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ECBED" w14:textId="77777777" w:rsidR="00E313C1" w:rsidRDefault="00E313C1" w:rsidP="00E313C1">
      <w:pPr>
        <w:spacing w:before="43"/>
        <w:ind w:left="90"/>
        <w:jc w:val="left"/>
        <w:rPr>
          <w:rFonts w:asciiTheme="majorHAnsi" w:hAnsiTheme="majorHAnsi" w:cstheme="majorHAnsi"/>
          <w:noProof/>
          <w:sz w:val="26"/>
          <w:szCs w:val="26"/>
        </w:rPr>
      </w:pPr>
      <w:r w:rsidRPr="007E048D">
        <w:rPr>
          <w:rFonts w:asciiTheme="majorHAnsi" w:hAnsiTheme="majorHAnsi" w:cstheme="majorHAnsi"/>
          <w:b/>
          <w:i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7E3CBC00" wp14:editId="7B053A71">
            <wp:simplePos x="971550" y="371475"/>
            <wp:positionH relativeFrom="column">
              <wp:align>left</wp:align>
            </wp:positionH>
            <wp:positionV relativeFrom="paragraph">
              <wp:align>top</wp:align>
            </wp:positionV>
            <wp:extent cx="2399435" cy="9144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fa logo hi-res-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43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82137F" w14:textId="77777777" w:rsidR="00E313C1" w:rsidRDefault="00E313C1" w:rsidP="00E313C1">
      <w:pPr>
        <w:spacing w:before="43"/>
        <w:ind w:left="90"/>
        <w:jc w:val="left"/>
        <w:rPr>
          <w:rFonts w:asciiTheme="majorHAnsi" w:hAnsiTheme="majorHAnsi" w:cstheme="majorHAnsi"/>
          <w:noProof/>
          <w:sz w:val="26"/>
          <w:szCs w:val="26"/>
        </w:rPr>
      </w:pPr>
    </w:p>
    <w:p w14:paraId="1E32C528" w14:textId="77777777" w:rsidR="00E313C1" w:rsidRDefault="00E313C1" w:rsidP="00E313C1">
      <w:pPr>
        <w:tabs>
          <w:tab w:val="left" w:pos="1560"/>
        </w:tabs>
        <w:spacing w:before="43"/>
        <w:ind w:left="90"/>
        <w:jc w:val="left"/>
        <w:rPr>
          <w:rFonts w:asciiTheme="majorHAnsi" w:hAnsiTheme="majorHAnsi" w:cstheme="majorHAnsi"/>
          <w:noProof/>
          <w:sz w:val="26"/>
          <w:szCs w:val="26"/>
        </w:rPr>
      </w:pPr>
      <w:r>
        <w:rPr>
          <w:rFonts w:asciiTheme="majorHAnsi" w:hAnsiTheme="majorHAnsi" w:cstheme="majorHAnsi"/>
          <w:noProof/>
          <w:sz w:val="26"/>
          <w:szCs w:val="26"/>
        </w:rPr>
        <w:tab/>
      </w:r>
      <w:r>
        <w:rPr>
          <w:rFonts w:asciiTheme="majorHAnsi" w:hAnsiTheme="majorHAnsi" w:cstheme="majorHAnsi"/>
          <w:noProof/>
          <w:sz w:val="26"/>
          <w:szCs w:val="26"/>
        </w:rPr>
        <w:br w:type="textWrapping" w:clear="all"/>
      </w:r>
    </w:p>
    <w:p w14:paraId="1CC25717" w14:textId="77777777" w:rsidR="00DC7FA9" w:rsidRDefault="00E313C1" w:rsidP="00E313C1">
      <w:pPr>
        <w:spacing w:before="43"/>
        <w:ind w:left="90"/>
        <w:jc w:val="center"/>
        <w:rPr>
          <w:rFonts w:cstheme="minorHAnsi"/>
          <w:b/>
          <w:i/>
          <w:sz w:val="28"/>
        </w:rPr>
      </w:pPr>
      <w:r w:rsidRPr="007E048D">
        <w:rPr>
          <w:rFonts w:asciiTheme="majorHAnsi" w:hAnsiTheme="majorHAnsi" w:cstheme="majorHAnsi"/>
          <w:noProof/>
          <w:sz w:val="26"/>
          <w:szCs w:val="26"/>
        </w:rPr>
        <w:drawing>
          <wp:inline distT="0" distB="0" distL="0" distR="0" wp14:anchorId="02DCBC41" wp14:editId="692EC687">
            <wp:extent cx="1335024" cy="13350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FA-check-logo-high-Feb 202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024" cy="133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3D2BD" w14:textId="77777777" w:rsidR="00E313C1" w:rsidRDefault="00E313C1" w:rsidP="00E313C1">
      <w:pPr>
        <w:spacing w:before="43"/>
        <w:ind w:left="90"/>
        <w:jc w:val="center"/>
        <w:rPr>
          <w:rFonts w:cstheme="minorHAnsi"/>
          <w:b/>
          <w:i/>
          <w:sz w:val="28"/>
        </w:rPr>
      </w:pPr>
    </w:p>
    <w:p w14:paraId="50087E24" w14:textId="77777777" w:rsidR="003E3C94" w:rsidRPr="00DF4263" w:rsidRDefault="003E3C94" w:rsidP="003E3C94">
      <w:pPr>
        <w:jc w:val="center"/>
        <w:rPr>
          <w:b/>
          <w:sz w:val="28"/>
          <w:szCs w:val="28"/>
          <w:lang w:val="fr-FR"/>
        </w:rPr>
      </w:pPr>
      <w:r w:rsidRPr="00DF4263">
        <w:rPr>
          <w:b/>
          <w:sz w:val="28"/>
          <w:szCs w:val="28"/>
          <w:lang w:val="fr-FR"/>
        </w:rPr>
        <w:t xml:space="preserve">Instructions </w:t>
      </w:r>
      <w:r w:rsidR="00DF4263" w:rsidRPr="00DF4263">
        <w:rPr>
          <w:b/>
          <w:sz w:val="28"/>
          <w:szCs w:val="28"/>
          <w:lang w:val="fr-FR"/>
        </w:rPr>
        <w:t xml:space="preserve">pour la </w:t>
      </w:r>
      <w:r w:rsidRPr="00DF4263">
        <w:rPr>
          <w:b/>
          <w:sz w:val="28"/>
          <w:szCs w:val="28"/>
          <w:lang w:val="fr-FR"/>
        </w:rPr>
        <w:t>pr</w:t>
      </w:r>
      <w:r w:rsidR="00DF4263" w:rsidRPr="00DF4263">
        <w:rPr>
          <w:b/>
          <w:sz w:val="28"/>
          <w:szCs w:val="28"/>
          <w:lang w:val="fr-FR"/>
        </w:rPr>
        <w:t>é</w:t>
      </w:r>
      <w:r w:rsidRPr="00DF4263">
        <w:rPr>
          <w:b/>
          <w:sz w:val="28"/>
          <w:szCs w:val="28"/>
          <w:lang w:val="fr-FR"/>
        </w:rPr>
        <w:t xml:space="preserve">paration </w:t>
      </w:r>
      <w:r w:rsidR="00DF4263" w:rsidRPr="00DF4263">
        <w:rPr>
          <w:b/>
          <w:sz w:val="28"/>
          <w:szCs w:val="28"/>
          <w:lang w:val="fr-FR"/>
        </w:rPr>
        <w:t xml:space="preserve">et l’utilisation de la </w:t>
      </w:r>
      <w:r w:rsidR="00D016D5">
        <w:rPr>
          <w:b/>
          <w:sz w:val="28"/>
          <w:szCs w:val="28"/>
          <w:lang w:val="fr-FR"/>
        </w:rPr>
        <w:t xml:space="preserve">charte </w:t>
      </w:r>
      <w:r w:rsidR="00DF4263">
        <w:rPr>
          <w:b/>
          <w:sz w:val="28"/>
          <w:szCs w:val="28"/>
          <w:lang w:val="fr-FR"/>
        </w:rPr>
        <w:t xml:space="preserve">d’assurance qualité </w:t>
      </w:r>
      <w:proofErr w:type="gramStart"/>
      <w:r w:rsidR="00DF4263">
        <w:rPr>
          <w:b/>
          <w:sz w:val="28"/>
          <w:szCs w:val="28"/>
          <w:lang w:val="fr-FR"/>
        </w:rPr>
        <w:t>d’une</w:t>
      </w:r>
      <w:proofErr w:type="gramEnd"/>
      <w:r w:rsidR="00DF4263">
        <w:rPr>
          <w:b/>
          <w:sz w:val="28"/>
          <w:szCs w:val="28"/>
          <w:lang w:val="fr-FR"/>
        </w:rPr>
        <w:t xml:space="preserve"> évaluation PEFA</w:t>
      </w:r>
    </w:p>
    <w:p w14:paraId="70DC10FA" w14:textId="77777777" w:rsidR="003E3C94" w:rsidRDefault="006D4FC2" w:rsidP="003E3C94">
      <w:pPr>
        <w:spacing w:before="160"/>
        <w:ind w:right="121"/>
        <w:rPr>
          <w:rFonts w:ascii="Calibri" w:eastAsia="Calibri" w:hAnsi="Calibri" w:cs="Calibri"/>
          <w:spacing w:val="-1"/>
          <w:lang w:val="fr-FR"/>
        </w:rPr>
      </w:pPr>
      <w:r>
        <w:rPr>
          <w:rFonts w:ascii="Calibri" w:eastAsia="Calibri" w:hAnsi="Calibri" w:cs="Calibri"/>
          <w:spacing w:val="-1"/>
          <w:lang w:val="fr-FR"/>
        </w:rPr>
        <w:t xml:space="preserve">Le modèle de </w:t>
      </w:r>
      <w:r w:rsidR="00BE5A6C">
        <w:rPr>
          <w:rFonts w:ascii="Calibri" w:eastAsia="Calibri" w:hAnsi="Calibri" w:cs="Calibri"/>
          <w:spacing w:val="-1"/>
          <w:lang w:val="fr-FR"/>
        </w:rPr>
        <w:t xml:space="preserve">charte </w:t>
      </w:r>
      <w:r>
        <w:rPr>
          <w:rFonts w:ascii="Calibri" w:eastAsia="Calibri" w:hAnsi="Calibri" w:cs="Calibri"/>
          <w:spacing w:val="-1"/>
          <w:lang w:val="fr-FR"/>
        </w:rPr>
        <w:t>ci</w:t>
      </w:r>
      <w:r w:rsidR="00DF4263" w:rsidRPr="00DF4263">
        <w:rPr>
          <w:rFonts w:ascii="Calibri" w:eastAsia="Calibri" w:hAnsi="Calibri" w:cs="Calibri"/>
          <w:spacing w:val="-1"/>
          <w:lang w:val="fr-FR"/>
        </w:rPr>
        <w:t xml:space="preserve">-dessous fournit des informations cruciales sur le </w:t>
      </w:r>
      <w:r w:rsidR="00DF4263">
        <w:rPr>
          <w:rFonts w:ascii="Calibri" w:eastAsia="Calibri" w:hAnsi="Calibri" w:cs="Calibri"/>
          <w:spacing w:val="-1"/>
          <w:lang w:val="fr-FR"/>
        </w:rPr>
        <w:t>dispositif d’assurance</w:t>
      </w:r>
      <w:r w:rsidR="00DF4263" w:rsidRPr="00DF4263">
        <w:rPr>
          <w:rFonts w:ascii="Calibri" w:eastAsia="Calibri" w:hAnsi="Calibri" w:cs="Calibri"/>
          <w:spacing w:val="-1"/>
          <w:lang w:val="fr-FR"/>
        </w:rPr>
        <w:t xml:space="preserve"> qualité </w:t>
      </w:r>
      <w:r w:rsidR="00DF4263">
        <w:rPr>
          <w:rFonts w:ascii="Calibri" w:eastAsia="Calibri" w:hAnsi="Calibri" w:cs="Calibri"/>
          <w:spacing w:val="-1"/>
          <w:lang w:val="fr-FR"/>
        </w:rPr>
        <w:t>d’une évaluation PEFA :</w:t>
      </w:r>
      <w:r w:rsidR="003E3C94" w:rsidRPr="00DF4263">
        <w:rPr>
          <w:rFonts w:ascii="Calibri" w:eastAsia="Calibri" w:hAnsi="Calibri" w:cs="Calibri"/>
          <w:spacing w:val="-1"/>
          <w:lang w:val="fr-FR"/>
        </w:rPr>
        <w:t xml:space="preserve"> </w:t>
      </w:r>
    </w:p>
    <w:p w14:paraId="45844839" w14:textId="77777777" w:rsidR="00E313C1" w:rsidRDefault="00E313C1" w:rsidP="003E3C94">
      <w:pPr>
        <w:spacing w:before="160"/>
        <w:ind w:right="121"/>
        <w:rPr>
          <w:rFonts w:ascii="Calibri" w:eastAsia="Calibri" w:hAnsi="Calibri" w:cs="Calibri"/>
          <w:spacing w:val="-1"/>
          <w:lang w:val="fr-FR"/>
        </w:rPr>
      </w:pPr>
    </w:p>
    <w:p w14:paraId="7ED380DB" w14:textId="77777777" w:rsidR="00E313C1" w:rsidRDefault="00E313C1" w:rsidP="003E3C94">
      <w:pPr>
        <w:spacing w:before="160"/>
        <w:ind w:right="121"/>
        <w:rPr>
          <w:rFonts w:ascii="Calibri" w:eastAsia="Calibri" w:hAnsi="Calibri" w:cs="Calibri"/>
          <w:spacing w:val="-1"/>
          <w:lang w:val="fr-FR"/>
        </w:rPr>
      </w:pPr>
    </w:p>
    <w:p w14:paraId="13033CB6" w14:textId="77777777" w:rsidR="00E313C1" w:rsidRPr="00DF4263" w:rsidRDefault="00E313C1" w:rsidP="003E3C94">
      <w:pPr>
        <w:spacing w:before="160"/>
        <w:ind w:right="121"/>
        <w:rPr>
          <w:rFonts w:ascii="Calibri" w:eastAsia="Calibri" w:hAnsi="Calibri" w:cs="Calibri"/>
          <w:spacing w:val="-1"/>
          <w:lang w:val="fr-FR"/>
        </w:rPr>
      </w:pPr>
      <w:bookmarkStart w:id="0" w:name="_GoBack"/>
      <w:bookmarkEnd w:id="0"/>
      <w:r w:rsidRPr="00A95607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03F903C3" wp14:editId="0312093D">
                <wp:simplePos x="0" y="0"/>
                <wp:positionH relativeFrom="margin">
                  <wp:posOffset>0</wp:posOffset>
                </wp:positionH>
                <wp:positionV relativeFrom="paragraph">
                  <wp:posOffset>216535</wp:posOffset>
                </wp:positionV>
                <wp:extent cx="6108700" cy="6124575"/>
                <wp:effectExtent l="0" t="0" r="25400" b="28575"/>
                <wp:wrapTight wrapText="bothSides">
                  <wp:wrapPolygon edited="0">
                    <wp:start x="0" y="0"/>
                    <wp:lineTo x="0" y="21634"/>
                    <wp:lineTo x="21622" y="21634"/>
                    <wp:lineTo x="21622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6124575"/>
                        </a:xfrm>
                        <a:prstGeom prst="rect">
                          <a:avLst/>
                        </a:prstGeom>
                        <a:solidFill>
                          <a:srgbClr val="A4DA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921E1" w14:textId="77777777" w:rsidR="00E313C1" w:rsidRPr="00E313C1" w:rsidRDefault="00E313C1" w:rsidP="00E313C1">
                            <w:pPr>
                              <w:pStyle w:val="Heading2"/>
                              <w:rPr>
                                <w:rFonts w:cstheme="majorHAnsi"/>
                                <w:lang w:val="fr-FR"/>
                              </w:rPr>
                            </w:pPr>
                            <w:r w:rsidRPr="00E313C1">
                              <w:rPr>
                                <w:rFonts w:cstheme="majorHAnsi"/>
                                <w:lang w:val="fr-FR"/>
                              </w:rPr>
                              <w:t>Charte d’assurance qualité d’une évaluation PEFA</w:t>
                            </w:r>
                          </w:p>
                          <w:p w14:paraId="2195A1D7" w14:textId="77777777" w:rsidR="00E313C1" w:rsidRPr="00E313C1" w:rsidRDefault="00E313C1" w:rsidP="00E313C1">
                            <w:pPr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  <w:lang w:val="fr-FR"/>
                              </w:rPr>
                            </w:pPr>
                          </w:p>
                          <w:p w14:paraId="046E6B35" w14:textId="77777777" w:rsidR="00E313C1" w:rsidRPr="00E313C1" w:rsidRDefault="00E313C1" w:rsidP="00E313C1">
                            <w:pPr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  <w:lang w:val="fr-FR"/>
                              </w:rPr>
                            </w:pPr>
                            <w:r w:rsidRPr="00E313C1"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  <w:lang w:val="fr-FR"/>
                              </w:rPr>
                              <w:t xml:space="preserve">Cette charte décrit le dispositif d’assurance qualité pour l’évaluation PEFA de : </w:t>
                            </w:r>
                          </w:p>
                          <w:p w14:paraId="1B138947" w14:textId="77777777" w:rsidR="00E313C1" w:rsidRPr="00E313C1" w:rsidRDefault="00E313C1" w:rsidP="00E313C1">
                            <w:pPr>
                              <w:rPr>
                                <w:rFonts w:asciiTheme="majorHAnsi" w:hAnsiTheme="majorHAnsi" w:cstheme="majorHAnsi"/>
                                <w:color w:val="FF0000"/>
                                <w:sz w:val="26"/>
                                <w:szCs w:val="26"/>
                                <w:lang w:val="fr-FR"/>
                              </w:rPr>
                            </w:pPr>
                            <w:r w:rsidRPr="00E313C1">
                              <w:rPr>
                                <w:rFonts w:asciiTheme="majorHAnsi" w:hAnsiTheme="majorHAnsi" w:cstheme="majorHAnsi"/>
                                <w:color w:val="FF0000"/>
                                <w:sz w:val="26"/>
                                <w:szCs w:val="26"/>
                                <w:lang w:val="fr-FR"/>
                              </w:rPr>
                              <w:t>[Insérer le nom du pays ou de l’entité infranationale et du pays auquel elle appartient]</w:t>
                            </w:r>
                          </w:p>
                          <w:p w14:paraId="57862509" w14:textId="77777777" w:rsidR="00E313C1" w:rsidRPr="00E313C1" w:rsidRDefault="00E313C1" w:rsidP="00E313C1">
                            <w:pPr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  <w:lang w:val="fr-FR"/>
                              </w:rPr>
                            </w:pPr>
                            <w:r w:rsidRPr="00E313C1"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  <w:lang w:val="fr-FR"/>
                              </w:rPr>
                              <w:t xml:space="preserve">Financée par : </w:t>
                            </w:r>
                            <w:r w:rsidRPr="00E313C1">
                              <w:rPr>
                                <w:rFonts w:asciiTheme="majorHAnsi" w:hAnsiTheme="majorHAnsi" w:cstheme="majorHAnsi"/>
                                <w:color w:val="FF0000"/>
                                <w:sz w:val="26"/>
                                <w:szCs w:val="26"/>
                                <w:lang w:val="fr-FR"/>
                              </w:rPr>
                              <w:t>[Insérer le nom de l’institution (des institutions) ou du gouvernement ayant commandité l’évaluation]</w:t>
                            </w:r>
                          </w:p>
                          <w:p w14:paraId="5047A59B" w14:textId="77777777" w:rsidR="00E313C1" w:rsidRPr="00E313C1" w:rsidRDefault="00E313C1" w:rsidP="00E313C1">
                            <w:pPr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  <w:lang w:val="fr-FR"/>
                              </w:rPr>
                            </w:pPr>
                            <w:r w:rsidRPr="00E313C1"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  <w:lang w:val="fr-FR"/>
                              </w:rPr>
                              <w:t xml:space="preserve">Dirigée </w:t>
                            </w:r>
                            <w:proofErr w:type="gramStart"/>
                            <w:r w:rsidRPr="00E313C1"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  <w:lang w:val="fr-FR"/>
                              </w:rPr>
                              <w:t>par:</w:t>
                            </w:r>
                            <w:proofErr w:type="gramEnd"/>
                            <w:r w:rsidRPr="00E313C1"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r w:rsidRPr="00E313C1">
                              <w:rPr>
                                <w:rFonts w:asciiTheme="majorHAnsi" w:hAnsiTheme="majorHAnsi" w:cstheme="majorHAnsi"/>
                                <w:color w:val="FF0000"/>
                                <w:sz w:val="26"/>
                                <w:szCs w:val="26"/>
                                <w:lang w:val="fr-FR"/>
                              </w:rPr>
                              <w:t>[Insérer le nom de l’institution chef de file ou du gouvernement, ou des deux]</w:t>
                            </w:r>
                          </w:p>
                          <w:p w14:paraId="67A91541" w14:textId="77777777" w:rsidR="00E313C1" w:rsidRPr="00E313C1" w:rsidRDefault="00E313C1" w:rsidP="00E313C1">
                            <w:pPr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  <w:lang w:val="fr-FR"/>
                              </w:rPr>
                            </w:pPr>
                            <w:r w:rsidRPr="00E313C1"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  <w:lang w:val="fr-FR"/>
                              </w:rPr>
                              <w:t xml:space="preserve">Le responsable de l’évaluation PEFA est : </w:t>
                            </w:r>
                            <w:r w:rsidRPr="00E313C1">
                              <w:rPr>
                                <w:rFonts w:asciiTheme="majorHAnsi" w:hAnsiTheme="majorHAnsi" w:cstheme="majorHAnsi"/>
                                <w:color w:val="FF0000"/>
                                <w:sz w:val="26"/>
                                <w:szCs w:val="26"/>
                                <w:lang w:val="fr-FR"/>
                              </w:rPr>
                              <w:t xml:space="preserve">[Insérer le nom, la fonction et l’institution du responsable]. </w:t>
                            </w:r>
                          </w:p>
                          <w:p w14:paraId="5CA158AC" w14:textId="77777777" w:rsidR="00E313C1" w:rsidRPr="00E313C1" w:rsidRDefault="00E313C1" w:rsidP="00E313C1">
                            <w:pPr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  <w:lang w:val="fr-FR"/>
                              </w:rPr>
                            </w:pPr>
                            <w:r w:rsidRPr="00E313C1"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  <w:lang w:val="fr-FR"/>
                              </w:rPr>
                              <w:t>Le responsable de l’évaluation s’assurera que :</w:t>
                            </w:r>
                          </w:p>
                          <w:p w14:paraId="34D39434" w14:textId="77777777" w:rsidR="00E313C1" w:rsidRPr="00E313C1" w:rsidRDefault="00E313C1" w:rsidP="00E313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  <w:lang w:val="fr-FR"/>
                              </w:rPr>
                            </w:pPr>
                            <w:proofErr w:type="gramStart"/>
                            <w:r w:rsidRPr="00E313C1"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  <w:lang w:val="fr-FR"/>
                              </w:rPr>
                              <w:t>un</w:t>
                            </w:r>
                            <w:proofErr w:type="gramEnd"/>
                            <w:r w:rsidRPr="00E313C1"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  <w:lang w:val="fr-FR"/>
                              </w:rPr>
                              <w:t xml:space="preserve"> projet de note conceptuelle (ou tout autre document similaire) est établi et revu par quatre réviseurs indépendants, y compris le Secrétariat PEFA </w:t>
                            </w:r>
                          </w:p>
                          <w:p w14:paraId="33E960F0" w14:textId="77777777" w:rsidR="00E313C1" w:rsidRPr="00E313C1" w:rsidRDefault="00E313C1" w:rsidP="00E313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color w:val="FF0000"/>
                                <w:sz w:val="26"/>
                                <w:szCs w:val="26"/>
                                <w:lang w:val="fr-FR"/>
                              </w:rPr>
                            </w:pPr>
                            <w:proofErr w:type="gramStart"/>
                            <w:r w:rsidRPr="00E313C1"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  <w:lang w:val="fr-FR"/>
                              </w:rPr>
                              <w:t>la</w:t>
                            </w:r>
                            <w:proofErr w:type="gramEnd"/>
                            <w:r w:rsidRPr="00E313C1"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  <w:lang w:val="fr-FR"/>
                              </w:rPr>
                              <w:t xml:space="preserve"> note conceptuelle (ou tout autre document similaire) est finalisée avant que la collecte de données ne débute sur le terrain </w:t>
                            </w:r>
                          </w:p>
                          <w:p w14:paraId="1B38AD0F" w14:textId="77777777" w:rsidR="00E313C1" w:rsidRPr="00E313C1" w:rsidRDefault="00E313C1" w:rsidP="00E313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color w:val="FF0000"/>
                                <w:sz w:val="26"/>
                                <w:szCs w:val="26"/>
                                <w:lang w:val="fr-FR"/>
                              </w:rPr>
                            </w:pPr>
                            <w:proofErr w:type="gramStart"/>
                            <w:r w:rsidRPr="00E313C1"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  <w:lang w:val="fr-FR"/>
                              </w:rPr>
                              <w:t>le</w:t>
                            </w:r>
                            <w:proofErr w:type="gramEnd"/>
                            <w:r w:rsidRPr="00E313C1"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  <w:lang w:val="fr-FR"/>
                              </w:rPr>
                              <w:t xml:space="preserve"> projet de rapport PEFA complet est transmis à tous les réviseurs pour examen</w:t>
                            </w:r>
                          </w:p>
                          <w:p w14:paraId="6853D211" w14:textId="77777777" w:rsidR="00E313C1" w:rsidRPr="00E313C1" w:rsidRDefault="00E313C1" w:rsidP="00E313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color w:val="FF0000"/>
                                <w:sz w:val="26"/>
                                <w:szCs w:val="26"/>
                                <w:lang w:val="fr-FR"/>
                              </w:rPr>
                            </w:pPr>
                            <w:proofErr w:type="gramStart"/>
                            <w:r w:rsidRPr="00E313C1"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  <w:lang w:val="fr-FR"/>
                              </w:rPr>
                              <w:t>un</w:t>
                            </w:r>
                            <w:proofErr w:type="gramEnd"/>
                            <w:r w:rsidRPr="00E313C1"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  <w:lang w:val="fr-FR"/>
                              </w:rPr>
                              <w:t xml:space="preserve"> projet de rapport PEFA révisé est établi par l’équipe d’évaluation, annexé d’une matrice comportant à la fois les commentaires des réviseurs et les réponses de l’équipe d’évaluation</w:t>
                            </w:r>
                          </w:p>
                          <w:p w14:paraId="72AECA29" w14:textId="77777777" w:rsidR="00E313C1" w:rsidRPr="00E313C1" w:rsidRDefault="00E313C1" w:rsidP="00E313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color w:val="FF0000"/>
                                <w:sz w:val="26"/>
                                <w:szCs w:val="26"/>
                                <w:lang w:val="fr-FR"/>
                              </w:rPr>
                            </w:pPr>
                            <w:proofErr w:type="gramStart"/>
                            <w:r w:rsidRPr="00E313C1"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  <w:lang w:val="fr-FR"/>
                              </w:rPr>
                              <w:t>le</w:t>
                            </w:r>
                            <w:proofErr w:type="gramEnd"/>
                            <w:r w:rsidRPr="00E313C1"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  <w:lang w:val="fr-FR"/>
                              </w:rPr>
                              <w:t xml:space="preserve"> rapport final est examiné par le Secrétariat PEFA pour s’assurer que les trois seuils d’indice qualité sont atteints</w:t>
                            </w:r>
                          </w:p>
                          <w:p w14:paraId="368E8DFE" w14:textId="77777777" w:rsidR="00E313C1" w:rsidRPr="00E313C1" w:rsidRDefault="00E313C1" w:rsidP="00E313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color w:val="FF0000"/>
                                <w:sz w:val="26"/>
                                <w:szCs w:val="26"/>
                                <w:lang w:val="fr-FR"/>
                              </w:rPr>
                            </w:pPr>
                            <w:proofErr w:type="gramStart"/>
                            <w:r w:rsidRPr="00E313C1"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  <w:lang w:val="fr-FR"/>
                              </w:rPr>
                              <w:t>le</w:t>
                            </w:r>
                            <w:proofErr w:type="gramEnd"/>
                            <w:r w:rsidRPr="00E313C1"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  <w:lang w:val="fr-FR"/>
                              </w:rPr>
                              <w:t xml:space="preserve"> rapport final inclut les informations sur la procédure d’assurance qualité, telles qu’indiquées dans la directive du Secrétariat PEFA</w:t>
                            </w:r>
                          </w:p>
                          <w:p w14:paraId="15EA0FEF" w14:textId="77777777" w:rsidR="00E313C1" w:rsidRPr="00E313C1" w:rsidRDefault="00E313C1" w:rsidP="00E313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color w:val="FF0000"/>
                                <w:sz w:val="26"/>
                                <w:szCs w:val="26"/>
                                <w:lang w:val="fr-FR"/>
                              </w:rPr>
                            </w:pPr>
                            <w:proofErr w:type="gramStart"/>
                            <w:r w:rsidRPr="00E313C1"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  <w:lang w:val="fr-FR"/>
                              </w:rPr>
                              <w:t>l’attribution</w:t>
                            </w:r>
                            <w:proofErr w:type="gramEnd"/>
                            <w:r w:rsidRPr="00E313C1"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  <w:lang w:val="fr-FR"/>
                              </w:rPr>
                              <w:t xml:space="preserve"> du PEFA Check est sollicitée auprès du Secrétariat PEFA si les critères contenus dans la directive du Secrétariat PEFA sont remplis</w:t>
                            </w:r>
                          </w:p>
                          <w:p w14:paraId="4F720250" w14:textId="77777777" w:rsidR="00E313C1" w:rsidRPr="00E313C1" w:rsidRDefault="00E313C1" w:rsidP="00E313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  <w:lang w:val="fr-FR"/>
                              </w:rPr>
                            </w:pPr>
                            <w:proofErr w:type="gramStart"/>
                            <w:r w:rsidRPr="00E313C1"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  <w:lang w:val="fr-FR"/>
                              </w:rPr>
                              <w:t>le</w:t>
                            </w:r>
                            <w:proofErr w:type="gramEnd"/>
                            <w:r w:rsidRPr="00E313C1"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  <w:lang w:val="fr-FR"/>
                              </w:rPr>
                              <w:t xml:space="preserve"> rapport final est transmis au gouvernement, titulaire du rapport, pour dissémination et exploitation </w:t>
                            </w:r>
                          </w:p>
                          <w:p w14:paraId="63CFA3A2" w14:textId="77777777" w:rsidR="00E313C1" w:rsidRPr="00E313C1" w:rsidRDefault="00E313C1" w:rsidP="00E313C1">
                            <w:pPr>
                              <w:spacing w:before="120"/>
                              <w:rPr>
                                <w:rFonts w:asciiTheme="majorHAnsi" w:hAnsiTheme="majorHAnsi" w:cstheme="majorHAnsi"/>
                                <w:color w:val="FF0000"/>
                                <w:sz w:val="26"/>
                                <w:szCs w:val="26"/>
                                <w:lang w:val="fr-FR"/>
                              </w:rPr>
                            </w:pPr>
                            <w:r w:rsidRPr="00E313C1"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  <w:lang w:val="fr-FR"/>
                              </w:rPr>
                              <w:t>Le Secrétariat PEFA désignera l’un de ses membres pour fournir des conseils techniques au responsable de l’évaluation, ou son délégué, tout au long du processus d’évaluation.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903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7.05pt;width:481pt;height:482.2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" fillcolor="#a4dae6">
                <v:textbox>
                  <w:txbxContent>
                    <w:p w14:paraId="65F921E1" w14:textId="77777777" w:rsidR="00E313C1" w:rsidRPr="00E313C1" w:rsidRDefault="00E313C1" w:rsidP="00E313C1">
                      <w:pPr>
                        <w:pStyle w:val="Heading2"/>
                        <w:rPr>
                          <w:rFonts w:cstheme="majorHAnsi"/>
                          <w:lang w:val="fr-FR"/>
                        </w:rPr>
                      </w:pPr>
                      <w:r w:rsidRPr="00E313C1">
                        <w:rPr>
                          <w:rFonts w:cstheme="majorHAnsi"/>
                          <w:lang w:val="fr-FR"/>
                        </w:rPr>
                        <w:t>Charte d’assurance qualité d’une évaluation PEFA</w:t>
                      </w:r>
                    </w:p>
                    <w:p w14:paraId="2195A1D7" w14:textId="77777777" w:rsidR="00E313C1" w:rsidRPr="00E313C1" w:rsidRDefault="00E313C1" w:rsidP="00E313C1">
                      <w:pPr>
                        <w:rPr>
                          <w:rFonts w:asciiTheme="majorHAnsi" w:hAnsiTheme="majorHAnsi" w:cstheme="majorHAnsi"/>
                          <w:sz w:val="26"/>
                          <w:szCs w:val="26"/>
                          <w:lang w:val="fr-FR"/>
                        </w:rPr>
                      </w:pPr>
                    </w:p>
                    <w:p w14:paraId="046E6B35" w14:textId="77777777" w:rsidR="00E313C1" w:rsidRPr="00E313C1" w:rsidRDefault="00E313C1" w:rsidP="00E313C1">
                      <w:pPr>
                        <w:rPr>
                          <w:rFonts w:asciiTheme="majorHAnsi" w:hAnsiTheme="majorHAnsi" w:cstheme="majorHAnsi"/>
                          <w:sz w:val="26"/>
                          <w:szCs w:val="26"/>
                          <w:lang w:val="fr-FR"/>
                        </w:rPr>
                      </w:pPr>
                      <w:r w:rsidRPr="00E313C1">
                        <w:rPr>
                          <w:rFonts w:asciiTheme="majorHAnsi" w:hAnsiTheme="majorHAnsi" w:cstheme="majorHAnsi"/>
                          <w:sz w:val="26"/>
                          <w:szCs w:val="26"/>
                          <w:lang w:val="fr-FR"/>
                        </w:rPr>
                        <w:t xml:space="preserve">Cette charte décrit le dispositif d’assurance qualité pour l’évaluation PEFA de : </w:t>
                      </w:r>
                    </w:p>
                    <w:p w14:paraId="1B138947" w14:textId="77777777" w:rsidR="00E313C1" w:rsidRPr="00E313C1" w:rsidRDefault="00E313C1" w:rsidP="00E313C1">
                      <w:pPr>
                        <w:rPr>
                          <w:rFonts w:asciiTheme="majorHAnsi" w:hAnsiTheme="majorHAnsi" w:cstheme="majorHAnsi"/>
                          <w:color w:val="FF0000"/>
                          <w:sz w:val="26"/>
                          <w:szCs w:val="26"/>
                          <w:lang w:val="fr-FR"/>
                        </w:rPr>
                      </w:pPr>
                      <w:r w:rsidRPr="00E313C1">
                        <w:rPr>
                          <w:rFonts w:asciiTheme="majorHAnsi" w:hAnsiTheme="majorHAnsi" w:cstheme="majorHAnsi"/>
                          <w:color w:val="FF0000"/>
                          <w:sz w:val="26"/>
                          <w:szCs w:val="26"/>
                          <w:lang w:val="fr-FR"/>
                        </w:rPr>
                        <w:t>[Insérer le nom du pays ou de l’entité infranationale et du pays auquel elle appartient]</w:t>
                      </w:r>
                    </w:p>
                    <w:p w14:paraId="57862509" w14:textId="77777777" w:rsidR="00E313C1" w:rsidRPr="00E313C1" w:rsidRDefault="00E313C1" w:rsidP="00E313C1">
                      <w:pPr>
                        <w:rPr>
                          <w:rFonts w:asciiTheme="majorHAnsi" w:hAnsiTheme="majorHAnsi" w:cstheme="majorHAnsi"/>
                          <w:sz w:val="26"/>
                          <w:szCs w:val="26"/>
                          <w:lang w:val="fr-FR"/>
                        </w:rPr>
                      </w:pPr>
                      <w:r w:rsidRPr="00E313C1">
                        <w:rPr>
                          <w:rFonts w:asciiTheme="majorHAnsi" w:hAnsiTheme="majorHAnsi" w:cstheme="majorHAnsi"/>
                          <w:sz w:val="26"/>
                          <w:szCs w:val="26"/>
                          <w:lang w:val="fr-FR"/>
                        </w:rPr>
                        <w:t xml:space="preserve">Financée par : </w:t>
                      </w:r>
                      <w:r w:rsidRPr="00E313C1">
                        <w:rPr>
                          <w:rFonts w:asciiTheme="majorHAnsi" w:hAnsiTheme="majorHAnsi" w:cstheme="majorHAnsi"/>
                          <w:color w:val="FF0000"/>
                          <w:sz w:val="26"/>
                          <w:szCs w:val="26"/>
                          <w:lang w:val="fr-FR"/>
                        </w:rPr>
                        <w:t>[Insérer le nom de l’institution (des institutions) ou du gouvernement ayant commandité l’évaluation]</w:t>
                      </w:r>
                    </w:p>
                    <w:p w14:paraId="5047A59B" w14:textId="77777777" w:rsidR="00E313C1" w:rsidRPr="00E313C1" w:rsidRDefault="00E313C1" w:rsidP="00E313C1">
                      <w:pPr>
                        <w:rPr>
                          <w:rFonts w:asciiTheme="majorHAnsi" w:hAnsiTheme="majorHAnsi" w:cstheme="majorHAnsi"/>
                          <w:sz w:val="26"/>
                          <w:szCs w:val="26"/>
                          <w:lang w:val="fr-FR"/>
                        </w:rPr>
                      </w:pPr>
                      <w:r w:rsidRPr="00E313C1">
                        <w:rPr>
                          <w:rFonts w:asciiTheme="majorHAnsi" w:hAnsiTheme="majorHAnsi" w:cstheme="majorHAnsi"/>
                          <w:sz w:val="26"/>
                          <w:szCs w:val="26"/>
                          <w:lang w:val="fr-FR"/>
                        </w:rPr>
                        <w:t xml:space="preserve">Dirigée </w:t>
                      </w:r>
                      <w:proofErr w:type="gramStart"/>
                      <w:r w:rsidRPr="00E313C1">
                        <w:rPr>
                          <w:rFonts w:asciiTheme="majorHAnsi" w:hAnsiTheme="majorHAnsi" w:cstheme="majorHAnsi"/>
                          <w:sz w:val="26"/>
                          <w:szCs w:val="26"/>
                          <w:lang w:val="fr-FR"/>
                        </w:rPr>
                        <w:t>par:</w:t>
                      </w:r>
                      <w:proofErr w:type="gramEnd"/>
                      <w:r w:rsidRPr="00E313C1">
                        <w:rPr>
                          <w:rFonts w:asciiTheme="majorHAnsi" w:hAnsiTheme="majorHAnsi" w:cstheme="majorHAnsi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r w:rsidRPr="00E313C1">
                        <w:rPr>
                          <w:rFonts w:asciiTheme="majorHAnsi" w:hAnsiTheme="majorHAnsi" w:cstheme="majorHAnsi"/>
                          <w:color w:val="FF0000"/>
                          <w:sz w:val="26"/>
                          <w:szCs w:val="26"/>
                          <w:lang w:val="fr-FR"/>
                        </w:rPr>
                        <w:t>[Insérer le nom de l’institution chef de file ou du gouvernement, ou des deux]</w:t>
                      </w:r>
                    </w:p>
                    <w:p w14:paraId="67A91541" w14:textId="77777777" w:rsidR="00E313C1" w:rsidRPr="00E313C1" w:rsidRDefault="00E313C1" w:rsidP="00E313C1">
                      <w:pPr>
                        <w:rPr>
                          <w:rFonts w:asciiTheme="majorHAnsi" w:hAnsiTheme="majorHAnsi" w:cstheme="majorHAnsi"/>
                          <w:sz w:val="26"/>
                          <w:szCs w:val="26"/>
                          <w:lang w:val="fr-FR"/>
                        </w:rPr>
                      </w:pPr>
                      <w:r w:rsidRPr="00E313C1">
                        <w:rPr>
                          <w:rFonts w:asciiTheme="majorHAnsi" w:hAnsiTheme="majorHAnsi" w:cstheme="majorHAnsi"/>
                          <w:sz w:val="26"/>
                          <w:szCs w:val="26"/>
                          <w:lang w:val="fr-FR"/>
                        </w:rPr>
                        <w:t xml:space="preserve">Le responsable de l’évaluation PEFA est : </w:t>
                      </w:r>
                      <w:r w:rsidRPr="00E313C1">
                        <w:rPr>
                          <w:rFonts w:asciiTheme="majorHAnsi" w:hAnsiTheme="majorHAnsi" w:cstheme="majorHAnsi"/>
                          <w:color w:val="FF0000"/>
                          <w:sz w:val="26"/>
                          <w:szCs w:val="26"/>
                          <w:lang w:val="fr-FR"/>
                        </w:rPr>
                        <w:t xml:space="preserve">[Insérer le nom, la fonction et l’institution du responsable]. </w:t>
                      </w:r>
                    </w:p>
                    <w:p w14:paraId="5CA158AC" w14:textId="77777777" w:rsidR="00E313C1" w:rsidRPr="00E313C1" w:rsidRDefault="00E313C1" w:rsidP="00E313C1">
                      <w:pPr>
                        <w:rPr>
                          <w:rFonts w:asciiTheme="majorHAnsi" w:hAnsiTheme="majorHAnsi" w:cstheme="majorHAnsi"/>
                          <w:sz w:val="26"/>
                          <w:szCs w:val="26"/>
                          <w:lang w:val="fr-FR"/>
                        </w:rPr>
                      </w:pPr>
                      <w:r w:rsidRPr="00E313C1">
                        <w:rPr>
                          <w:rFonts w:asciiTheme="majorHAnsi" w:hAnsiTheme="majorHAnsi" w:cstheme="majorHAnsi"/>
                          <w:sz w:val="26"/>
                          <w:szCs w:val="26"/>
                          <w:lang w:val="fr-FR"/>
                        </w:rPr>
                        <w:t>Le responsable de l’évaluation s’assurera que :</w:t>
                      </w:r>
                    </w:p>
                    <w:p w14:paraId="34D39434" w14:textId="77777777" w:rsidR="00E313C1" w:rsidRPr="00E313C1" w:rsidRDefault="00E313C1" w:rsidP="00E313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sz w:val="26"/>
                          <w:szCs w:val="26"/>
                          <w:lang w:val="fr-FR"/>
                        </w:rPr>
                      </w:pPr>
                      <w:proofErr w:type="gramStart"/>
                      <w:r w:rsidRPr="00E313C1">
                        <w:rPr>
                          <w:rFonts w:asciiTheme="majorHAnsi" w:hAnsiTheme="majorHAnsi" w:cstheme="majorHAnsi"/>
                          <w:sz w:val="26"/>
                          <w:szCs w:val="26"/>
                          <w:lang w:val="fr-FR"/>
                        </w:rPr>
                        <w:t>un</w:t>
                      </w:r>
                      <w:proofErr w:type="gramEnd"/>
                      <w:r w:rsidRPr="00E313C1">
                        <w:rPr>
                          <w:rFonts w:asciiTheme="majorHAnsi" w:hAnsiTheme="majorHAnsi" w:cstheme="majorHAnsi"/>
                          <w:sz w:val="26"/>
                          <w:szCs w:val="26"/>
                          <w:lang w:val="fr-FR"/>
                        </w:rPr>
                        <w:t xml:space="preserve"> projet de note conceptuelle (ou tout autre document similaire) est établi et revu par quatre réviseurs indépendants, y compris le Secrétariat PEFA </w:t>
                      </w:r>
                    </w:p>
                    <w:p w14:paraId="33E960F0" w14:textId="77777777" w:rsidR="00E313C1" w:rsidRPr="00E313C1" w:rsidRDefault="00E313C1" w:rsidP="00E313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color w:val="FF0000"/>
                          <w:sz w:val="26"/>
                          <w:szCs w:val="26"/>
                          <w:lang w:val="fr-FR"/>
                        </w:rPr>
                      </w:pPr>
                      <w:proofErr w:type="gramStart"/>
                      <w:r w:rsidRPr="00E313C1">
                        <w:rPr>
                          <w:rFonts w:asciiTheme="majorHAnsi" w:hAnsiTheme="majorHAnsi" w:cstheme="majorHAnsi"/>
                          <w:sz w:val="26"/>
                          <w:szCs w:val="26"/>
                          <w:lang w:val="fr-FR"/>
                        </w:rPr>
                        <w:t>la</w:t>
                      </w:r>
                      <w:proofErr w:type="gramEnd"/>
                      <w:r w:rsidRPr="00E313C1">
                        <w:rPr>
                          <w:rFonts w:asciiTheme="majorHAnsi" w:hAnsiTheme="majorHAnsi" w:cstheme="majorHAnsi"/>
                          <w:sz w:val="26"/>
                          <w:szCs w:val="26"/>
                          <w:lang w:val="fr-FR"/>
                        </w:rPr>
                        <w:t xml:space="preserve"> note conceptuelle (ou tout autre document similaire) est finalisée avant que la collecte de données ne débute sur le terrain </w:t>
                      </w:r>
                    </w:p>
                    <w:p w14:paraId="1B38AD0F" w14:textId="77777777" w:rsidR="00E313C1" w:rsidRPr="00E313C1" w:rsidRDefault="00E313C1" w:rsidP="00E313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color w:val="FF0000"/>
                          <w:sz w:val="26"/>
                          <w:szCs w:val="26"/>
                          <w:lang w:val="fr-FR"/>
                        </w:rPr>
                      </w:pPr>
                      <w:proofErr w:type="gramStart"/>
                      <w:r w:rsidRPr="00E313C1">
                        <w:rPr>
                          <w:rFonts w:asciiTheme="majorHAnsi" w:hAnsiTheme="majorHAnsi" w:cstheme="majorHAnsi"/>
                          <w:sz w:val="26"/>
                          <w:szCs w:val="26"/>
                          <w:lang w:val="fr-FR"/>
                        </w:rPr>
                        <w:t>le</w:t>
                      </w:r>
                      <w:proofErr w:type="gramEnd"/>
                      <w:r w:rsidRPr="00E313C1">
                        <w:rPr>
                          <w:rFonts w:asciiTheme="majorHAnsi" w:hAnsiTheme="majorHAnsi" w:cstheme="majorHAnsi"/>
                          <w:sz w:val="26"/>
                          <w:szCs w:val="26"/>
                          <w:lang w:val="fr-FR"/>
                        </w:rPr>
                        <w:t xml:space="preserve"> projet de rapport PEFA complet est transmis à tous les réviseurs pour examen</w:t>
                      </w:r>
                    </w:p>
                    <w:p w14:paraId="6853D211" w14:textId="77777777" w:rsidR="00E313C1" w:rsidRPr="00E313C1" w:rsidRDefault="00E313C1" w:rsidP="00E313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color w:val="FF0000"/>
                          <w:sz w:val="26"/>
                          <w:szCs w:val="26"/>
                          <w:lang w:val="fr-FR"/>
                        </w:rPr>
                      </w:pPr>
                      <w:proofErr w:type="gramStart"/>
                      <w:r w:rsidRPr="00E313C1">
                        <w:rPr>
                          <w:rFonts w:asciiTheme="majorHAnsi" w:hAnsiTheme="majorHAnsi" w:cstheme="majorHAnsi"/>
                          <w:sz w:val="26"/>
                          <w:szCs w:val="26"/>
                          <w:lang w:val="fr-FR"/>
                        </w:rPr>
                        <w:t>un</w:t>
                      </w:r>
                      <w:proofErr w:type="gramEnd"/>
                      <w:r w:rsidRPr="00E313C1">
                        <w:rPr>
                          <w:rFonts w:asciiTheme="majorHAnsi" w:hAnsiTheme="majorHAnsi" w:cstheme="majorHAnsi"/>
                          <w:sz w:val="26"/>
                          <w:szCs w:val="26"/>
                          <w:lang w:val="fr-FR"/>
                        </w:rPr>
                        <w:t xml:space="preserve"> projet de rapport PEFA révisé est établi par l’équipe d’évaluation, annexé d’une matrice comportant à la fois les commentaires des réviseurs et les réponses de l’équipe d’évaluation</w:t>
                      </w:r>
                    </w:p>
                    <w:p w14:paraId="72AECA29" w14:textId="77777777" w:rsidR="00E313C1" w:rsidRPr="00E313C1" w:rsidRDefault="00E313C1" w:rsidP="00E313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color w:val="FF0000"/>
                          <w:sz w:val="26"/>
                          <w:szCs w:val="26"/>
                          <w:lang w:val="fr-FR"/>
                        </w:rPr>
                      </w:pPr>
                      <w:proofErr w:type="gramStart"/>
                      <w:r w:rsidRPr="00E313C1">
                        <w:rPr>
                          <w:rFonts w:asciiTheme="majorHAnsi" w:hAnsiTheme="majorHAnsi" w:cstheme="majorHAnsi"/>
                          <w:sz w:val="26"/>
                          <w:szCs w:val="26"/>
                          <w:lang w:val="fr-FR"/>
                        </w:rPr>
                        <w:t>le</w:t>
                      </w:r>
                      <w:proofErr w:type="gramEnd"/>
                      <w:r w:rsidRPr="00E313C1">
                        <w:rPr>
                          <w:rFonts w:asciiTheme="majorHAnsi" w:hAnsiTheme="majorHAnsi" w:cstheme="majorHAnsi"/>
                          <w:sz w:val="26"/>
                          <w:szCs w:val="26"/>
                          <w:lang w:val="fr-FR"/>
                        </w:rPr>
                        <w:t xml:space="preserve"> rapport final est examiné par le Secrétariat PEFA pour s’assurer que les trois seuils d’indice qualité sont atteints</w:t>
                      </w:r>
                    </w:p>
                    <w:p w14:paraId="368E8DFE" w14:textId="77777777" w:rsidR="00E313C1" w:rsidRPr="00E313C1" w:rsidRDefault="00E313C1" w:rsidP="00E313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color w:val="FF0000"/>
                          <w:sz w:val="26"/>
                          <w:szCs w:val="26"/>
                          <w:lang w:val="fr-FR"/>
                        </w:rPr>
                      </w:pPr>
                      <w:proofErr w:type="gramStart"/>
                      <w:r w:rsidRPr="00E313C1">
                        <w:rPr>
                          <w:rFonts w:asciiTheme="majorHAnsi" w:hAnsiTheme="majorHAnsi" w:cstheme="majorHAnsi"/>
                          <w:sz w:val="26"/>
                          <w:szCs w:val="26"/>
                          <w:lang w:val="fr-FR"/>
                        </w:rPr>
                        <w:t>le</w:t>
                      </w:r>
                      <w:proofErr w:type="gramEnd"/>
                      <w:r w:rsidRPr="00E313C1">
                        <w:rPr>
                          <w:rFonts w:asciiTheme="majorHAnsi" w:hAnsiTheme="majorHAnsi" w:cstheme="majorHAnsi"/>
                          <w:sz w:val="26"/>
                          <w:szCs w:val="26"/>
                          <w:lang w:val="fr-FR"/>
                        </w:rPr>
                        <w:t xml:space="preserve"> rapport final inclut les informations sur la procédure d’assurance qualité, telles qu’indiquées dans la directive du Secrétariat PEFA</w:t>
                      </w:r>
                    </w:p>
                    <w:p w14:paraId="15EA0FEF" w14:textId="77777777" w:rsidR="00E313C1" w:rsidRPr="00E313C1" w:rsidRDefault="00E313C1" w:rsidP="00E313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color w:val="FF0000"/>
                          <w:sz w:val="26"/>
                          <w:szCs w:val="26"/>
                          <w:lang w:val="fr-FR"/>
                        </w:rPr>
                      </w:pPr>
                      <w:proofErr w:type="gramStart"/>
                      <w:r w:rsidRPr="00E313C1">
                        <w:rPr>
                          <w:rFonts w:asciiTheme="majorHAnsi" w:hAnsiTheme="majorHAnsi" w:cstheme="majorHAnsi"/>
                          <w:sz w:val="26"/>
                          <w:szCs w:val="26"/>
                          <w:lang w:val="fr-FR"/>
                        </w:rPr>
                        <w:t>l’attribution</w:t>
                      </w:r>
                      <w:proofErr w:type="gramEnd"/>
                      <w:r w:rsidRPr="00E313C1">
                        <w:rPr>
                          <w:rFonts w:asciiTheme="majorHAnsi" w:hAnsiTheme="majorHAnsi" w:cstheme="majorHAnsi"/>
                          <w:sz w:val="26"/>
                          <w:szCs w:val="26"/>
                          <w:lang w:val="fr-FR"/>
                        </w:rPr>
                        <w:t xml:space="preserve"> du PEFA Check est sollicitée auprès du Secrétariat PEFA si les critères contenus dans la directive du Secrétariat PEFA sont remplis</w:t>
                      </w:r>
                    </w:p>
                    <w:p w14:paraId="4F720250" w14:textId="77777777" w:rsidR="00E313C1" w:rsidRPr="00E313C1" w:rsidRDefault="00E313C1" w:rsidP="00E313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sz w:val="26"/>
                          <w:szCs w:val="26"/>
                          <w:lang w:val="fr-FR"/>
                        </w:rPr>
                      </w:pPr>
                      <w:proofErr w:type="gramStart"/>
                      <w:r w:rsidRPr="00E313C1">
                        <w:rPr>
                          <w:rFonts w:asciiTheme="majorHAnsi" w:hAnsiTheme="majorHAnsi" w:cstheme="majorHAnsi"/>
                          <w:sz w:val="26"/>
                          <w:szCs w:val="26"/>
                          <w:lang w:val="fr-FR"/>
                        </w:rPr>
                        <w:t>le</w:t>
                      </w:r>
                      <w:proofErr w:type="gramEnd"/>
                      <w:r w:rsidRPr="00E313C1">
                        <w:rPr>
                          <w:rFonts w:asciiTheme="majorHAnsi" w:hAnsiTheme="majorHAnsi" w:cstheme="majorHAnsi"/>
                          <w:sz w:val="26"/>
                          <w:szCs w:val="26"/>
                          <w:lang w:val="fr-FR"/>
                        </w:rPr>
                        <w:t xml:space="preserve"> rapport final est transmis au gouvernement, titulaire du rapport, pour dissémination et exploitation </w:t>
                      </w:r>
                    </w:p>
                    <w:p w14:paraId="63CFA3A2" w14:textId="77777777" w:rsidR="00E313C1" w:rsidRPr="00E313C1" w:rsidRDefault="00E313C1" w:rsidP="00E313C1">
                      <w:pPr>
                        <w:spacing w:before="120"/>
                        <w:rPr>
                          <w:rFonts w:asciiTheme="majorHAnsi" w:hAnsiTheme="majorHAnsi" w:cstheme="majorHAnsi"/>
                          <w:color w:val="FF0000"/>
                          <w:sz w:val="26"/>
                          <w:szCs w:val="26"/>
                          <w:lang w:val="fr-FR"/>
                        </w:rPr>
                      </w:pPr>
                      <w:r w:rsidRPr="00E313C1">
                        <w:rPr>
                          <w:rFonts w:asciiTheme="majorHAnsi" w:hAnsiTheme="majorHAnsi" w:cstheme="majorHAnsi"/>
                          <w:sz w:val="26"/>
                          <w:szCs w:val="26"/>
                          <w:lang w:val="fr-FR"/>
                        </w:rPr>
                        <w:t>Le Secrétariat PEFA désignera l’un de ses membres pour fournir des conseils techniques au responsable de l’évaluation, ou son délégué, tout au long du processus d’évaluation.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E313C1" w:rsidRPr="00DF4263" w:rsidSect="00E313C1">
      <w:pgSz w:w="12240" w:h="15840"/>
      <w:pgMar w:top="5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363356"/>
    <w:multiLevelType w:val="hybridMultilevel"/>
    <w:tmpl w:val="CA047536"/>
    <w:lvl w:ilvl="0" w:tplc="32EE4CDA">
      <w:start w:val="1"/>
      <w:numFmt w:val="lowerRoman"/>
      <w:lvlText w:val="%1."/>
      <w:lvlJc w:val="right"/>
      <w:pPr>
        <w:ind w:left="720" w:hanging="360"/>
      </w:pPr>
      <w:rPr>
        <w:color w:val="auto"/>
        <w:lang w:val="fr-F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C94"/>
    <w:rsid w:val="00056E89"/>
    <w:rsid w:val="0012669D"/>
    <w:rsid w:val="00144236"/>
    <w:rsid w:val="001C4856"/>
    <w:rsid w:val="002B7CA3"/>
    <w:rsid w:val="002C4E88"/>
    <w:rsid w:val="003A4B2E"/>
    <w:rsid w:val="003E3C94"/>
    <w:rsid w:val="004924FF"/>
    <w:rsid w:val="004F340F"/>
    <w:rsid w:val="00571136"/>
    <w:rsid w:val="00621074"/>
    <w:rsid w:val="006D4FC2"/>
    <w:rsid w:val="007A11BC"/>
    <w:rsid w:val="00822696"/>
    <w:rsid w:val="008C33C0"/>
    <w:rsid w:val="00A42CA8"/>
    <w:rsid w:val="00A86284"/>
    <w:rsid w:val="00B0291E"/>
    <w:rsid w:val="00BB7CC9"/>
    <w:rsid w:val="00BE5A6C"/>
    <w:rsid w:val="00C2235C"/>
    <w:rsid w:val="00D016D5"/>
    <w:rsid w:val="00DC7FA9"/>
    <w:rsid w:val="00DF4263"/>
    <w:rsid w:val="00E313C1"/>
    <w:rsid w:val="00F7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55539"/>
  <w15:chartTrackingRefBased/>
  <w15:docId w15:val="{7653D1E9-A241-4A1A-B0FF-54BD77A43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3C94"/>
    <w:pPr>
      <w:spacing w:after="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1"/>
    <w:qFormat/>
    <w:rsid w:val="003E3C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3E3C94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E3C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3E3C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E3C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29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9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BDocument" ma:contentTypeID="0x010100F4C63C3BD852AE468EAEFD0E6C57C64F02003C9BA7B35AA74D43A2B826010B14A739" ma:contentTypeVersion="9" ma:contentTypeDescription="" ma:contentTypeScope="" ma:versionID="088a08e8630861826aa414fea4e4c069">
  <xsd:schema xmlns:xsd="http://www.w3.org/2001/XMLSchema" xmlns:xs="http://www.w3.org/2001/XMLSchema" xmlns:p="http://schemas.microsoft.com/office/2006/metadata/properties" xmlns:ns3="3e02667f-0271-471b-bd6e-11a2e16def1d" targetNamespace="http://schemas.microsoft.com/office/2006/metadata/properties" ma:root="true" ma:fieldsID="52f8dc92e72893b47b8f0bc7bc36de0b" ns3:_="">
    <xsd:import namespace="3e02667f-0271-471b-bd6e-11a2e16def1d"/>
    <xsd:element name="properties">
      <xsd:complexType>
        <xsd:sequence>
          <xsd:element name="documentManagement">
            <xsd:complexType>
              <xsd:all>
                <xsd:element ref="ns3:WBDocs_Document_Date"/>
                <xsd:element ref="ns3:WBDocs_Information_Classification"/>
                <xsd:element ref="ns3:TaxCatchAll" minOccurs="0"/>
                <xsd:element ref="ns3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3:WBDocs_Access_To_Info_Exception" minOccurs="0"/>
                <xsd:element ref="ns3:o1cb080a3dca4eb8a0fd03c7cc8bf8f7" minOccurs="0"/>
                <xsd:element ref="ns3:i008215bacac45029ee8cafff4c8e93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2667f-0271-471b-bd6e-11a2e16def1d" elementFormDefault="qualified">
    <xsd:import namespace="http://schemas.microsoft.com/office/2006/documentManagement/types"/>
    <xsd:import namespace="http://schemas.microsoft.com/office/infopath/2007/PartnerControls"/>
    <xsd:element name="WBDocs_Document_Date" ma:index="3" ma:displayName="Document Date" ma:default="[today]" ma:format="DateTime" ma:internalName="WBDocs_Document_Date">
      <xsd:simpleType>
        <xsd:restriction base="dms:DateTime"/>
      </xsd:simpleType>
    </xsd:element>
    <xsd:element name="WBDocs_Information_Classification" ma:index="4" ma:displayName="Information Classification" ma:default="Official Use Only" ma:format="Dropdown" ma:internalName="WBDocs_Information_Classification" ma:readOnly="false">
      <xsd:simpleType>
        <xsd:restriction base="dms:Choice">
          <xsd:enumeration value="Public"/>
          <xsd:enumeration value="Official Use Only"/>
          <xsd:enumeration value="Confidential"/>
          <xsd:enumeration value="Strictly Confidential"/>
        </xsd:restriction>
      </xsd:simpleType>
    </xsd:element>
    <xsd:element name="TaxCatchAll" ma:index="6" nillable="true" ma:displayName="Taxonomy Catch All Column" ma:hidden="true" ma:list="{84f186be-f1f7-4bcb-a670-f4c9d965ae12}" ma:internalName="TaxCatchAll" ma:showField="CatchAllData" ma:web="a657b6ae-e44f-4705-a383-b5c1fb1771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" nillable="true" ma:displayName="Taxonomy Catch All Column1" ma:hidden="true" ma:list="{84f186be-f1f7-4bcb-a670-f4c9d965ae12}" ma:internalName="TaxCatchAllLabel" ma:readOnly="true" ma:showField="CatchAllDataLabel" ma:web="a657b6ae-e44f-4705-a383-b5c1fb1771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WBDocs_Access_To_Info_Exception" ma:index="13" nillable="true" ma:displayName="Access to Info Exception" ma:default="12. Not Assessed" ma:format="Dropdown" ma:hidden="true" ma:internalName="WBDocs_Access_To_Info_Exception" ma:readOnly="false">
      <xsd:simpleType>
        <xsd:restriction base="dms:Choice">
          <xsd:enumeration value="1. Personal"/>
          <xsd:enumeration value="2. Executive Director's Communications"/>
          <xsd:enumeration value="3. Board Ethics Committee"/>
          <xsd:enumeration value="4. Attorney-Client Privilege"/>
          <xsd:enumeration value="5. Security &amp; Safety"/>
          <xsd:enumeration value="6. Other Disclosure Regimes"/>
          <xsd:enumeration value="7. Client / Third Party Confidence"/>
          <xsd:enumeration value="8. Corporate/Administrative"/>
          <xsd:enumeration value="9. Deliberative"/>
          <xsd:enumeration value="10a-c. Financial - Forecast/Analysis/Transactions"/>
          <xsd:enumeration value="10d. Financial - Banking &amp; Billing"/>
          <xsd:enumeration value="11. Bank's Prerogative to Restrict"/>
          <xsd:enumeration value="12. Not Assessed"/>
          <xsd:enumeration value="13. Not Applicable"/>
        </xsd:restriction>
      </xsd:simpleType>
    </xsd:element>
    <xsd:element name="o1cb080a3dca4eb8a0fd03c7cc8bf8f7" ma:index="15" nillable="true" ma:taxonomy="true" ma:internalName="o1cb080a3dca4eb8a0fd03c7cc8bf8f7" ma:taxonomyFieldName="WBDocs_Local_Document_Type" ma:displayName="Local Document Type" ma:readOnly="false" ma:default="" ma:fieldId="{81cb080a-3dca-4eb8-a0fd-03c7cc8bf8f7}" ma:taxonomyMulti="true" ma:sspId="2a6c10d7-b926-4fc0-945e-3cbf5049f6bd" ma:termSetId="ec380048-e675-43f7-9194-41567bcb0a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008215bacac45029ee8cafff4c8e93b" ma:index="17" nillable="true" ma:taxonomy="true" ma:internalName="i008215bacac45029ee8cafff4c8e93b" ma:taxonomyFieldName="WBDocs_Originating_Unit" ma:displayName="Originating unit" ma:readOnly="false" ma:default="5;#EA1G2|eccd389d-4f66-4494-8eaa-cd8e94c9963f;#6;#EA2G2|c7b3c88d-0687-4992-ac30-380edcf2a407;#7;#EA1G1|9401fb78-5417-4768-9943-d9a568d2a3e2;#8;#EA2G1|f2c5176f-f21a-4370-bc65-cb08c1df243a" ma:fieldId="{2008215b-acac-4502-9ee8-cafff4c8e93b}" ma:taxonomyMulti="true" ma:sspId="2a6c10d7-b926-4fc0-945e-3cbf5049f6bd" ma:termSetId="806c0147-d557-463e-8bb0-983f4f318bd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1cb080a3dca4eb8a0fd03c7cc8bf8f7 xmlns="3e02667f-0271-471b-bd6e-11a2e16def1d">
      <Terms xmlns="http://schemas.microsoft.com/office/infopath/2007/PartnerControls"/>
    </o1cb080a3dca4eb8a0fd03c7cc8bf8f7>
    <WBDocs_Access_To_Info_Exception xmlns="3e02667f-0271-471b-bd6e-11a2e16def1d">12. Not Assessed</WBDocs_Access_To_Info_Exception>
    <WBDocs_Document_Date xmlns="3e02667f-0271-471b-bd6e-11a2e16def1d">2020-02-07T12:32:40+00:00</WBDocs_Document_Date>
    <TaxCatchAll xmlns="3e02667f-0271-471b-bd6e-11a2e16def1d">
      <Value>6</Value>
      <Value>5</Value>
      <Value>3</Value>
      <Value>8</Value>
      <Value>7</Value>
    </TaxCatchAll>
    <i008215bacac45029ee8cafff4c8e93b xmlns="3e02667f-0271-471b-bd6e-11a2e16def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EA1G2</TermName>
          <TermId xmlns="http://schemas.microsoft.com/office/infopath/2007/PartnerControls">eccd389d-4f66-4494-8eaa-cd8e94c9963f</TermId>
        </TermInfo>
        <TermInfo xmlns="http://schemas.microsoft.com/office/infopath/2007/PartnerControls">
          <TermName xmlns="http://schemas.microsoft.com/office/infopath/2007/PartnerControls">EA2G2</TermName>
          <TermId xmlns="http://schemas.microsoft.com/office/infopath/2007/PartnerControls">c7b3c88d-0687-4992-ac30-380edcf2a407</TermId>
        </TermInfo>
        <TermInfo xmlns="http://schemas.microsoft.com/office/infopath/2007/PartnerControls">
          <TermName xmlns="http://schemas.microsoft.com/office/infopath/2007/PartnerControls">EA1G1</TermName>
          <TermId xmlns="http://schemas.microsoft.com/office/infopath/2007/PartnerControls">9401fb78-5417-4768-9943-d9a568d2a3e2</TermId>
        </TermInfo>
        <TermInfo xmlns="http://schemas.microsoft.com/office/infopath/2007/PartnerControls">
          <TermName xmlns="http://schemas.microsoft.com/office/infopath/2007/PartnerControls">EA2G1</TermName>
          <TermId xmlns="http://schemas.microsoft.com/office/infopath/2007/PartnerControls">f2c5176f-f21a-4370-bc65-cb08c1df243a</TermId>
        </TermInfo>
      </Terms>
    </i008215bacac45029ee8cafff4c8e93b>
    <WBDocs_Information_Classification xmlns="3e02667f-0271-471b-bd6e-11a2e16def1d">Official Use Only</WBDocs_Information_Classification>
  </documentManagement>
</p:properties>
</file>

<file path=customXml/item4.xml><?xml version="1.0" encoding="utf-8"?>
<?mso-contentType ?>
<SharedContentType xmlns="Microsoft.SharePoint.Taxonomy.ContentTypeSync" SourceId="2a6c10d7-b926-4fc0-945e-3cbf5049f6bd" ContentTypeId="0x010100F4C63C3BD852AE468EAEFD0E6C57C64F02" PreviousValue="false"/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30BF41F4-091B-48AC-BFE6-499AB4FB4C4A}"/>
</file>

<file path=customXml/itemProps2.xml><?xml version="1.0" encoding="utf-8"?>
<ds:datastoreItem xmlns:ds="http://schemas.openxmlformats.org/officeDocument/2006/customXml" ds:itemID="{ECF43E65-F624-4CFE-9A1B-29FC182D4A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4B0C95-16E4-4217-AADC-5BDFB24FFA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474D63B-8275-4D74-A78A-8AB23A31A5A3}"/>
</file>

<file path=customXml/itemProps5.xml><?xml version="1.0" encoding="utf-8"?>
<ds:datastoreItem xmlns:ds="http://schemas.openxmlformats.org/officeDocument/2006/customXml" ds:itemID="{854E62BA-5B54-4931-8231-FC1AD6ABA8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208</Characters>
  <Application>Microsoft Office Word</Application>
  <DocSecurity>4</DocSecurity>
  <Lines>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Holy Tiana Rame</dc:creator>
  <cp:keywords/>
  <dc:description/>
  <cp:lastModifiedBy>Karen Jeannina Ortega</cp:lastModifiedBy>
  <cp:revision>2</cp:revision>
  <cp:lastPrinted>2018-01-12T20:17:00Z</cp:lastPrinted>
  <dcterms:created xsi:type="dcterms:W3CDTF">2020-02-03T18:24:00Z</dcterms:created>
  <dcterms:modified xsi:type="dcterms:W3CDTF">2020-02-03T18:24:00Z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0x010100F4C63C3BD852AE468EAEFD0E6C57C64F02003C9BA7B35AA74D43A2B826010B14A739</vt:lpwstr>
  </property>
  <property fmtid="{D5CDD505-2E9C-101B-9397-08002B2CF9AE}" pid="3" name="Order">
    <vt:r8>10700</vt:r8>
  </property>
  <property fmtid="{D5CDD505-2E9C-101B-9397-08002B2CF9AE}" pid="4" name="TaxKeyword">
    <vt:lpwstr/>
  </property>
  <property fmtid="{D5CDD505-2E9C-101B-9397-08002B2CF9AE}" pid="5" name="WBDocs_Country">
    <vt:lpwstr/>
  </property>
  <property fmtid="{D5CDD505-2E9C-101B-9397-08002B2CF9AE}" pid="6" name="WBDocs_Business_Function">
    <vt:lpwstr/>
  </property>
  <property fmtid="{D5CDD505-2E9C-101B-9397-08002B2CF9AE}" pid="7" name="WBDocs_Local_Document_Type">
    <vt:lpwstr/>
  </property>
  <property fmtid="{D5CDD505-2E9C-101B-9397-08002B2CF9AE}" pid="8" name="WBDocs_Topic">
    <vt:lpwstr/>
  </property>
  <property fmtid="{D5CDD505-2E9C-101B-9397-08002B2CF9AE}" pid="9" name="WBDocs_Originating_Unit">
    <vt:lpwstr>5;#EA1G2|eccd389d-4f66-4494-8eaa-cd8e94c9963f;#6;#EA2G2|c7b3c88d-0687-4992-ac30-380edcf2a407;#7;#EA1G1|9401fb78-5417-4768-9943-d9a568d2a3e2;#8;#EA2G1|f2c5176f-f21a-4370-bc65-cb08c1df243a</vt:lpwstr>
  </property>
  <property fmtid="{D5CDD505-2E9C-101B-9397-08002B2CF9AE}" pid="10" name="Organization">
    <vt:lpwstr>3;#World Bank|bc205cc9-8a56-48a3-9f30-b099e7707c1b</vt:lpwstr>
  </property>
  <property fmtid="{D5CDD505-2E9C-101B-9397-08002B2CF9AE}" pid="11" name="WBDocs_Language">
    <vt:lpwstr/>
  </property>
  <property fmtid="{D5CDD505-2E9C-101B-9397-08002B2CF9AE}" pid="12" name="WBDocs_Category">
    <vt:lpwstr/>
  </property>
  <property fmtid="{D5CDD505-2E9C-101B-9397-08002B2CF9AE}" pid="16" name="fbe16eaccf4749f086104f7c67297f76">
    <vt:lpwstr>World Bank|bc205cc9-8a56-48a3-9f30-b099e7707c1b</vt:lpwstr>
  </property>
  <property fmtid="{D5CDD505-2E9C-101B-9397-08002B2CF9AE}" pid="20" name="WBDocs_Wb_Created_By">
    <vt:lpwstr/>
  </property>
  <property fmtid="{D5CDD505-2E9C-101B-9397-08002B2CF9AE}" pid="25" name="WBDocs_Exception_Approver">
    <vt:lpwstr/>
  </property>
  <property fmtid="{D5CDD505-2E9C-101B-9397-08002B2CF9AE}" pid="42" name="WBDOCS_Wb_Modified_By">
    <vt:lpwstr/>
  </property>
  <property fmtid="{D5CDD505-2E9C-101B-9397-08002B2CF9AE}" pid="48" name="WBDocs_Public_Classification_Approver_Alternate">
    <vt:lpwstr/>
  </property>
  <property fmtid="{D5CDD505-2E9C-101B-9397-08002B2CF9AE}" pid="53" name="WBDocs_Public_Classification_Approver">
    <vt:lpwstr/>
  </property>
  <property fmtid="{D5CDD505-2E9C-101B-9397-08002B2CF9AE}" pid="56" name="WBDocs_Who_Has_Read_Access">
    <vt:lpwstr/>
  </property>
  <property fmtid="{D5CDD505-2E9C-101B-9397-08002B2CF9AE}" pid="57" name="WBDocs_Author_or_Sender">
    <vt:lpwstr/>
  </property>
  <property fmtid="{D5CDD505-2E9C-101B-9397-08002B2CF9AE}" pid="58" name="WBDocs_Who_Has_Edit_Access">
    <vt:lpwstr/>
  </property>
  <property fmtid="{D5CDD505-2E9C-101B-9397-08002B2CF9AE}" pid="59" name="WBDocs_Profile_Template">
    <vt:lpwstr>Admin</vt:lpwstr>
  </property>
  <property fmtid="{D5CDD505-2E9C-101B-9397-08002B2CF9AE}" pid="60" name="hbe71f8dfd024405860d37e862f27a82">
    <vt:lpwstr/>
  </property>
  <property fmtid="{D5CDD505-2E9C-101B-9397-08002B2CF9AE}" pid="61" name="m23003d518f743f49dcbc82909afe93a">
    <vt:lpwstr/>
  </property>
  <property fmtid="{D5CDD505-2E9C-101B-9397-08002B2CF9AE}" pid="62" name="d744a75525f04a8c9e54f4ed11bfe7c0">
    <vt:lpwstr/>
  </property>
  <property fmtid="{D5CDD505-2E9C-101B-9397-08002B2CF9AE}" pid="63" name="TaxKeywordTaxHTField">
    <vt:lpwstr/>
  </property>
  <property fmtid="{D5CDD505-2E9C-101B-9397-08002B2CF9AE}" pid="64" name="n51c50147e554be9a5479ee6e2785bf7">
    <vt:lpwstr/>
  </property>
  <property fmtid="{D5CDD505-2E9C-101B-9397-08002B2CF9AE}" pid="65" name="pf1bc08d06b541998378c6b8090400d8">
    <vt:lpwstr/>
  </property>
</Properties>
</file>