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276D2" w:rsidRPr="00C276D2" w14:paraId="33F3B2D1" w14:textId="77777777" w:rsidTr="002F0919">
        <w:tc>
          <w:tcPr>
            <w:tcW w:w="9350" w:type="dxa"/>
          </w:tcPr>
          <w:p w14:paraId="0EE658F4" w14:textId="15E81B15" w:rsidR="00C276D2" w:rsidRPr="00C276D2" w:rsidRDefault="00C276D2" w:rsidP="002F0919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A5DBE6"/>
                <w:sz w:val="36"/>
                <w:szCs w:val="36"/>
              </w:rPr>
            </w:pPr>
            <w:r w:rsidRPr="00C276D2">
              <w:rPr>
                <w:rFonts w:ascii="Gill Sans MT" w:eastAsia="Gill Sans" w:hAnsi="Gill Sans MT" w:cs="Gill Sans"/>
                <w:b/>
                <w:color w:val="A5DBE6"/>
                <w:sz w:val="36"/>
                <w:szCs w:val="36"/>
              </w:rPr>
              <w:t>Concept note template for Climate Responsive PFM assessments (PEFA Climate assessments) conducted independently of a regular PEFA assessment</w:t>
            </w:r>
          </w:p>
          <w:p w14:paraId="0463A051" w14:textId="77777777" w:rsidR="00C276D2" w:rsidRPr="00C276D2" w:rsidRDefault="00C276D2" w:rsidP="002F0919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A5DBE6"/>
                <w:sz w:val="36"/>
                <w:szCs w:val="36"/>
              </w:rPr>
            </w:pPr>
          </w:p>
          <w:p w14:paraId="35EF2F3B" w14:textId="77777777" w:rsidR="00C276D2" w:rsidRPr="00C276D2" w:rsidRDefault="00C276D2" w:rsidP="002F0919">
            <w:pPr>
              <w:spacing w:line="240" w:lineRule="auto"/>
              <w:jc w:val="center"/>
              <w:rPr>
                <w:rFonts w:ascii="Gill Sans MT" w:eastAsia="Gill Sans" w:hAnsi="Gill Sans MT" w:cs="Gill Sans"/>
                <w:color w:val="A5DBE6"/>
              </w:rPr>
            </w:pPr>
          </w:p>
        </w:tc>
      </w:tr>
    </w:tbl>
    <w:p w14:paraId="4B8AA711" w14:textId="03DB26FC" w:rsidR="00C276D2" w:rsidRPr="0089781C" w:rsidRDefault="00C276D2" w:rsidP="00C276D2">
      <w:pPr>
        <w:spacing w:line="276" w:lineRule="auto"/>
        <w:rPr>
          <w:rFonts w:ascii="Gill Sans MT" w:hAnsi="Gill Sans MT" w:cstheme="minorHAnsi"/>
        </w:rPr>
      </w:pPr>
      <w:r w:rsidRPr="0089781C">
        <w:rPr>
          <w:rFonts w:ascii="Gill Sans MT" w:hAnsi="Gill Sans MT" w:cstheme="minorHAnsi"/>
          <w:noProof/>
        </w:rPr>
        <w:drawing>
          <wp:inline distT="0" distB="0" distL="0" distR="0" wp14:anchorId="09735523" wp14:editId="2895CD0C">
            <wp:extent cx="1501752" cy="525436"/>
            <wp:effectExtent l="0" t="0" r="381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PEFA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492" cy="53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583" w14:textId="70D8A129" w:rsidR="00C276D2" w:rsidRPr="0089781C" w:rsidRDefault="00C276D2" w:rsidP="00C276D2">
      <w:pPr>
        <w:spacing w:line="276" w:lineRule="auto"/>
        <w:rPr>
          <w:rFonts w:ascii="Gill Sans MT" w:hAnsi="Gill Sans MT" w:cstheme="minorHAnsi"/>
          <w:b/>
          <w:sz w:val="28"/>
        </w:rPr>
      </w:pPr>
      <w:r>
        <w:rPr>
          <w:rFonts w:ascii="Gill Sans MT" w:hAnsi="Gill Sans MT" w:cstheme="minorHAnsi"/>
          <w:b/>
          <w:sz w:val="28"/>
        </w:rPr>
        <w:t xml:space="preserve">CONCEPT NOTE FOR THE </w:t>
      </w:r>
      <w:r w:rsidRPr="0089781C">
        <w:rPr>
          <w:rFonts w:ascii="Gill Sans MT" w:hAnsi="Gill Sans MT" w:cstheme="minorHAnsi"/>
          <w:b/>
          <w:sz w:val="28"/>
        </w:rPr>
        <w:t xml:space="preserve">PEFA ASSESSMENT OF CLIMATE RESPONSIVE PUBLIC FINANCIAL MANAGEMENT </w:t>
      </w:r>
    </w:p>
    <w:p w14:paraId="7F9E105D" w14:textId="77777777" w:rsidR="00C276D2" w:rsidRPr="0089781C" w:rsidRDefault="00C276D2" w:rsidP="00C276D2">
      <w:pPr>
        <w:spacing w:line="276" w:lineRule="auto"/>
        <w:rPr>
          <w:rFonts w:ascii="Gill Sans MT" w:hAnsi="Gill Sans MT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BDE0C7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76D2" w:rsidRPr="0089781C" w14:paraId="45BF7CEB" w14:textId="77777777" w:rsidTr="005C1238">
        <w:tc>
          <w:tcPr>
            <w:tcW w:w="9350" w:type="dxa"/>
          </w:tcPr>
          <w:p w14:paraId="6DE6AE74" w14:textId="0FF29F7A" w:rsidR="00C276D2" w:rsidRPr="0089781C" w:rsidRDefault="00C276D2" w:rsidP="005C1238">
            <w:pPr>
              <w:spacing w:line="276" w:lineRule="auto"/>
              <w:rPr>
                <w:rFonts w:ascii="Gill Sans MT" w:hAnsi="Gill Sans MT" w:cstheme="minorHAnsi"/>
                <w:b/>
                <w:color w:val="2673B8"/>
                <w:sz w:val="56"/>
              </w:rPr>
            </w:pPr>
            <w:r w:rsidRPr="0089781C">
              <w:rPr>
                <w:rFonts w:ascii="Gill Sans MT" w:hAnsi="Gill Sans MT" w:cstheme="minorHAnsi"/>
                <w:b/>
                <w:color w:val="2673B8"/>
                <w:sz w:val="56"/>
              </w:rPr>
              <w:t>NAME OF COUNTRY</w:t>
            </w:r>
          </w:p>
        </w:tc>
      </w:tr>
    </w:tbl>
    <w:p w14:paraId="2212D41E" w14:textId="1B65F14D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</w:rPr>
      </w:pPr>
    </w:p>
    <w:p w14:paraId="52C13C28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</w:rPr>
      </w:pPr>
    </w:p>
    <w:p w14:paraId="5A2DB1C8" w14:textId="77777777" w:rsidR="00BA4DDB" w:rsidRPr="0076675A" w:rsidRDefault="00BA4DDB" w:rsidP="00BA4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 w:rsidRPr="0076675A">
        <w:rPr>
          <w:rFonts w:ascii="Gill Sans MT" w:eastAsia="Gill Sans" w:hAnsi="Gill Sans MT" w:cs="Gill Sans"/>
          <w:b/>
          <w:color w:val="2673B8"/>
        </w:rPr>
        <w:t>Purpose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45E62" w:rsidRPr="00345E62" w14:paraId="6F21C8E4" w14:textId="77777777" w:rsidTr="005C1238">
        <w:tc>
          <w:tcPr>
            <w:tcW w:w="9350" w:type="dxa"/>
          </w:tcPr>
          <w:p w14:paraId="7CD8DCA8" w14:textId="77777777" w:rsidR="00345E62" w:rsidRPr="00345E6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Briefly state the purpose of the assessment. </w:t>
            </w:r>
          </w:p>
          <w:p w14:paraId="6516DE34" w14:textId="34DC9CFB" w:rsidR="00345E62" w:rsidRPr="00345E6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Describe how results will be used to inform dialogue on</w:t>
            </w:r>
            <w:r w:rsidR="00345E62"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 climate</w:t>
            </w:r>
            <w:r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 PFM, and the development and implementation of</w:t>
            </w:r>
            <w:r w:rsidR="00345E62"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 climate related</w:t>
            </w:r>
            <w:r w:rsidRPr="00345E6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 PFM reform initiatives going forward. </w:t>
            </w:r>
          </w:p>
          <w:p w14:paraId="0986943D" w14:textId="77777777" w:rsidR="00BA4DDB" w:rsidRPr="00345E6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Cs/>
              </w:rPr>
            </w:pPr>
          </w:p>
          <w:p w14:paraId="7090BD88" w14:textId="77777777" w:rsidR="00345E62" w:rsidRPr="00345E62" w:rsidRDefault="00345E62" w:rsidP="00EF5F11">
            <w:pPr>
              <w:spacing w:line="240" w:lineRule="auto"/>
              <w:rPr>
                <w:rFonts w:ascii="Gill Sans MT" w:eastAsia="Gill Sans" w:hAnsi="Gill Sans MT" w:cs="Gill Sans"/>
                <w:iCs/>
              </w:rPr>
            </w:pPr>
          </w:p>
          <w:p w14:paraId="2AC3B540" w14:textId="1287487C" w:rsidR="00345E62" w:rsidRPr="00345E62" w:rsidRDefault="00345E62" w:rsidP="00EF5F11">
            <w:pPr>
              <w:spacing w:line="240" w:lineRule="auto"/>
              <w:rPr>
                <w:rFonts w:ascii="Gill Sans MT" w:eastAsia="Gill Sans" w:hAnsi="Gill Sans MT" w:cs="Gill Sans"/>
                <w:iCs/>
              </w:rPr>
            </w:pPr>
          </w:p>
          <w:p w14:paraId="260A2B09" w14:textId="7BC40A15" w:rsidR="00345E62" w:rsidRPr="00345E62" w:rsidRDefault="00345E62" w:rsidP="00EF5F11">
            <w:pPr>
              <w:spacing w:line="240" w:lineRule="auto"/>
              <w:rPr>
                <w:rFonts w:ascii="Gill Sans MT" w:eastAsia="Gill Sans" w:hAnsi="Gill Sans MT" w:cs="Gill Sans"/>
                <w:iCs/>
              </w:rPr>
            </w:pPr>
          </w:p>
        </w:tc>
      </w:tr>
    </w:tbl>
    <w:p w14:paraId="7E24BDBF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p w14:paraId="7FA92825" w14:textId="57EC71F8" w:rsidR="00345E62" w:rsidRPr="0076675A" w:rsidRDefault="00345E62" w:rsidP="00345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>
        <w:rPr>
          <w:rFonts w:ascii="Gill Sans MT" w:eastAsia="Gill Sans" w:hAnsi="Gill Sans MT" w:cs="Gill Sans"/>
          <w:b/>
          <w:color w:val="2673B8"/>
        </w:rPr>
        <w:t>Context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345E62" w:rsidRPr="0076675A" w14:paraId="6B004642" w14:textId="77777777" w:rsidTr="005C1238">
        <w:tc>
          <w:tcPr>
            <w:tcW w:w="9350" w:type="dxa"/>
            <w:shd w:val="clear" w:color="auto" w:fill="FFFFFF"/>
          </w:tcPr>
          <w:p w14:paraId="177608B5" w14:textId="31EF8211" w:rsidR="00345E62" w:rsidRPr="0098167F" w:rsidRDefault="00345E62" w:rsidP="005C12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color w:val="2E307A"/>
              </w:rPr>
            </w:pPr>
            <w:r w:rsidRPr="0098167F">
              <w:rPr>
                <w:rFonts w:ascii="Gill Sans MT" w:eastAsia="Gill Sans" w:hAnsi="Gill Sans MT" w:cs="Gill Sans"/>
                <w:color w:val="2E307A"/>
              </w:rPr>
              <w:t>Climate context</w:t>
            </w:r>
          </w:p>
          <w:p w14:paraId="2CBB4009" w14:textId="156F1302" w:rsidR="00C13869" w:rsidRDefault="00C13869" w:rsidP="005C1238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C13869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International commitments: State whether the country has ratified the Paris agreement, the UNFCC; submitted Nationally Determined Contributions (NDCs). Explain what aspects of climate change do the NDCs address</w:t>
            </w:r>
            <w:r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: mitigation, adaptation, both</w:t>
            </w:r>
          </w:p>
          <w:p w14:paraId="6138ED45" w14:textId="297A0051" w:rsidR="00C13869" w:rsidRPr="00C13869" w:rsidRDefault="00C13869" w:rsidP="005C1238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National arrangements: Explain which institution(s) is (are) in charge of climate change policies and whether there are coordination mechanisms with MoF and line ministries</w:t>
            </w:r>
          </w:p>
          <w:p w14:paraId="5AF87936" w14:textId="77777777" w:rsidR="00C13869" w:rsidRDefault="00C13869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24DE7B07" w14:textId="77777777" w:rsidR="0098167F" w:rsidRDefault="0098167F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728E1E89" w14:textId="77777777" w:rsidR="0098167F" w:rsidRDefault="0098167F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2638C592" w14:textId="68BD9BF5" w:rsidR="0098167F" w:rsidRPr="0098167F" w:rsidRDefault="0098167F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  <w:tr w:rsidR="00345E62" w:rsidRPr="0076675A" w14:paraId="4790DFA8" w14:textId="77777777" w:rsidTr="005C1238">
        <w:tc>
          <w:tcPr>
            <w:tcW w:w="9350" w:type="dxa"/>
            <w:shd w:val="clear" w:color="auto" w:fill="FFFFFF"/>
          </w:tcPr>
          <w:p w14:paraId="0494321D" w14:textId="255E3A9D" w:rsidR="00345E62" w:rsidRPr="0098167F" w:rsidRDefault="00345E62" w:rsidP="005C123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ill Sans MT" w:eastAsia="Gill Sans" w:hAnsi="Gill Sans MT" w:cs="Gill Sans"/>
                <w:color w:val="2E307A"/>
              </w:rPr>
            </w:pPr>
            <w:r w:rsidRPr="0098167F">
              <w:rPr>
                <w:rFonts w:ascii="Gill Sans MT" w:eastAsia="Gill Sans" w:hAnsi="Gill Sans MT" w:cs="Gill Sans"/>
                <w:color w:val="2E307A"/>
              </w:rPr>
              <w:t xml:space="preserve">PFM </w:t>
            </w:r>
            <w:r w:rsidR="0032574B">
              <w:rPr>
                <w:rFonts w:ascii="Gill Sans MT" w:eastAsia="Gill Sans" w:hAnsi="Gill Sans MT" w:cs="Gill Sans"/>
                <w:color w:val="2E307A"/>
              </w:rPr>
              <w:t xml:space="preserve">and PEFA </w:t>
            </w:r>
            <w:r w:rsidRPr="00102832">
              <w:rPr>
                <w:rFonts w:ascii="Gill Sans MT" w:eastAsia="Gill Sans" w:hAnsi="Gill Sans MT" w:cs="Gill Sans"/>
                <w:color w:val="2E307A"/>
              </w:rPr>
              <w:t>context</w:t>
            </w:r>
          </w:p>
          <w:p w14:paraId="63EF1ABF" w14:textId="21551F97" w:rsidR="00345E62" w:rsidRPr="00470B9E" w:rsidRDefault="00345E62" w:rsidP="005C1238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470B9E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Note any previous PEFA assessment</w:t>
            </w:r>
          </w:p>
          <w:p w14:paraId="309F643F" w14:textId="11F1EBDF" w:rsidR="0032574B" w:rsidRPr="00470B9E" w:rsidRDefault="0032574B" w:rsidP="005C1238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470B9E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Note any other previous or current PFM assessment</w:t>
            </w:r>
          </w:p>
          <w:p w14:paraId="3AF6C36B" w14:textId="4248F57E" w:rsidR="0032574B" w:rsidRPr="00470B9E" w:rsidRDefault="0032574B" w:rsidP="005C1238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470B9E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Describe the main </w:t>
            </w:r>
            <w:r w:rsidR="00470B9E" w:rsidRPr="00470B9E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characteristics of the PFM reform, if any</w:t>
            </w:r>
          </w:p>
          <w:p w14:paraId="07D57609" w14:textId="77777777" w:rsidR="0098167F" w:rsidRDefault="0098167F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445337CF" w14:textId="66E2048D" w:rsidR="0098167F" w:rsidRPr="0098167F" w:rsidRDefault="0098167F" w:rsidP="005C1238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</w:tbl>
    <w:p w14:paraId="25A02687" w14:textId="77777777" w:rsidR="00345E62" w:rsidRDefault="00345E62" w:rsidP="00345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ill Sans MT" w:eastAsia="Gill Sans" w:hAnsi="Gill Sans MT" w:cs="Gill Sans"/>
          <w:b/>
          <w:color w:val="2673B8"/>
        </w:rPr>
      </w:pPr>
    </w:p>
    <w:p w14:paraId="62905061" w14:textId="1BE1199C" w:rsidR="00BA4DDB" w:rsidRPr="0076675A" w:rsidRDefault="00BA4DDB" w:rsidP="00BA4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 w:rsidRPr="0076675A">
        <w:rPr>
          <w:rFonts w:ascii="Gill Sans MT" w:eastAsia="Gill Sans" w:hAnsi="Gill Sans MT" w:cs="Gill Sans"/>
          <w:b/>
          <w:color w:val="2673B8"/>
        </w:rPr>
        <w:lastRenderedPageBreak/>
        <w:t>Scope and coverage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A4DDB" w:rsidRPr="0076675A" w14:paraId="300C1270" w14:textId="77777777" w:rsidTr="005C1238">
        <w:tc>
          <w:tcPr>
            <w:tcW w:w="9350" w:type="dxa"/>
          </w:tcPr>
          <w:p w14:paraId="7EEC8081" w14:textId="77777777" w:rsidR="00470B9E" w:rsidRPr="00102832" w:rsidRDefault="00470B9E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Describe the coverage of the assessment:</w:t>
            </w:r>
          </w:p>
          <w:p w14:paraId="4A64597B" w14:textId="5F522C1E" w:rsidR="00470B9E" w:rsidRPr="00102832" w:rsidRDefault="00470B9E" w:rsidP="00470B9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What are the budgetary units (which together constitute the Budgetary Central Government-BCG)?</w:t>
            </w:r>
          </w:p>
          <w:p w14:paraId="55688D27" w14:textId="2AEC1AA4" w:rsidR="00BA4DDB" w:rsidRPr="00102832" w:rsidRDefault="00470B9E" w:rsidP="00470B9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What are the extrabudgetary units (which together with the BU constitute the Central Government-CG)? Provide examples of EBUs</w:t>
            </w:r>
          </w:p>
          <w:p w14:paraId="3EC6CDF6" w14:textId="4B17D911" w:rsidR="00470B9E" w:rsidRPr="00102832" w:rsidRDefault="00102832" w:rsidP="00470B9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What are the levels of subnational governments?</w:t>
            </w:r>
          </w:p>
          <w:p w14:paraId="26FBEAEF" w14:textId="77777777" w:rsidR="00BA4DDB" w:rsidRPr="0010283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</w:p>
          <w:p w14:paraId="29709D88" w14:textId="6CEF3BD6" w:rsidR="00BA4DDB" w:rsidRPr="0010283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Please complete the following table on budgetary units, the ten largest extrabudgetary units and ten largest public corporations by expenditure.</w:t>
            </w:r>
          </w:p>
          <w:p w14:paraId="30D778B4" w14:textId="553E63E3" w:rsidR="00102832" w:rsidRPr="00102832" w:rsidRDefault="00102832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</w:p>
          <w:p w14:paraId="558AD4C7" w14:textId="040A4DF5" w:rsidR="00102832" w:rsidRPr="00102832" w:rsidRDefault="00102832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If information is easily available at the concept note stage:</w:t>
            </w:r>
          </w:p>
          <w:p w14:paraId="1BC99379" w14:textId="2B75DB35" w:rsidR="00102832" w:rsidRPr="00102832" w:rsidRDefault="00102832" w:rsidP="0010283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List the line ministries, agencies, programs that are involved in climate change policies</w:t>
            </w:r>
          </w:p>
          <w:p w14:paraId="478D207E" w14:textId="7FC61472" w:rsidR="00102832" w:rsidRPr="00102832" w:rsidRDefault="00102832" w:rsidP="0010283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10283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Provide the definition of climate change related expenditure</w:t>
            </w:r>
          </w:p>
          <w:p w14:paraId="6D0B5FFC" w14:textId="6659CD2C" w:rsidR="00102832" w:rsidRDefault="00102832" w:rsidP="00102832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1E20F6BD" w14:textId="71A67DC2" w:rsidR="00102832" w:rsidRDefault="00102832" w:rsidP="00102832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1B337829" w14:textId="77777777" w:rsidR="00102832" w:rsidRPr="00102832" w:rsidRDefault="00102832" w:rsidP="00102832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6058218D" w14:textId="77777777" w:rsidR="00BA4DDB" w:rsidRPr="0010283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</w:tbl>
    <w:p w14:paraId="73935E9A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p w14:paraId="77A1283D" w14:textId="77777777" w:rsidR="00BA4DDB" w:rsidRPr="0076675A" w:rsidRDefault="00BA4DDB" w:rsidP="00BA4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 w:rsidRPr="0076675A">
        <w:rPr>
          <w:rFonts w:ascii="Gill Sans MT" w:eastAsia="Gill Sans" w:hAnsi="Gill Sans MT" w:cs="Gill Sans"/>
          <w:b/>
          <w:color w:val="2673B8"/>
        </w:rPr>
        <w:t>Time period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BA4DDB" w:rsidRPr="0076675A" w14:paraId="42D70DD4" w14:textId="77777777" w:rsidTr="005C1238">
        <w:tc>
          <w:tcPr>
            <w:tcW w:w="3145" w:type="dxa"/>
          </w:tcPr>
          <w:p w14:paraId="7C919462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</w:pPr>
            <w:r w:rsidRPr="00C276D2"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  <w:t>Country fiscal year:</w:t>
            </w:r>
          </w:p>
        </w:tc>
        <w:tc>
          <w:tcPr>
            <w:tcW w:w="6205" w:type="dxa"/>
          </w:tcPr>
          <w:p w14:paraId="77F666EA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  <w:tr w:rsidR="00BA4DDB" w:rsidRPr="0076675A" w14:paraId="6762C280" w14:textId="77777777" w:rsidTr="005C1238">
        <w:tc>
          <w:tcPr>
            <w:tcW w:w="3145" w:type="dxa"/>
          </w:tcPr>
          <w:p w14:paraId="4F3A4A5E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</w:pPr>
            <w:r w:rsidRPr="00C276D2"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  <w:t>Last three fiscal years covered:</w:t>
            </w:r>
          </w:p>
        </w:tc>
        <w:tc>
          <w:tcPr>
            <w:tcW w:w="6205" w:type="dxa"/>
          </w:tcPr>
          <w:p w14:paraId="0A43D583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  <w:tr w:rsidR="00BA4DDB" w:rsidRPr="0076675A" w14:paraId="78D71397" w14:textId="77777777" w:rsidTr="005C1238">
        <w:tc>
          <w:tcPr>
            <w:tcW w:w="3145" w:type="dxa"/>
          </w:tcPr>
          <w:p w14:paraId="52CCA661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</w:pPr>
            <w:r w:rsidRPr="00C276D2">
              <w:rPr>
                <w:rFonts w:ascii="Gill Sans MT" w:eastAsia="Gill Sans" w:hAnsi="Gill Sans MT" w:cs="Gill Sans"/>
                <w:b/>
                <w:bCs/>
                <w:color w:val="2E307A"/>
                <w:sz w:val="20"/>
                <w:szCs w:val="20"/>
              </w:rPr>
              <w:t>Time of assessment (planned cut-off):</w:t>
            </w:r>
          </w:p>
        </w:tc>
        <w:tc>
          <w:tcPr>
            <w:tcW w:w="6205" w:type="dxa"/>
          </w:tcPr>
          <w:p w14:paraId="1017B713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</w:tc>
      </w:tr>
    </w:tbl>
    <w:p w14:paraId="6E1770D4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p w14:paraId="1450614A" w14:textId="77777777" w:rsidR="00BA4DDB" w:rsidRPr="0076675A" w:rsidRDefault="00BA4DDB" w:rsidP="00BA4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 w:rsidRPr="0076675A">
        <w:rPr>
          <w:rFonts w:ascii="Gill Sans MT" w:eastAsia="Gill Sans" w:hAnsi="Gill Sans MT" w:cs="Gill Sans"/>
          <w:b/>
          <w:color w:val="2673B8"/>
        </w:rPr>
        <w:t>Management, oversight and quality assurance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A4DDB" w:rsidRPr="0076675A" w14:paraId="725CEC1A" w14:textId="77777777" w:rsidTr="005C1238">
        <w:tc>
          <w:tcPr>
            <w:tcW w:w="9350" w:type="dxa"/>
            <w:gridSpan w:val="2"/>
            <w:shd w:val="clear" w:color="auto" w:fill="auto"/>
          </w:tcPr>
          <w:p w14:paraId="492925CA" w14:textId="77777777" w:rsidR="00C276D2" w:rsidRPr="00C276D2" w:rsidRDefault="00C276D2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C276D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 xml:space="preserve">Specify which will be the lead funding and managing institution. </w:t>
            </w:r>
          </w:p>
          <w:p w14:paraId="7F441B2E" w14:textId="77777777" w:rsidR="00C276D2" w:rsidRPr="00C276D2" w:rsidRDefault="00C276D2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C276D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List the other stakeholders.</w:t>
            </w:r>
          </w:p>
          <w:p w14:paraId="25F59038" w14:textId="0D059A81" w:rsidR="00C276D2" w:rsidRPr="00C276D2" w:rsidRDefault="00C276D2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C276D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Mention any coordination mechanisms with other initiatives.</w:t>
            </w:r>
          </w:p>
          <w:p w14:paraId="6AB1197D" w14:textId="2ABE1B01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  <w:r w:rsidRPr="00C276D2">
              <w:rPr>
                <w:rFonts w:ascii="Gill Sans MT" w:eastAsia="Gill Sans" w:hAnsi="Gill Sans MT" w:cs="Gill Sans"/>
              </w:rPr>
              <w:t xml:space="preserve"> </w:t>
            </w:r>
          </w:p>
          <w:p w14:paraId="272BC6CC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</w:rPr>
            </w:pPr>
          </w:p>
          <w:p w14:paraId="557659A6" w14:textId="77777777" w:rsidR="00BA4DDB" w:rsidRPr="00C276D2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</w:pPr>
            <w:r w:rsidRPr="00C276D2">
              <w:rPr>
                <w:rFonts w:ascii="Gill Sans MT" w:eastAsia="Gill Sans" w:hAnsi="Gill Sans MT" w:cs="Gill Sans"/>
                <w:i/>
                <w:color w:val="4FBBD3"/>
                <w:sz w:val="22"/>
                <w:szCs w:val="22"/>
              </w:rPr>
              <w:t>Please, complete the following tables.</w:t>
            </w:r>
          </w:p>
          <w:p w14:paraId="385A1178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18"/>
                <w:szCs w:val="18"/>
              </w:rPr>
            </w:pPr>
          </w:p>
        </w:tc>
      </w:tr>
      <w:tr w:rsidR="009D0191" w:rsidRPr="009D0191" w14:paraId="6981259B" w14:textId="77777777" w:rsidTr="009D0191">
        <w:tc>
          <w:tcPr>
            <w:tcW w:w="9350" w:type="dxa"/>
            <w:gridSpan w:val="2"/>
            <w:shd w:val="clear" w:color="auto" w:fill="4FBBD3"/>
          </w:tcPr>
          <w:p w14:paraId="71DA9488" w14:textId="73AC468B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 xml:space="preserve">Table </w:t>
            </w:r>
            <w:r w:rsidR="00F24726"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1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. Oversight team</w:t>
            </w:r>
          </w:p>
        </w:tc>
      </w:tr>
      <w:tr w:rsidR="009D0191" w:rsidRPr="009D0191" w14:paraId="08EF418B" w14:textId="77777777" w:rsidTr="009D0191">
        <w:tc>
          <w:tcPr>
            <w:tcW w:w="4675" w:type="dxa"/>
            <w:shd w:val="clear" w:color="auto" w:fill="A5DBE6"/>
          </w:tcPr>
          <w:p w14:paraId="1A8CA36C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 xml:space="preserve">Name, position and organization </w:t>
            </w:r>
          </w:p>
        </w:tc>
        <w:tc>
          <w:tcPr>
            <w:tcW w:w="4675" w:type="dxa"/>
            <w:shd w:val="clear" w:color="auto" w:fill="A5DBE6"/>
          </w:tcPr>
          <w:p w14:paraId="2066203B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Role</w:t>
            </w:r>
          </w:p>
        </w:tc>
      </w:tr>
      <w:tr w:rsidR="00BA4DDB" w:rsidRPr="00F24726" w14:paraId="0A70B764" w14:textId="77777777" w:rsidTr="005C1238">
        <w:tc>
          <w:tcPr>
            <w:tcW w:w="4675" w:type="dxa"/>
          </w:tcPr>
          <w:p w14:paraId="5DB21742" w14:textId="77777777" w:rsidR="00BA4DDB" w:rsidRPr="00F24726" w:rsidRDefault="00BA4DDB" w:rsidP="00EF5F11">
            <w:pPr>
              <w:tabs>
                <w:tab w:val="left" w:pos="1347"/>
              </w:tabs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 xml:space="preserve">Name, position and organization of Chairperson </w:t>
            </w:r>
          </w:p>
        </w:tc>
        <w:tc>
          <w:tcPr>
            <w:tcW w:w="4675" w:type="dxa"/>
          </w:tcPr>
          <w:p w14:paraId="14332DCC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>Chair of oversight team (should be government representative)</w:t>
            </w:r>
          </w:p>
        </w:tc>
      </w:tr>
      <w:tr w:rsidR="00BA4DDB" w:rsidRPr="00F24726" w14:paraId="079337A6" w14:textId="77777777" w:rsidTr="005C1238">
        <w:tc>
          <w:tcPr>
            <w:tcW w:w="4675" w:type="dxa"/>
          </w:tcPr>
          <w:p w14:paraId="2138275C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>List other oversight team members (government officials and, as appropriate, development partner representatives</w:t>
            </w:r>
          </w:p>
        </w:tc>
        <w:tc>
          <w:tcPr>
            <w:tcW w:w="4675" w:type="dxa"/>
          </w:tcPr>
          <w:p w14:paraId="024AB876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>Oversight team member</w:t>
            </w:r>
          </w:p>
        </w:tc>
      </w:tr>
      <w:tr w:rsidR="00BA4DDB" w:rsidRPr="00F24726" w14:paraId="384186E6" w14:textId="77777777" w:rsidTr="005C1238">
        <w:tc>
          <w:tcPr>
            <w:tcW w:w="9350" w:type="dxa"/>
            <w:gridSpan w:val="2"/>
          </w:tcPr>
          <w:p w14:paraId="35CA984D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9D0191" w:rsidRPr="009D0191" w14:paraId="05092A82" w14:textId="77777777" w:rsidTr="009D0191">
        <w:tc>
          <w:tcPr>
            <w:tcW w:w="9350" w:type="dxa"/>
            <w:gridSpan w:val="2"/>
            <w:shd w:val="clear" w:color="auto" w:fill="4FBBD3"/>
          </w:tcPr>
          <w:p w14:paraId="44E0F44E" w14:textId="36F788EB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 xml:space="preserve">Table </w:t>
            </w:r>
            <w:r w:rsidR="00F24726"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2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. Peer reviewers (for both CN</w:t>
            </w:r>
            <w:r w:rsidR="00102832"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>, Draft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20"/>
                <w:szCs w:val="20"/>
              </w:rPr>
              <w:t xml:space="preserve"> and Final Report) – Name of organization</w:t>
            </w:r>
          </w:p>
        </w:tc>
      </w:tr>
      <w:tr w:rsidR="00BA4DDB" w:rsidRPr="00F24726" w14:paraId="4A39C290" w14:textId="77777777" w:rsidTr="005C1238">
        <w:tc>
          <w:tcPr>
            <w:tcW w:w="9350" w:type="dxa"/>
            <w:gridSpan w:val="2"/>
          </w:tcPr>
          <w:p w14:paraId="4BB06C5B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 xml:space="preserve">Government representative </w:t>
            </w:r>
          </w:p>
        </w:tc>
      </w:tr>
      <w:tr w:rsidR="00BA4DDB" w:rsidRPr="00F24726" w14:paraId="3DBDE35B" w14:textId="77777777" w:rsidTr="005C1238">
        <w:tc>
          <w:tcPr>
            <w:tcW w:w="9350" w:type="dxa"/>
            <w:gridSpan w:val="2"/>
          </w:tcPr>
          <w:p w14:paraId="24E9F08C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 xml:space="preserve">PEFA Secretariat </w:t>
            </w:r>
          </w:p>
        </w:tc>
      </w:tr>
      <w:tr w:rsidR="00BA4DDB" w:rsidRPr="00F24726" w14:paraId="69A55312" w14:textId="77777777" w:rsidTr="005C1238">
        <w:tc>
          <w:tcPr>
            <w:tcW w:w="9350" w:type="dxa"/>
            <w:gridSpan w:val="2"/>
          </w:tcPr>
          <w:p w14:paraId="38C7F240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 xml:space="preserve">Organization 1 </w:t>
            </w:r>
          </w:p>
        </w:tc>
      </w:tr>
      <w:tr w:rsidR="00BA4DDB" w:rsidRPr="00F24726" w14:paraId="2EA3CAA2" w14:textId="77777777" w:rsidTr="005C1238">
        <w:tc>
          <w:tcPr>
            <w:tcW w:w="9350" w:type="dxa"/>
            <w:gridSpan w:val="2"/>
          </w:tcPr>
          <w:p w14:paraId="0670C0DE" w14:textId="1DABFE5E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F24726">
              <w:rPr>
                <w:rFonts w:ascii="Gill Sans MT" w:eastAsia="Gill Sans" w:hAnsi="Gill Sans MT" w:cs="Gill Sans"/>
                <w:sz w:val="20"/>
                <w:szCs w:val="20"/>
              </w:rPr>
              <w:t>Organization 2</w:t>
            </w:r>
            <w:r w:rsidR="00102832" w:rsidRPr="00F24726">
              <w:rPr>
                <w:rFonts w:ascii="Gill Sans MT" w:eastAsia="Gill Sans" w:hAnsi="Gill Sans MT" w:cs="Gill Sans"/>
                <w:sz w:val="20"/>
                <w:szCs w:val="20"/>
              </w:rPr>
              <w:t xml:space="preserve"> (if any)</w:t>
            </w:r>
          </w:p>
        </w:tc>
      </w:tr>
    </w:tbl>
    <w:p w14:paraId="5CA1755A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tbl>
      <w:tblPr>
        <w:tblW w:w="946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1540"/>
        <w:gridCol w:w="1664"/>
        <w:gridCol w:w="165"/>
        <w:gridCol w:w="1253"/>
        <w:gridCol w:w="192"/>
        <w:gridCol w:w="1349"/>
        <w:gridCol w:w="96"/>
        <w:gridCol w:w="1445"/>
      </w:tblGrid>
      <w:tr w:rsidR="00BA4DDB" w:rsidRPr="0076675A" w14:paraId="0C424CF8" w14:textId="77777777" w:rsidTr="005C1238">
        <w:trPr>
          <w:trHeight w:val="197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E8FE" w14:textId="77777777" w:rsidR="00BA4DDB" w:rsidRPr="0076675A" w:rsidRDefault="00BA4DDB" w:rsidP="005C1238">
            <w:pPr>
              <w:rPr>
                <w:rFonts w:ascii="Gill Sans MT" w:eastAsia="Gill Sans" w:hAnsi="Gill Sans MT" w:cs="Gill Sans"/>
                <w:b/>
                <w:color w:val="2673B8"/>
                <w:sz w:val="22"/>
                <w:szCs w:val="22"/>
              </w:rPr>
            </w:pPr>
          </w:p>
          <w:p w14:paraId="183A3650" w14:textId="77777777" w:rsidR="00BA4DDB" w:rsidRPr="0076675A" w:rsidRDefault="00BA4DDB" w:rsidP="00BA4D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ascii="Gill Sans MT" w:eastAsia="Gill Sans" w:hAnsi="Gill Sans MT" w:cs="Gill Sans"/>
                <w:i/>
                <w:color w:val="2673B8"/>
                <w:sz w:val="22"/>
                <w:szCs w:val="22"/>
              </w:rPr>
            </w:pPr>
            <w:r w:rsidRPr="00345E62">
              <w:rPr>
                <w:rFonts w:ascii="Gill Sans MT" w:eastAsia="Gill Sans" w:hAnsi="Gill Sans MT" w:cs="Gill Sans"/>
                <w:b/>
                <w:color w:val="2673B8"/>
              </w:rPr>
              <w:t>Resources</w:t>
            </w:r>
          </w:p>
        </w:tc>
      </w:tr>
      <w:tr w:rsidR="009D0191" w:rsidRPr="009D0191" w14:paraId="290F6986" w14:textId="77777777" w:rsidTr="009D0191">
        <w:trPr>
          <w:trHeight w:val="33"/>
        </w:trPr>
        <w:tc>
          <w:tcPr>
            <w:tcW w:w="94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7885" w14:textId="7ACDA113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 xml:space="preserve">Table </w:t>
            </w:r>
            <w:r w:rsidR="00F24726"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3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. Staffing</w:t>
            </w:r>
          </w:p>
        </w:tc>
      </w:tr>
      <w:tr w:rsidR="009D0191" w:rsidRPr="009D0191" w14:paraId="53629C33" w14:textId="77777777" w:rsidTr="009D0191">
        <w:trPr>
          <w:trHeight w:val="3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0009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lastRenderedPageBreak/>
              <w:t>Team member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489D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Organization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85BA" w14:textId="4F6B862A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Area of expertise (PFM, climate, macroeconom</w:t>
            </w:r>
            <w:r w:rsidR="00F24726"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y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107A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Preparatory work (days)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0558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Field work</w:t>
            </w:r>
          </w:p>
          <w:p w14:paraId="1A5DBF89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(days)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B7F3" w14:textId="77777777" w:rsidR="00BA4DDB" w:rsidRPr="009D0191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Post–field work (days)</w:t>
            </w:r>
          </w:p>
        </w:tc>
      </w:tr>
      <w:tr w:rsidR="00BA4DDB" w:rsidRPr="0076675A" w14:paraId="647B56B3" w14:textId="77777777" w:rsidTr="00F24726">
        <w:trPr>
          <w:trHeight w:val="3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2FD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 xml:space="preserve">Team leader: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062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68B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F5E3E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2160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4A3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18324FB5" w14:textId="77777777" w:rsidTr="00F24726">
        <w:trPr>
          <w:trHeight w:val="3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F880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Expert 1: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40C8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234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746EB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5CF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6765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3925766C" w14:textId="77777777" w:rsidTr="00F24726">
        <w:trPr>
          <w:trHeight w:val="3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8734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Expert 2: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B56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E0C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0589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5168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731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553AB73B" w14:textId="77777777" w:rsidTr="00F24726">
        <w:trPr>
          <w:trHeight w:val="31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F60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b/>
                <w:sz w:val="18"/>
                <w:szCs w:val="18"/>
              </w:rPr>
              <w:t>Total input days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15CF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6BD0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B43A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C83F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F50D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9D0191" w:rsidRPr="009D0191" w14:paraId="20D05D74" w14:textId="77777777" w:rsidTr="009D0191">
        <w:trPr>
          <w:trHeight w:val="31"/>
        </w:trPr>
        <w:tc>
          <w:tcPr>
            <w:tcW w:w="9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62FD" w14:textId="23AF831D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 xml:space="preserve">Table </w:t>
            </w:r>
            <w:r w:rsidR="00F24726"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4</w:t>
            </w: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: Financial resources</w:t>
            </w:r>
          </w:p>
        </w:tc>
      </w:tr>
      <w:tr w:rsidR="009D0191" w:rsidRPr="009D0191" w14:paraId="08491E06" w14:textId="77777777" w:rsidTr="009D0191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E0F0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Type of expenditure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410F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Days/Unit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CF9C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Days/Unit cost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9AD8" w14:textId="77777777" w:rsidR="00BA4DDB" w:rsidRPr="009D0191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Amount</w:t>
            </w:r>
          </w:p>
        </w:tc>
      </w:tr>
      <w:tr w:rsidR="00BA4DDB" w:rsidRPr="0076675A" w14:paraId="219FB161" w14:textId="77777777" w:rsidTr="005C1238">
        <w:trPr>
          <w:trHeight w:val="116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F94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Salaries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41D5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65F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898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02822187" w14:textId="77777777" w:rsidTr="005C1238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90E9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Consultant fees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F6B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17E10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F7A4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22F4E51B" w14:textId="77777777" w:rsidTr="005C1238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EE71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Travel costs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39F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E20A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6D66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60E4A9EB" w14:textId="77777777" w:rsidTr="005C1238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0AD0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Translation costs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846A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887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DCCE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2083C09E" w14:textId="77777777" w:rsidTr="005C1238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8978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sz w:val="18"/>
                <w:szCs w:val="18"/>
              </w:rPr>
              <w:t>Other costs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860E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892D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3EC4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  <w:tr w:rsidR="00BA4DDB" w:rsidRPr="0076675A" w14:paraId="290D16E1" w14:textId="77777777" w:rsidTr="005C1238">
        <w:trPr>
          <w:trHeight w:val="31"/>
        </w:trPr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37F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b/>
                <w:sz w:val="18"/>
                <w:szCs w:val="18"/>
              </w:rPr>
              <w:t>Total costs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5B36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233A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1E3F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C00000"/>
                <w:sz w:val="18"/>
                <w:szCs w:val="18"/>
              </w:rPr>
            </w:pPr>
          </w:p>
        </w:tc>
      </w:tr>
    </w:tbl>
    <w:p w14:paraId="76336DDB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p w14:paraId="5F82E71D" w14:textId="77777777" w:rsidR="00BA4DDB" w:rsidRPr="0076675A" w:rsidRDefault="00BA4DDB" w:rsidP="00BA4DDB">
      <w:pPr>
        <w:spacing w:line="240" w:lineRule="auto"/>
        <w:rPr>
          <w:rFonts w:ascii="Gill Sans MT" w:eastAsia="Gill Sans" w:hAnsi="Gill Sans MT" w:cs="Gill Sans"/>
          <w:b/>
        </w:rPr>
      </w:pPr>
    </w:p>
    <w:p w14:paraId="3BE92132" w14:textId="77777777" w:rsidR="00BA4DDB" w:rsidRPr="0076675A" w:rsidRDefault="00BA4DDB" w:rsidP="00BA4D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ill Sans MT" w:eastAsia="Gill Sans" w:hAnsi="Gill Sans MT" w:cs="Gill Sans"/>
          <w:b/>
          <w:color w:val="2673B8"/>
        </w:rPr>
      </w:pPr>
      <w:r w:rsidRPr="0076675A">
        <w:rPr>
          <w:rFonts w:ascii="Gill Sans MT" w:eastAsia="Gill Sans" w:hAnsi="Gill Sans MT" w:cs="Gill Sans"/>
          <w:b/>
          <w:color w:val="2673B8"/>
        </w:rPr>
        <w:t xml:space="preserve">PEFA assessment implementation schedule  </w:t>
      </w:r>
    </w:p>
    <w:tbl>
      <w:tblPr>
        <w:tblW w:w="936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2646"/>
        <w:gridCol w:w="2360"/>
      </w:tblGrid>
      <w:tr w:rsidR="00F24726" w:rsidRPr="00F24726" w14:paraId="3D3395AC" w14:textId="77777777" w:rsidTr="00F24726">
        <w:trPr>
          <w:trHeight w:val="20"/>
        </w:trPr>
        <w:tc>
          <w:tcPr>
            <w:tcW w:w="9367" w:type="dxa"/>
            <w:gridSpan w:val="3"/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56F3" w14:textId="32969CB3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 xml:space="preserve">Table </w:t>
            </w:r>
            <w:r w:rsidR="009D0191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5</w:t>
            </w: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. PEFA assessment implementation schedule</w:t>
            </w:r>
          </w:p>
        </w:tc>
      </w:tr>
      <w:tr w:rsidR="00F24726" w:rsidRPr="00F24726" w14:paraId="357CEE3E" w14:textId="77777777" w:rsidTr="00F24726">
        <w:trPr>
          <w:trHeight w:val="20"/>
        </w:trPr>
        <w:tc>
          <w:tcPr>
            <w:tcW w:w="4361" w:type="dxa"/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C8D0" w14:textId="77777777" w:rsidR="00BA4DDB" w:rsidRPr="00F24726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Task</w:t>
            </w:r>
          </w:p>
        </w:tc>
        <w:tc>
          <w:tcPr>
            <w:tcW w:w="2646" w:type="dxa"/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D1E5" w14:textId="77777777" w:rsidR="00BA4DDB" w:rsidRPr="00F24726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Deliverable</w:t>
            </w:r>
          </w:p>
        </w:tc>
        <w:tc>
          <w:tcPr>
            <w:tcW w:w="2360" w:type="dxa"/>
            <w:shd w:val="clear" w:color="auto" w:fill="4FBBD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FB42" w14:textId="77777777" w:rsidR="00BA4DDB" w:rsidRPr="00F24726" w:rsidRDefault="00BA4DDB" w:rsidP="00EF5F11">
            <w:pPr>
              <w:spacing w:line="240" w:lineRule="auto"/>
              <w:jc w:val="center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Date(s)</w:t>
            </w:r>
          </w:p>
        </w:tc>
      </w:tr>
      <w:tr w:rsidR="00F24726" w:rsidRPr="00F24726" w14:paraId="075C1E32" w14:textId="77777777" w:rsidTr="00F24726">
        <w:trPr>
          <w:trHeight w:val="20"/>
        </w:trPr>
        <w:tc>
          <w:tcPr>
            <w:tcW w:w="9367" w:type="dxa"/>
            <w:gridSpan w:val="3"/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9425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i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Preparatory work</w:t>
            </w:r>
          </w:p>
        </w:tc>
      </w:tr>
      <w:tr w:rsidR="00BA4DDB" w:rsidRPr="0076675A" w14:paraId="6F3457BC" w14:textId="77777777" w:rsidTr="005C1238">
        <w:trPr>
          <w:trHeight w:val="278"/>
        </w:trPr>
        <w:tc>
          <w:tcPr>
            <w:tcW w:w="4361" w:type="dxa"/>
          </w:tcPr>
          <w:p w14:paraId="73FF13F7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Finalization of the concept note/terms of reference</w:t>
            </w:r>
          </w:p>
        </w:tc>
        <w:tc>
          <w:tcPr>
            <w:tcW w:w="2646" w:type="dxa"/>
          </w:tcPr>
          <w:p w14:paraId="1BADE69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Concept note</w:t>
            </w:r>
          </w:p>
        </w:tc>
        <w:tc>
          <w:tcPr>
            <w:tcW w:w="2360" w:type="dxa"/>
          </w:tcPr>
          <w:p w14:paraId="7973EC12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04D54D94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866" w14:textId="77777777" w:rsidR="00BA4DDB" w:rsidRPr="0076675A" w:rsidRDefault="00BA4DDB" w:rsidP="00EF5F11">
            <w:pPr>
              <w:numPr>
                <w:ilvl w:val="0"/>
                <w:numId w:val="2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Initial data request 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C9B1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Data request issued to responsible units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86EF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F24726" w:rsidRPr="0076675A" w14:paraId="0E3D8EF0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4F9B" w14:textId="71E91024" w:rsidR="00F24726" w:rsidRPr="0076675A" w:rsidRDefault="009D0191" w:rsidP="00EF5F11">
            <w:pPr>
              <w:numPr>
                <w:ilvl w:val="0"/>
                <w:numId w:val="2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Completion of the questionnaire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D563" w14:textId="745F35B5" w:rsidR="00F24726" w:rsidRPr="0076675A" w:rsidRDefault="009D0191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F5E8" w14:textId="77777777" w:rsidR="00F24726" w:rsidRPr="0076675A" w:rsidRDefault="00F24726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F24726" w:rsidRPr="00F24726" w14:paraId="5BED7488" w14:textId="77777777" w:rsidTr="00F24726">
        <w:trPr>
          <w:trHeight w:val="20"/>
        </w:trPr>
        <w:tc>
          <w:tcPr>
            <w:tcW w:w="9367" w:type="dxa"/>
            <w:gridSpan w:val="3"/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D693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Field work</w:t>
            </w:r>
          </w:p>
        </w:tc>
      </w:tr>
      <w:tr w:rsidR="00BA4DDB" w:rsidRPr="0076675A" w14:paraId="5D05BA23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68E9" w14:textId="510A7EFA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PEFA </w:t>
            </w:r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CRPFM</w:t>
            </w: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 </w:t>
            </w:r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presentation to authorities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94DF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Workshop delivery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343D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69D04064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B079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Data collection and interviews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F10B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All necessary data obtained 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9BB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566339D9" w14:textId="77777777" w:rsidTr="00F24726">
        <w:trPr>
          <w:trHeight w:val="20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24C6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Presentation of draft report and initial findings to authorities</w:t>
            </w:r>
          </w:p>
        </w:tc>
        <w:tc>
          <w:tcPr>
            <w:tcW w:w="2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C81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Presentation initial findings 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5C64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F24726" w:rsidRPr="00F24726" w14:paraId="562A55C5" w14:textId="77777777" w:rsidTr="00F24726">
        <w:trPr>
          <w:trHeight w:val="20"/>
        </w:trPr>
        <w:tc>
          <w:tcPr>
            <w:tcW w:w="9367" w:type="dxa"/>
            <w:gridSpan w:val="3"/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2BA6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Post–field work</w:t>
            </w:r>
          </w:p>
        </w:tc>
      </w:tr>
      <w:tr w:rsidR="00BA4DDB" w:rsidRPr="0076675A" w14:paraId="079F1D4E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57EF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Peer review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3ED9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Comments recorded and considered, draft revised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C833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0A6CA7CC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E577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Presentation of final report to authorities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05E9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Final report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82E7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36469801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E25A" w14:textId="77777777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Publication of final report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54B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Publication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C996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F24726" w:rsidRPr="00F24726" w14:paraId="00E02FA7" w14:textId="77777777" w:rsidTr="00F24726">
        <w:trPr>
          <w:trHeight w:val="20"/>
        </w:trPr>
        <w:tc>
          <w:tcPr>
            <w:tcW w:w="9367" w:type="dxa"/>
            <w:gridSpan w:val="3"/>
            <w:shd w:val="clear" w:color="auto" w:fill="A5DB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3B0D" w14:textId="77777777" w:rsidR="00BA4DDB" w:rsidRPr="00F24726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</w:pPr>
            <w:r w:rsidRPr="00F24726">
              <w:rPr>
                <w:rFonts w:ascii="Gill Sans MT" w:eastAsia="Gill Sans" w:hAnsi="Gill Sans MT" w:cs="Gill Sans"/>
                <w:b/>
                <w:color w:val="2E307A"/>
                <w:sz w:val="18"/>
                <w:szCs w:val="18"/>
              </w:rPr>
              <w:t>Planned post–PEFA assessment activity</w:t>
            </w:r>
          </w:p>
        </w:tc>
      </w:tr>
      <w:tr w:rsidR="00BA4DDB" w:rsidRPr="0076675A" w14:paraId="2D2F57C7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C98C" w14:textId="009F784D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PFM reform dialogue based on PEFA</w:t>
            </w:r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CRPFM </w:t>
            </w: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 assessment</w:t>
            </w:r>
            <w:proofErr w:type="gramEnd"/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 findings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DC52" w14:textId="03CF1F36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Briefing on the relevance of PEFA </w:t>
            </w:r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CRPFM </w:t>
            </w: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to government policy priorities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20AC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  <w:tr w:rsidR="00BA4DDB" w:rsidRPr="0076675A" w14:paraId="1D5089F5" w14:textId="77777777" w:rsidTr="005C1238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3959" w14:textId="33EF4E38" w:rsidR="00BA4DDB" w:rsidRPr="0076675A" w:rsidRDefault="00BA4DDB" w:rsidP="00EF5F11">
            <w:pPr>
              <w:numPr>
                <w:ilvl w:val="0"/>
                <w:numId w:val="3"/>
              </w:num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 xml:space="preserve">Development of a </w:t>
            </w:r>
            <w:r w:rsidR="009D0191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CR</w:t>
            </w:r>
            <w:r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PFM action plan or reform program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CCD2" w14:textId="100BE2DA" w:rsidR="00BA4DDB" w:rsidRPr="0076675A" w:rsidRDefault="009D0191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  <w:r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CR</w:t>
            </w:r>
            <w:r w:rsidR="00BA4DDB" w:rsidRPr="0076675A"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  <w:t>PFM action plan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64B1" w14:textId="77777777" w:rsidR="00BA4DDB" w:rsidRPr="0076675A" w:rsidRDefault="00BA4DDB" w:rsidP="00EF5F11">
            <w:pPr>
              <w:spacing w:line="240" w:lineRule="auto"/>
              <w:rPr>
                <w:rFonts w:ascii="Gill Sans MT" w:eastAsia="Gill Sans" w:hAnsi="Gill Sans MT" w:cs="Gill Sans"/>
                <w:color w:val="000000"/>
                <w:sz w:val="18"/>
                <w:szCs w:val="18"/>
              </w:rPr>
            </w:pPr>
          </w:p>
        </w:tc>
      </w:tr>
    </w:tbl>
    <w:p w14:paraId="0F55DBDF" w14:textId="3AE4AA00" w:rsidR="003D43A2" w:rsidRPr="0076675A" w:rsidRDefault="003D43A2" w:rsidP="009D0191">
      <w:pPr>
        <w:spacing w:line="240" w:lineRule="auto"/>
        <w:rPr>
          <w:rFonts w:ascii="Gill Sans MT" w:hAnsi="Gill Sans MT"/>
        </w:rPr>
      </w:pPr>
    </w:p>
    <w:sectPr w:rsidR="003D43A2" w:rsidRPr="007667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FB6C" w14:textId="77777777" w:rsidR="00DB3724" w:rsidRDefault="00DB3724" w:rsidP="00C90607">
      <w:pPr>
        <w:spacing w:line="240" w:lineRule="auto"/>
      </w:pPr>
      <w:r>
        <w:separator/>
      </w:r>
    </w:p>
  </w:endnote>
  <w:endnote w:type="continuationSeparator" w:id="0">
    <w:p w14:paraId="1BC854BE" w14:textId="77777777" w:rsidR="00DB3724" w:rsidRDefault="00DB3724" w:rsidP="00C90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58B0" w14:textId="77777777" w:rsidR="00C90607" w:rsidRDefault="00C9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3757" w14:textId="77777777" w:rsidR="003C0C8C" w:rsidRDefault="00DB3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ill Sans" w:eastAsia="Gill Sans" w:hAnsi="Gill Sans" w:cs="Gill Sans"/>
        <w:color w:val="000000"/>
        <w:sz w:val="20"/>
        <w:szCs w:val="20"/>
        <w:u w:val="single"/>
      </w:rPr>
    </w:pPr>
    <w:r>
      <w:rPr>
        <w:rFonts w:ascii="Gill Sans" w:eastAsia="Gill Sans" w:hAnsi="Gill Sans" w:cs="Gill Sans"/>
        <w:color w:val="000000"/>
        <w:sz w:val="20"/>
        <w:szCs w:val="20"/>
        <w:u w:val="single"/>
      </w:rPr>
      <w:fldChar w:fldCharType="begin"/>
    </w:r>
    <w:r>
      <w:rPr>
        <w:rFonts w:ascii="Gill Sans" w:eastAsia="Gill Sans" w:hAnsi="Gill Sans" w:cs="Gill Sans"/>
        <w:color w:val="000000"/>
        <w:sz w:val="20"/>
        <w:szCs w:val="20"/>
        <w:u w:val="single"/>
      </w:rPr>
      <w:instrText>PAGE</w:instrText>
    </w:r>
    <w:r>
      <w:rPr>
        <w:rFonts w:ascii="Gill Sans" w:eastAsia="Gill Sans" w:hAnsi="Gill Sans" w:cs="Gill Sans"/>
        <w:color w:val="000000"/>
        <w:sz w:val="20"/>
        <w:szCs w:val="20"/>
        <w:u w:val="single"/>
      </w:rPr>
      <w:fldChar w:fldCharType="separate"/>
    </w:r>
    <w:r>
      <w:rPr>
        <w:rFonts w:ascii="Gill Sans" w:eastAsia="Gill Sans" w:hAnsi="Gill Sans" w:cs="Gill Sans"/>
        <w:noProof/>
        <w:color w:val="000000"/>
        <w:sz w:val="20"/>
        <w:szCs w:val="20"/>
        <w:u w:val="single"/>
      </w:rPr>
      <w:t>198</w:t>
    </w:r>
    <w:r>
      <w:rPr>
        <w:rFonts w:ascii="Gill Sans" w:eastAsia="Gill Sans" w:hAnsi="Gill Sans" w:cs="Gill Sans"/>
        <w:color w:val="000000"/>
        <w:sz w:val="20"/>
        <w:szCs w:val="20"/>
        <w:u w:val="single"/>
      </w:rPr>
      <w:fldChar w:fldCharType="end"/>
    </w:r>
  </w:p>
  <w:p w14:paraId="20F00602" w14:textId="77777777" w:rsidR="003C0C8C" w:rsidRDefault="008D16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BBF4" w14:textId="77777777" w:rsidR="00C90607" w:rsidRDefault="00C9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B35F" w14:textId="77777777" w:rsidR="00DB3724" w:rsidRDefault="00DB3724" w:rsidP="00C90607">
      <w:pPr>
        <w:spacing w:line="240" w:lineRule="auto"/>
      </w:pPr>
      <w:r>
        <w:separator/>
      </w:r>
    </w:p>
  </w:footnote>
  <w:footnote w:type="continuationSeparator" w:id="0">
    <w:p w14:paraId="68532C42" w14:textId="77777777" w:rsidR="00DB3724" w:rsidRDefault="00DB3724" w:rsidP="00C90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3065" w14:textId="77777777" w:rsidR="00C90607" w:rsidRDefault="00C9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B177" w14:textId="77777777" w:rsidR="00C90607" w:rsidRDefault="00C90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287D" w14:textId="77777777" w:rsidR="00C90607" w:rsidRDefault="00C9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A4"/>
    <w:multiLevelType w:val="hybridMultilevel"/>
    <w:tmpl w:val="2D4AED60"/>
    <w:lvl w:ilvl="0" w:tplc="39025F2A">
      <w:start w:val="4"/>
      <w:numFmt w:val="bullet"/>
      <w:lvlText w:val="-"/>
      <w:lvlJc w:val="left"/>
      <w:pPr>
        <w:ind w:left="720" w:hanging="360"/>
      </w:pPr>
      <w:rPr>
        <w:rFonts w:ascii="Gill Sans MT" w:eastAsia="Gill Sans" w:hAnsi="Gill Sans MT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D4713"/>
    <w:multiLevelType w:val="multilevel"/>
    <w:tmpl w:val="D4D0AD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8E0E70"/>
    <w:multiLevelType w:val="multilevel"/>
    <w:tmpl w:val="0CEC2C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74913707"/>
    <w:multiLevelType w:val="multilevel"/>
    <w:tmpl w:val="6CFC72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77071016">
    <w:abstractNumId w:val="2"/>
  </w:num>
  <w:num w:numId="2" w16cid:durableId="1345669619">
    <w:abstractNumId w:val="3"/>
  </w:num>
  <w:num w:numId="3" w16cid:durableId="665860425">
    <w:abstractNumId w:val="1"/>
  </w:num>
  <w:num w:numId="4" w16cid:durableId="63402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DB"/>
    <w:rsid w:val="00102832"/>
    <w:rsid w:val="0032574B"/>
    <w:rsid w:val="00345E62"/>
    <w:rsid w:val="003D43A2"/>
    <w:rsid w:val="00414C28"/>
    <w:rsid w:val="00470B9E"/>
    <w:rsid w:val="0076675A"/>
    <w:rsid w:val="008D162F"/>
    <w:rsid w:val="0098167F"/>
    <w:rsid w:val="009D0191"/>
    <w:rsid w:val="00BA4DDB"/>
    <w:rsid w:val="00C13869"/>
    <w:rsid w:val="00C276D2"/>
    <w:rsid w:val="00C90607"/>
    <w:rsid w:val="00DB3724"/>
    <w:rsid w:val="00DF476A"/>
    <w:rsid w:val="00EF5F11"/>
    <w:rsid w:val="00F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3DB47"/>
  <w15:chartTrackingRefBased/>
  <w15:docId w15:val="{B8CE4654-5C5D-46D4-B900-F1D66C4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DB"/>
    <w:pPr>
      <w:spacing w:after="0" w:line="48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D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07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6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07"/>
    <w:rPr>
      <w:rFonts w:ascii="Calibri" w:eastAsia="Calibri" w:hAnsi="Calibri" w:cs="Calibri"/>
      <w:sz w:val="24"/>
      <w:szCs w:val="24"/>
    </w:rPr>
  </w:style>
  <w:style w:type="table" w:styleId="TableGrid">
    <w:name w:val="Table Grid"/>
    <w:aliases w:val="TabelEcorys"/>
    <w:basedOn w:val="TableNormal"/>
    <w:uiPriority w:val="39"/>
    <w:rsid w:val="00C2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34" ma:contentTypeDescription="" ma:contentTypeScope="" ma:versionID="5b1b7e94604d36b1d6fc4a17e27c730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a04e527040dd2ff3f347c65d02b74572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Document_Date xmlns="3e02667f-0271-471b-bd6e-11a2e16def1d">2020-09-25T10:34:42+00:00</WBDocs_Document_Date>
    <WBDocs_Access_To_Info_Exception xmlns="3e02667f-0271-471b-bd6e-11a2e16def1d">12. Not Assessed</WBDocs_Access_To_Info_Exception>
    <TaxCatchAll xmlns="3e02667f-0271-471b-bd6e-11a2e16def1d">
      <Value>6</Value>
      <Value>5</Value>
      <Value>3</Value>
      <Value>8</Value>
      <Value>7</Value>
    </TaxCatchAll>
    <WBDocs_Information_Classification xmlns="3e02667f-0271-471b-bd6e-11a2e16def1d">Official Use Only</WBDocs_Information_Classification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783FA4A1-915C-405F-B37B-5AEDF2EF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3C346-EC07-4B28-A1BB-423B22187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016285-B588-454F-91C5-BACF780A72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99AA40-ECA8-4710-AE5D-F9ADDE05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4DD945-4592-44F5-AD76-61B635B37163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Brule</dc:creator>
  <cp:keywords/>
  <dc:description/>
  <cp:lastModifiedBy>Silvia Lubenova Kirova</cp:lastModifiedBy>
  <cp:revision>2</cp:revision>
  <dcterms:created xsi:type="dcterms:W3CDTF">2023-06-14T20:13:00Z</dcterms:created>
  <dcterms:modified xsi:type="dcterms:W3CDTF">2023-06-14T20:13:00Z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be16eaccf4749f086104f7c67297f76">
    <vt:lpwstr>World Bank|bc205cc9-8a56-48a3-9f30-b099e7707c1b</vt:lpwstr>
  </property>
  <property fmtid="{D5CDD505-2E9C-101B-9397-08002B2CF9AE}" pid="3" name="ContentTypeId">
    <vt:lpwstr>0x010100F4C63C3BD852AE468EAEFD0E6C57C64F02003C9BA7B35AA74D43A2B826010B14A739</vt:lpwstr>
  </property>
  <property fmtid="{D5CDD505-2E9C-101B-9397-08002B2CF9AE}" pid="4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5" name="TaxKeyword">
    <vt:lpwstr/>
  </property>
  <property fmtid="{D5CDD505-2E9C-101B-9397-08002B2CF9AE}" pid="6" name="pf1bc08d06b541998378c6b8090400d8">
    <vt:lpwstr/>
  </property>
  <property fmtid="{D5CDD505-2E9C-101B-9397-08002B2CF9AE}" pid="7" name="hbe71f8dfd024405860d37e862f27a82">
    <vt:lpwstr/>
  </property>
  <property fmtid="{D5CDD505-2E9C-101B-9397-08002B2CF9AE}" pid="8" name="WBDocs_Country">
    <vt:lpwstr/>
  </property>
  <property fmtid="{D5CDD505-2E9C-101B-9397-08002B2CF9AE}" pid="9" name="WBDocs_Business_Function">
    <vt:lpwstr/>
  </property>
  <property fmtid="{D5CDD505-2E9C-101B-9397-08002B2CF9AE}" pid="10" name="WBDocs_Local_Document_Type">
    <vt:lpwstr/>
  </property>
  <property fmtid="{D5CDD505-2E9C-101B-9397-08002B2CF9AE}" pid="11" name="m23003d518f743f49dcbc82909afe93a">
    <vt:lpwstr/>
  </property>
  <property fmtid="{D5CDD505-2E9C-101B-9397-08002B2CF9AE}" pid="12" name="d744a75525f04a8c9e54f4ed11bfe7c0">
    <vt:lpwstr/>
  </property>
  <property fmtid="{D5CDD505-2E9C-101B-9397-08002B2CF9AE}" pid="13" name="WBDocs_Topic">
    <vt:lpwstr/>
  </property>
  <property fmtid="{D5CDD505-2E9C-101B-9397-08002B2CF9AE}" pid="14" name="n51c50147e554be9a5479ee6e2785bf7">
    <vt:lpwstr/>
  </property>
  <property fmtid="{D5CDD505-2E9C-101B-9397-08002B2CF9AE}" pid="15" name="TaxKeywordTaxHTField">
    <vt:lpwstr/>
  </property>
  <property fmtid="{D5CDD505-2E9C-101B-9397-08002B2CF9AE}" pid="16" name="Organization">
    <vt:lpwstr>3;#World Bank|bc205cc9-8a56-48a3-9f30-b099e7707c1b</vt:lpwstr>
  </property>
  <property fmtid="{D5CDD505-2E9C-101B-9397-08002B2CF9AE}" pid="17" name="WBDocs_Category">
    <vt:lpwstr/>
  </property>
  <property fmtid="{D5CDD505-2E9C-101B-9397-08002B2CF9AE}" pid="18" name="WBDocs_Language">
    <vt:lpwstr/>
  </property>
</Properties>
</file>