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C626" w14:textId="77777777" w:rsidR="00EC1334" w:rsidRPr="00C92785" w:rsidRDefault="00BF29C5" w:rsidP="00444578">
      <w:pPr>
        <w:jc w:val="center"/>
      </w:pPr>
      <w:bookmarkStart w:id="0" w:name="_Toc504974008"/>
      <w:r w:rsidRPr="00C92785">
        <w:rPr>
          <w:rFonts w:ascii="Gill Sans MT" w:hAnsi="Gill Sans MT"/>
          <w:noProof/>
        </w:rPr>
        <w:drawing>
          <wp:inline distT="0" distB="0" distL="0" distR="0" wp14:anchorId="2EDF48CC" wp14:editId="2E82F7BB">
            <wp:extent cx="3984019" cy="15173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984019" cy="1517318"/>
                    </a:xfrm>
                    <a:prstGeom prst="rect">
                      <a:avLst/>
                    </a:prstGeom>
                  </pic:spPr>
                </pic:pic>
              </a:graphicData>
            </a:graphic>
          </wp:inline>
        </w:drawing>
      </w:r>
    </w:p>
    <w:p w14:paraId="7FD453BA" w14:textId="77777777" w:rsidR="00EC1334" w:rsidRPr="00C92785" w:rsidRDefault="00EC1334" w:rsidP="00EC1334">
      <w:pPr>
        <w:pStyle w:val="NormalWeb"/>
        <w:jc w:val="center"/>
        <w:rPr>
          <w:rFonts w:ascii="Segoe UI" w:hAnsi="Segoe UI" w:cs="Segoe UI"/>
          <w:b/>
          <w:color w:val="2E307A"/>
          <w:sz w:val="44"/>
          <w:szCs w:val="36"/>
        </w:rPr>
      </w:pPr>
    </w:p>
    <w:p w14:paraId="084E7C8D" w14:textId="33669083" w:rsidR="00213A9B" w:rsidRPr="00C92785" w:rsidRDefault="00213A9B" w:rsidP="00213A9B">
      <w:pPr>
        <w:pStyle w:val="NormalWeb"/>
        <w:jc w:val="center"/>
        <w:rPr>
          <w:rFonts w:ascii="Segoe UI" w:hAnsi="Segoe UI" w:cs="Segoe UI"/>
          <w:bCs/>
          <w:i/>
          <w:iCs/>
          <w:color w:val="FF0000"/>
          <w:sz w:val="28"/>
          <w:szCs w:val="28"/>
        </w:rPr>
      </w:pPr>
      <w:r w:rsidRPr="00C92785">
        <w:rPr>
          <w:rFonts w:ascii="Segoe UI" w:hAnsi="Segoe UI"/>
          <w:i/>
          <w:color w:val="FF0000"/>
          <w:sz w:val="28"/>
        </w:rPr>
        <w:t xml:space="preserve">On trouvera ci-après le modèle complet pour la préparation du rapport </w:t>
      </w:r>
      <w:proofErr w:type="spellStart"/>
      <w:r w:rsidRPr="00C92785">
        <w:rPr>
          <w:rFonts w:ascii="Segoe UI" w:hAnsi="Segoe UI"/>
          <w:i/>
          <w:iCs/>
          <w:color w:val="FF0000"/>
          <w:sz w:val="28"/>
        </w:rPr>
        <w:t>Agile</w:t>
      </w:r>
      <w:r w:rsidRPr="00C92785">
        <w:rPr>
          <w:rFonts w:ascii="Segoe UI" w:hAnsi="Segoe UI"/>
          <w:i/>
          <w:color w:val="FF0000"/>
          <w:sz w:val="28"/>
        </w:rPr>
        <w:t>PEFA</w:t>
      </w:r>
      <w:proofErr w:type="spellEnd"/>
      <w:r w:rsidRPr="00C92785">
        <w:rPr>
          <w:rFonts w:ascii="Segoe UI" w:hAnsi="Segoe UI"/>
          <w:i/>
          <w:iCs/>
          <w:color w:val="FF0000"/>
          <w:sz w:val="28"/>
        </w:rPr>
        <w:t xml:space="preserve"> </w:t>
      </w:r>
      <w:r w:rsidRPr="00C92785">
        <w:rPr>
          <w:rFonts w:ascii="Segoe UI" w:hAnsi="Segoe UI"/>
          <w:i/>
          <w:color w:val="FF0000"/>
          <w:sz w:val="28"/>
        </w:rPr>
        <w:t>selon les directives du Cadre PEFA</w:t>
      </w:r>
      <w:r w:rsidR="00BD08ED" w:rsidRPr="00C92785">
        <w:rPr>
          <w:rFonts w:ascii="Segoe UI" w:hAnsi="Segoe UI"/>
          <w:i/>
          <w:color w:val="FF0000"/>
          <w:sz w:val="28"/>
        </w:rPr>
        <w:t> </w:t>
      </w:r>
      <w:r w:rsidRPr="00C92785">
        <w:rPr>
          <w:rFonts w:ascii="Segoe UI" w:hAnsi="Segoe UI"/>
          <w:i/>
          <w:color w:val="FF0000"/>
          <w:sz w:val="28"/>
        </w:rPr>
        <w:t>2016</w:t>
      </w:r>
      <w:r w:rsidR="00C939F9" w:rsidRPr="00C92785">
        <w:rPr>
          <w:rFonts w:ascii="Segoe UI" w:hAnsi="Segoe UI"/>
          <w:i/>
          <w:color w:val="FF0000"/>
          <w:sz w:val="28"/>
        </w:rPr>
        <w:t>.</w:t>
      </w:r>
    </w:p>
    <w:p w14:paraId="00E31BA5" w14:textId="77777777" w:rsidR="003D4A83" w:rsidRPr="00C92785" w:rsidRDefault="003D4A83" w:rsidP="003D4A83">
      <w:pPr>
        <w:pStyle w:val="NormalWeb"/>
        <w:jc w:val="center"/>
        <w:rPr>
          <w:rFonts w:ascii="Segoe UI" w:hAnsi="Segoe UI" w:cs="Segoe UI"/>
          <w:bCs/>
          <w:color w:val="FF0000"/>
          <w:sz w:val="28"/>
          <w:szCs w:val="28"/>
        </w:rPr>
      </w:pPr>
    </w:p>
    <w:p w14:paraId="156493C1" w14:textId="55D96DB0" w:rsidR="00EC1334" w:rsidRPr="00C92785" w:rsidRDefault="003D4A83" w:rsidP="003D4A83">
      <w:pPr>
        <w:pStyle w:val="NormalWeb"/>
        <w:jc w:val="center"/>
        <w:rPr>
          <w:rFonts w:ascii="Segoe UI" w:hAnsi="Segoe UI" w:cs="Segoe UI"/>
          <w:bCs/>
          <w:color w:val="FF0000"/>
          <w:sz w:val="28"/>
          <w:szCs w:val="28"/>
        </w:rPr>
      </w:pPr>
      <w:r w:rsidRPr="00C92785">
        <w:rPr>
          <w:rFonts w:ascii="Segoe UI" w:hAnsi="Segoe UI"/>
          <w:color w:val="FF0000"/>
          <w:sz w:val="28"/>
        </w:rPr>
        <w:t>Les orientations destinées à aider les évaluateurs à préparer leur rapport sont fournies en italique rouge. Elles ne font pas partie de la structure du rapport final.</w:t>
      </w:r>
    </w:p>
    <w:p w14:paraId="5EF350B1" w14:textId="77777777" w:rsidR="00EC1334" w:rsidRPr="00C92785" w:rsidRDefault="00EC1334" w:rsidP="00D177E9">
      <w:pPr>
        <w:pStyle w:val="NormalWeb"/>
        <w:rPr>
          <w:rFonts w:ascii="Segoe UI" w:hAnsi="Segoe UI" w:cs="Segoe UI"/>
          <w:b/>
          <w:color w:val="2E307A"/>
          <w:sz w:val="44"/>
          <w:szCs w:val="36"/>
        </w:rPr>
      </w:pPr>
    </w:p>
    <w:p w14:paraId="376B801A" w14:textId="16791981" w:rsidR="00EC1334" w:rsidRPr="00C92785" w:rsidRDefault="00E97C50" w:rsidP="00EC1334">
      <w:pPr>
        <w:pStyle w:val="NormalWeb"/>
        <w:jc w:val="center"/>
        <w:rPr>
          <w:rFonts w:ascii="Segoe UI" w:hAnsi="Segoe UI" w:cs="Segoe UI"/>
          <w:b/>
          <w:color w:val="2E307A"/>
          <w:sz w:val="44"/>
          <w:szCs w:val="36"/>
        </w:rPr>
      </w:pPr>
      <w:r w:rsidRPr="00C92785">
        <w:rPr>
          <w:rFonts w:ascii="Segoe UI" w:hAnsi="Segoe UI"/>
          <w:b/>
          <w:color w:val="2E307A"/>
          <w:sz w:val="44"/>
        </w:rPr>
        <w:t>(Insérer le nom du pays)</w:t>
      </w:r>
    </w:p>
    <w:p w14:paraId="321E2B34" w14:textId="13A5B9B4" w:rsidR="00EC1334" w:rsidRPr="00C92785" w:rsidRDefault="00EC1334" w:rsidP="00EC1334">
      <w:pPr>
        <w:pStyle w:val="NormalWeb"/>
        <w:jc w:val="center"/>
        <w:rPr>
          <w:rFonts w:ascii="Segoe UI" w:hAnsi="Segoe UI" w:cs="Segoe UI"/>
          <w:b/>
          <w:color w:val="2E307A"/>
          <w:sz w:val="44"/>
          <w:szCs w:val="36"/>
        </w:rPr>
      </w:pPr>
    </w:p>
    <w:p w14:paraId="4A6C47DA" w14:textId="119928A3" w:rsidR="00EC1334" w:rsidRPr="00C92785" w:rsidRDefault="00EC1334" w:rsidP="00EC1334">
      <w:pPr>
        <w:pStyle w:val="NormalWeb"/>
        <w:jc w:val="center"/>
        <w:rPr>
          <w:rFonts w:ascii="Segoe UI" w:hAnsi="Segoe UI" w:cs="Segoe UI"/>
          <w:b/>
          <w:color w:val="2E307A"/>
          <w:sz w:val="44"/>
          <w:szCs w:val="36"/>
        </w:rPr>
      </w:pPr>
    </w:p>
    <w:p w14:paraId="370D477E" w14:textId="77777777" w:rsidR="00EC1334" w:rsidRPr="00C92785" w:rsidRDefault="00EC1334" w:rsidP="00EC1334">
      <w:pPr>
        <w:pStyle w:val="NormalWeb"/>
        <w:jc w:val="center"/>
        <w:rPr>
          <w:rFonts w:ascii="Segoe UI" w:hAnsi="Segoe UI" w:cs="Segoe UI"/>
          <w:b/>
          <w:color w:val="2E307A"/>
          <w:sz w:val="44"/>
          <w:szCs w:val="36"/>
        </w:rPr>
      </w:pPr>
    </w:p>
    <w:p w14:paraId="137C89B0" w14:textId="4B630D49" w:rsidR="00EC1334" w:rsidRPr="00C92785" w:rsidRDefault="00EC1334" w:rsidP="00EC1334">
      <w:pPr>
        <w:pStyle w:val="NormalWeb"/>
        <w:ind w:left="720" w:right="612"/>
        <w:jc w:val="center"/>
        <w:rPr>
          <w:rFonts w:ascii="Segoe UI" w:hAnsi="Segoe UI" w:cs="Segoe UI"/>
          <w:b/>
          <w:color w:val="2E307A"/>
          <w:sz w:val="36"/>
          <w:szCs w:val="36"/>
        </w:rPr>
      </w:pPr>
      <w:r w:rsidRPr="00C92785">
        <w:rPr>
          <w:rFonts w:ascii="Segoe UI" w:hAnsi="Segoe UI"/>
          <w:b/>
          <w:color w:val="2E307A"/>
          <w:sz w:val="36"/>
        </w:rPr>
        <w:t xml:space="preserve">RAPPORT D’ÉVALUATION DE LA PERFORMANCE </w:t>
      </w:r>
      <w:r w:rsidRPr="00C92785">
        <w:rPr>
          <w:rFonts w:ascii="Segoe UI" w:hAnsi="Segoe UI"/>
          <w:b/>
          <w:color w:val="2E307A"/>
          <w:sz w:val="36"/>
        </w:rPr>
        <w:br/>
        <w:t>DÉPENSES PUBLIQUES ET RESPONSABILITÉ FINANCIÈRE (PEFA)</w:t>
      </w:r>
      <w:r w:rsidR="000A2B40" w:rsidRPr="00C92785">
        <w:rPr>
          <w:rFonts w:ascii="Segoe UI" w:hAnsi="Segoe UI"/>
          <w:b/>
          <w:color w:val="2E307A"/>
          <w:sz w:val="36"/>
        </w:rPr>
        <w:t xml:space="preserve"> </w:t>
      </w:r>
      <w:r w:rsidRPr="00C92785">
        <w:rPr>
          <w:rFonts w:ascii="Segoe UI" w:hAnsi="Segoe UI"/>
          <w:b/>
          <w:color w:val="2E307A"/>
          <w:sz w:val="36"/>
        </w:rPr>
        <w:t xml:space="preserve">(insérer l’année) </w:t>
      </w:r>
    </w:p>
    <w:p w14:paraId="2BBAE168" w14:textId="77777777" w:rsidR="00EC1334" w:rsidRPr="00C92785" w:rsidRDefault="00EC1334" w:rsidP="00EC1334">
      <w:pPr>
        <w:jc w:val="center"/>
        <w:rPr>
          <w:rFonts w:ascii="Segoe UI" w:hAnsi="Segoe UI" w:cs="Segoe UI"/>
          <w:color w:val="2E307A"/>
          <w:sz w:val="40"/>
          <w:szCs w:val="40"/>
        </w:rPr>
      </w:pPr>
    </w:p>
    <w:p w14:paraId="3B661CA9" w14:textId="70D6C428" w:rsidR="00EC1334" w:rsidRPr="00C92785" w:rsidRDefault="00EC1334" w:rsidP="00EC1334">
      <w:pPr>
        <w:jc w:val="center"/>
        <w:rPr>
          <w:rFonts w:ascii="Segoe UI" w:hAnsi="Segoe UI" w:cs="Segoe UI"/>
          <w:color w:val="2E307A"/>
          <w:sz w:val="32"/>
          <w:szCs w:val="40"/>
        </w:rPr>
      </w:pPr>
      <w:r w:rsidRPr="00C92785">
        <w:rPr>
          <w:rFonts w:ascii="Segoe UI" w:hAnsi="Segoe UI"/>
          <w:color w:val="2E307A"/>
          <w:sz w:val="32"/>
        </w:rPr>
        <w:t xml:space="preserve">Projet de rapport </w:t>
      </w:r>
    </w:p>
    <w:p w14:paraId="57665CFB" w14:textId="7749F1AD" w:rsidR="00EC1334" w:rsidRPr="00C92785" w:rsidRDefault="00E97C50" w:rsidP="00EC1334">
      <w:pPr>
        <w:jc w:val="center"/>
        <w:rPr>
          <w:rFonts w:ascii="Segoe UI" w:hAnsi="Segoe UI" w:cs="Segoe UI"/>
          <w:color w:val="2E307A"/>
          <w:sz w:val="24"/>
          <w:szCs w:val="40"/>
        </w:rPr>
      </w:pPr>
      <w:r w:rsidRPr="00C92785">
        <w:rPr>
          <w:rFonts w:ascii="Segoe UI" w:hAnsi="Segoe UI"/>
          <w:color w:val="2E307A"/>
          <w:sz w:val="24"/>
        </w:rPr>
        <w:t>[</w:t>
      </w:r>
      <w:r w:rsidR="009E760C" w:rsidRPr="00C92785">
        <w:rPr>
          <w:rFonts w:ascii="Segoe UI" w:hAnsi="Segoe UI"/>
          <w:color w:val="2E307A"/>
          <w:sz w:val="24"/>
        </w:rPr>
        <w:t>Insérer</w:t>
      </w:r>
      <w:r w:rsidRPr="00C92785">
        <w:rPr>
          <w:rFonts w:ascii="Segoe UI" w:hAnsi="Segoe UI"/>
          <w:color w:val="2E307A"/>
          <w:sz w:val="24"/>
        </w:rPr>
        <w:t xml:space="preserve"> la date]</w:t>
      </w:r>
    </w:p>
    <w:p w14:paraId="6C0A4B80" w14:textId="77777777" w:rsidR="004A6BFD" w:rsidRPr="00C92785" w:rsidRDefault="004A6BFD" w:rsidP="00EC1334">
      <w:pPr>
        <w:jc w:val="center"/>
        <w:rPr>
          <w:rFonts w:ascii="Segoe UI" w:hAnsi="Segoe UI" w:cs="Segoe UI"/>
          <w:color w:val="2E307A"/>
          <w:sz w:val="32"/>
          <w:szCs w:val="40"/>
        </w:rPr>
      </w:pPr>
    </w:p>
    <w:p w14:paraId="023F83EA" w14:textId="77777777" w:rsidR="00293611" w:rsidRPr="00C92785" w:rsidRDefault="00293611"/>
    <w:p w14:paraId="79B566E5" w14:textId="75D2ADC4" w:rsidR="27BDF19C" w:rsidRPr="00C92785" w:rsidRDefault="27BDF19C" w:rsidP="27BDF19C"/>
    <w:p w14:paraId="10B10582" w14:textId="5CC80F98" w:rsidR="27BDF19C" w:rsidRPr="00C92785" w:rsidRDefault="27BDF19C" w:rsidP="27BDF19C"/>
    <w:p w14:paraId="59B45D21" w14:textId="77777777" w:rsidR="00293611" w:rsidRPr="00C92785" w:rsidRDefault="00293611"/>
    <w:bookmarkEnd w:id="0"/>
    <w:p w14:paraId="45159E41" w14:textId="6D75612E" w:rsidR="003B0A8E" w:rsidRPr="00C92785" w:rsidRDefault="003B0A8E" w:rsidP="003B0A8E">
      <w:pPr>
        <w:spacing w:after="0" w:line="240" w:lineRule="auto"/>
        <w:jc w:val="center"/>
        <w:rPr>
          <w:rFonts w:cs="AvenirNext-DemiBold"/>
          <w:b/>
          <w:bCs/>
          <w:color w:val="002F54"/>
          <w:sz w:val="28"/>
          <w:szCs w:val="28"/>
        </w:rPr>
      </w:pPr>
      <w:r w:rsidRPr="00C92785">
        <w:rPr>
          <w:b/>
          <w:color w:val="002F54"/>
          <w:sz w:val="28"/>
        </w:rPr>
        <w:t>Visa PEFA Check</w:t>
      </w:r>
    </w:p>
    <w:p w14:paraId="6964FCED" w14:textId="7489BF1E" w:rsidR="003B0A8E" w:rsidRPr="00C92785" w:rsidRDefault="003B0A8E" w:rsidP="0078476A">
      <w:pPr>
        <w:pStyle w:val="NormalPEFAagile"/>
        <w:jc w:val="both"/>
        <w:rPr>
          <w:i/>
          <w:color w:val="FF0000"/>
          <w:sz w:val="20"/>
          <w:szCs w:val="20"/>
        </w:rPr>
      </w:pPr>
      <w:r w:rsidRPr="00C92785">
        <w:rPr>
          <w:i/>
          <w:color w:val="FF0000"/>
          <w:sz w:val="20"/>
        </w:rPr>
        <w:t>Si le rapport est admissible, une page de certification contenant le visa PEFA Check émis par le Secrétariat PEFA sera insérée ici avant la section sur la gestion de l’évaluation et l’</w:t>
      </w:r>
      <w:r w:rsidR="009C1BB6">
        <w:rPr>
          <w:i/>
          <w:color w:val="FF0000"/>
          <w:sz w:val="20"/>
        </w:rPr>
        <w:t>assurance qualité</w:t>
      </w:r>
      <w:r w:rsidRPr="00C92785">
        <w:rPr>
          <w:i/>
          <w:color w:val="FF0000"/>
          <w:sz w:val="20"/>
        </w:rPr>
        <w:t>.</w:t>
      </w:r>
    </w:p>
    <w:p w14:paraId="6247FDB7" w14:textId="77777777" w:rsidR="003B0A8E" w:rsidRPr="00C92785" w:rsidRDefault="003B0A8E" w:rsidP="0078476A">
      <w:pPr>
        <w:jc w:val="both"/>
      </w:pPr>
    </w:p>
    <w:p w14:paraId="62431D60" w14:textId="04289AC2" w:rsidR="00AF22AE" w:rsidRPr="00C92785" w:rsidRDefault="00AF22AE">
      <w:r w:rsidRPr="00C92785">
        <w:br w:type="page"/>
      </w:r>
    </w:p>
    <w:p w14:paraId="24C5BF4C" w14:textId="77777777" w:rsidR="00AF22AE" w:rsidRPr="00C92785" w:rsidRDefault="00AF22AE" w:rsidP="003B0A8E"/>
    <w:p w14:paraId="7EDD4BB7" w14:textId="3D1B7DB1" w:rsidR="003B0A8E" w:rsidRPr="00C92785" w:rsidRDefault="003B0A8E" w:rsidP="00277A7B">
      <w:pPr>
        <w:rPr>
          <w:rFonts w:ascii="Segoe UI" w:hAnsi="Segoe UI" w:cs="Segoe UI"/>
          <w:b/>
          <w:bCs/>
          <w:sz w:val="40"/>
          <w:szCs w:val="40"/>
        </w:rPr>
      </w:pPr>
      <w:bookmarkStart w:id="1" w:name="_Toc135571474"/>
      <w:r w:rsidRPr="00C92785">
        <w:rPr>
          <w:rFonts w:ascii="Segoe UI" w:hAnsi="Segoe UI"/>
          <w:b/>
          <w:sz w:val="40"/>
        </w:rPr>
        <w:t xml:space="preserve">Gestion de l’évaluation et </w:t>
      </w:r>
      <w:bookmarkEnd w:id="1"/>
      <w:r w:rsidR="009C1BB6">
        <w:rPr>
          <w:rFonts w:ascii="Segoe UI" w:hAnsi="Segoe UI"/>
          <w:b/>
          <w:sz w:val="40"/>
        </w:rPr>
        <w:t>assurance qualité</w:t>
      </w:r>
    </w:p>
    <w:p w14:paraId="0AAE9D73" w14:textId="77777777" w:rsidR="003B0A8E" w:rsidRPr="00C92785" w:rsidRDefault="003B0A8E" w:rsidP="003B0A8E">
      <w:pPr>
        <w:pStyle w:val="NormalPEFAagile"/>
      </w:pPr>
    </w:p>
    <w:p w14:paraId="67DB02E4" w14:textId="77777777" w:rsidR="003B0A8E" w:rsidRPr="00C92785" w:rsidRDefault="003B0A8E" w:rsidP="003B0A8E">
      <w:pPr>
        <w:autoSpaceDE w:val="0"/>
        <w:autoSpaceDN w:val="0"/>
        <w:adjustRightInd w:val="0"/>
        <w:spacing w:after="0" w:line="240" w:lineRule="auto"/>
        <w:rPr>
          <w:rFonts w:ascii="Segoe UI" w:hAnsi="Segoe UI" w:cs="Segoe UI"/>
          <w:b/>
          <w:sz w:val="28"/>
          <w:szCs w:val="28"/>
        </w:rPr>
      </w:pPr>
      <w:r w:rsidRPr="00C92785">
        <w:rPr>
          <w:rFonts w:ascii="Segoe UI" w:hAnsi="Segoe UI"/>
          <w:b/>
          <w:sz w:val="28"/>
        </w:rPr>
        <w:t>Supervision et gestion</w:t>
      </w:r>
    </w:p>
    <w:p w14:paraId="580AD4EB" w14:textId="3BCA3667" w:rsidR="003B0A8E" w:rsidRPr="00C92785" w:rsidRDefault="003B0A8E" w:rsidP="004931EA">
      <w:pPr>
        <w:pStyle w:val="NormalPEFAagile"/>
        <w:jc w:val="both"/>
        <w:rPr>
          <w:i/>
          <w:color w:val="FF0000"/>
          <w:sz w:val="20"/>
          <w:szCs w:val="20"/>
        </w:rPr>
      </w:pPr>
      <w:r w:rsidRPr="00C92785">
        <w:rPr>
          <w:i/>
          <w:color w:val="FF0000"/>
          <w:sz w:val="20"/>
        </w:rPr>
        <w:t xml:space="preserve">Fournir une brève description de la composition de l’équipe de supervision chargée de la gestion des travaux d’évaluation, de l’équipe chargée </w:t>
      </w:r>
      <w:r w:rsidR="00E12F92" w:rsidRPr="00C92785">
        <w:rPr>
          <w:i/>
          <w:color w:val="FF0000"/>
          <w:sz w:val="20"/>
        </w:rPr>
        <w:t xml:space="preserve">de réaliser </w:t>
      </w:r>
      <w:r w:rsidRPr="00C92785">
        <w:rPr>
          <w:i/>
          <w:color w:val="FF0000"/>
          <w:sz w:val="20"/>
        </w:rPr>
        <w:t>l’évaluation et des organisations qui participent à l’examen par les pairs au titre de l’</w:t>
      </w:r>
      <w:r w:rsidR="009C1BB6">
        <w:rPr>
          <w:i/>
          <w:color w:val="FF0000"/>
          <w:sz w:val="20"/>
        </w:rPr>
        <w:t>assurance qualité</w:t>
      </w:r>
      <w:r w:rsidRPr="00C92785">
        <w:rPr>
          <w:i/>
          <w:color w:val="FF0000"/>
          <w:sz w:val="20"/>
        </w:rPr>
        <w:t>. Indiquer si le processus d’</w:t>
      </w:r>
      <w:r w:rsidR="009C1BB6">
        <w:rPr>
          <w:i/>
          <w:color w:val="FF0000"/>
          <w:sz w:val="20"/>
        </w:rPr>
        <w:t>assurance qualité</w:t>
      </w:r>
      <w:r w:rsidRPr="00C92785">
        <w:rPr>
          <w:i/>
          <w:color w:val="FF0000"/>
          <w:sz w:val="20"/>
        </w:rPr>
        <w:t xml:space="preserve"> du Secrétariat PEFA a été suivi.   </w:t>
      </w:r>
    </w:p>
    <w:p w14:paraId="32973162" w14:textId="77777777" w:rsidR="003B0A8E" w:rsidRPr="00C92785" w:rsidRDefault="003B0A8E" w:rsidP="004931EA">
      <w:pPr>
        <w:pStyle w:val="NormalPEFAagile"/>
        <w:jc w:val="both"/>
        <w:rPr>
          <w:i/>
          <w:color w:val="FF0000"/>
          <w:sz w:val="20"/>
          <w:szCs w:val="20"/>
        </w:rPr>
      </w:pPr>
    </w:p>
    <w:p w14:paraId="6D4E59A9" w14:textId="73F603EE" w:rsidR="003B0A8E" w:rsidRPr="00C92785" w:rsidRDefault="003B0A8E" w:rsidP="004931EA">
      <w:pPr>
        <w:pStyle w:val="NormalPEFAagile"/>
        <w:jc w:val="both"/>
        <w:rPr>
          <w:rFonts w:eastAsia="Calibri"/>
          <w:i/>
          <w:color w:val="FF0000"/>
          <w:sz w:val="20"/>
          <w:szCs w:val="20"/>
        </w:rPr>
      </w:pPr>
      <w:r w:rsidRPr="00C92785">
        <w:rPr>
          <w:i/>
          <w:color w:val="FF0000"/>
          <w:sz w:val="20"/>
        </w:rPr>
        <w:t>Fournir à l’annexe</w:t>
      </w:r>
      <w:r w:rsidR="00BD08ED" w:rsidRPr="00C92785">
        <w:rPr>
          <w:i/>
          <w:color w:val="FF0000"/>
          <w:sz w:val="20"/>
        </w:rPr>
        <w:t> </w:t>
      </w:r>
      <w:r w:rsidRPr="00C92785">
        <w:rPr>
          <w:i/>
          <w:color w:val="FF0000"/>
          <w:sz w:val="20"/>
        </w:rPr>
        <w:t xml:space="preserve">1 tout détail supplémentaire sur les modalités de gestion et d’assurance-qualité de l’évaluation.  </w:t>
      </w:r>
    </w:p>
    <w:p w14:paraId="71D29929" w14:textId="77777777" w:rsidR="003B0A8E" w:rsidRPr="00C92785" w:rsidRDefault="003B0A8E" w:rsidP="003B0A8E">
      <w:pPr>
        <w:autoSpaceDE w:val="0"/>
        <w:autoSpaceDN w:val="0"/>
        <w:adjustRightInd w:val="0"/>
        <w:spacing w:after="0" w:line="240" w:lineRule="auto"/>
        <w:rPr>
          <w:rFonts w:ascii="Segoe UI" w:hAnsi="Segoe UI" w:cs="Segoe UI"/>
          <w:b/>
          <w:sz w:val="20"/>
          <w:szCs w:val="20"/>
        </w:rPr>
      </w:pPr>
    </w:p>
    <w:p w14:paraId="374AA1F9" w14:textId="77777777" w:rsidR="003B0A8E" w:rsidRPr="00C92785" w:rsidRDefault="003B0A8E" w:rsidP="003B0A8E">
      <w:pPr>
        <w:autoSpaceDE w:val="0"/>
        <w:autoSpaceDN w:val="0"/>
        <w:adjustRightInd w:val="0"/>
        <w:spacing w:after="0" w:line="240" w:lineRule="auto"/>
        <w:rPr>
          <w:rFonts w:ascii="Segoe UI" w:hAnsi="Segoe UI" w:cs="Segoe UI"/>
          <w:b/>
          <w:sz w:val="28"/>
          <w:szCs w:val="28"/>
        </w:rPr>
      </w:pPr>
      <w:r w:rsidRPr="00C92785">
        <w:rPr>
          <w:rFonts w:ascii="Segoe UI" w:hAnsi="Segoe UI"/>
          <w:b/>
          <w:sz w:val="28"/>
        </w:rPr>
        <w:t>Méthodologie</w:t>
      </w:r>
    </w:p>
    <w:p w14:paraId="45348C79" w14:textId="11D07D44" w:rsidR="003B0A8E" w:rsidRPr="00C92785" w:rsidRDefault="003B0A8E" w:rsidP="003B0A8E">
      <w:pPr>
        <w:spacing w:after="0" w:line="240" w:lineRule="auto"/>
        <w:rPr>
          <w:rFonts w:cstheme="minorHAnsi"/>
          <w:b/>
          <w:i/>
          <w:iCs/>
        </w:rPr>
      </w:pPr>
      <w:r w:rsidRPr="00C92785">
        <w:rPr>
          <w:b/>
          <w:i/>
        </w:rPr>
        <w:t>Nature de l’évaluation</w:t>
      </w:r>
      <w:r w:rsidR="008C584A" w:rsidRPr="00C92785">
        <w:rPr>
          <w:b/>
          <w:i/>
        </w:rPr>
        <w:t> </w:t>
      </w:r>
      <w:r w:rsidRPr="00C92785">
        <w:rPr>
          <w:b/>
          <w:i/>
        </w:rPr>
        <w:t xml:space="preserve">: </w:t>
      </w:r>
    </w:p>
    <w:p w14:paraId="0BFDCE95" w14:textId="5AA0F9F2" w:rsidR="003B0A8E" w:rsidRPr="00C92785" w:rsidRDefault="003B0A8E" w:rsidP="004931EA">
      <w:pPr>
        <w:pStyle w:val="NormalPEFAagile"/>
        <w:jc w:val="both"/>
        <w:rPr>
          <w:i/>
          <w:color w:val="FF0000"/>
          <w:sz w:val="20"/>
          <w:szCs w:val="20"/>
        </w:rPr>
      </w:pPr>
      <w:r w:rsidRPr="00C92785">
        <w:rPr>
          <w:color w:val="FF0000"/>
          <w:sz w:val="20"/>
        </w:rPr>
        <w:t>Décrire la méthodologie (conformément au Cadre PEFA</w:t>
      </w:r>
      <w:r w:rsidR="00BD08ED" w:rsidRPr="00C92785">
        <w:rPr>
          <w:color w:val="FF0000"/>
          <w:sz w:val="20"/>
        </w:rPr>
        <w:t> </w:t>
      </w:r>
      <w:r w:rsidRPr="00C92785">
        <w:rPr>
          <w:color w:val="FF0000"/>
          <w:sz w:val="20"/>
        </w:rPr>
        <w:t xml:space="preserve">2016, en utilisant l’approche </w:t>
      </w:r>
      <w:proofErr w:type="spellStart"/>
      <w:r w:rsidRPr="00C92785">
        <w:rPr>
          <w:i/>
          <w:iCs/>
          <w:color w:val="FF0000"/>
          <w:sz w:val="20"/>
        </w:rPr>
        <w:t>Agile</w:t>
      </w:r>
      <w:r w:rsidRPr="00C92785">
        <w:rPr>
          <w:color w:val="FF0000"/>
          <w:sz w:val="20"/>
        </w:rPr>
        <w:t>PEFA</w:t>
      </w:r>
      <w:proofErr w:type="spellEnd"/>
      <w:r w:rsidRPr="00C92785">
        <w:rPr>
          <w:color w:val="FF0000"/>
          <w:sz w:val="20"/>
        </w:rPr>
        <w:t>).</w:t>
      </w:r>
      <w:r w:rsidRPr="00C92785">
        <w:rPr>
          <w:i/>
          <w:color w:val="FF0000"/>
          <w:sz w:val="20"/>
        </w:rPr>
        <w:t xml:space="preserve"> </w:t>
      </w:r>
    </w:p>
    <w:p w14:paraId="22EAEEB1" w14:textId="77777777" w:rsidR="003B0A8E" w:rsidRPr="00C92785" w:rsidRDefault="003B0A8E" w:rsidP="004931EA">
      <w:pPr>
        <w:pStyle w:val="NormalPEFAagile"/>
        <w:jc w:val="both"/>
        <w:rPr>
          <w:i/>
          <w:color w:val="FF0000"/>
          <w:sz w:val="20"/>
          <w:szCs w:val="20"/>
        </w:rPr>
      </w:pPr>
    </w:p>
    <w:p w14:paraId="29D3B77F" w14:textId="04E7077F" w:rsidR="003B0A8E" w:rsidRPr="00C92785" w:rsidRDefault="003B0A8E" w:rsidP="003B0A8E">
      <w:pPr>
        <w:spacing w:after="0" w:line="240" w:lineRule="auto"/>
        <w:rPr>
          <w:rFonts w:cstheme="minorHAnsi"/>
          <w:b/>
          <w:i/>
          <w:iCs/>
        </w:rPr>
      </w:pPr>
      <w:r w:rsidRPr="00C92785">
        <w:rPr>
          <w:b/>
          <w:i/>
        </w:rPr>
        <w:t>Nombre d’indicateurs utilisés</w:t>
      </w:r>
      <w:r w:rsidR="008C584A" w:rsidRPr="00C92785">
        <w:rPr>
          <w:b/>
          <w:i/>
        </w:rPr>
        <w:t> </w:t>
      </w:r>
      <w:r w:rsidRPr="00C92785">
        <w:rPr>
          <w:b/>
          <w:i/>
        </w:rPr>
        <w:t xml:space="preserve">: </w:t>
      </w:r>
    </w:p>
    <w:p w14:paraId="3A3349A5" w14:textId="6C0717E9" w:rsidR="003B0A8E" w:rsidRPr="00C92785" w:rsidRDefault="003B0A8E" w:rsidP="004931EA">
      <w:pPr>
        <w:spacing w:after="0" w:line="240" w:lineRule="auto"/>
        <w:jc w:val="both"/>
        <w:rPr>
          <w:rFonts w:ascii="Segoe UI" w:hAnsi="Segoe UI" w:cs="Segoe UI"/>
          <w:i/>
          <w:color w:val="FF0000"/>
          <w:sz w:val="20"/>
          <w:szCs w:val="20"/>
        </w:rPr>
      </w:pPr>
      <w:r w:rsidRPr="00C92785">
        <w:rPr>
          <w:rFonts w:ascii="Segoe UI" w:hAnsi="Segoe UI"/>
          <w:i/>
          <w:color w:val="FF0000"/>
          <w:sz w:val="20"/>
        </w:rPr>
        <w:t>Indiquer le nombre de composantes et d’indicateurs retenus pour l’évaluation. Exposer les raisons pour lesquelles une composante ou un indicateur particulier n’a pas été utilisé</w:t>
      </w:r>
      <w:r w:rsidR="00C83E5A" w:rsidRPr="00C92785">
        <w:rPr>
          <w:rFonts w:ascii="Segoe UI" w:hAnsi="Segoe UI"/>
          <w:i/>
          <w:color w:val="FF0000"/>
          <w:sz w:val="20"/>
        </w:rPr>
        <w:t>.</w:t>
      </w:r>
    </w:p>
    <w:p w14:paraId="5C9D15DB" w14:textId="77777777" w:rsidR="003B0A8E" w:rsidRPr="00C92785" w:rsidRDefault="003B0A8E" w:rsidP="003B0A8E">
      <w:pPr>
        <w:spacing w:after="0" w:line="240" w:lineRule="auto"/>
        <w:rPr>
          <w:rFonts w:ascii="Segoe UI" w:hAnsi="Segoe UI" w:cs="Segoe UI"/>
          <w:sz w:val="21"/>
          <w:szCs w:val="21"/>
        </w:rPr>
      </w:pPr>
    </w:p>
    <w:p w14:paraId="115C6760" w14:textId="507DC9DE" w:rsidR="003B0A8E" w:rsidRPr="00C92785" w:rsidRDefault="003B0A8E" w:rsidP="003B0A8E">
      <w:pPr>
        <w:spacing w:after="0" w:line="240" w:lineRule="auto"/>
        <w:rPr>
          <w:b/>
          <w:bCs/>
          <w:i/>
          <w:iCs/>
          <w:highlight w:val="yellow"/>
        </w:rPr>
      </w:pPr>
      <w:r w:rsidRPr="00C92785">
        <w:rPr>
          <w:b/>
          <w:i/>
        </w:rPr>
        <w:t>Portée et champ d’application</w:t>
      </w:r>
      <w:r w:rsidR="008C584A" w:rsidRPr="00C92785">
        <w:rPr>
          <w:b/>
          <w:i/>
        </w:rPr>
        <w:t> </w:t>
      </w:r>
      <w:r w:rsidRPr="00C92785">
        <w:rPr>
          <w:b/>
          <w:i/>
        </w:rPr>
        <w:t xml:space="preserve">: </w:t>
      </w:r>
    </w:p>
    <w:p w14:paraId="20F6882C" w14:textId="71C99E92" w:rsidR="003B0A8E" w:rsidRPr="00C92785" w:rsidRDefault="003B0A8E" w:rsidP="004931EA">
      <w:pPr>
        <w:spacing w:after="0" w:line="240" w:lineRule="auto"/>
        <w:jc w:val="both"/>
        <w:rPr>
          <w:rFonts w:ascii="Segoe UI" w:hAnsi="Segoe UI" w:cs="Segoe UI"/>
          <w:i/>
          <w:iCs/>
          <w:color w:val="FF0000"/>
          <w:sz w:val="20"/>
          <w:szCs w:val="20"/>
        </w:rPr>
      </w:pPr>
      <w:r w:rsidRPr="00C92785">
        <w:rPr>
          <w:rFonts w:ascii="Segoe UI" w:hAnsi="Segoe UI"/>
          <w:i/>
          <w:color w:val="FF0000"/>
          <w:sz w:val="20"/>
        </w:rPr>
        <w:t xml:space="preserve">Décrire la portée de l’évaluation </w:t>
      </w:r>
      <w:r w:rsidR="00560880" w:rsidRPr="00C92785">
        <w:rPr>
          <w:rFonts w:ascii="Segoe UI" w:hAnsi="Segoe UI"/>
          <w:i/>
          <w:color w:val="FF0000"/>
          <w:sz w:val="20"/>
        </w:rPr>
        <w:t>—</w:t>
      </w:r>
      <w:r w:rsidRPr="00C92785">
        <w:rPr>
          <w:rFonts w:ascii="Segoe UI" w:hAnsi="Segoe UI"/>
          <w:i/>
          <w:color w:val="FF0000"/>
          <w:sz w:val="20"/>
        </w:rPr>
        <w:t xml:space="preserve"> par exemple, unités budgétaires, unités extrabudgétaires et entreprises publiques. Expliquer tout aspect particulier des modalités institutionnelles ou de la gouvernance de la GFP de la circonscription territoriale qui a une incidence sur la portée et le champ </w:t>
      </w:r>
      <w:r w:rsidR="00184380" w:rsidRPr="00C92785">
        <w:rPr>
          <w:rFonts w:ascii="Segoe UI" w:hAnsi="Segoe UI"/>
          <w:i/>
          <w:color w:val="FF0000"/>
          <w:sz w:val="20"/>
        </w:rPr>
        <w:t xml:space="preserve">d’application de </w:t>
      </w:r>
      <w:r w:rsidRPr="00C92785">
        <w:rPr>
          <w:rFonts w:ascii="Segoe UI" w:hAnsi="Segoe UI"/>
          <w:i/>
          <w:color w:val="FF0000"/>
          <w:sz w:val="20"/>
        </w:rPr>
        <w:t>l’évaluation. La liste des institutions publiques couvertes par l’évaluation figure à l’annexe</w:t>
      </w:r>
      <w:r w:rsidR="00BD08ED" w:rsidRPr="00C92785">
        <w:rPr>
          <w:rFonts w:ascii="Segoe UI" w:hAnsi="Segoe UI"/>
          <w:i/>
          <w:color w:val="FF0000"/>
          <w:sz w:val="20"/>
        </w:rPr>
        <w:t> </w:t>
      </w:r>
      <w:r w:rsidRPr="00C92785">
        <w:rPr>
          <w:rFonts w:ascii="Segoe UI" w:hAnsi="Segoe UI"/>
          <w:i/>
          <w:color w:val="FF0000"/>
          <w:sz w:val="20"/>
        </w:rPr>
        <w:t xml:space="preserve">2. </w:t>
      </w:r>
    </w:p>
    <w:p w14:paraId="2CD2BF9A" w14:textId="77777777" w:rsidR="003B0A8E" w:rsidRPr="00C92785" w:rsidRDefault="003B0A8E" w:rsidP="003B0A8E">
      <w:pPr>
        <w:spacing w:after="0" w:line="240" w:lineRule="auto"/>
        <w:rPr>
          <w:rFonts w:ascii="Segoe UI" w:hAnsi="Segoe UI" w:cs="Segoe UI"/>
          <w:sz w:val="21"/>
          <w:szCs w:val="21"/>
        </w:rPr>
      </w:pPr>
    </w:p>
    <w:p w14:paraId="2C0D3297" w14:textId="77777777" w:rsidR="003B0A8E" w:rsidRPr="00C92785" w:rsidRDefault="003B0A8E" w:rsidP="003B0A8E">
      <w:pPr>
        <w:spacing w:after="0" w:line="240" w:lineRule="auto"/>
        <w:rPr>
          <w:rFonts w:cstheme="minorHAnsi"/>
          <w:b/>
          <w:i/>
          <w:iCs/>
        </w:rPr>
      </w:pPr>
      <w:r w:rsidRPr="00C92785">
        <w:rPr>
          <w:b/>
          <w:i/>
        </w:rPr>
        <w:t>Calendriers :</w:t>
      </w:r>
    </w:p>
    <w:p w14:paraId="115A94D0" w14:textId="5AAD21E2" w:rsidR="003B0A8E" w:rsidRPr="00C92785" w:rsidRDefault="003B0A8E" w:rsidP="003B0A8E">
      <w:pPr>
        <w:spacing w:after="0" w:line="240" w:lineRule="auto"/>
        <w:rPr>
          <w:rFonts w:ascii="Segoe UI" w:hAnsi="Segoe UI" w:cs="Segoe UI"/>
          <w:i/>
          <w:color w:val="FF0000"/>
          <w:sz w:val="20"/>
          <w:szCs w:val="20"/>
        </w:rPr>
      </w:pPr>
      <w:r w:rsidRPr="00C92785">
        <w:rPr>
          <w:rFonts w:ascii="Segoe UI" w:hAnsi="Segoe UI"/>
          <w:i/>
          <w:color w:val="FF0000"/>
          <w:sz w:val="20"/>
        </w:rPr>
        <w:t>Préciser les calendriers suivants</w:t>
      </w:r>
      <w:r w:rsidR="008C584A" w:rsidRPr="00C92785">
        <w:rPr>
          <w:rFonts w:ascii="Segoe UI" w:hAnsi="Segoe UI"/>
          <w:i/>
          <w:color w:val="FF0000"/>
          <w:sz w:val="20"/>
        </w:rPr>
        <w:t> </w:t>
      </w:r>
      <w:r w:rsidRPr="00C92785">
        <w:rPr>
          <w:rFonts w:ascii="Segoe UI" w:hAnsi="Segoe UI"/>
          <w:i/>
          <w:color w:val="FF0000"/>
          <w:sz w:val="20"/>
        </w:rPr>
        <w:t>:</w:t>
      </w:r>
    </w:p>
    <w:p w14:paraId="5B0BADC0" w14:textId="77777777" w:rsidR="003B0A8E" w:rsidRPr="00C92785" w:rsidRDefault="003B0A8E" w:rsidP="003B0A8E">
      <w:pPr>
        <w:spacing w:after="0" w:line="240" w:lineRule="auto"/>
        <w:jc w:val="both"/>
        <w:rPr>
          <w:rFonts w:ascii="Segoe UI" w:eastAsia="Calibri" w:hAnsi="Segoe UI" w:cs="Segoe UI"/>
          <w:i/>
          <w:sz w:val="21"/>
          <w:szCs w:val="21"/>
        </w:rPr>
      </w:pPr>
    </w:p>
    <w:tbl>
      <w:tblPr>
        <w:tblStyle w:val="TabelEcorys6"/>
        <w:tblW w:w="8820" w:type="dxa"/>
        <w:tblInd w:w="108" w:type="dxa"/>
        <w:tblLook w:val="04A0" w:firstRow="1" w:lastRow="0" w:firstColumn="1" w:lastColumn="0" w:noHBand="0" w:noVBand="1"/>
      </w:tblPr>
      <w:tblGrid>
        <w:gridCol w:w="3647"/>
        <w:gridCol w:w="5173"/>
      </w:tblGrid>
      <w:tr w:rsidR="003B0A8E" w:rsidRPr="00C92785" w14:paraId="65A607CA" w14:textId="77777777">
        <w:tc>
          <w:tcPr>
            <w:tcW w:w="3647" w:type="dxa"/>
            <w:shd w:val="clear" w:color="auto" w:fill="F2F2F2" w:themeFill="background1" w:themeFillShade="F2"/>
          </w:tcPr>
          <w:p w14:paraId="6A1595CF" w14:textId="0D8DE87E" w:rsidR="003B0A8E" w:rsidRPr="00C92785" w:rsidRDefault="003B0A8E">
            <w:pPr>
              <w:autoSpaceDE w:val="0"/>
              <w:autoSpaceDN w:val="0"/>
              <w:adjustRightInd w:val="0"/>
              <w:rPr>
                <w:rFonts w:ascii="Segoe UI" w:hAnsi="Segoe UI" w:cs="Segoe UI"/>
                <w:b/>
                <w:sz w:val="18"/>
                <w:szCs w:val="18"/>
              </w:rPr>
            </w:pPr>
            <w:r w:rsidRPr="00C92785">
              <w:rPr>
                <w:rFonts w:ascii="Segoe UI" w:hAnsi="Segoe UI"/>
                <w:b/>
                <w:sz w:val="18"/>
              </w:rPr>
              <w:t>Travail de terrain dans le pays</w:t>
            </w:r>
            <w:r w:rsidR="008C584A" w:rsidRPr="00C92785">
              <w:rPr>
                <w:rFonts w:ascii="Segoe UI" w:hAnsi="Segoe UI"/>
                <w:b/>
                <w:sz w:val="18"/>
              </w:rPr>
              <w:t> </w:t>
            </w:r>
            <w:r w:rsidRPr="00C92785">
              <w:rPr>
                <w:rFonts w:ascii="Segoe UI" w:hAnsi="Segoe UI"/>
                <w:b/>
                <w:sz w:val="18"/>
              </w:rPr>
              <w:t>:</w:t>
            </w:r>
          </w:p>
        </w:tc>
        <w:tc>
          <w:tcPr>
            <w:tcW w:w="5173" w:type="dxa"/>
          </w:tcPr>
          <w:p w14:paraId="59211817" w14:textId="77777777" w:rsidR="003B0A8E" w:rsidRPr="00C92785" w:rsidRDefault="003B0A8E">
            <w:pPr>
              <w:rPr>
                <w:rFonts w:ascii="Segoe UI" w:hAnsi="Segoe UI" w:cs="Segoe UI"/>
                <w:sz w:val="18"/>
                <w:szCs w:val="18"/>
              </w:rPr>
            </w:pPr>
          </w:p>
        </w:tc>
      </w:tr>
      <w:tr w:rsidR="003B0A8E" w:rsidRPr="00C92785" w14:paraId="71376A4F" w14:textId="77777777">
        <w:tc>
          <w:tcPr>
            <w:tcW w:w="3647" w:type="dxa"/>
            <w:shd w:val="clear" w:color="auto" w:fill="F2F2F2" w:themeFill="background1" w:themeFillShade="F2"/>
          </w:tcPr>
          <w:p w14:paraId="2D85BDA1" w14:textId="77777777" w:rsidR="003B0A8E" w:rsidRPr="00C92785" w:rsidRDefault="003B0A8E">
            <w:pPr>
              <w:autoSpaceDE w:val="0"/>
              <w:autoSpaceDN w:val="0"/>
              <w:adjustRightInd w:val="0"/>
              <w:rPr>
                <w:rFonts w:ascii="Segoe UI" w:hAnsi="Segoe UI" w:cs="Segoe UI"/>
                <w:b/>
                <w:sz w:val="18"/>
                <w:szCs w:val="18"/>
              </w:rPr>
            </w:pPr>
            <w:r w:rsidRPr="00C92785">
              <w:rPr>
                <w:rFonts w:ascii="Segoe UI" w:hAnsi="Segoe UI"/>
                <w:b/>
                <w:sz w:val="18"/>
              </w:rPr>
              <w:t>Exercice budgétaire du pays :</w:t>
            </w:r>
          </w:p>
        </w:tc>
        <w:tc>
          <w:tcPr>
            <w:tcW w:w="5173" w:type="dxa"/>
          </w:tcPr>
          <w:p w14:paraId="7EC89CE1" w14:textId="77777777" w:rsidR="003B0A8E" w:rsidRPr="00C92785" w:rsidRDefault="003B0A8E">
            <w:pPr>
              <w:rPr>
                <w:rFonts w:ascii="Segoe UI" w:hAnsi="Segoe UI" w:cs="Segoe UI"/>
                <w:sz w:val="18"/>
                <w:szCs w:val="18"/>
              </w:rPr>
            </w:pPr>
          </w:p>
        </w:tc>
      </w:tr>
      <w:tr w:rsidR="003B0A8E" w:rsidRPr="00C92785" w14:paraId="1652F87E" w14:textId="77777777">
        <w:tc>
          <w:tcPr>
            <w:tcW w:w="3647" w:type="dxa"/>
            <w:shd w:val="clear" w:color="auto" w:fill="F2F2F2" w:themeFill="background1" w:themeFillShade="F2"/>
          </w:tcPr>
          <w:p w14:paraId="75F63B3A" w14:textId="77777777" w:rsidR="003B0A8E" w:rsidRPr="00C92785" w:rsidRDefault="003B0A8E">
            <w:pPr>
              <w:autoSpaceDE w:val="0"/>
              <w:autoSpaceDN w:val="0"/>
              <w:adjustRightInd w:val="0"/>
              <w:rPr>
                <w:rFonts w:ascii="Segoe UI" w:hAnsi="Segoe UI" w:cs="Segoe UI"/>
                <w:b/>
                <w:sz w:val="18"/>
                <w:szCs w:val="18"/>
              </w:rPr>
            </w:pPr>
            <w:r w:rsidRPr="00C92785">
              <w:rPr>
                <w:rFonts w:ascii="Segoe UI" w:hAnsi="Segoe UI"/>
                <w:b/>
                <w:sz w:val="18"/>
              </w:rPr>
              <w:t>Trois derniers exercices couverts :</w:t>
            </w:r>
          </w:p>
        </w:tc>
        <w:tc>
          <w:tcPr>
            <w:tcW w:w="5173" w:type="dxa"/>
          </w:tcPr>
          <w:p w14:paraId="024B1AE2" w14:textId="77777777" w:rsidR="003B0A8E" w:rsidRPr="00C92785" w:rsidRDefault="003B0A8E">
            <w:pPr>
              <w:rPr>
                <w:rFonts w:ascii="Segoe UI" w:hAnsi="Segoe UI" w:cs="Segoe UI"/>
                <w:sz w:val="18"/>
                <w:szCs w:val="18"/>
              </w:rPr>
            </w:pPr>
          </w:p>
        </w:tc>
      </w:tr>
      <w:tr w:rsidR="003B0A8E" w:rsidRPr="00C92785" w14:paraId="1EE807C8" w14:textId="77777777">
        <w:tc>
          <w:tcPr>
            <w:tcW w:w="3647" w:type="dxa"/>
            <w:shd w:val="clear" w:color="auto" w:fill="F2F2F2" w:themeFill="background1" w:themeFillShade="F2"/>
          </w:tcPr>
          <w:p w14:paraId="0813A995" w14:textId="26CB0D23" w:rsidR="003B0A8E" w:rsidRPr="00C92785" w:rsidRDefault="003B0A8E">
            <w:pPr>
              <w:autoSpaceDE w:val="0"/>
              <w:autoSpaceDN w:val="0"/>
              <w:adjustRightInd w:val="0"/>
              <w:rPr>
                <w:rFonts w:ascii="Segoe UI" w:hAnsi="Segoe UI" w:cs="Segoe UI"/>
                <w:b/>
                <w:sz w:val="18"/>
                <w:szCs w:val="18"/>
              </w:rPr>
            </w:pPr>
            <w:r w:rsidRPr="00C92785">
              <w:rPr>
                <w:rFonts w:ascii="Segoe UI" w:hAnsi="Segoe UI"/>
                <w:b/>
                <w:sz w:val="18"/>
              </w:rPr>
              <w:t>Budget le plus récent présenté au parlement</w:t>
            </w:r>
            <w:r w:rsidR="008C584A" w:rsidRPr="00C92785">
              <w:rPr>
                <w:rFonts w:ascii="Segoe UI" w:hAnsi="Segoe UI"/>
                <w:b/>
                <w:sz w:val="18"/>
              </w:rPr>
              <w:t> </w:t>
            </w:r>
            <w:r w:rsidRPr="00C92785">
              <w:rPr>
                <w:rFonts w:ascii="Segoe UI" w:hAnsi="Segoe UI"/>
                <w:b/>
                <w:sz w:val="18"/>
              </w:rPr>
              <w:t>:</w:t>
            </w:r>
          </w:p>
        </w:tc>
        <w:tc>
          <w:tcPr>
            <w:tcW w:w="5173" w:type="dxa"/>
          </w:tcPr>
          <w:p w14:paraId="755D7F42" w14:textId="77777777" w:rsidR="003B0A8E" w:rsidRPr="00C92785" w:rsidRDefault="003B0A8E">
            <w:pPr>
              <w:rPr>
                <w:rFonts w:ascii="Segoe UI" w:hAnsi="Segoe UI" w:cs="Segoe UI"/>
                <w:sz w:val="18"/>
                <w:szCs w:val="18"/>
              </w:rPr>
            </w:pPr>
          </w:p>
        </w:tc>
      </w:tr>
      <w:tr w:rsidR="003B0A8E" w:rsidRPr="00C92785" w14:paraId="51E43B03" w14:textId="77777777">
        <w:trPr>
          <w:trHeight w:val="197"/>
        </w:trPr>
        <w:tc>
          <w:tcPr>
            <w:tcW w:w="3647" w:type="dxa"/>
            <w:shd w:val="clear" w:color="auto" w:fill="F2F2F2" w:themeFill="background1" w:themeFillShade="F2"/>
          </w:tcPr>
          <w:p w14:paraId="467F406C" w14:textId="315F255B" w:rsidR="003B0A8E" w:rsidRPr="00C92785" w:rsidRDefault="003B0A8E">
            <w:pPr>
              <w:autoSpaceDE w:val="0"/>
              <w:autoSpaceDN w:val="0"/>
              <w:adjustRightInd w:val="0"/>
              <w:rPr>
                <w:rFonts w:ascii="Segoe UI" w:hAnsi="Segoe UI" w:cs="Segoe UI"/>
                <w:b/>
                <w:sz w:val="18"/>
                <w:szCs w:val="18"/>
              </w:rPr>
            </w:pPr>
            <w:r w:rsidRPr="00C92785">
              <w:rPr>
                <w:rFonts w:ascii="Segoe UI" w:hAnsi="Segoe UI"/>
                <w:b/>
                <w:sz w:val="18"/>
              </w:rPr>
              <w:t>Période d’évaluation (date limite)</w:t>
            </w:r>
            <w:r w:rsidR="008C584A" w:rsidRPr="00C92785">
              <w:rPr>
                <w:rFonts w:ascii="Segoe UI" w:hAnsi="Segoe UI"/>
                <w:b/>
                <w:sz w:val="18"/>
              </w:rPr>
              <w:t> </w:t>
            </w:r>
            <w:r w:rsidRPr="00C92785">
              <w:rPr>
                <w:rFonts w:ascii="Segoe UI" w:hAnsi="Segoe UI"/>
                <w:b/>
                <w:sz w:val="18"/>
              </w:rPr>
              <w:t>:</w:t>
            </w:r>
          </w:p>
        </w:tc>
        <w:tc>
          <w:tcPr>
            <w:tcW w:w="5173" w:type="dxa"/>
          </w:tcPr>
          <w:p w14:paraId="1AD754FD" w14:textId="77777777" w:rsidR="003B0A8E" w:rsidRPr="00C92785" w:rsidRDefault="003B0A8E">
            <w:pPr>
              <w:rPr>
                <w:rFonts w:ascii="Segoe UI" w:hAnsi="Segoe UI" w:cs="Segoe UI"/>
                <w:sz w:val="18"/>
                <w:szCs w:val="18"/>
              </w:rPr>
            </w:pPr>
          </w:p>
        </w:tc>
      </w:tr>
    </w:tbl>
    <w:p w14:paraId="3BB8B868" w14:textId="77777777" w:rsidR="003B0A8E" w:rsidRPr="00C92785" w:rsidRDefault="003B0A8E" w:rsidP="003B0A8E">
      <w:pPr>
        <w:spacing w:after="0" w:line="240" w:lineRule="auto"/>
        <w:jc w:val="both"/>
        <w:rPr>
          <w:rFonts w:ascii="Segoe UI" w:hAnsi="Segoe UI" w:cs="Segoe UI"/>
          <w:i/>
          <w:iCs/>
          <w:sz w:val="21"/>
          <w:szCs w:val="21"/>
        </w:rPr>
      </w:pPr>
    </w:p>
    <w:p w14:paraId="38875136" w14:textId="77777777" w:rsidR="003B0A8E" w:rsidRPr="00C92785" w:rsidRDefault="003B0A8E" w:rsidP="003B0A8E">
      <w:pPr>
        <w:spacing w:after="0" w:line="240" w:lineRule="auto"/>
        <w:rPr>
          <w:rFonts w:cstheme="minorHAnsi"/>
          <w:b/>
          <w:i/>
          <w:iCs/>
        </w:rPr>
      </w:pPr>
      <w:r w:rsidRPr="00C92785">
        <w:rPr>
          <w:b/>
          <w:i/>
        </w:rPr>
        <w:t xml:space="preserve">Sources des informations : </w:t>
      </w:r>
    </w:p>
    <w:p w14:paraId="3A435FE1" w14:textId="77777777" w:rsidR="003B0A8E" w:rsidRPr="00C92785" w:rsidRDefault="003B0A8E" w:rsidP="004931EA">
      <w:pPr>
        <w:spacing w:after="0" w:line="240" w:lineRule="auto"/>
        <w:jc w:val="both"/>
        <w:rPr>
          <w:rFonts w:ascii="Segoe UI" w:hAnsi="Segoe UI" w:cs="Segoe UI"/>
          <w:i/>
          <w:color w:val="FF0000"/>
          <w:sz w:val="20"/>
          <w:szCs w:val="20"/>
        </w:rPr>
      </w:pPr>
      <w:r w:rsidRPr="00C92785">
        <w:rPr>
          <w:rFonts w:ascii="Segoe UI" w:hAnsi="Segoe UI"/>
          <w:i/>
          <w:color w:val="FF0000"/>
          <w:sz w:val="20"/>
        </w:rPr>
        <w:t>Décrire brièvement les sources des informations.</w:t>
      </w:r>
    </w:p>
    <w:p w14:paraId="45C21DB8" w14:textId="77777777" w:rsidR="003B0A8E" w:rsidRPr="00C92785" w:rsidRDefault="003B0A8E" w:rsidP="004931EA">
      <w:pPr>
        <w:spacing w:after="0" w:line="240" w:lineRule="auto"/>
        <w:jc w:val="both"/>
        <w:rPr>
          <w:rFonts w:ascii="Segoe UI" w:hAnsi="Segoe UI" w:cs="Segoe UI"/>
          <w:i/>
          <w:color w:val="FF0000"/>
          <w:sz w:val="20"/>
          <w:szCs w:val="20"/>
        </w:rPr>
      </w:pPr>
    </w:p>
    <w:p w14:paraId="42FAF3A9" w14:textId="1E885765" w:rsidR="003B0A8E" w:rsidRPr="00C92785" w:rsidRDefault="003B0A8E" w:rsidP="004931EA">
      <w:pPr>
        <w:spacing w:after="0" w:line="240" w:lineRule="auto"/>
        <w:jc w:val="both"/>
        <w:rPr>
          <w:rFonts w:ascii="Segoe UI" w:hAnsi="Segoe UI" w:cs="Segoe UI"/>
          <w:i/>
          <w:color w:val="FF0000"/>
          <w:sz w:val="20"/>
          <w:szCs w:val="20"/>
        </w:rPr>
      </w:pPr>
      <w:r w:rsidRPr="00C92785">
        <w:rPr>
          <w:rFonts w:ascii="Segoe UI" w:hAnsi="Segoe UI"/>
          <w:i/>
          <w:color w:val="FF0000"/>
          <w:sz w:val="20"/>
        </w:rPr>
        <w:t>Une liste consolidée des documents utilisés pour l’évaluation, classés par indicateur, devra figurer à l’annexe</w:t>
      </w:r>
      <w:r w:rsidR="00BD08ED" w:rsidRPr="00C92785">
        <w:rPr>
          <w:rFonts w:ascii="Segoe UI" w:hAnsi="Segoe UI"/>
          <w:i/>
          <w:color w:val="FF0000"/>
          <w:sz w:val="20"/>
        </w:rPr>
        <w:t> </w:t>
      </w:r>
      <w:r w:rsidRPr="00C92785">
        <w:rPr>
          <w:rFonts w:ascii="Segoe UI" w:hAnsi="Segoe UI"/>
          <w:i/>
          <w:color w:val="FF0000"/>
          <w:sz w:val="20"/>
        </w:rPr>
        <w:t>3. Le nom de toutes les personnes interrogées devr</w:t>
      </w:r>
      <w:r w:rsidR="00D63443">
        <w:rPr>
          <w:rFonts w:ascii="Segoe UI" w:hAnsi="Segoe UI"/>
          <w:i/>
          <w:color w:val="FF0000"/>
          <w:sz w:val="20"/>
        </w:rPr>
        <w:t>a</w:t>
      </w:r>
      <w:r w:rsidRPr="00C92785">
        <w:rPr>
          <w:rFonts w:ascii="Segoe UI" w:hAnsi="Segoe UI"/>
          <w:i/>
          <w:color w:val="FF0000"/>
          <w:sz w:val="20"/>
        </w:rPr>
        <w:t xml:space="preserve"> être indiqué à l’annexe</w:t>
      </w:r>
      <w:r w:rsidR="00BD08ED" w:rsidRPr="00C92785">
        <w:rPr>
          <w:rFonts w:ascii="Segoe UI" w:hAnsi="Segoe UI"/>
          <w:i/>
          <w:color w:val="FF0000"/>
          <w:sz w:val="20"/>
        </w:rPr>
        <w:t> </w:t>
      </w:r>
      <w:r w:rsidRPr="00C92785">
        <w:rPr>
          <w:rFonts w:ascii="Segoe UI" w:hAnsi="Segoe UI"/>
          <w:i/>
          <w:color w:val="FF0000"/>
          <w:sz w:val="20"/>
        </w:rPr>
        <w:t xml:space="preserve">4. </w:t>
      </w:r>
    </w:p>
    <w:p w14:paraId="30626FBD" w14:textId="77777777" w:rsidR="003B0A8E" w:rsidRPr="00C92785" w:rsidRDefault="003B0A8E" w:rsidP="003B0A8E"/>
    <w:p w14:paraId="5179D397" w14:textId="77777777" w:rsidR="003B0A8E" w:rsidRPr="00C92785" w:rsidRDefault="003B0A8E" w:rsidP="003B0A8E">
      <w:pPr>
        <w:rPr>
          <w:rFonts w:cstheme="minorHAnsi"/>
          <w:b/>
          <w:i/>
          <w:color w:val="000000" w:themeColor="text1"/>
          <w:sz w:val="24"/>
          <w:szCs w:val="21"/>
        </w:rPr>
      </w:pPr>
      <w:bookmarkStart w:id="2" w:name="_Toc135573899"/>
      <w:bookmarkStart w:id="3" w:name="_Toc135571475"/>
      <w:bookmarkEnd w:id="2"/>
      <w:bookmarkEnd w:id="3"/>
    </w:p>
    <w:p w14:paraId="49B73061" w14:textId="77777777" w:rsidR="003B0A8E" w:rsidRPr="00C92785" w:rsidRDefault="003B0A8E" w:rsidP="003B0A8E">
      <w:r w:rsidRPr="00C92785">
        <w:br w:type="page"/>
      </w:r>
    </w:p>
    <w:p w14:paraId="5C23B264" w14:textId="3E6E329A" w:rsidR="00AF22AE" w:rsidRPr="00C92785" w:rsidRDefault="00AF22AE" w:rsidP="00AF22AE">
      <w:pPr>
        <w:pStyle w:val="TitleSUBSECTION"/>
      </w:pPr>
      <w:bookmarkStart w:id="4" w:name="_Toc157201407"/>
      <w:r w:rsidRPr="00C92785">
        <w:lastRenderedPageBreak/>
        <w:t>Table des matières</w:t>
      </w:r>
      <w:bookmarkEnd w:id="4"/>
    </w:p>
    <w:p w14:paraId="1DAFA3B0" w14:textId="77777777" w:rsidR="00AF22AE" w:rsidRPr="00C92785" w:rsidRDefault="00AF22AE"/>
    <w:p w14:paraId="052C73F6" w14:textId="30E33E1F" w:rsidR="00AF22AE" w:rsidRPr="00C92785" w:rsidRDefault="00AF22AE">
      <w:r w:rsidRPr="00C92785">
        <w:br w:type="page"/>
      </w:r>
    </w:p>
    <w:p w14:paraId="18D2FCA3" w14:textId="77777777" w:rsidR="00AF22AE" w:rsidRPr="00C92785" w:rsidRDefault="00AF22AE" w:rsidP="00AF22AE"/>
    <w:p w14:paraId="13C7E1FE" w14:textId="77777777" w:rsidR="003B0A8E" w:rsidRPr="00C92785" w:rsidRDefault="003B0A8E" w:rsidP="003B0A8E">
      <w:pPr>
        <w:pStyle w:val="TitleSUBSECTION"/>
      </w:pPr>
      <w:bookmarkStart w:id="5" w:name="_Toc28950251"/>
      <w:bookmarkStart w:id="6" w:name="_Toc135571476"/>
      <w:bookmarkStart w:id="7" w:name="_Toc135573900"/>
      <w:bookmarkStart w:id="8" w:name="_Toc135639683"/>
      <w:bookmarkStart w:id="9" w:name="_Toc135851014"/>
      <w:bookmarkStart w:id="10" w:name="_Toc144681104"/>
      <w:bookmarkStart w:id="11" w:name="_Toc157201408"/>
      <w:r w:rsidRPr="00C92785">
        <w:t>Sigles et abréviations</w:t>
      </w:r>
      <w:bookmarkEnd w:id="5"/>
      <w:bookmarkEnd w:id="6"/>
      <w:bookmarkEnd w:id="7"/>
      <w:bookmarkEnd w:id="8"/>
      <w:bookmarkEnd w:id="9"/>
      <w:bookmarkEnd w:id="10"/>
      <w:bookmarkEnd w:id="11"/>
    </w:p>
    <w:p w14:paraId="76357E33" w14:textId="77777777" w:rsidR="003B0A8E" w:rsidRPr="00C92785" w:rsidRDefault="003B0A8E" w:rsidP="003B0A8E">
      <w:pPr>
        <w:spacing w:after="0" w:line="240" w:lineRule="auto"/>
        <w:rPr>
          <w:rFonts w:ascii="Segoe UI" w:hAnsi="Segoe UI" w:cs="Segoe UI"/>
          <w:b/>
          <w:bCs/>
        </w:rPr>
      </w:pPr>
    </w:p>
    <w:tbl>
      <w:tblPr>
        <w:tblW w:w="9216" w:type="dxa"/>
        <w:tblLook w:val="04A0" w:firstRow="1" w:lastRow="0" w:firstColumn="1" w:lastColumn="0" w:noHBand="0" w:noVBand="1"/>
      </w:tblPr>
      <w:tblGrid>
        <w:gridCol w:w="1638"/>
        <w:gridCol w:w="7578"/>
      </w:tblGrid>
      <w:tr w:rsidR="006B6394" w:rsidRPr="00C92785" w14:paraId="0D1F6A4A" w14:textId="77777777" w:rsidTr="003D264C">
        <w:trPr>
          <w:trHeight w:val="300"/>
        </w:trPr>
        <w:tc>
          <w:tcPr>
            <w:tcW w:w="1638" w:type="dxa"/>
            <w:hideMark/>
          </w:tcPr>
          <w:p w14:paraId="1B19DFC7" w14:textId="77777777" w:rsidR="006B6394" w:rsidRPr="00C92785" w:rsidRDefault="006B6394" w:rsidP="003D264C">
            <w:pPr>
              <w:jc w:val="both"/>
              <w:rPr>
                <w:rFonts w:ascii="Segoe UI" w:hAnsi="Segoe UI" w:cs="Segoe UI"/>
                <w:sz w:val="19"/>
                <w:szCs w:val="19"/>
              </w:rPr>
            </w:pPr>
            <w:r w:rsidRPr="00C92785">
              <w:rPr>
                <w:rFonts w:ascii="Segoe UI" w:hAnsi="Segoe UI"/>
                <w:sz w:val="19"/>
              </w:rPr>
              <w:t>AIN</w:t>
            </w:r>
          </w:p>
        </w:tc>
        <w:tc>
          <w:tcPr>
            <w:tcW w:w="7578" w:type="dxa"/>
            <w:hideMark/>
          </w:tcPr>
          <w:p w14:paraId="4AAA94E8" w14:textId="77777777" w:rsidR="006B6394" w:rsidRPr="00C92785" w:rsidRDefault="006B6394" w:rsidP="003D264C">
            <w:pPr>
              <w:jc w:val="both"/>
              <w:rPr>
                <w:rFonts w:ascii="Segoe UI" w:hAnsi="Segoe UI" w:cs="Segoe UI"/>
                <w:sz w:val="19"/>
                <w:szCs w:val="19"/>
              </w:rPr>
            </w:pPr>
            <w:r w:rsidRPr="00C92785">
              <w:rPr>
                <w:rFonts w:ascii="Segoe UI" w:hAnsi="Segoe UI"/>
                <w:sz w:val="19"/>
              </w:rPr>
              <w:t>Administration infranationale</w:t>
            </w:r>
          </w:p>
        </w:tc>
      </w:tr>
      <w:tr w:rsidR="003B0A8E" w:rsidRPr="00C92785" w14:paraId="3AD3CA6B" w14:textId="77777777">
        <w:trPr>
          <w:trHeight w:val="315"/>
        </w:trPr>
        <w:tc>
          <w:tcPr>
            <w:tcW w:w="1638" w:type="dxa"/>
          </w:tcPr>
          <w:p w14:paraId="3D9ADD24" w14:textId="77777777" w:rsidR="003B0A8E" w:rsidRPr="00C92785" w:rsidRDefault="003B0A8E">
            <w:pPr>
              <w:jc w:val="both"/>
              <w:rPr>
                <w:rFonts w:ascii="Segoe UI" w:hAnsi="Segoe UI" w:cs="Segoe UI"/>
                <w:sz w:val="19"/>
                <w:szCs w:val="19"/>
              </w:rPr>
            </w:pPr>
            <w:bookmarkStart w:id="12" w:name="_Hlk25179290"/>
            <w:r w:rsidRPr="00C92785">
              <w:rPr>
                <w:rFonts w:ascii="Segoe UI" w:hAnsi="Segoe UI"/>
                <w:sz w:val="19"/>
              </w:rPr>
              <w:t>CFAP</w:t>
            </w:r>
          </w:p>
        </w:tc>
        <w:tc>
          <w:tcPr>
            <w:tcW w:w="7578" w:type="dxa"/>
            <w:noWrap/>
          </w:tcPr>
          <w:p w14:paraId="79227AF4" w14:textId="77777777" w:rsidR="003B0A8E" w:rsidRPr="00C92785" w:rsidRDefault="003B0A8E">
            <w:pPr>
              <w:rPr>
                <w:rFonts w:ascii="Segoe UI" w:hAnsi="Segoe UI" w:cs="Segoe UI"/>
                <w:sz w:val="19"/>
                <w:szCs w:val="19"/>
              </w:rPr>
            </w:pPr>
            <w:r w:rsidRPr="00C92785">
              <w:rPr>
                <w:rFonts w:ascii="Segoe UI" w:hAnsi="Segoe UI"/>
                <w:sz w:val="19"/>
              </w:rPr>
              <w:t>Classification des fonctions des administrations publiques</w:t>
            </w:r>
          </w:p>
        </w:tc>
      </w:tr>
      <w:tr w:rsidR="003B0A8E" w:rsidRPr="00C92785" w14:paraId="01F906FA" w14:textId="77777777">
        <w:trPr>
          <w:trHeight w:val="315"/>
        </w:trPr>
        <w:tc>
          <w:tcPr>
            <w:tcW w:w="1638" w:type="dxa"/>
            <w:hideMark/>
          </w:tcPr>
          <w:p w14:paraId="62478114" w14:textId="61EFA403" w:rsidR="003B0A8E" w:rsidRPr="00C92785" w:rsidRDefault="003B0A8E">
            <w:pPr>
              <w:rPr>
                <w:rFonts w:ascii="Segoe UI" w:hAnsi="Segoe UI" w:cs="Segoe UI"/>
                <w:sz w:val="19"/>
                <w:szCs w:val="19"/>
              </w:rPr>
            </w:pPr>
            <w:r w:rsidRPr="00C92785">
              <w:rPr>
                <w:rFonts w:ascii="Segoe UI" w:hAnsi="Segoe UI"/>
                <w:sz w:val="19"/>
              </w:rPr>
              <w:t>Ex</w:t>
            </w:r>
          </w:p>
        </w:tc>
        <w:tc>
          <w:tcPr>
            <w:tcW w:w="7578" w:type="dxa"/>
            <w:hideMark/>
          </w:tcPr>
          <w:p w14:paraId="6C2FD486" w14:textId="77777777" w:rsidR="003B0A8E" w:rsidRPr="00C92785" w:rsidRDefault="003B0A8E">
            <w:pPr>
              <w:rPr>
                <w:rFonts w:ascii="Segoe UI" w:hAnsi="Segoe UI" w:cs="Segoe UI"/>
                <w:sz w:val="19"/>
                <w:szCs w:val="19"/>
              </w:rPr>
            </w:pPr>
            <w:r w:rsidRPr="00C92785">
              <w:rPr>
                <w:rFonts w:ascii="Segoe UI" w:hAnsi="Segoe UI"/>
                <w:sz w:val="19"/>
              </w:rPr>
              <w:t>Exercice budgétaire</w:t>
            </w:r>
          </w:p>
        </w:tc>
      </w:tr>
      <w:tr w:rsidR="004B21D3" w:rsidRPr="00C92785" w14:paraId="3F1BA527" w14:textId="77777777" w:rsidTr="003D264C">
        <w:trPr>
          <w:trHeight w:val="300"/>
        </w:trPr>
        <w:tc>
          <w:tcPr>
            <w:tcW w:w="1638" w:type="dxa"/>
            <w:hideMark/>
          </w:tcPr>
          <w:p w14:paraId="1A0729CD" w14:textId="77777777" w:rsidR="004B21D3" w:rsidRPr="00C92785" w:rsidRDefault="004B21D3" w:rsidP="003D264C">
            <w:pPr>
              <w:rPr>
                <w:rFonts w:ascii="Segoe UI" w:hAnsi="Segoe UI" w:cs="Segoe UI"/>
                <w:sz w:val="19"/>
                <w:szCs w:val="19"/>
              </w:rPr>
            </w:pPr>
            <w:r w:rsidRPr="00C92785">
              <w:rPr>
                <w:rFonts w:ascii="Segoe UI" w:hAnsi="Segoe UI"/>
                <w:sz w:val="19"/>
              </w:rPr>
              <w:t xml:space="preserve">GFP </w:t>
            </w:r>
          </w:p>
        </w:tc>
        <w:tc>
          <w:tcPr>
            <w:tcW w:w="7578" w:type="dxa"/>
            <w:hideMark/>
          </w:tcPr>
          <w:p w14:paraId="1FDB676E" w14:textId="77777777" w:rsidR="004B21D3" w:rsidRPr="00C92785" w:rsidRDefault="004B21D3" w:rsidP="003D264C">
            <w:pPr>
              <w:rPr>
                <w:rFonts w:ascii="Segoe UI" w:hAnsi="Segoe UI" w:cs="Segoe UI"/>
                <w:sz w:val="19"/>
                <w:szCs w:val="19"/>
              </w:rPr>
            </w:pPr>
            <w:r w:rsidRPr="00C92785">
              <w:rPr>
                <w:rFonts w:ascii="Segoe UI" w:hAnsi="Segoe UI"/>
                <w:sz w:val="19"/>
              </w:rPr>
              <w:t>Gestion des finances publiques</w:t>
            </w:r>
          </w:p>
        </w:tc>
      </w:tr>
      <w:tr w:rsidR="004B21D3" w:rsidRPr="00C92785" w14:paraId="72274AB0" w14:textId="77777777" w:rsidTr="003D264C">
        <w:trPr>
          <w:trHeight w:val="315"/>
        </w:trPr>
        <w:tc>
          <w:tcPr>
            <w:tcW w:w="1638" w:type="dxa"/>
            <w:noWrap/>
            <w:hideMark/>
          </w:tcPr>
          <w:p w14:paraId="5AB67A1C" w14:textId="77777777" w:rsidR="004B21D3" w:rsidRPr="00C92785" w:rsidRDefault="004B21D3" w:rsidP="003D264C">
            <w:pPr>
              <w:rPr>
                <w:rFonts w:ascii="Segoe UI" w:hAnsi="Segoe UI" w:cs="Segoe UI"/>
                <w:sz w:val="19"/>
                <w:szCs w:val="19"/>
              </w:rPr>
            </w:pPr>
            <w:r w:rsidRPr="00C92785">
              <w:rPr>
                <w:rFonts w:ascii="Segoe UI" w:hAnsi="Segoe UI"/>
                <w:sz w:val="19"/>
              </w:rPr>
              <w:t>INTOSAI</w:t>
            </w:r>
          </w:p>
        </w:tc>
        <w:tc>
          <w:tcPr>
            <w:tcW w:w="7578" w:type="dxa"/>
            <w:noWrap/>
            <w:hideMark/>
          </w:tcPr>
          <w:p w14:paraId="25777098" w14:textId="77777777" w:rsidR="004B21D3" w:rsidRPr="00C92785" w:rsidRDefault="004B21D3" w:rsidP="003D264C">
            <w:pPr>
              <w:rPr>
                <w:rFonts w:ascii="Segoe UI" w:hAnsi="Segoe UI" w:cs="Segoe UI"/>
                <w:sz w:val="19"/>
                <w:szCs w:val="19"/>
              </w:rPr>
            </w:pPr>
            <w:r w:rsidRPr="00C92785">
              <w:rPr>
                <w:rFonts w:ascii="Segoe UI" w:hAnsi="Segoe UI"/>
                <w:sz w:val="19"/>
              </w:rPr>
              <w:t>Organisation internationale des institutions supérieures de contrôle des finances publiques</w:t>
            </w:r>
          </w:p>
        </w:tc>
      </w:tr>
      <w:tr w:rsidR="004B21D3" w:rsidRPr="00C92785" w14:paraId="4B002235" w14:textId="77777777" w:rsidTr="003D264C">
        <w:trPr>
          <w:trHeight w:val="315"/>
        </w:trPr>
        <w:tc>
          <w:tcPr>
            <w:tcW w:w="1638" w:type="dxa"/>
            <w:noWrap/>
            <w:hideMark/>
          </w:tcPr>
          <w:p w14:paraId="0B1E5B14" w14:textId="77777777" w:rsidR="004B21D3" w:rsidRPr="00C92785" w:rsidRDefault="004B21D3" w:rsidP="003D264C">
            <w:pPr>
              <w:rPr>
                <w:rFonts w:ascii="Segoe UI" w:hAnsi="Segoe UI" w:cs="Segoe UI"/>
                <w:sz w:val="19"/>
                <w:szCs w:val="19"/>
              </w:rPr>
            </w:pPr>
            <w:r w:rsidRPr="00C92785">
              <w:rPr>
                <w:rFonts w:ascii="Segoe UI" w:hAnsi="Segoe UI"/>
                <w:sz w:val="19"/>
              </w:rPr>
              <w:t>IPSAS</w:t>
            </w:r>
          </w:p>
        </w:tc>
        <w:tc>
          <w:tcPr>
            <w:tcW w:w="7578" w:type="dxa"/>
            <w:hideMark/>
          </w:tcPr>
          <w:p w14:paraId="2698B262" w14:textId="77777777" w:rsidR="004B21D3" w:rsidRPr="00C92785" w:rsidRDefault="004B21D3" w:rsidP="003D264C">
            <w:pPr>
              <w:jc w:val="both"/>
              <w:rPr>
                <w:rFonts w:ascii="Segoe UI" w:hAnsi="Segoe UI" w:cs="Segoe UI"/>
                <w:sz w:val="19"/>
                <w:szCs w:val="19"/>
              </w:rPr>
            </w:pPr>
            <w:r w:rsidRPr="00C92785">
              <w:rPr>
                <w:rFonts w:ascii="Segoe UI" w:hAnsi="Segoe UI"/>
                <w:sz w:val="19"/>
              </w:rPr>
              <w:t>Normes comptables internationales pour le secteur public</w:t>
            </w:r>
          </w:p>
        </w:tc>
      </w:tr>
      <w:tr w:rsidR="004B21D3" w:rsidRPr="00C92785" w14:paraId="359FEB5C" w14:textId="77777777" w:rsidTr="003D264C">
        <w:trPr>
          <w:trHeight w:val="315"/>
        </w:trPr>
        <w:tc>
          <w:tcPr>
            <w:tcW w:w="1638" w:type="dxa"/>
            <w:hideMark/>
          </w:tcPr>
          <w:p w14:paraId="2A1FF44A" w14:textId="77777777" w:rsidR="004B21D3" w:rsidRPr="00C92785" w:rsidRDefault="004B21D3" w:rsidP="003D264C">
            <w:pPr>
              <w:rPr>
                <w:rFonts w:ascii="Segoe UI" w:hAnsi="Segoe UI" w:cs="Segoe UI"/>
                <w:sz w:val="19"/>
                <w:szCs w:val="19"/>
              </w:rPr>
            </w:pPr>
            <w:r w:rsidRPr="00C92785">
              <w:rPr>
                <w:rFonts w:ascii="Segoe UI" w:hAnsi="Segoe UI"/>
                <w:sz w:val="19"/>
              </w:rPr>
              <w:t>MSFP</w:t>
            </w:r>
          </w:p>
        </w:tc>
        <w:tc>
          <w:tcPr>
            <w:tcW w:w="7578" w:type="dxa"/>
            <w:hideMark/>
          </w:tcPr>
          <w:p w14:paraId="26EB8D7E" w14:textId="77777777" w:rsidR="004B21D3" w:rsidRPr="00C92785" w:rsidRDefault="004B21D3" w:rsidP="003D264C">
            <w:pPr>
              <w:rPr>
                <w:rFonts w:ascii="Segoe UI" w:hAnsi="Segoe UI" w:cs="Segoe UI"/>
                <w:sz w:val="19"/>
                <w:szCs w:val="19"/>
              </w:rPr>
            </w:pPr>
            <w:r w:rsidRPr="00C92785">
              <w:rPr>
                <w:rFonts w:ascii="Segoe UI" w:hAnsi="Segoe UI"/>
                <w:sz w:val="19"/>
              </w:rPr>
              <w:t xml:space="preserve">Manuel de statistiques de finances publiques </w:t>
            </w:r>
          </w:p>
        </w:tc>
      </w:tr>
      <w:tr w:rsidR="004B21D3" w:rsidRPr="00C92785" w14:paraId="335630C6" w14:textId="77777777" w:rsidTr="003D264C">
        <w:trPr>
          <w:trHeight w:val="300"/>
        </w:trPr>
        <w:tc>
          <w:tcPr>
            <w:tcW w:w="1638" w:type="dxa"/>
            <w:hideMark/>
          </w:tcPr>
          <w:p w14:paraId="5481FA70" w14:textId="77777777" w:rsidR="004B21D3" w:rsidRPr="00C92785" w:rsidRDefault="004B21D3" w:rsidP="003D264C">
            <w:pPr>
              <w:rPr>
                <w:rFonts w:ascii="Segoe UI" w:hAnsi="Segoe UI" w:cs="Segoe UI"/>
                <w:sz w:val="19"/>
                <w:szCs w:val="19"/>
              </w:rPr>
            </w:pPr>
            <w:r w:rsidRPr="00C92785">
              <w:rPr>
                <w:rFonts w:ascii="Segoe UI" w:hAnsi="Segoe UI"/>
                <w:sz w:val="19"/>
              </w:rPr>
              <w:t>PEFA</w:t>
            </w:r>
          </w:p>
        </w:tc>
        <w:tc>
          <w:tcPr>
            <w:tcW w:w="7578" w:type="dxa"/>
            <w:hideMark/>
          </w:tcPr>
          <w:p w14:paraId="19718709" w14:textId="77777777" w:rsidR="004B21D3" w:rsidRPr="00C92785" w:rsidRDefault="004B21D3" w:rsidP="003D264C">
            <w:pPr>
              <w:rPr>
                <w:rFonts w:ascii="Segoe UI" w:hAnsi="Segoe UI" w:cs="Segoe UI"/>
                <w:sz w:val="19"/>
                <w:szCs w:val="19"/>
              </w:rPr>
            </w:pPr>
            <w:r w:rsidRPr="00C92785">
              <w:rPr>
                <w:rFonts w:ascii="Segoe UI" w:hAnsi="Segoe UI"/>
                <w:sz w:val="19"/>
              </w:rPr>
              <w:t>Dépenses publiques et responsabilité financière</w:t>
            </w:r>
          </w:p>
        </w:tc>
      </w:tr>
      <w:tr w:rsidR="004B21D3" w:rsidRPr="00C92785" w14:paraId="7F9C7629" w14:textId="77777777" w:rsidTr="003D264C">
        <w:trPr>
          <w:trHeight w:val="300"/>
        </w:trPr>
        <w:tc>
          <w:tcPr>
            <w:tcW w:w="1638" w:type="dxa"/>
          </w:tcPr>
          <w:p w14:paraId="11CA3127" w14:textId="77777777" w:rsidR="004B21D3" w:rsidRPr="00C92785" w:rsidRDefault="004B21D3" w:rsidP="003D264C">
            <w:pPr>
              <w:jc w:val="both"/>
              <w:rPr>
                <w:rFonts w:ascii="Segoe UI" w:hAnsi="Segoe UI" w:cs="Segoe UI"/>
                <w:sz w:val="19"/>
                <w:szCs w:val="19"/>
              </w:rPr>
            </w:pPr>
            <w:r w:rsidRPr="00C92785">
              <w:rPr>
                <w:rFonts w:ascii="Segoe UI" w:hAnsi="Segoe UI"/>
                <w:sz w:val="19"/>
              </w:rPr>
              <w:t>ODD</w:t>
            </w:r>
          </w:p>
        </w:tc>
        <w:tc>
          <w:tcPr>
            <w:tcW w:w="7578" w:type="dxa"/>
          </w:tcPr>
          <w:p w14:paraId="14CC6070" w14:textId="77777777" w:rsidR="004B21D3" w:rsidRPr="00C92785" w:rsidRDefault="004B21D3" w:rsidP="003D264C">
            <w:pPr>
              <w:jc w:val="both"/>
              <w:rPr>
                <w:rFonts w:ascii="Segoe UI" w:hAnsi="Segoe UI" w:cs="Segoe UI"/>
                <w:sz w:val="19"/>
                <w:szCs w:val="19"/>
              </w:rPr>
            </w:pPr>
            <w:r w:rsidRPr="00C92785">
              <w:rPr>
                <w:rFonts w:ascii="Segoe UI" w:hAnsi="Segoe UI"/>
                <w:sz w:val="19"/>
              </w:rPr>
              <w:t>Objectifs de développement durable</w:t>
            </w:r>
          </w:p>
        </w:tc>
      </w:tr>
      <w:tr w:rsidR="003B0A8E" w:rsidRPr="00C92785" w14:paraId="01827E8F" w14:textId="77777777">
        <w:trPr>
          <w:trHeight w:val="315"/>
        </w:trPr>
        <w:tc>
          <w:tcPr>
            <w:tcW w:w="1638" w:type="dxa"/>
            <w:hideMark/>
          </w:tcPr>
          <w:p w14:paraId="498D66AF" w14:textId="77777777" w:rsidR="003B0A8E" w:rsidRPr="00C92785" w:rsidRDefault="003B0A8E">
            <w:pPr>
              <w:jc w:val="both"/>
              <w:rPr>
                <w:rFonts w:ascii="Segoe UI" w:hAnsi="Segoe UI" w:cs="Segoe UI"/>
                <w:sz w:val="19"/>
                <w:szCs w:val="19"/>
              </w:rPr>
            </w:pPr>
            <w:r w:rsidRPr="00C92785">
              <w:rPr>
                <w:rFonts w:ascii="Segoe UI" w:hAnsi="Segoe UI"/>
                <w:sz w:val="19"/>
              </w:rPr>
              <w:t>PIB</w:t>
            </w:r>
          </w:p>
        </w:tc>
        <w:tc>
          <w:tcPr>
            <w:tcW w:w="7578" w:type="dxa"/>
            <w:hideMark/>
          </w:tcPr>
          <w:p w14:paraId="50A91474" w14:textId="77777777" w:rsidR="003B0A8E" w:rsidRPr="00C92785" w:rsidRDefault="003B0A8E">
            <w:pPr>
              <w:jc w:val="both"/>
              <w:rPr>
                <w:rFonts w:ascii="Segoe UI" w:hAnsi="Segoe UI" w:cs="Segoe UI"/>
                <w:sz w:val="19"/>
                <w:szCs w:val="19"/>
              </w:rPr>
            </w:pPr>
            <w:r w:rsidRPr="00C92785">
              <w:rPr>
                <w:rFonts w:ascii="Segoe UI" w:hAnsi="Segoe UI"/>
                <w:sz w:val="19"/>
              </w:rPr>
              <w:t>Produit intérieur brut</w:t>
            </w:r>
          </w:p>
        </w:tc>
      </w:tr>
      <w:tr w:rsidR="003B0A8E" w:rsidRPr="00C92785" w14:paraId="49CE17E5" w14:textId="77777777">
        <w:trPr>
          <w:trHeight w:val="300"/>
        </w:trPr>
        <w:tc>
          <w:tcPr>
            <w:tcW w:w="1638" w:type="dxa"/>
          </w:tcPr>
          <w:p w14:paraId="55F37946" w14:textId="77777777" w:rsidR="003B0A8E" w:rsidRPr="00C92785" w:rsidRDefault="003B0A8E">
            <w:pPr>
              <w:rPr>
                <w:rFonts w:ascii="Segoe UI" w:hAnsi="Segoe UI" w:cs="Segoe UI"/>
                <w:sz w:val="19"/>
                <w:szCs w:val="19"/>
              </w:rPr>
            </w:pPr>
            <w:r w:rsidRPr="00C92785">
              <w:rPr>
                <w:rFonts w:ascii="Segoe UI" w:hAnsi="Segoe UI"/>
                <w:sz w:val="19"/>
              </w:rPr>
              <w:t>PPP</w:t>
            </w:r>
          </w:p>
        </w:tc>
        <w:tc>
          <w:tcPr>
            <w:tcW w:w="7578" w:type="dxa"/>
          </w:tcPr>
          <w:p w14:paraId="6D67FFD2" w14:textId="77777777" w:rsidR="003B0A8E" w:rsidRPr="00C92785" w:rsidRDefault="003B0A8E">
            <w:pPr>
              <w:rPr>
                <w:rFonts w:ascii="Segoe UI" w:hAnsi="Segoe UI" w:cs="Segoe UI"/>
                <w:sz w:val="19"/>
                <w:szCs w:val="19"/>
              </w:rPr>
            </w:pPr>
            <w:r w:rsidRPr="00C92785">
              <w:rPr>
                <w:rFonts w:ascii="Segoe UI" w:hAnsi="Segoe UI"/>
                <w:sz w:val="19"/>
              </w:rPr>
              <w:t>Partenariat public-privé</w:t>
            </w:r>
          </w:p>
        </w:tc>
      </w:tr>
      <w:tr w:rsidR="003B0A8E" w:rsidRPr="00C92785" w14:paraId="3F328471" w14:textId="77777777">
        <w:trPr>
          <w:trHeight w:val="315"/>
        </w:trPr>
        <w:tc>
          <w:tcPr>
            <w:tcW w:w="1638" w:type="dxa"/>
          </w:tcPr>
          <w:p w14:paraId="3807FEF5" w14:textId="77777777" w:rsidR="003B0A8E" w:rsidRPr="00C92785" w:rsidRDefault="003B0A8E">
            <w:pPr>
              <w:jc w:val="both"/>
              <w:rPr>
                <w:rFonts w:ascii="Segoe UI" w:hAnsi="Segoe UI" w:cs="Segoe UI"/>
                <w:sz w:val="19"/>
                <w:szCs w:val="19"/>
              </w:rPr>
            </w:pPr>
            <w:r w:rsidRPr="00C92785">
              <w:rPr>
                <w:rFonts w:ascii="Segoe UI" w:hAnsi="Segoe UI"/>
                <w:sz w:val="19"/>
              </w:rPr>
              <w:t>TVA</w:t>
            </w:r>
          </w:p>
        </w:tc>
        <w:tc>
          <w:tcPr>
            <w:tcW w:w="7578" w:type="dxa"/>
          </w:tcPr>
          <w:p w14:paraId="25CCDC77" w14:textId="77777777" w:rsidR="003B0A8E" w:rsidRPr="00C92785" w:rsidRDefault="003B0A8E">
            <w:pPr>
              <w:jc w:val="both"/>
              <w:rPr>
                <w:rFonts w:ascii="Segoe UI" w:hAnsi="Segoe UI" w:cs="Segoe UI"/>
                <w:sz w:val="19"/>
                <w:szCs w:val="19"/>
              </w:rPr>
            </w:pPr>
            <w:r w:rsidRPr="00C92785">
              <w:rPr>
                <w:rFonts w:ascii="Segoe UI" w:hAnsi="Segoe UI"/>
                <w:sz w:val="19"/>
              </w:rPr>
              <w:t>Taxe sur la valeur ajoutée</w:t>
            </w:r>
          </w:p>
        </w:tc>
      </w:tr>
      <w:bookmarkEnd w:id="12"/>
    </w:tbl>
    <w:p w14:paraId="100FBA45" w14:textId="77777777" w:rsidR="003B0A8E" w:rsidRPr="00C92785" w:rsidRDefault="003B0A8E" w:rsidP="003B0A8E">
      <w:pPr>
        <w:spacing w:after="0" w:line="240" w:lineRule="auto"/>
        <w:rPr>
          <w:rFonts w:ascii="Segoe UI" w:hAnsi="Segoe UI" w:cs="Segoe UI"/>
          <w:b/>
          <w:bCs/>
        </w:rPr>
      </w:pPr>
    </w:p>
    <w:p w14:paraId="4669AD07" w14:textId="77777777" w:rsidR="003B0A8E" w:rsidRPr="00C92785" w:rsidRDefault="003B0A8E" w:rsidP="003B0A8E">
      <w:pPr>
        <w:spacing w:after="0" w:line="240" w:lineRule="auto"/>
        <w:rPr>
          <w:rFonts w:ascii="Segoe UI" w:hAnsi="Segoe UI" w:cs="Segoe UI"/>
          <w:b/>
          <w:bCs/>
        </w:rPr>
      </w:pPr>
    </w:p>
    <w:p w14:paraId="5F1FB5B7" w14:textId="77777777" w:rsidR="003B0A8E" w:rsidRPr="00C92785" w:rsidRDefault="003B0A8E" w:rsidP="003B0A8E">
      <w:pPr>
        <w:rPr>
          <w:rFonts w:ascii="Segoe UI" w:eastAsiaTheme="majorEastAsia" w:hAnsi="Segoe UI" w:cs="Segoe UI"/>
          <w:b/>
          <w:color w:val="000000" w:themeColor="text1"/>
          <w:sz w:val="36"/>
          <w:szCs w:val="36"/>
        </w:rPr>
      </w:pPr>
      <w:r w:rsidRPr="00C92785">
        <w:br w:type="page"/>
      </w:r>
    </w:p>
    <w:p w14:paraId="1C71EFD8" w14:textId="4DD37AAA" w:rsidR="000D3D91" w:rsidRPr="00C92785" w:rsidRDefault="000D3D91">
      <w:pPr>
        <w:rPr>
          <w:rFonts w:ascii="Segoe UI" w:eastAsiaTheme="majorEastAsia" w:hAnsi="Segoe UI" w:cs="Segoe UI"/>
          <w:b/>
          <w:color w:val="000000" w:themeColor="text1"/>
          <w:sz w:val="36"/>
          <w:szCs w:val="36"/>
        </w:rPr>
      </w:pPr>
    </w:p>
    <w:p w14:paraId="3D16607B" w14:textId="77777777" w:rsidR="00162894" w:rsidRPr="00C92785" w:rsidRDefault="00162894" w:rsidP="00FF2CA0">
      <w:pPr>
        <w:pStyle w:val="TitleSECTION"/>
        <w:numPr>
          <w:ilvl w:val="0"/>
          <w:numId w:val="15"/>
        </w:numPr>
      </w:pPr>
      <w:bookmarkStart w:id="13" w:name="_Toc25196108"/>
      <w:bookmarkStart w:id="14" w:name="_Toc28950252"/>
      <w:bookmarkStart w:id="15" w:name="_Toc41329514"/>
      <w:bookmarkStart w:id="16" w:name="_Toc135573901"/>
      <w:bookmarkStart w:id="17" w:name="_Toc135639684"/>
      <w:bookmarkStart w:id="18" w:name="_Toc135851015"/>
      <w:bookmarkStart w:id="19" w:name="_Toc144681105"/>
      <w:bookmarkStart w:id="20" w:name="_Toc157201409"/>
      <w:bookmarkStart w:id="21" w:name="_Hlk1491232"/>
      <w:r w:rsidRPr="00C92785">
        <w:t>INTRODUCTION</w:t>
      </w:r>
      <w:bookmarkEnd w:id="13"/>
      <w:bookmarkEnd w:id="14"/>
      <w:bookmarkEnd w:id="15"/>
      <w:bookmarkEnd w:id="16"/>
      <w:bookmarkEnd w:id="17"/>
      <w:bookmarkEnd w:id="18"/>
      <w:bookmarkEnd w:id="19"/>
      <w:bookmarkEnd w:id="20"/>
      <w:r w:rsidRPr="00C92785">
        <w:t xml:space="preserve"> </w:t>
      </w:r>
    </w:p>
    <w:p w14:paraId="1E8024A1" w14:textId="61139183" w:rsidR="00162894" w:rsidRPr="00C92785" w:rsidRDefault="00162894" w:rsidP="00B721F1">
      <w:pPr>
        <w:pStyle w:val="NormalPEFAagile"/>
        <w:jc w:val="both"/>
        <w:rPr>
          <w:i/>
          <w:color w:val="FF0000"/>
          <w:sz w:val="20"/>
          <w:szCs w:val="20"/>
        </w:rPr>
      </w:pPr>
      <w:r w:rsidRPr="00C92785">
        <w:rPr>
          <w:i/>
          <w:color w:val="FF0000"/>
          <w:sz w:val="20"/>
        </w:rPr>
        <w:t xml:space="preserve">Présenter l’évaluation PEFA et </w:t>
      </w:r>
      <w:r w:rsidR="00320E7F">
        <w:rPr>
          <w:i/>
          <w:color w:val="FF0000"/>
          <w:sz w:val="20"/>
        </w:rPr>
        <w:t>décrire sommairement</w:t>
      </w:r>
      <w:r w:rsidRPr="00C92785">
        <w:rPr>
          <w:i/>
          <w:color w:val="FF0000"/>
          <w:sz w:val="20"/>
        </w:rPr>
        <w:t xml:space="preserve"> la finalité</w:t>
      </w:r>
      <w:r w:rsidR="00AC1C6B" w:rsidRPr="00C92785">
        <w:rPr>
          <w:i/>
          <w:color w:val="FF0000"/>
          <w:sz w:val="20"/>
        </w:rPr>
        <w:t xml:space="preserve"> et</w:t>
      </w:r>
      <w:r w:rsidRPr="00C92785">
        <w:rPr>
          <w:i/>
          <w:color w:val="FF0000"/>
          <w:sz w:val="20"/>
        </w:rPr>
        <w:t xml:space="preserve"> les objectifs </w:t>
      </w:r>
      <w:r w:rsidR="00AC1C6B" w:rsidRPr="00C92785">
        <w:rPr>
          <w:i/>
          <w:color w:val="FF0000"/>
          <w:sz w:val="20"/>
        </w:rPr>
        <w:t xml:space="preserve">ainsi que </w:t>
      </w:r>
      <w:r w:rsidRPr="00C92785">
        <w:rPr>
          <w:i/>
          <w:color w:val="FF0000"/>
          <w:sz w:val="20"/>
        </w:rPr>
        <w:t xml:space="preserve">l’utilisation qu’il est prévu d’en faire pour améliorer la gestion des finances publiques. L’introduction doit indiquer que les directives </w:t>
      </w:r>
      <w:proofErr w:type="spellStart"/>
      <w:r w:rsidRPr="00C92785">
        <w:rPr>
          <w:i/>
          <w:color w:val="FF0000"/>
          <w:sz w:val="20"/>
        </w:rPr>
        <w:t>AgilePEFA</w:t>
      </w:r>
      <w:proofErr w:type="spellEnd"/>
      <w:r w:rsidRPr="00C92785">
        <w:rPr>
          <w:i/>
          <w:color w:val="FF0000"/>
          <w:sz w:val="20"/>
        </w:rPr>
        <w:t xml:space="preserve"> ont été appliquées lors de l’évaluation.</w:t>
      </w:r>
    </w:p>
    <w:p w14:paraId="3509F514" w14:textId="77777777" w:rsidR="00162894" w:rsidRPr="00C92785" w:rsidRDefault="00162894">
      <w:pPr>
        <w:pStyle w:val="NormalPEFAagile"/>
        <w:rPr>
          <w:b/>
          <w:sz w:val="20"/>
          <w:szCs w:val="20"/>
        </w:rPr>
      </w:pPr>
    </w:p>
    <w:p w14:paraId="5A0BC9C5" w14:textId="77777777" w:rsidR="00162894" w:rsidRPr="00C92785" w:rsidRDefault="00162894">
      <w:pPr>
        <w:spacing w:after="0" w:line="240" w:lineRule="auto"/>
        <w:contextualSpacing/>
        <w:jc w:val="both"/>
        <w:rPr>
          <w:rFonts w:ascii="Segoe UI" w:hAnsi="Segoe UI" w:cs="Segoe UI"/>
          <w:b/>
          <w:i/>
        </w:rPr>
      </w:pPr>
      <w:r w:rsidRPr="00C92785">
        <w:rPr>
          <w:rFonts w:ascii="Segoe UI" w:hAnsi="Segoe UI"/>
          <w:b/>
          <w:i/>
        </w:rPr>
        <w:t>Contexte économique</w:t>
      </w:r>
    </w:p>
    <w:p w14:paraId="11486BAD" w14:textId="672D3A02" w:rsidR="00162894" w:rsidRPr="00C92785" w:rsidRDefault="00162894" w:rsidP="00B721F1">
      <w:pPr>
        <w:autoSpaceDE w:val="0"/>
        <w:autoSpaceDN w:val="0"/>
        <w:adjustRightInd w:val="0"/>
        <w:spacing w:after="0" w:line="240" w:lineRule="auto"/>
        <w:jc w:val="both"/>
        <w:rPr>
          <w:rFonts w:ascii="Segoe UI" w:hAnsi="Segoe UI" w:cs="Segoe UI"/>
          <w:i/>
          <w:color w:val="FF0000"/>
          <w:sz w:val="20"/>
          <w:szCs w:val="20"/>
        </w:rPr>
      </w:pPr>
      <w:r w:rsidRPr="00C92785">
        <w:rPr>
          <w:rFonts w:ascii="Segoe UI" w:hAnsi="Segoe UI"/>
          <w:i/>
          <w:color w:val="FF0000"/>
          <w:sz w:val="20"/>
        </w:rPr>
        <w:t>Donner un aperçu du contexte économique, en énumérant notamment les principaux indicateurs économiques, tels que ceux présentés dans le tableau suivant.</w:t>
      </w:r>
    </w:p>
    <w:p w14:paraId="22578EE9" w14:textId="77777777" w:rsidR="00162894" w:rsidRPr="00C92785" w:rsidRDefault="00162894">
      <w:pPr>
        <w:spacing w:after="0" w:line="240" w:lineRule="auto"/>
        <w:contextualSpacing/>
        <w:jc w:val="both"/>
        <w:rPr>
          <w:rFonts w:ascii="Segoe UI" w:hAnsi="Segoe UI" w:cs="Segoe UI"/>
          <w:sz w:val="20"/>
          <w:szCs w:val="20"/>
        </w:rPr>
      </w:pPr>
    </w:p>
    <w:p w14:paraId="141249ED" w14:textId="43481044" w:rsidR="00162894" w:rsidRPr="00C92785" w:rsidRDefault="00162894">
      <w:pPr>
        <w:spacing w:after="0" w:line="240" w:lineRule="auto"/>
        <w:contextualSpacing/>
        <w:jc w:val="both"/>
        <w:rPr>
          <w:rFonts w:ascii="Segoe UI" w:hAnsi="Segoe UI" w:cs="Segoe UI"/>
        </w:rPr>
      </w:pPr>
      <w:r w:rsidRPr="00C92785">
        <w:rPr>
          <w:rFonts w:ascii="Segoe UI" w:hAnsi="Segoe UI"/>
        </w:rPr>
        <w:t>Tableau</w:t>
      </w:r>
      <w:r w:rsidR="00BD08ED" w:rsidRPr="00C92785">
        <w:rPr>
          <w:rFonts w:ascii="Segoe UI" w:hAnsi="Segoe UI"/>
        </w:rPr>
        <w:t> </w:t>
      </w:r>
      <w:r w:rsidRPr="00C92785">
        <w:rPr>
          <w:rFonts w:ascii="Segoe UI" w:hAnsi="Segoe UI"/>
        </w:rPr>
        <w:t>1 : Principaux indicateurs économiques</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00"/>
        <w:gridCol w:w="930"/>
        <w:gridCol w:w="930"/>
        <w:gridCol w:w="1025"/>
      </w:tblGrid>
      <w:tr w:rsidR="00162894" w:rsidRPr="00C92785" w14:paraId="68CD077A" w14:textId="77777777">
        <w:trPr>
          <w:trHeight w:hRule="exact" w:val="253"/>
        </w:trPr>
        <w:tc>
          <w:tcPr>
            <w:tcW w:w="6300" w:type="dxa"/>
            <w:shd w:val="clear" w:color="auto" w:fill="BCBEC0"/>
          </w:tcPr>
          <w:p w14:paraId="1CAAD54D" w14:textId="77777777" w:rsidR="00162894" w:rsidRPr="00C92785" w:rsidRDefault="00162894" w:rsidP="00AC1C6B">
            <w:pPr>
              <w:widowControl w:val="0"/>
              <w:spacing w:after="0" w:line="276" w:lineRule="auto"/>
              <w:rPr>
                <w:rFonts w:ascii="Calibri" w:eastAsia="Calibri" w:hAnsi="Calibri" w:cs="Times New Roman"/>
              </w:rPr>
            </w:pPr>
          </w:p>
        </w:tc>
        <w:tc>
          <w:tcPr>
            <w:tcW w:w="930" w:type="dxa"/>
            <w:shd w:val="clear" w:color="auto" w:fill="BCBEC0"/>
          </w:tcPr>
          <w:p w14:paraId="60C5BA65" w14:textId="7377EFD1" w:rsidR="00162894" w:rsidRPr="00C92785" w:rsidRDefault="00162894" w:rsidP="00AC1C6B">
            <w:pPr>
              <w:autoSpaceDE w:val="0"/>
              <w:autoSpaceDN w:val="0"/>
              <w:adjustRightInd w:val="0"/>
              <w:spacing w:after="0" w:line="276" w:lineRule="auto"/>
              <w:jc w:val="center"/>
              <w:rPr>
                <w:rFonts w:ascii="Segoe UI" w:hAnsi="Segoe UI" w:cs="Segoe UI"/>
                <w:b/>
                <w:sz w:val="16"/>
                <w:szCs w:val="16"/>
              </w:rPr>
            </w:pPr>
            <w:r w:rsidRPr="00C92785">
              <w:rPr>
                <w:rFonts w:ascii="Segoe UI" w:hAnsi="Segoe UI"/>
                <w:b/>
                <w:sz w:val="16"/>
              </w:rPr>
              <w:t>E</w:t>
            </w:r>
            <w:r w:rsidR="008A0138" w:rsidRPr="00C92785">
              <w:rPr>
                <w:rFonts w:ascii="Segoe UI" w:hAnsi="Segoe UI"/>
                <w:b/>
                <w:sz w:val="16"/>
              </w:rPr>
              <w:t>x.</w:t>
            </w:r>
            <w:r w:rsidR="000A2B40" w:rsidRPr="00C92785">
              <w:rPr>
                <w:rFonts w:ascii="Segoe UI" w:hAnsi="Segoe UI"/>
                <w:b/>
                <w:sz w:val="16"/>
              </w:rPr>
              <w:t> </w:t>
            </w:r>
            <w:r w:rsidR="008A0138" w:rsidRPr="00C92785">
              <w:rPr>
                <w:rFonts w:ascii="Segoe UI" w:hAnsi="Segoe UI"/>
                <w:b/>
                <w:sz w:val="16"/>
              </w:rPr>
              <w:t>T</w:t>
            </w:r>
            <w:r w:rsidRPr="00C92785">
              <w:rPr>
                <w:rFonts w:ascii="Segoe UI" w:hAnsi="Segoe UI"/>
                <w:b/>
                <w:sz w:val="16"/>
              </w:rPr>
              <w:t>-2</w:t>
            </w:r>
          </w:p>
        </w:tc>
        <w:tc>
          <w:tcPr>
            <w:tcW w:w="930" w:type="dxa"/>
            <w:shd w:val="clear" w:color="auto" w:fill="BCBEC0"/>
          </w:tcPr>
          <w:p w14:paraId="1C8CA337" w14:textId="1373DAA2" w:rsidR="00162894" w:rsidRPr="00C92785" w:rsidRDefault="00162894" w:rsidP="00AC1C6B">
            <w:pPr>
              <w:autoSpaceDE w:val="0"/>
              <w:autoSpaceDN w:val="0"/>
              <w:adjustRightInd w:val="0"/>
              <w:spacing w:after="0" w:line="276" w:lineRule="auto"/>
              <w:jc w:val="center"/>
              <w:rPr>
                <w:rFonts w:ascii="Segoe UI" w:hAnsi="Segoe UI" w:cs="Segoe UI"/>
                <w:b/>
                <w:sz w:val="16"/>
                <w:szCs w:val="16"/>
              </w:rPr>
            </w:pPr>
            <w:r w:rsidRPr="00C92785">
              <w:rPr>
                <w:rFonts w:ascii="Segoe UI" w:hAnsi="Segoe UI"/>
                <w:b/>
                <w:sz w:val="16"/>
              </w:rPr>
              <w:t>E</w:t>
            </w:r>
            <w:r w:rsidR="008A0138" w:rsidRPr="00C92785">
              <w:rPr>
                <w:rFonts w:ascii="Segoe UI" w:hAnsi="Segoe UI"/>
                <w:b/>
                <w:sz w:val="16"/>
              </w:rPr>
              <w:t>x.</w:t>
            </w:r>
            <w:r w:rsidR="000A2B40" w:rsidRPr="00C92785">
              <w:rPr>
                <w:rFonts w:ascii="Segoe UI" w:hAnsi="Segoe UI"/>
                <w:b/>
                <w:sz w:val="16"/>
              </w:rPr>
              <w:t> </w:t>
            </w:r>
            <w:r w:rsidR="008A0138" w:rsidRPr="00C92785">
              <w:rPr>
                <w:rFonts w:ascii="Segoe UI" w:hAnsi="Segoe UI"/>
                <w:b/>
                <w:sz w:val="16"/>
              </w:rPr>
              <w:t>T</w:t>
            </w:r>
            <w:r w:rsidRPr="00C92785">
              <w:rPr>
                <w:rFonts w:ascii="Segoe UI" w:hAnsi="Segoe UI"/>
                <w:b/>
                <w:sz w:val="16"/>
              </w:rPr>
              <w:t>-1</w:t>
            </w:r>
          </w:p>
        </w:tc>
        <w:tc>
          <w:tcPr>
            <w:tcW w:w="1025" w:type="dxa"/>
            <w:shd w:val="clear" w:color="auto" w:fill="BCBEC0"/>
          </w:tcPr>
          <w:p w14:paraId="5A5E2562" w14:textId="699D77E6" w:rsidR="00162894" w:rsidRPr="00C92785" w:rsidRDefault="00162894" w:rsidP="00AC1C6B">
            <w:pPr>
              <w:autoSpaceDE w:val="0"/>
              <w:autoSpaceDN w:val="0"/>
              <w:adjustRightInd w:val="0"/>
              <w:spacing w:after="0" w:line="276" w:lineRule="auto"/>
              <w:ind w:right="377"/>
              <w:jc w:val="center"/>
              <w:rPr>
                <w:rFonts w:ascii="Segoe UI" w:hAnsi="Segoe UI" w:cs="Segoe UI"/>
                <w:b/>
                <w:sz w:val="16"/>
                <w:szCs w:val="16"/>
              </w:rPr>
            </w:pPr>
            <w:r w:rsidRPr="00C92785">
              <w:rPr>
                <w:rFonts w:ascii="Segoe UI" w:hAnsi="Segoe UI"/>
                <w:b/>
                <w:sz w:val="16"/>
              </w:rPr>
              <w:t>E</w:t>
            </w:r>
            <w:r w:rsidR="008A0138" w:rsidRPr="00C92785">
              <w:rPr>
                <w:rFonts w:ascii="Segoe UI" w:hAnsi="Segoe UI"/>
                <w:b/>
                <w:sz w:val="16"/>
              </w:rPr>
              <w:t>x.</w:t>
            </w:r>
            <w:r w:rsidRPr="00C92785">
              <w:rPr>
                <w:rFonts w:ascii="Segoe UI" w:hAnsi="Segoe UI"/>
                <w:b/>
                <w:sz w:val="16"/>
              </w:rPr>
              <w:t> </w:t>
            </w:r>
            <w:r w:rsidR="008A0138" w:rsidRPr="00C92785">
              <w:rPr>
                <w:rFonts w:ascii="Segoe UI" w:hAnsi="Segoe UI"/>
                <w:b/>
                <w:sz w:val="16"/>
              </w:rPr>
              <w:t>T</w:t>
            </w:r>
          </w:p>
        </w:tc>
      </w:tr>
      <w:tr w:rsidR="00162894" w:rsidRPr="00C92785" w14:paraId="47FD8878" w14:textId="77777777">
        <w:trPr>
          <w:trHeight w:hRule="exact" w:val="4167"/>
        </w:trPr>
        <w:tc>
          <w:tcPr>
            <w:tcW w:w="6300" w:type="dxa"/>
          </w:tcPr>
          <w:p w14:paraId="1CA4BC39" w14:textId="77777777" w:rsidR="00162894" w:rsidRPr="00C92785" w:rsidRDefault="00162894" w:rsidP="00AC1C6B">
            <w:pPr>
              <w:widowControl w:val="0"/>
              <w:spacing w:after="0" w:line="276" w:lineRule="auto"/>
              <w:ind w:left="79" w:right="3705"/>
              <w:rPr>
                <w:rFonts w:ascii="Arial" w:eastAsia="Arial" w:hAnsi="Arial" w:cs="Arial"/>
                <w:sz w:val="18"/>
                <w:szCs w:val="18"/>
              </w:rPr>
            </w:pPr>
            <w:r w:rsidRPr="00C92785">
              <w:rPr>
                <w:rFonts w:ascii="Arial" w:hAnsi="Calibri"/>
                <w:sz w:val="18"/>
              </w:rPr>
              <w:t>PIB</w:t>
            </w:r>
          </w:p>
          <w:p w14:paraId="483CCB4C" w14:textId="77777777" w:rsidR="00AC1C6B" w:rsidRPr="00C92785" w:rsidRDefault="00162894" w:rsidP="00AC1C6B">
            <w:pPr>
              <w:widowControl w:val="0"/>
              <w:spacing w:after="0" w:line="276" w:lineRule="auto"/>
              <w:ind w:left="79" w:right="4241"/>
              <w:rPr>
                <w:rFonts w:ascii="Arial" w:hAnsi="Calibri"/>
                <w:sz w:val="18"/>
              </w:rPr>
            </w:pPr>
            <w:r w:rsidRPr="00C92785">
              <w:rPr>
                <w:rFonts w:ascii="Arial" w:hAnsi="Calibri"/>
                <w:sz w:val="18"/>
              </w:rPr>
              <w:t>PIB par habitant (unit</w:t>
            </w:r>
            <w:r w:rsidRPr="00C92785">
              <w:rPr>
                <w:rFonts w:ascii="Arial" w:hAnsi="Calibri"/>
                <w:sz w:val="18"/>
              </w:rPr>
              <w:t>é</w:t>
            </w:r>
            <w:r w:rsidRPr="00C92785">
              <w:rPr>
                <w:rFonts w:ascii="Arial" w:hAnsi="Calibri"/>
                <w:sz w:val="18"/>
              </w:rPr>
              <w:t>s</w:t>
            </w:r>
            <w:r w:rsidR="00AC1C6B" w:rsidRPr="00C92785">
              <w:rPr>
                <w:rFonts w:ascii="Arial" w:hAnsi="Calibri"/>
                <w:sz w:val="18"/>
              </w:rPr>
              <w:t xml:space="preserve"> </w:t>
            </w:r>
            <w:r w:rsidRPr="00C92785">
              <w:rPr>
                <w:rFonts w:ascii="Arial" w:hAnsi="Calibri"/>
                <w:sz w:val="18"/>
              </w:rPr>
              <w:t>mon</w:t>
            </w:r>
            <w:r w:rsidRPr="00C92785">
              <w:rPr>
                <w:rFonts w:ascii="Arial" w:hAnsi="Calibri"/>
                <w:sz w:val="18"/>
              </w:rPr>
              <w:t>é</w:t>
            </w:r>
            <w:r w:rsidRPr="00C92785">
              <w:rPr>
                <w:rFonts w:ascii="Arial" w:hAnsi="Calibri"/>
                <w:sz w:val="18"/>
              </w:rPr>
              <w:t xml:space="preserve">taires) </w:t>
            </w:r>
          </w:p>
          <w:p w14:paraId="76D59592" w14:textId="546C924F" w:rsidR="00162894" w:rsidRPr="00C92785" w:rsidRDefault="00162894" w:rsidP="00AC1C6B">
            <w:pPr>
              <w:widowControl w:val="0"/>
              <w:spacing w:after="0" w:line="276" w:lineRule="auto"/>
              <w:ind w:left="79" w:right="4241"/>
              <w:rPr>
                <w:rFonts w:ascii="Arial" w:eastAsia="Arial" w:hAnsi="Arial" w:cs="Arial"/>
                <w:sz w:val="18"/>
                <w:szCs w:val="18"/>
              </w:rPr>
            </w:pPr>
            <w:r w:rsidRPr="00C92785">
              <w:rPr>
                <w:rFonts w:ascii="Arial" w:hAnsi="Calibri"/>
                <w:sz w:val="18"/>
              </w:rPr>
              <w:t>Croissance du PIB r</w:t>
            </w:r>
            <w:r w:rsidRPr="00C92785">
              <w:rPr>
                <w:rFonts w:ascii="Arial" w:hAnsi="Calibri"/>
                <w:sz w:val="18"/>
              </w:rPr>
              <w:t>é</w:t>
            </w:r>
            <w:r w:rsidRPr="00C92785">
              <w:rPr>
                <w:rFonts w:ascii="Arial" w:hAnsi="Calibri"/>
                <w:sz w:val="18"/>
              </w:rPr>
              <w:t>el</w:t>
            </w:r>
            <w:r w:rsidR="00AC1C6B" w:rsidRPr="00C92785">
              <w:rPr>
                <w:rFonts w:ascii="Arial" w:hAnsi="Calibri"/>
                <w:sz w:val="18"/>
              </w:rPr>
              <w:t xml:space="preserve"> </w:t>
            </w:r>
            <w:r w:rsidRPr="00C92785">
              <w:rPr>
                <w:rFonts w:ascii="Arial" w:hAnsi="Calibri"/>
                <w:sz w:val="18"/>
              </w:rPr>
              <w:t>(en %)</w:t>
            </w:r>
          </w:p>
          <w:p w14:paraId="7B817A77" w14:textId="77777777" w:rsidR="00AC1C6B" w:rsidRPr="00C92785" w:rsidRDefault="00162894" w:rsidP="00AC1C6B">
            <w:pPr>
              <w:widowControl w:val="0"/>
              <w:spacing w:after="0" w:line="276" w:lineRule="auto"/>
              <w:ind w:left="79" w:right="3705"/>
              <w:rPr>
                <w:rFonts w:ascii="Arial" w:hAnsi="Calibri"/>
                <w:sz w:val="18"/>
              </w:rPr>
            </w:pPr>
            <w:r w:rsidRPr="00C92785">
              <w:rPr>
                <w:rFonts w:ascii="Arial" w:hAnsi="Calibri"/>
                <w:sz w:val="18"/>
              </w:rPr>
              <w:t xml:space="preserve">IPC (variation annuelle moyenne) (%) </w:t>
            </w:r>
          </w:p>
          <w:p w14:paraId="7AD7EB16" w14:textId="6435B584" w:rsidR="00162894" w:rsidRPr="00C92785" w:rsidRDefault="00162894" w:rsidP="00AC1C6B">
            <w:pPr>
              <w:widowControl w:val="0"/>
              <w:spacing w:after="0" w:line="276" w:lineRule="auto"/>
              <w:ind w:left="79" w:right="3705"/>
              <w:rPr>
                <w:rFonts w:ascii="Calibri" w:eastAsia="Calibri" w:hAnsi="Calibri" w:cs="Times New Roman"/>
                <w:sz w:val="18"/>
                <w:szCs w:val="18"/>
              </w:rPr>
            </w:pPr>
            <w:r w:rsidRPr="00C92785">
              <w:rPr>
                <w:rFonts w:ascii="Arial" w:hAnsi="Calibri"/>
                <w:sz w:val="18"/>
              </w:rPr>
              <w:t>Dette brute de l</w:t>
            </w:r>
            <w:r w:rsidRPr="00C92785">
              <w:rPr>
                <w:rFonts w:ascii="Arial" w:hAnsi="Calibri"/>
                <w:sz w:val="18"/>
              </w:rPr>
              <w:t>’É</w:t>
            </w:r>
            <w:r w:rsidRPr="00C92785">
              <w:rPr>
                <w:rFonts w:ascii="Arial" w:hAnsi="Calibri"/>
                <w:sz w:val="18"/>
              </w:rPr>
              <w:t>tat (% du PIB)</w:t>
            </w:r>
          </w:p>
          <w:p w14:paraId="1FBAB2DD" w14:textId="77777777" w:rsidR="00AC1C6B" w:rsidRPr="00C92785" w:rsidRDefault="00162894" w:rsidP="00AC1C6B">
            <w:pPr>
              <w:widowControl w:val="0"/>
              <w:spacing w:after="0" w:line="276" w:lineRule="auto"/>
              <w:ind w:left="79" w:right="2002"/>
              <w:rPr>
                <w:rFonts w:ascii="Arial" w:hAnsi="Calibri"/>
                <w:sz w:val="18"/>
              </w:rPr>
            </w:pPr>
            <w:r w:rsidRPr="00C92785">
              <w:rPr>
                <w:rFonts w:ascii="Arial" w:hAnsi="Calibri"/>
                <w:sz w:val="18"/>
              </w:rPr>
              <w:t>Termes de l</w:t>
            </w:r>
            <w:r w:rsidRPr="00C92785">
              <w:rPr>
                <w:rFonts w:ascii="Arial" w:hAnsi="Calibri"/>
                <w:sz w:val="18"/>
              </w:rPr>
              <w:t>’é</w:t>
            </w:r>
            <w:r w:rsidRPr="00C92785">
              <w:rPr>
                <w:rFonts w:ascii="Arial" w:hAnsi="Calibri"/>
                <w:sz w:val="18"/>
              </w:rPr>
              <w:t>change ext</w:t>
            </w:r>
            <w:r w:rsidRPr="00C92785">
              <w:rPr>
                <w:rFonts w:ascii="Arial" w:hAnsi="Calibri"/>
                <w:sz w:val="18"/>
              </w:rPr>
              <w:t>é</w:t>
            </w:r>
            <w:r w:rsidRPr="00C92785">
              <w:rPr>
                <w:rFonts w:ascii="Arial" w:hAnsi="Calibri"/>
                <w:sz w:val="18"/>
              </w:rPr>
              <w:t xml:space="preserve">rieur (variation annuelle en pourcentage) </w:t>
            </w:r>
          </w:p>
          <w:p w14:paraId="48629E4F" w14:textId="31442E8D" w:rsidR="00162894" w:rsidRPr="00C92785" w:rsidRDefault="00162894" w:rsidP="00AC1C6B">
            <w:pPr>
              <w:widowControl w:val="0"/>
              <w:spacing w:after="0" w:line="276" w:lineRule="auto"/>
              <w:ind w:left="79" w:right="2002"/>
              <w:rPr>
                <w:rFonts w:ascii="Arial" w:eastAsia="Arial" w:hAnsi="Arial" w:cs="Arial"/>
                <w:sz w:val="18"/>
                <w:szCs w:val="18"/>
              </w:rPr>
            </w:pPr>
            <w:r w:rsidRPr="00C92785">
              <w:rPr>
                <w:rFonts w:ascii="Arial" w:hAnsi="Calibri"/>
                <w:sz w:val="18"/>
              </w:rPr>
              <w:t>Balance des paiements courants (%</w:t>
            </w:r>
            <w:r w:rsidRPr="00C92785">
              <w:rPr>
                <w:rFonts w:ascii="Arial" w:hAnsi="Calibri"/>
                <w:sz w:val="18"/>
              </w:rPr>
              <w:t> </w:t>
            </w:r>
            <w:r w:rsidRPr="00C92785">
              <w:rPr>
                <w:rFonts w:ascii="Arial" w:hAnsi="Calibri"/>
                <w:sz w:val="18"/>
              </w:rPr>
              <w:t>du PIB)</w:t>
            </w:r>
          </w:p>
          <w:p w14:paraId="0A600529" w14:textId="77777777" w:rsidR="00162894" w:rsidRPr="00C92785" w:rsidRDefault="00162894" w:rsidP="00AC1C6B">
            <w:pPr>
              <w:widowControl w:val="0"/>
              <w:spacing w:after="0" w:line="276" w:lineRule="auto"/>
              <w:ind w:left="79" w:right="3705"/>
              <w:rPr>
                <w:rFonts w:ascii="Arial" w:eastAsia="Arial" w:hAnsi="Arial" w:cs="Arial"/>
                <w:sz w:val="18"/>
                <w:szCs w:val="18"/>
              </w:rPr>
            </w:pPr>
            <w:r w:rsidRPr="00C92785">
              <w:rPr>
                <w:rFonts w:ascii="Arial" w:hAnsi="Calibri"/>
                <w:sz w:val="18"/>
              </w:rPr>
              <w:t>Dette ext</w:t>
            </w:r>
            <w:r w:rsidRPr="00C92785">
              <w:rPr>
                <w:rFonts w:ascii="Arial" w:hAnsi="Calibri"/>
                <w:sz w:val="18"/>
              </w:rPr>
              <w:t>é</w:t>
            </w:r>
            <w:r w:rsidRPr="00C92785">
              <w:rPr>
                <w:rFonts w:ascii="Arial" w:hAnsi="Calibri"/>
                <w:sz w:val="18"/>
              </w:rPr>
              <w:t>rieure totale (% du PIB)</w:t>
            </w:r>
          </w:p>
          <w:p w14:paraId="20B29BCF" w14:textId="77777777" w:rsidR="00162894" w:rsidRPr="00C92785" w:rsidRDefault="00162894" w:rsidP="00AC1C6B">
            <w:pPr>
              <w:widowControl w:val="0"/>
              <w:spacing w:after="0" w:line="276" w:lineRule="auto"/>
              <w:ind w:left="79" w:right="2002"/>
              <w:rPr>
                <w:rFonts w:ascii="Arial" w:eastAsia="Arial" w:hAnsi="Arial" w:cs="Arial"/>
                <w:sz w:val="18"/>
                <w:szCs w:val="18"/>
              </w:rPr>
            </w:pPr>
            <w:r w:rsidRPr="00C92785">
              <w:rPr>
                <w:rFonts w:ascii="Arial" w:hAnsi="Calibri"/>
                <w:sz w:val="18"/>
              </w:rPr>
              <w:t>R</w:t>
            </w:r>
            <w:r w:rsidRPr="00C92785">
              <w:rPr>
                <w:rFonts w:ascii="Arial" w:hAnsi="Calibri"/>
                <w:sz w:val="18"/>
              </w:rPr>
              <w:t>é</w:t>
            </w:r>
            <w:r w:rsidRPr="00C92785">
              <w:rPr>
                <w:rFonts w:ascii="Arial" w:hAnsi="Calibri"/>
                <w:sz w:val="18"/>
              </w:rPr>
              <w:t>serves officielles brutes (mois de la valeur des importations)</w:t>
            </w:r>
          </w:p>
        </w:tc>
        <w:tc>
          <w:tcPr>
            <w:tcW w:w="930" w:type="dxa"/>
          </w:tcPr>
          <w:p w14:paraId="7F102A97" w14:textId="77777777" w:rsidR="00162894" w:rsidRPr="00C92785" w:rsidRDefault="00162894" w:rsidP="00AC1C6B">
            <w:pPr>
              <w:widowControl w:val="0"/>
              <w:spacing w:after="0" w:line="276" w:lineRule="auto"/>
              <w:jc w:val="center"/>
              <w:rPr>
                <w:rFonts w:ascii="Calibri" w:eastAsia="Calibri" w:hAnsi="Calibri" w:cs="Times New Roman"/>
              </w:rPr>
            </w:pPr>
          </w:p>
        </w:tc>
        <w:tc>
          <w:tcPr>
            <w:tcW w:w="930" w:type="dxa"/>
          </w:tcPr>
          <w:p w14:paraId="2A3ECD41" w14:textId="77777777" w:rsidR="00162894" w:rsidRPr="00C92785" w:rsidRDefault="00162894" w:rsidP="00AC1C6B">
            <w:pPr>
              <w:widowControl w:val="0"/>
              <w:spacing w:after="0" w:line="276" w:lineRule="auto"/>
              <w:jc w:val="center"/>
              <w:rPr>
                <w:rFonts w:ascii="Calibri" w:eastAsia="Calibri" w:hAnsi="Calibri" w:cs="Times New Roman"/>
              </w:rPr>
            </w:pPr>
          </w:p>
        </w:tc>
        <w:tc>
          <w:tcPr>
            <w:tcW w:w="1025" w:type="dxa"/>
          </w:tcPr>
          <w:p w14:paraId="46550DC1" w14:textId="77777777" w:rsidR="00162894" w:rsidRPr="00C92785" w:rsidRDefault="00162894" w:rsidP="00AC1C6B">
            <w:pPr>
              <w:widowControl w:val="0"/>
              <w:spacing w:after="0" w:line="276" w:lineRule="auto"/>
              <w:jc w:val="center"/>
              <w:rPr>
                <w:rFonts w:ascii="Calibri" w:eastAsia="Calibri" w:hAnsi="Calibri" w:cs="Times New Roman"/>
              </w:rPr>
            </w:pPr>
          </w:p>
        </w:tc>
      </w:tr>
    </w:tbl>
    <w:p w14:paraId="646937E3" w14:textId="77777777" w:rsidR="00162894" w:rsidRPr="00C92785" w:rsidRDefault="00162894">
      <w:pPr>
        <w:spacing w:after="0" w:line="240" w:lineRule="auto"/>
        <w:contextualSpacing/>
        <w:jc w:val="both"/>
        <w:rPr>
          <w:rFonts w:ascii="Segoe UI" w:hAnsi="Segoe UI" w:cs="Segoe UI"/>
          <w:sz w:val="21"/>
          <w:szCs w:val="21"/>
        </w:rPr>
      </w:pPr>
    </w:p>
    <w:p w14:paraId="3391E691" w14:textId="77777777" w:rsidR="00162894" w:rsidRPr="00C92785" w:rsidRDefault="00162894">
      <w:pPr>
        <w:spacing w:after="0" w:line="240" w:lineRule="auto"/>
        <w:contextualSpacing/>
        <w:jc w:val="both"/>
        <w:rPr>
          <w:rFonts w:ascii="Segoe UI" w:hAnsi="Segoe UI" w:cs="Segoe UI"/>
          <w:b/>
          <w:i/>
        </w:rPr>
      </w:pPr>
      <w:r w:rsidRPr="00C92785">
        <w:rPr>
          <w:rFonts w:ascii="Segoe UI" w:hAnsi="Segoe UI"/>
          <w:b/>
          <w:i/>
        </w:rPr>
        <w:t>Évolution du budget de l’État</w:t>
      </w:r>
    </w:p>
    <w:p w14:paraId="7F47201D" w14:textId="083BC018" w:rsidR="00162894" w:rsidRPr="00C92785" w:rsidRDefault="00AC1C6B" w:rsidP="0078082D">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Donner </w:t>
      </w:r>
      <w:r w:rsidR="00162894" w:rsidRPr="00C92785">
        <w:rPr>
          <w:rFonts w:ascii="Segoe UI" w:hAnsi="Segoe UI"/>
          <w:i/>
          <w:color w:val="FF0000"/>
          <w:sz w:val="20"/>
        </w:rPr>
        <w:t>un aperçu de l’évolution du budget de l’État, en précisant notamment l’ampleur du déficit et la dette nette pour les derniers exercices budgétaires, y compris un résumé de quelques indicateurs tels que ceux présentés dans le tableau suivant.</w:t>
      </w:r>
    </w:p>
    <w:p w14:paraId="66A7F7C3" w14:textId="77777777" w:rsidR="00162894" w:rsidRPr="00C92785" w:rsidRDefault="00162894">
      <w:pPr>
        <w:autoSpaceDE w:val="0"/>
        <w:autoSpaceDN w:val="0"/>
        <w:adjustRightInd w:val="0"/>
        <w:spacing w:after="0" w:line="240" w:lineRule="auto"/>
        <w:rPr>
          <w:rFonts w:ascii="Segoe UI" w:hAnsi="Segoe UI" w:cs="Segoe UI"/>
          <w:i/>
          <w:color w:val="FF0000"/>
          <w:sz w:val="21"/>
          <w:szCs w:val="21"/>
        </w:rPr>
      </w:pPr>
    </w:p>
    <w:p w14:paraId="54D8DE2A" w14:textId="547522C6" w:rsidR="00162894" w:rsidRPr="00C92785" w:rsidRDefault="00162894">
      <w:pPr>
        <w:spacing w:after="0" w:line="240" w:lineRule="auto"/>
        <w:contextualSpacing/>
        <w:jc w:val="both"/>
        <w:rPr>
          <w:rFonts w:ascii="Segoe UI" w:hAnsi="Segoe UI" w:cs="Segoe UI"/>
        </w:rPr>
      </w:pPr>
      <w:r w:rsidRPr="00C92785">
        <w:rPr>
          <w:rFonts w:ascii="Segoe UI" w:hAnsi="Segoe UI"/>
        </w:rPr>
        <w:t>Tableau</w:t>
      </w:r>
      <w:r w:rsidR="00BD08ED" w:rsidRPr="00C92785">
        <w:rPr>
          <w:rFonts w:ascii="Segoe UI" w:hAnsi="Segoe UI"/>
        </w:rPr>
        <w:t> </w:t>
      </w:r>
      <w:r w:rsidRPr="00C92785">
        <w:rPr>
          <w:rFonts w:ascii="Segoe UI" w:hAnsi="Segoe UI"/>
        </w:rPr>
        <w:t>2 : Données budgétaires globales</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00"/>
        <w:gridCol w:w="930"/>
        <w:gridCol w:w="930"/>
        <w:gridCol w:w="1025"/>
      </w:tblGrid>
      <w:tr w:rsidR="00162894" w:rsidRPr="00C92785" w14:paraId="5343A682" w14:textId="77777777">
        <w:trPr>
          <w:trHeight w:hRule="exact" w:val="253"/>
        </w:trPr>
        <w:tc>
          <w:tcPr>
            <w:tcW w:w="6300" w:type="dxa"/>
            <w:shd w:val="clear" w:color="auto" w:fill="BCBEC0"/>
          </w:tcPr>
          <w:p w14:paraId="1ECFC16F" w14:textId="77777777" w:rsidR="00162894" w:rsidRPr="00C92785" w:rsidRDefault="00162894" w:rsidP="002D5551">
            <w:pPr>
              <w:widowControl w:val="0"/>
              <w:spacing w:after="0" w:line="276" w:lineRule="auto"/>
              <w:rPr>
                <w:rFonts w:ascii="Calibri" w:eastAsia="Calibri" w:hAnsi="Calibri" w:cs="Times New Roman"/>
              </w:rPr>
            </w:pPr>
          </w:p>
        </w:tc>
        <w:tc>
          <w:tcPr>
            <w:tcW w:w="930" w:type="dxa"/>
            <w:shd w:val="clear" w:color="auto" w:fill="BCBEC0"/>
          </w:tcPr>
          <w:p w14:paraId="233C8070" w14:textId="042F7AD3" w:rsidR="00162894" w:rsidRPr="00C92785" w:rsidRDefault="00162894" w:rsidP="002D5551">
            <w:pPr>
              <w:autoSpaceDE w:val="0"/>
              <w:autoSpaceDN w:val="0"/>
              <w:adjustRightInd w:val="0"/>
              <w:spacing w:after="0" w:line="276" w:lineRule="auto"/>
              <w:jc w:val="center"/>
              <w:rPr>
                <w:rFonts w:ascii="Segoe UI" w:hAnsi="Segoe UI" w:cs="Segoe UI"/>
                <w:b/>
                <w:sz w:val="16"/>
                <w:szCs w:val="16"/>
              </w:rPr>
            </w:pPr>
            <w:r w:rsidRPr="00C92785">
              <w:rPr>
                <w:rFonts w:ascii="Segoe UI" w:hAnsi="Segoe UI"/>
                <w:b/>
                <w:sz w:val="16"/>
              </w:rPr>
              <w:t>E</w:t>
            </w:r>
            <w:r w:rsidR="00901A84" w:rsidRPr="00C92785">
              <w:rPr>
                <w:rFonts w:ascii="Segoe UI" w:hAnsi="Segoe UI"/>
                <w:b/>
                <w:sz w:val="16"/>
              </w:rPr>
              <w:t>x.</w:t>
            </w:r>
            <w:r w:rsidR="000A2B40" w:rsidRPr="00C92785">
              <w:rPr>
                <w:rFonts w:ascii="Segoe UI" w:hAnsi="Segoe UI"/>
                <w:b/>
                <w:sz w:val="16"/>
              </w:rPr>
              <w:t> </w:t>
            </w:r>
            <w:r w:rsidR="00901A84" w:rsidRPr="00C92785">
              <w:rPr>
                <w:rFonts w:ascii="Segoe UI" w:hAnsi="Segoe UI"/>
                <w:b/>
                <w:sz w:val="16"/>
              </w:rPr>
              <w:t>T</w:t>
            </w:r>
            <w:r w:rsidRPr="00C92785">
              <w:rPr>
                <w:rFonts w:ascii="Segoe UI" w:hAnsi="Segoe UI"/>
                <w:b/>
                <w:sz w:val="16"/>
              </w:rPr>
              <w:t>-2</w:t>
            </w:r>
          </w:p>
        </w:tc>
        <w:tc>
          <w:tcPr>
            <w:tcW w:w="930" w:type="dxa"/>
            <w:shd w:val="clear" w:color="auto" w:fill="BCBEC0"/>
          </w:tcPr>
          <w:p w14:paraId="63181C9B" w14:textId="749EF96D" w:rsidR="00162894" w:rsidRPr="00C92785" w:rsidRDefault="00162894" w:rsidP="002D5551">
            <w:pPr>
              <w:autoSpaceDE w:val="0"/>
              <w:autoSpaceDN w:val="0"/>
              <w:adjustRightInd w:val="0"/>
              <w:spacing w:after="0" w:line="276" w:lineRule="auto"/>
              <w:jc w:val="center"/>
              <w:rPr>
                <w:rFonts w:ascii="Segoe UI" w:hAnsi="Segoe UI" w:cs="Segoe UI"/>
                <w:b/>
                <w:sz w:val="16"/>
                <w:szCs w:val="16"/>
              </w:rPr>
            </w:pPr>
            <w:r w:rsidRPr="00C92785">
              <w:rPr>
                <w:rFonts w:ascii="Segoe UI" w:hAnsi="Segoe UI"/>
                <w:b/>
                <w:sz w:val="16"/>
              </w:rPr>
              <w:t>E</w:t>
            </w:r>
            <w:r w:rsidR="00901A84" w:rsidRPr="00C92785">
              <w:rPr>
                <w:rFonts w:ascii="Segoe UI" w:hAnsi="Segoe UI"/>
                <w:b/>
                <w:sz w:val="16"/>
              </w:rPr>
              <w:t>x.</w:t>
            </w:r>
            <w:r w:rsidR="000A2B40" w:rsidRPr="00C92785">
              <w:rPr>
                <w:rFonts w:ascii="Segoe UI" w:hAnsi="Segoe UI"/>
                <w:b/>
                <w:sz w:val="16"/>
              </w:rPr>
              <w:t> </w:t>
            </w:r>
            <w:r w:rsidR="00901A84" w:rsidRPr="00C92785">
              <w:rPr>
                <w:rFonts w:ascii="Segoe UI" w:hAnsi="Segoe UI"/>
                <w:b/>
                <w:sz w:val="16"/>
              </w:rPr>
              <w:t>T</w:t>
            </w:r>
            <w:r w:rsidRPr="00C92785">
              <w:rPr>
                <w:rFonts w:ascii="Segoe UI" w:hAnsi="Segoe UI"/>
                <w:b/>
                <w:sz w:val="16"/>
              </w:rPr>
              <w:t>-1</w:t>
            </w:r>
          </w:p>
        </w:tc>
        <w:tc>
          <w:tcPr>
            <w:tcW w:w="1025" w:type="dxa"/>
            <w:shd w:val="clear" w:color="auto" w:fill="BCBEC0"/>
          </w:tcPr>
          <w:p w14:paraId="2F0E50EF" w14:textId="00E74CB0" w:rsidR="00162894" w:rsidRPr="00C92785" w:rsidRDefault="00162894" w:rsidP="002D5551">
            <w:pPr>
              <w:autoSpaceDE w:val="0"/>
              <w:autoSpaceDN w:val="0"/>
              <w:adjustRightInd w:val="0"/>
              <w:spacing w:after="0" w:line="276" w:lineRule="auto"/>
              <w:ind w:right="377"/>
              <w:jc w:val="center"/>
              <w:rPr>
                <w:rFonts w:ascii="Segoe UI" w:hAnsi="Segoe UI" w:cs="Segoe UI"/>
                <w:b/>
                <w:sz w:val="16"/>
                <w:szCs w:val="16"/>
              </w:rPr>
            </w:pPr>
            <w:r w:rsidRPr="00C92785">
              <w:rPr>
                <w:rFonts w:ascii="Segoe UI" w:hAnsi="Segoe UI"/>
                <w:b/>
                <w:sz w:val="16"/>
              </w:rPr>
              <w:t>E</w:t>
            </w:r>
            <w:r w:rsidR="00901A84" w:rsidRPr="00C92785">
              <w:rPr>
                <w:rFonts w:ascii="Segoe UI" w:hAnsi="Segoe UI"/>
                <w:b/>
                <w:sz w:val="16"/>
              </w:rPr>
              <w:t>x.</w:t>
            </w:r>
            <w:r w:rsidRPr="00C92785">
              <w:rPr>
                <w:rFonts w:ascii="Segoe UI" w:hAnsi="Segoe UI"/>
                <w:b/>
                <w:sz w:val="16"/>
              </w:rPr>
              <w:t> </w:t>
            </w:r>
            <w:r w:rsidR="00901A84" w:rsidRPr="00C92785">
              <w:rPr>
                <w:rFonts w:ascii="Segoe UI" w:hAnsi="Segoe UI"/>
                <w:b/>
                <w:sz w:val="16"/>
              </w:rPr>
              <w:t>T</w:t>
            </w:r>
          </w:p>
        </w:tc>
      </w:tr>
      <w:tr w:rsidR="00162894" w:rsidRPr="00C92785" w14:paraId="61D3657C" w14:textId="77777777">
        <w:trPr>
          <w:trHeight w:hRule="exact" w:val="3561"/>
        </w:trPr>
        <w:tc>
          <w:tcPr>
            <w:tcW w:w="6300" w:type="dxa"/>
          </w:tcPr>
          <w:p w14:paraId="6557A037" w14:textId="77777777" w:rsidR="00162894" w:rsidRPr="00C92785" w:rsidRDefault="00162894" w:rsidP="002D5551">
            <w:pPr>
              <w:widowControl w:val="0"/>
              <w:spacing w:after="0" w:line="276" w:lineRule="auto"/>
              <w:ind w:left="79" w:right="4241"/>
              <w:rPr>
                <w:rFonts w:ascii="Arial" w:eastAsia="Calibri" w:hAnsi="Arial" w:cs="Arial"/>
                <w:sz w:val="18"/>
                <w:szCs w:val="18"/>
              </w:rPr>
            </w:pPr>
            <w:r w:rsidRPr="00C92785">
              <w:rPr>
                <w:rFonts w:ascii="Arial" w:hAnsi="Arial"/>
                <w:sz w:val="18"/>
              </w:rPr>
              <w:t xml:space="preserve">Recettes totales </w:t>
            </w:r>
          </w:p>
          <w:p w14:paraId="6DAA59C2" w14:textId="77777777" w:rsidR="00162894" w:rsidRPr="00C92785" w:rsidRDefault="00162894" w:rsidP="002D5551">
            <w:pPr>
              <w:widowControl w:val="0"/>
              <w:spacing w:after="0" w:line="276" w:lineRule="auto"/>
              <w:ind w:left="284" w:right="4241"/>
              <w:rPr>
                <w:rFonts w:ascii="Arial" w:eastAsia="Calibri" w:hAnsi="Arial" w:cs="Arial"/>
                <w:sz w:val="18"/>
                <w:szCs w:val="18"/>
              </w:rPr>
            </w:pPr>
            <w:r w:rsidRPr="00C92785">
              <w:rPr>
                <w:rFonts w:ascii="Arial" w:hAnsi="Arial"/>
                <w:sz w:val="18"/>
              </w:rPr>
              <w:t>Recettes propres</w:t>
            </w:r>
          </w:p>
          <w:p w14:paraId="3B426A60" w14:textId="77777777" w:rsidR="00162894" w:rsidRPr="00C92785" w:rsidRDefault="00162894" w:rsidP="002D5551">
            <w:pPr>
              <w:widowControl w:val="0"/>
              <w:spacing w:after="0" w:line="276" w:lineRule="auto"/>
              <w:ind w:left="284" w:right="4241"/>
              <w:rPr>
                <w:rFonts w:ascii="Arial" w:eastAsia="Calibri" w:hAnsi="Arial" w:cs="Arial"/>
                <w:sz w:val="18"/>
                <w:szCs w:val="18"/>
              </w:rPr>
            </w:pPr>
            <w:r w:rsidRPr="00C92785">
              <w:rPr>
                <w:rFonts w:ascii="Arial" w:hAnsi="Arial"/>
                <w:sz w:val="18"/>
              </w:rPr>
              <w:t>Dons</w:t>
            </w:r>
          </w:p>
          <w:p w14:paraId="7DF7CB4C" w14:textId="77777777" w:rsidR="00162894" w:rsidRPr="00C92785" w:rsidRDefault="00162894" w:rsidP="002D5551">
            <w:pPr>
              <w:widowControl w:val="0"/>
              <w:spacing w:after="0" w:line="276" w:lineRule="auto"/>
              <w:ind w:left="79" w:right="4241"/>
              <w:rPr>
                <w:rFonts w:ascii="Arial" w:eastAsia="Calibri" w:hAnsi="Arial" w:cs="Arial"/>
                <w:sz w:val="18"/>
                <w:szCs w:val="18"/>
              </w:rPr>
            </w:pPr>
            <w:r w:rsidRPr="00C92785">
              <w:rPr>
                <w:rFonts w:ascii="Arial" w:hAnsi="Arial"/>
                <w:sz w:val="18"/>
              </w:rPr>
              <w:t>Dépenses totales</w:t>
            </w:r>
          </w:p>
          <w:p w14:paraId="263F2E6D" w14:textId="33CC8F01" w:rsidR="00162894" w:rsidRPr="00C92785" w:rsidRDefault="00162894" w:rsidP="002D5551">
            <w:pPr>
              <w:widowControl w:val="0"/>
              <w:spacing w:after="0" w:line="276" w:lineRule="auto"/>
              <w:ind w:left="284" w:right="4241"/>
              <w:rPr>
                <w:rFonts w:ascii="Arial" w:eastAsia="Calibri" w:hAnsi="Arial" w:cs="Arial"/>
                <w:sz w:val="18"/>
                <w:szCs w:val="18"/>
              </w:rPr>
            </w:pPr>
            <w:r w:rsidRPr="00C92785">
              <w:rPr>
                <w:rFonts w:ascii="Arial" w:hAnsi="Arial"/>
                <w:sz w:val="18"/>
              </w:rPr>
              <w:t>Dépenses hors intérêts</w:t>
            </w:r>
          </w:p>
          <w:p w14:paraId="60E4E356" w14:textId="77777777" w:rsidR="00162894" w:rsidRPr="00C92785" w:rsidRDefault="00162894" w:rsidP="002D5551">
            <w:pPr>
              <w:widowControl w:val="0"/>
              <w:spacing w:after="0" w:line="276" w:lineRule="auto"/>
              <w:ind w:left="284" w:right="4241"/>
              <w:rPr>
                <w:rFonts w:ascii="Arial" w:eastAsia="Calibri" w:hAnsi="Arial" w:cs="Arial"/>
                <w:sz w:val="18"/>
                <w:szCs w:val="18"/>
              </w:rPr>
            </w:pPr>
            <w:r w:rsidRPr="00C92785">
              <w:rPr>
                <w:rFonts w:ascii="Arial" w:hAnsi="Arial"/>
                <w:sz w:val="18"/>
              </w:rPr>
              <w:t>Dépenses au titre des intérêts</w:t>
            </w:r>
          </w:p>
          <w:p w14:paraId="47F24EFB" w14:textId="77777777" w:rsidR="00162894" w:rsidRPr="00C92785" w:rsidRDefault="00162894" w:rsidP="002D5551">
            <w:pPr>
              <w:widowControl w:val="0"/>
              <w:spacing w:after="0" w:line="276" w:lineRule="auto"/>
              <w:ind w:left="142" w:right="2196"/>
              <w:rPr>
                <w:rFonts w:ascii="Arial" w:hAnsi="Arial" w:cs="Arial"/>
                <w:sz w:val="18"/>
                <w:szCs w:val="18"/>
              </w:rPr>
            </w:pPr>
            <w:r w:rsidRPr="00C92785">
              <w:rPr>
                <w:rFonts w:ascii="Arial" w:hAnsi="Arial"/>
                <w:sz w:val="18"/>
              </w:rPr>
              <w:t>Déficit global (dons compris)</w:t>
            </w:r>
          </w:p>
          <w:p w14:paraId="35CCCCE0" w14:textId="77777777" w:rsidR="00162894" w:rsidRPr="00C92785" w:rsidRDefault="00162894" w:rsidP="002D5551">
            <w:pPr>
              <w:widowControl w:val="0"/>
              <w:spacing w:after="0" w:line="276" w:lineRule="auto"/>
              <w:ind w:left="142" w:right="2196"/>
              <w:rPr>
                <w:rFonts w:ascii="Arial" w:hAnsi="Arial" w:cs="Arial"/>
                <w:sz w:val="18"/>
                <w:szCs w:val="18"/>
              </w:rPr>
            </w:pPr>
            <w:r w:rsidRPr="00C92785">
              <w:rPr>
                <w:rFonts w:ascii="Arial" w:hAnsi="Arial"/>
                <w:sz w:val="18"/>
              </w:rPr>
              <w:t>Déficit primaire</w:t>
            </w:r>
          </w:p>
          <w:p w14:paraId="0CDC711D" w14:textId="77777777" w:rsidR="00162894" w:rsidRPr="00C92785" w:rsidRDefault="00162894" w:rsidP="002D5551">
            <w:pPr>
              <w:widowControl w:val="0"/>
              <w:spacing w:after="0" w:line="276" w:lineRule="auto"/>
              <w:ind w:left="142" w:right="2196"/>
              <w:rPr>
                <w:rFonts w:ascii="Calibri" w:eastAsia="Calibri" w:hAnsi="Calibri" w:cs="Times New Roman"/>
                <w:sz w:val="18"/>
                <w:szCs w:val="18"/>
              </w:rPr>
            </w:pPr>
            <w:r w:rsidRPr="00C92785">
              <w:rPr>
                <w:rFonts w:ascii="Arial" w:hAnsi="Arial"/>
                <w:sz w:val="18"/>
              </w:rPr>
              <w:t>Financement net</w:t>
            </w:r>
          </w:p>
        </w:tc>
        <w:tc>
          <w:tcPr>
            <w:tcW w:w="930" w:type="dxa"/>
          </w:tcPr>
          <w:p w14:paraId="7FEC20CD" w14:textId="77777777" w:rsidR="00162894" w:rsidRPr="00C92785" w:rsidRDefault="00162894" w:rsidP="002D5551">
            <w:pPr>
              <w:widowControl w:val="0"/>
              <w:spacing w:after="0" w:line="276" w:lineRule="auto"/>
              <w:jc w:val="center"/>
              <w:rPr>
                <w:rFonts w:ascii="Calibri" w:eastAsia="Calibri" w:hAnsi="Calibri" w:cs="Times New Roman"/>
              </w:rPr>
            </w:pPr>
          </w:p>
        </w:tc>
        <w:tc>
          <w:tcPr>
            <w:tcW w:w="930" w:type="dxa"/>
          </w:tcPr>
          <w:p w14:paraId="20B34C50" w14:textId="77777777" w:rsidR="00162894" w:rsidRPr="00C92785" w:rsidRDefault="00162894" w:rsidP="002D5551">
            <w:pPr>
              <w:widowControl w:val="0"/>
              <w:spacing w:after="0" w:line="276" w:lineRule="auto"/>
              <w:jc w:val="center"/>
              <w:rPr>
                <w:rFonts w:ascii="Calibri" w:eastAsia="Calibri" w:hAnsi="Calibri" w:cs="Times New Roman"/>
              </w:rPr>
            </w:pPr>
          </w:p>
        </w:tc>
        <w:tc>
          <w:tcPr>
            <w:tcW w:w="1025" w:type="dxa"/>
          </w:tcPr>
          <w:p w14:paraId="19836C03" w14:textId="77777777" w:rsidR="00162894" w:rsidRPr="00C92785" w:rsidRDefault="00162894" w:rsidP="002D5551">
            <w:pPr>
              <w:widowControl w:val="0"/>
              <w:spacing w:after="0" w:line="276" w:lineRule="auto"/>
              <w:jc w:val="center"/>
              <w:rPr>
                <w:rFonts w:ascii="Calibri" w:eastAsia="Calibri" w:hAnsi="Calibri" w:cs="Times New Roman"/>
              </w:rPr>
            </w:pPr>
          </w:p>
        </w:tc>
      </w:tr>
    </w:tbl>
    <w:p w14:paraId="05E9414F" w14:textId="77777777" w:rsidR="00162894" w:rsidRPr="00C92785" w:rsidRDefault="00162894">
      <w:pPr>
        <w:autoSpaceDE w:val="0"/>
        <w:autoSpaceDN w:val="0"/>
        <w:adjustRightInd w:val="0"/>
        <w:spacing w:after="0" w:line="240" w:lineRule="auto"/>
        <w:rPr>
          <w:rFonts w:ascii="Segoe UI" w:hAnsi="Segoe UI" w:cs="Segoe UI"/>
          <w:i/>
          <w:color w:val="FF0000"/>
          <w:sz w:val="21"/>
          <w:szCs w:val="21"/>
        </w:rPr>
      </w:pPr>
    </w:p>
    <w:p w14:paraId="6E72A856" w14:textId="77777777" w:rsidR="00162894" w:rsidRPr="00C92785" w:rsidRDefault="00162894">
      <w:pPr>
        <w:autoSpaceDE w:val="0"/>
        <w:autoSpaceDN w:val="0"/>
        <w:adjustRightInd w:val="0"/>
        <w:spacing w:after="0" w:line="240" w:lineRule="auto"/>
        <w:rPr>
          <w:rFonts w:ascii="Segoe UI" w:hAnsi="Segoe UI" w:cs="Segoe UI"/>
          <w:b/>
          <w:sz w:val="21"/>
          <w:szCs w:val="21"/>
        </w:rPr>
      </w:pPr>
    </w:p>
    <w:p w14:paraId="3FB0ED78" w14:textId="77777777" w:rsidR="00162894" w:rsidRPr="00C92785" w:rsidRDefault="00162894">
      <w:pPr>
        <w:autoSpaceDE w:val="0"/>
        <w:autoSpaceDN w:val="0"/>
        <w:adjustRightInd w:val="0"/>
        <w:spacing w:after="0" w:line="240" w:lineRule="auto"/>
        <w:rPr>
          <w:rFonts w:ascii="Segoe UI" w:hAnsi="Segoe UI" w:cs="Segoe UI"/>
          <w:b/>
        </w:rPr>
      </w:pPr>
      <w:r w:rsidRPr="00C92785">
        <w:rPr>
          <w:rFonts w:ascii="Segoe UI" w:hAnsi="Segoe UI"/>
          <w:b/>
        </w:rPr>
        <w:t>Cadre juridique de la gestion des finances publiques</w:t>
      </w:r>
    </w:p>
    <w:p w14:paraId="0192E2C0" w14:textId="3581613E" w:rsidR="00162894" w:rsidRPr="00C92785" w:rsidRDefault="00162894" w:rsidP="0078082D">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Fournir une brève description du cadre juridique </w:t>
      </w:r>
      <w:r w:rsidR="00560880" w:rsidRPr="00C92785">
        <w:rPr>
          <w:rFonts w:ascii="Segoe UI" w:hAnsi="Segoe UI"/>
          <w:i/>
          <w:color w:val="FF0000"/>
          <w:sz w:val="20"/>
        </w:rPr>
        <w:t>—</w:t>
      </w:r>
      <w:r w:rsidRPr="00C92785">
        <w:rPr>
          <w:rFonts w:ascii="Segoe UI" w:hAnsi="Segoe UI"/>
          <w:i/>
          <w:color w:val="FF0000"/>
          <w:sz w:val="20"/>
        </w:rPr>
        <w:t xml:space="preserve"> </w:t>
      </w:r>
      <w:r w:rsidR="003B368D" w:rsidRPr="00C92785">
        <w:rPr>
          <w:rFonts w:ascii="Segoe UI" w:hAnsi="Segoe UI"/>
          <w:i/>
          <w:color w:val="FF0000"/>
          <w:sz w:val="20"/>
        </w:rPr>
        <w:t xml:space="preserve">en </w:t>
      </w:r>
      <w:r w:rsidRPr="00C92785">
        <w:rPr>
          <w:rFonts w:ascii="Segoe UI" w:hAnsi="Segoe UI"/>
          <w:i/>
          <w:color w:val="FF0000"/>
          <w:sz w:val="20"/>
        </w:rPr>
        <w:t xml:space="preserve">faisant ressortir les principales lois et les réglementations qui déterminent la structure et guident le fonctionnement du système de GFP. En plus de la loi sur la gestion des finances publiques, faire mention de toute loi spécifique sur la passation des marchés, l’investissement public, les PPP, la dette, etc. Cette sous-section devrait aussi expliquer rapidement les dispositions juridiques et les structures institutionnelles établies pour assurer la participation du public à la </w:t>
      </w:r>
      <w:r w:rsidR="00E015D6">
        <w:rPr>
          <w:rFonts w:ascii="Segoe UI" w:hAnsi="Segoe UI"/>
          <w:i/>
          <w:color w:val="FF0000"/>
          <w:sz w:val="20"/>
        </w:rPr>
        <w:t>préparation</w:t>
      </w:r>
      <w:r w:rsidR="00C47576">
        <w:rPr>
          <w:rFonts w:ascii="Segoe UI" w:hAnsi="Segoe UI"/>
          <w:i/>
          <w:color w:val="FF0000"/>
          <w:sz w:val="20"/>
        </w:rPr>
        <w:t xml:space="preserve"> </w:t>
      </w:r>
      <w:r w:rsidRPr="00C92785">
        <w:rPr>
          <w:rFonts w:ascii="Segoe UI" w:hAnsi="Segoe UI"/>
          <w:i/>
          <w:color w:val="FF0000"/>
          <w:sz w:val="20"/>
        </w:rPr>
        <w:t xml:space="preserve">du budget. Il conviendrait aussi de décrire succinctement les modifications récemment apportées au cadre juridique, le cas échéant. </w:t>
      </w:r>
    </w:p>
    <w:p w14:paraId="7B117E2B" w14:textId="77777777" w:rsidR="00162894" w:rsidRPr="00C92785" w:rsidRDefault="00162894">
      <w:pPr>
        <w:autoSpaceDE w:val="0"/>
        <w:autoSpaceDN w:val="0"/>
        <w:adjustRightInd w:val="0"/>
        <w:spacing w:after="0" w:line="240" w:lineRule="auto"/>
        <w:rPr>
          <w:rFonts w:ascii="Segoe UI" w:hAnsi="Segoe UI" w:cs="Segoe UI"/>
        </w:rPr>
      </w:pPr>
    </w:p>
    <w:p w14:paraId="69222E15" w14:textId="77777777" w:rsidR="00162894" w:rsidRPr="00C92785" w:rsidRDefault="00162894">
      <w:pPr>
        <w:spacing w:after="0" w:line="240" w:lineRule="auto"/>
        <w:rPr>
          <w:rFonts w:ascii="Segoe UI" w:eastAsiaTheme="majorEastAsia" w:hAnsi="Segoe UI" w:cs="Segoe UI"/>
          <w:b/>
          <w:color w:val="2F5496" w:themeColor="accent1" w:themeShade="BF"/>
          <w:sz w:val="21"/>
          <w:szCs w:val="21"/>
        </w:rPr>
      </w:pPr>
      <w:r w:rsidRPr="00C92785">
        <w:br w:type="page"/>
      </w:r>
    </w:p>
    <w:p w14:paraId="5F4EC7C0" w14:textId="77777777" w:rsidR="00162894" w:rsidRPr="00C92785" w:rsidRDefault="00162894" w:rsidP="00FF2CA0">
      <w:pPr>
        <w:pStyle w:val="TitleSECTION"/>
        <w:numPr>
          <w:ilvl w:val="0"/>
          <w:numId w:val="15"/>
        </w:numPr>
      </w:pPr>
      <w:bookmarkStart w:id="22" w:name="_Toc25196113"/>
      <w:bookmarkStart w:id="23" w:name="_Toc28950257"/>
      <w:bookmarkStart w:id="24" w:name="_Toc41329515"/>
      <w:bookmarkStart w:id="25" w:name="_Toc135573902"/>
      <w:bookmarkStart w:id="26" w:name="_Toc135639685"/>
      <w:bookmarkStart w:id="27" w:name="_Toc135851016"/>
      <w:bookmarkStart w:id="28" w:name="_Toc144681106"/>
      <w:bookmarkStart w:id="29" w:name="_Toc157201410"/>
      <w:r w:rsidRPr="00C92785">
        <w:lastRenderedPageBreak/>
        <w:t>RÉSUMÉ DES CONCLUSIONS</w:t>
      </w:r>
      <w:bookmarkEnd w:id="22"/>
      <w:bookmarkEnd w:id="23"/>
      <w:bookmarkEnd w:id="24"/>
      <w:bookmarkEnd w:id="25"/>
      <w:bookmarkEnd w:id="26"/>
      <w:bookmarkEnd w:id="27"/>
      <w:bookmarkEnd w:id="28"/>
      <w:bookmarkEnd w:id="29"/>
    </w:p>
    <w:p w14:paraId="6C51EEB5" w14:textId="77777777" w:rsidR="00162894" w:rsidRPr="00C92785" w:rsidRDefault="00162894" w:rsidP="007032C3">
      <w:bookmarkStart w:id="30" w:name="_Toc25010776"/>
      <w:bookmarkStart w:id="31" w:name="_Toc25196114"/>
      <w:bookmarkStart w:id="32" w:name="_Toc28950258"/>
      <w:bookmarkStart w:id="33" w:name="_Toc511831460"/>
      <w:bookmarkStart w:id="34" w:name="_Hlk9844383"/>
    </w:p>
    <w:p w14:paraId="1E3F8D6B" w14:textId="77777777" w:rsidR="00162894" w:rsidRPr="00C92785" w:rsidRDefault="00162894" w:rsidP="007032C3"/>
    <w:p w14:paraId="0720F87F" w14:textId="77777777" w:rsidR="00162894" w:rsidRPr="00C92785" w:rsidRDefault="00162894">
      <w:pPr>
        <w:pStyle w:val="TitleSUBSECTION"/>
      </w:pPr>
      <w:bookmarkStart w:id="35" w:name="_Toc41329516"/>
      <w:bookmarkStart w:id="36" w:name="_Toc135573903"/>
      <w:bookmarkStart w:id="37" w:name="_Toc135639686"/>
      <w:bookmarkStart w:id="38" w:name="_Toc135851017"/>
      <w:bookmarkStart w:id="39" w:name="_Toc144681107"/>
      <w:bookmarkStart w:id="40" w:name="_Toc157201411"/>
      <w:r w:rsidRPr="00C92785">
        <w:t>2.1 Points forts et points faibles du système de GFP</w:t>
      </w:r>
      <w:bookmarkEnd w:id="35"/>
      <w:bookmarkEnd w:id="36"/>
      <w:bookmarkEnd w:id="37"/>
      <w:bookmarkEnd w:id="38"/>
      <w:bookmarkEnd w:id="39"/>
      <w:bookmarkEnd w:id="40"/>
      <w:r w:rsidRPr="00C92785">
        <w:t xml:space="preserve"> </w:t>
      </w:r>
      <w:bookmarkEnd w:id="30"/>
      <w:bookmarkEnd w:id="31"/>
      <w:bookmarkEnd w:id="32"/>
    </w:p>
    <w:p w14:paraId="16E9E393" w14:textId="37610C97" w:rsidR="00162894" w:rsidRPr="00C92785" w:rsidRDefault="00162894" w:rsidP="0078082D">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Inclure un résumé des principales conclusions du rapport, basées sur l’examen des </w:t>
      </w:r>
      <w:r w:rsidR="00000A0E" w:rsidRPr="00C92785">
        <w:rPr>
          <w:rFonts w:ascii="Segoe UI" w:hAnsi="Segoe UI"/>
          <w:i/>
          <w:color w:val="FF0000"/>
          <w:sz w:val="20"/>
        </w:rPr>
        <w:t>sept</w:t>
      </w:r>
      <w:r w:rsidRPr="00C92785">
        <w:rPr>
          <w:rFonts w:ascii="Segoe UI" w:hAnsi="Segoe UI"/>
          <w:i/>
          <w:color w:val="FF0000"/>
          <w:sz w:val="20"/>
        </w:rPr>
        <w:t xml:space="preserve"> piliers, des indicateurs et des composantes du cadre PEFA.</w:t>
      </w:r>
    </w:p>
    <w:p w14:paraId="25CC442A" w14:textId="77777777" w:rsidR="00162894" w:rsidRPr="00C92785" w:rsidRDefault="00162894" w:rsidP="0078082D">
      <w:pPr>
        <w:spacing w:after="0" w:line="240" w:lineRule="auto"/>
        <w:jc w:val="both"/>
        <w:rPr>
          <w:rFonts w:ascii="Segoe UI" w:hAnsi="Segoe UI" w:cs="Segoe UI"/>
          <w:i/>
          <w:color w:val="FF0000"/>
          <w:sz w:val="20"/>
          <w:szCs w:val="20"/>
        </w:rPr>
      </w:pPr>
    </w:p>
    <w:p w14:paraId="285FB6DB" w14:textId="77777777" w:rsidR="00162894" w:rsidRPr="00C92785" w:rsidRDefault="00162894" w:rsidP="0078082D">
      <w:pPr>
        <w:spacing w:after="0" w:line="240" w:lineRule="auto"/>
        <w:jc w:val="both"/>
        <w:rPr>
          <w:rFonts w:ascii="Segoe UI" w:hAnsi="Segoe UI" w:cs="Segoe UI"/>
          <w:i/>
          <w:color w:val="FF0000"/>
          <w:sz w:val="20"/>
          <w:szCs w:val="20"/>
        </w:rPr>
      </w:pPr>
      <w:r w:rsidRPr="00C92785">
        <w:rPr>
          <w:rFonts w:ascii="Segoe UI" w:hAnsi="Segoe UI"/>
          <w:i/>
          <w:color w:val="FF0000"/>
          <w:sz w:val="20"/>
        </w:rPr>
        <w:t>Présenter un graphique sommaire des notes PEFA classées par indicateurs comme suit. Voir les instructions à l’adresse pefa.org (inclure un lien).</w:t>
      </w:r>
    </w:p>
    <w:p w14:paraId="7AF6C0DA" w14:textId="77777777" w:rsidR="00162894" w:rsidRPr="00C92785" w:rsidRDefault="00162894">
      <w:pPr>
        <w:pStyle w:val="NormalPEFAagile"/>
      </w:pPr>
    </w:p>
    <w:p w14:paraId="67516E78" w14:textId="652EFC8A" w:rsidR="00162894" w:rsidRPr="00C92785" w:rsidRDefault="00162894">
      <w:pPr>
        <w:spacing w:after="0" w:line="240" w:lineRule="auto"/>
        <w:rPr>
          <w:rFonts w:ascii="Segoe UI" w:hAnsi="Segoe UI" w:cs="Segoe UI"/>
          <w:b/>
          <w:sz w:val="20"/>
          <w:szCs w:val="20"/>
        </w:rPr>
      </w:pPr>
      <w:r w:rsidRPr="00C92785">
        <w:rPr>
          <w:rFonts w:ascii="Segoe UI" w:hAnsi="Segoe UI"/>
          <w:b/>
          <w:sz w:val="20"/>
        </w:rPr>
        <w:t>Figure 2.1 : Présentation sommaire des notes PEFA, par indicateur – Cadre PEFA</w:t>
      </w:r>
      <w:r w:rsidR="00BD08ED" w:rsidRPr="00C92785">
        <w:rPr>
          <w:rFonts w:ascii="Segoe UI" w:hAnsi="Segoe UI"/>
          <w:b/>
          <w:sz w:val="20"/>
        </w:rPr>
        <w:t> </w:t>
      </w:r>
      <w:r w:rsidRPr="00C92785">
        <w:rPr>
          <w:rFonts w:ascii="Segoe UI" w:hAnsi="Segoe UI"/>
          <w:b/>
          <w:sz w:val="20"/>
        </w:rPr>
        <w:t xml:space="preserve">2016 </w:t>
      </w:r>
      <w:r w:rsidRPr="00C92785">
        <w:rPr>
          <w:rFonts w:ascii="Segoe UI" w:hAnsi="Segoe UI"/>
          <w:b/>
          <w:color w:val="FF0000"/>
          <w:sz w:val="20"/>
        </w:rPr>
        <w:t>(exemple)</w:t>
      </w:r>
    </w:p>
    <w:p w14:paraId="3A07D46D" w14:textId="77777777" w:rsidR="00162894" w:rsidRPr="00C92785" w:rsidRDefault="00162894">
      <w:pPr>
        <w:spacing w:after="0" w:line="240" w:lineRule="auto"/>
        <w:rPr>
          <w:rFonts w:ascii="Segoe UI" w:eastAsia="Calibri" w:hAnsi="Segoe UI" w:cs="Segoe UI"/>
          <w:b/>
          <w:bCs/>
        </w:rPr>
      </w:pPr>
      <w:r w:rsidRPr="00C92785">
        <w:rPr>
          <w:noProof/>
        </w:rPr>
        <w:drawing>
          <wp:inline distT="0" distB="0" distL="0" distR="0" wp14:anchorId="3FE30B34" wp14:editId="71D9C987">
            <wp:extent cx="5710136" cy="2771775"/>
            <wp:effectExtent l="0" t="0" r="17780" b="9525"/>
            <wp:docPr id="23" name="Chart 23">
              <a:extLst xmlns:a="http://schemas.openxmlformats.org/drawingml/2006/main">
                <a:ext uri="{FF2B5EF4-FFF2-40B4-BE49-F238E27FC236}">
                  <a16:creationId xmlns:a16="http://schemas.microsoft.com/office/drawing/2014/main" id="{25C8FD1E-515C-442F-97C6-E7BB86396F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41" w:name="_Toc25010777"/>
      <w:bookmarkStart w:id="42" w:name="_Toc25196115"/>
      <w:bookmarkStart w:id="43" w:name="_Toc28950259"/>
    </w:p>
    <w:p w14:paraId="596D237A" w14:textId="1130ED70" w:rsidR="00162894" w:rsidRPr="00C92785" w:rsidRDefault="00162894" w:rsidP="0078082D">
      <w:pPr>
        <w:spacing w:after="0" w:line="240" w:lineRule="auto"/>
        <w:jc w:val="both"/>
        <w:rPr>
          <w:rFonts w:ascii="Segoe UI" w:hAnsi="Segoe UI" w:cs="Segoe UI"/>
          <w:i/>
          <w:color w:val="FF0000"/>
          <w:sz w:val="20"/>
          <w:szCs w:val="20"/>
        </w:rPr>
      </w:pPr>
      <w:r w:rsidRPr="00C92785">
        <w:rPr>
          <w:rFonts w:ascii="Segoe UI" w:hAnsi="Segoe UI"/>
          <w:i/>
          <w:color w:val="FF0000"/>
          <w:sz w:val="20"/>
        </w:rPr>
        <w:t>Inclure une référence au résumé des observations sur le contrôle interne présenté à l’annexe</w:t>
      </w:r>
      <w:r w:rsidR="00BD08ED" w:rsidRPr="00C92785">
        <w:rPr>
          <w:rFonts w:ascii="Segoe UI" w:hAnsi="Segoe UI"/>
          <w:i/>
          <w:color w:val="FF0000"/>
          <w:sz w:val="20"/>
        </w:rPr>
        <w:t> </w:t>
      </w:r>
      <w:r w:rsidRPr="00C92785">
        <w:rPr>
          <w:rFonts w:ascii="Segoe UI" w:hAnsi="Segoe UI"/>
          <w:i/>
          <w:color w:val="FF0000"/>
          <w:sz w:val="20"/>
        </w:rPr>
        <w:t xml:space="preserve">5. </w:t>
      </w:r>
    </w:p>
    <w:p w14:paraId="4AF6DCE8" w14:textId="77777777" w:rsidR="00162894" w:rsidRPr="00C92785" w:rsidRDefault="00162894" w:rsidP="0078082D">
      <w:pPr>
        <w:spacing w:after="0" w:line="240" w:lineRule="auto"/>
        <w:jc w:val="both"/>
        <w:rPr>
          <w:rFonts w:ascii="Segoe UI" w:hAnsi="Segoe UI" w:cs="Segoe UI"/>
          <w:i/>
          <w:color w:val="FF0000"/>
          <w:sz w:val="20"/>
          <w:szCs w:val="20"/>
        </w:rPr>
      </w:pPr>
    </w:p>
    <w:p w14:paraId="7B858519" w14:textId="48A80601" w:rsidR="00162894" w:rsidRPr="00C92785" w:rsidRDefault="00162894" w:rsidP="0078082D">
      <w:pPr>
        <w:spacing w:after="0" w:line="240" w:lineRule="auto"/>
        <w:jc w:val="both"/>
        <w:rPr>
          <w:rFonts w:ascii="Segoe UI" w:hAnsi="Segoe UI" w:cs="Segoe UI"/>
          <w:i/>
          <w:color w:val="FF0000"/>
          <w:sz w:val="20"/>
          <w:szCs w:val="20"/>
        </w:rPr>
      </w:pPr>
      <w:r w:rsidRPr="00C92785">
        <w:rPr>
          <w:rFonts w:ascii="Segoe UI" w:hAnsi="Segoe UI"/>
          <w:i/>
          <w:color w:val="FF0000"/>
          <w:sz w:val="20"/>
        </w:rPr>
        <w:t>Inclure une référence au tableau récapitulatif des valeurs de tous les indicateurs et de toutes les composantes PEFA figurant à l’annexe</w:t>
      </w:r>
      <w:r w:rsidR="00BD08ED" w:rsidRPr="00C92785">
        <w:rPr>
          <w:rFonts w:ascii="Segoe UI" w:hAnsi="Segoe UI"/>
          <w:i/>
          <w:color w:val="FF0000"/>
          <w:sz w:val="20"/>
        </w:rPr>
        <w:t> </w:t>
      </w:r>
      <w:r w:rsidRPr="00C92785">
        <w:rPr>
          <w:rFonts w:ascii="Segoe UI" w:hAnsi="Segoe UI"/>
          <w:i/>
          <w:color w:val="FF0000"/>
          <w:sz w:val="20"/>
        </w:rPr>
        <w:t>6.</w:t>
      </w:r>
    </w:p>
    <w:p w14:paraId="4C500199" w14:textId="77777777" w:rsidR="00162894" w:rsidRPr="00C92785" w:rsidRDefault="00162894">
      <w:pPr>
        <w:pStyle w:val="NormalPEFAagile"/>
        <w:rPr>
          <w:i/>
          <w:color w:val="FF0000"/>
        </w:rPr>
      </w:pPr>
    </w:p>
    <w:p w14:paraId="345A2B9D" w14:textId="77777777" w:rsidR="00162894" w:rsidRPr="00C92785" w:rsidRDefault="00162894">
      <w:pPr>
        <w:pStyle w:val="TitleSUBSECTION"/>
      </w:pPr>
      <w:bookmarkStart w:id="44" w:name="_Toc41329517"/>
      <w:bookmarkStart w:id="45" w:name="_Toc135573904"/>
      <w:bookmarkStart w:id="46" w:name="_Toc135639687"/>
      <w:bookmarkStart w:id="47" w:name="_Toc135851018"/>
      <w:bookmarkStart w:id="48" w:name="_Toc144681108"/>
      <w:bookmarkStart w:id="49" w:name="_Toc157201412"/>
      <w:r w:rsidRPr="00C92785">
        <w:t>2.2 Impact des niveaux de performance de la GFP sur les trois grands objectifs financiers et budgétaires</w:t>
      </w:r>
      <w:bookmarkEnd w:id="41"/>
      <w:bookmarkEnd w:id="42"/>
      <w:bookmarkEnd w:id="43"/>
      <w:bookmarkEnd w:id="44"/>
      <w:bookmarkEnd w:id="45"/>
      <w:bookmarkEnd w:id="46"/>
      <w:bookmarkEnd w:id="47"/>
      <w:bookmarkEnd w:id="48"/>
      <w:bookmarkEnd w:id="49"/>
    </w:p>
    <w:p w14:paraId="0248087F" w14:textId="6F8D8864" w:rsidR="00162894" w:rsidRPr="00C92785" w:rsidRDefault="00162894" w:rsidP="0078082D">
      <w:pPr>
        <w:spacing w:after="0" w:line="240" w:lineRule="auto"/>
        <w:jc w:val="both"/>
        <w:rPr>
          <w:rFonts w:ascii="Segoe UI" w:hAnsi="Segoe UI" w:cs="Segoe UI"/>
          <w:i/>
          <w:color w:val="FF0000"/>
          <w:sz w:val="20"/>
          <w:szCs w:val="20"/>
        </w:rPr>
      </w:pPr>
      <w:r w:rsidRPr="00C92785">
        <w:rPr>
          <w:rFonts w:ascii="Segoe UI" w:hAnsi="Segoe UI"/>
          <w:i/>
          <w:color w:val="FF0000"/>
          <w:sz w:val="20"/>
        </w:rPr>
        <w:t>Le</w:t>
      </w:r>
      <w:r w:rsidR="0064191E" w:rsidRPr="00C92785">
        <w:rPr>
          <w:rFonts w:ascii="Segoe UI" w:hAnsi="Segoe UI"/>
          <w:i/>
          <w:color w:val="FF0000"/>
          <w:sz w:val="20"/>
        </w:rPr>
        <w:t xml:space="preserve"> programme</w:t>
      </w:r>
      <w:r w:rsidRPr="00C92785">
        <w:rPr>
          <w:rFonts w:ascii="Segoe UI" w:hAnsi="Segoe UI"/>
          <w:i/>
          <w:color w:val="FF0000"/>
          <w:sz w:val="20"/>
        </w:rPr>
        <w:t xml:space="preserve"> PEFA et les réformes de la GFP ont principalement pour objectif de promouvoir le développement durable et une prestation de services à la fois meilleure et plus efficace qui répond</w:t>
      </w:r>
      <w:r w:rsidR="00F126F0">
        <w:rPr>
          <w:rFonts w:ascii="Segoe UI" w:hAnsi="Segoe UI"/>
          <w:i/>
          <w:color w:val="FF0000"/>
          <w:sz w:val="20"/>
        </w:rPr>
        <w:t>e</w:t>
      </w:r>
      <w:r w:rsidRPr="00C92785">
        <w:rPr>
          <w:rFonts w:ascii="Segoe UI" w:hAnsi="Segoe UI"/>
          <w:i/>
          <w:color w:val="FF0000"/>
          <w:sz w:val="20"/>
        </w:rPr>
        <w:t xml:space="preserve"> aux besoins et priorités des citoyens. Les progrès sont mesurés à l’aune de la contribution des systèmes et processus de GFP à la réalisation des trois principaux objectifs financiers et budgétaires suivants :</w:t>
      </w:r>
    </w:p>
    <w:p w14:paraId="207A972D" w14:textId="77777777" w:rsidR="00162894" w:rsidRPr="00C92785" w:rsidRDefault="00162894" w:rsidP="0078082D">
      <w:pPr>
        <w:autoSpaceDE w:val="0"/>
        <w:autoSpaceDN w:val="0"/>
        <w:adjustRightInd w:val="0"/>
        <w:spacing w:after="0" w:line="240" w:lineRule="auto"/>
        <w:jc w:val="both"/>
        <w:rPr>
          <w:rFonts w:ascii="Segoe UI" w:eastAsia="Calibri" w:hAnsi="Segoe UI" w:cs="Segoe UI"/>
          <w:i/>
        </w:rPr>
      </w:pPr>
    </w:p>
    <w:p w14:paraId="1A06652E" w14:textId="77777777" w:rsidR="00162894" w:rsidRPr="00C92785" w:rsidRDefault="00162894">
      <w:pPr>
        <w:autoSpaceDE w:val="0"/>
        <w:autoSpaceDN w:val="0"/>
        <w:adjustRightInd w:val="0"/>
        <w:spacing w:after="0" w:line="240" w:lineRule="auto"/>
        <w:rPr>
          <w:rFonts w:ascii="Segoe UI" w:hAnsi="Segoe UI" w:cs="Segoe UI"/>
          <w:b/>
          <w:i/>
        </w:rPr>
      </w:pPr>
      <w:r w:rsidRPr="00C92785">
        <w:rPr>
          <w:rFonts w:ascii="Segoe UI" w:hAnsi="Segoe UI"/>
          <w:b/>
          <w:i/>
        </w:rPr>
        <w:t>1. Discipline budgétaire globale</w:t>
      </w:r>
    </w:p>
    <w:p w14:paraId="0264594D" w14:textId="77777777" w:rsidR="00162894" w:rsidRPr="00C92785" w:rsidRDefault="00162894" w:rsidP="0078082D">
      <w:pPr>
        <w:spacing w:after="0" w:line="240" w:lineRule="auto"/>
        <w:jc w:val="both"/>
        <w:rPr>
          <w:rFonts w:ascii="Segoe UI" w:hAnsi="Segoe UI" w:cs="Segoe UI"/>
          <w:i/>
          <w:color w:val="FF0000"/>
          <w:sz w:val="20"/>
          <w:szCs w:val="20"/>
        </w:rPr>
      </w:pPr>
      <w:bookmarkStart w:id="50" w:name="_Hlk38501344"/>
      <w:r w:rsidRPr="00C92785">
        <w:rPr>
          <w:rFonts w:ascii="Segoe UI" w:hAnsi="Segoe UI"/>
          <w:i/>
          <w:color w:val="FF0000"/>
          <w:sz w:val="20"/>
        </w:rPr>
        <w:t>Décrire l’impact des systèmes de GFP sur la discipline budgétaire du pays, tel que mesuré à partir des résultats du PEFA.</w:t>
      </w:r>
    </w:p>
    <w:bookmarkEnd w:id="50"/>
    <w:p w14:paraId="5EC28C4D" w14:textId="77777777" w:rsidR="00162894" w:rsidRPr="00C92785" w:rsidRDefault="00162894">
      <w:pPr>
        <w:autoSpaceDE w:val="0"/>
        <w:autoSpaceDN w:val="0"/>
        <w:adjustRightInd w:val="0"/>
        <w:spacing w:after="0" w:line="240" w:lineRule="auto"/>
        <w:rPr>
          <w:rFonts w:ascii="Segoe UI" w:hAnsi="Segoe UI" w:cs="Segoe UI"/>
        </w:rPr>
      </w:pPr>
    </w:p>
    <w:p w14:paraId="688D620E" w14:textId="77777777" w:rsidR="00162894" w:rsidRPr="00C92785" w:rsidRDefault="00162894">
      <w:pPr>
        <w:autoSpaceDE w:val="0"/>
        <w:autoSpaceDN w:val="0"/>
        <w:adjustRightInd w:val="0"/>
        <w:spacing w:after="0" w:line="240" w:lineRule="auto"/>
        <w:rPr>
          <w:rFonts w:ascii="Segoe UI" w:hAnsi="Segoe UI" w:cs="Segoe UI"/>
          <w:b/>
          <w:i/>
        </w:rPr>
      </w:pPr>
      <w:r w:rsidRPr="00C92785">
        <w:rPr>
          <w:rFonts w:ascii="Segoe UI" w:hAnsi="Segoe UI"/>
          <w:b/>
          <w:i/>
        </w:rPr>
        <w:t>2. Allocation stratégique des ressources</w:t>
      </w:r>
    </w:p>
    <w:p w14:paraId="12F79C23" w14:textId="77777777" w:rsidR="00162894" w:rsidRPr="00C92785" w:rsidRDefault="00162894" w:rsidP="0078082D">
      <w:pPr>
        <w:spacing w:after="0" w:line="240" w:lineRule="auto"/>
        <w:jc w:val="both"/>
        <w:rPr>
          <w:rFonts w:ascii="Segoe UI" w:hAnsi="Segoe UI" w:cs="Segoe UI"/>
          <w:i/>
          <w:color w:val="FF0000"/>
          <w:sz w:val="20"/>
          <w:szCs w:val="20"/>
        </w:rPr>
      </w:pPr>
      <w:r w:rsidRPr="00C92785">
        <w:rPr>
          <w:rFonts w:ascii="Segoe UI" w:hAnsi="Segoe UI"/>
          <w:i/>
          <w:color w:val="FF0000"/>
          <w:sz w:val="20"/>
        </w:rPr>
        <w:t>Décrire l’impact des systèmes de GFP sur l’efficacité de l’allocation des ressources du pays, tel que mesuré à partir des résultats du PEFA.</w:t>
      </w:r>
    </w:p>
    <w:p w14:paraId="402DB784" w14:textId="77777777" w:rsidR="00162894" w:rsidRPr="00C92785" w:rsidRDefault="00162894">
      <w:pPr>
        <w:spacing w:after="0" w:line="240" w:lineRule="auto"/>
        <w:rPr>
          <w:rFonts w:ascii="Segoe UI" w:hAnsi="Segoe UI" w:cs="Segoe UI"/>
          <w:i/>
          <w:color w:val="FF0000"/>
          <w:sz w:val="20"/>
          <w:szCs w:val="20"/>
        </w:rPr>
      </w:pPr>
    </w:p>
    <w:p w14:paraId="43CC7F18" w14:textId="77777777" w:rsidR="00162894" w:rsidRPr="00C92785" w:rsidRDefault="00162894">
      <w:pPr>
        <w:autoSpaceDE w:val="0"/>
        <w:autoSpaceDN w:val="0"/>
        <w:adjustRightInd w:val="0"/>
        <w:spacing w:after="0" w:line="240" w:lineRule="auto"/>
        <w:rPr>
          <w:rFonts w:ascii="Segoe UI" w:hAnsi="Segoe UI" w:cs="Segoe UI"/>
          <w:b/>
          <w:i/>
        </w:rPr>
      </w:pPr>
      <w:r w:rsidRPr="00C92785">
        <w:rPr>
          <w:rFonts w:ascii="Segoe UI" w:hAnsi="Segoe UI"/>
          <w:b/>
          <w:i/>
        </w:rPr>
        <w:t>3. Utilisation efficace des ressources pour la prestation de services</w:t>
      </w:r>
    </w:p>
    <w:p w14:paraId="17348693" w14:textId="77777777" w:rsidR="00162894" w:rsidRPr="00C92785" w:rsidRDefault="00162894" w:rsidP="008B3891">
      <w:pPr>
        <w:spacing w:after="0" w:line="240" w:lineRule="auto"/>
        <w:jc w:val="both"/>
        <w:rPr>
          <w:rFonts w:ascii="Segoe UI" w:hAnsi="Segoe UI" w:cs="Segoe UI"/>
          <w:i/>
          <w:color w:val="FF0000"/>
          <w:sz w:val="20"/>
          <w:szCs w:val="20"/>
        </w:rPr>
      </w:pPr>
      <w:r w:rsidRPr="00C92785">
        <w:rPr>
          <w:rFonts w:ascii="Segoe UI" w:hAnsi="Segoe UI"/>
          <w:i/>
          <w:color w:val="FF0000"/>
          <w:sz w:val="20"/>
        </w:rPr>
        <w:t>Décrire l’impact des systèmes de GFP sur l’efficacité des services publics fournis, tel que mesuré à partir des résultats du PEFA.</w:t>
      </w:r>
    </w:p>
    <w:bookmarkEnd w:id="33"/>
    <w:bookmarkEnd w:id="34"/>
    <w:p w14:paraId="551B7A7C" w14:textId="77777777" w:rsidR="00162894" w:rsidRPr="00C92785" w:rsidRDefault="00162894">
      <w:pPr>
        <w:pStyle w:val="NormalPEFAagile"/>
      </w:pPr>
    </w:p>
    <w:p w14:paraId="1A36D305" w14:textId="77777777" w:rsidR="00162894" w:rsidRPr="00C92785" w:rsidRDefault="00162894">
      <w:pPr>
        <w:pStyle w:val="TitleSUBSECTION"/>
      </w:pPr>
      <w:bookmarkStart w:id="51" w:name="_Toc25196116"/>
      <w:bookmarkStart w:id="52" w:name="_Toc28950260"/>
      <w:bookmarkStart w:id="53" w:name="_Toc41329518"/>
      <w:bookmarkStart w:id="54" w:name="_Toc135573905"/>
      <w:bookmarkStart w:id="55" w:name="_Toc135639688"/>
      <w:bookmarkStart w:id="56" w:name="_Toc135851019"/>
      <w:bookmarkStart w:id="57" w:name="_Toc144681109"/>
      <w:bookmarkStart w:id="58" w:name="_Toc157201413"/>
      <w:r w:rsidRPr="00C92785">
        <w:t>2.3 Évolution de la performance depuis l’évaluation précédente</w:t>
      </w:r>
      <w:bookmarkEnd w:id="51"/>
      <w:bookmarkEnd w:id="52"/>
      <w:bookmarkEnd w:id="53"/>
      <w:bookmarkEnd w:id="54"/>
      <w:bookmarkEnd w:id="55"/>
      <w:bookmarkEnd w:id="56"/>
      <w:bookmarkEnd w:id="57"/>
      <w:bookmarkEnd w:id="58"/>
    </w:p>
    <w:p w14:paraId="444A36D7" w14:textId="6FD1EAEE" w:rsidR="00162894" w:rsidRPr="00C92785" w:rsidRDefault="00162894" w:rsidP="008B3891">
      <w:pPr>
        <w:spacing w:after="0" w:line="240" w:lineRule="auto"/>
        <w:jc w:val="both"/>
        <w:rPr>
          <w:rFonts w:ascii="Segoe UI" w:hAnsi="Segoe UI" w:cs="Segoe UI"/>
          <w:i/>
          <w:color w:val="FF0000"/>
          <w:sz w:val="20"/>
          <w:szCs w:val="20"/>
        </w:rPr>
      </w:pPr>
      <w:r w:rsidRPr="00C92785">
        <w:rPr>
          <w:rFonts w:ascii="Segoe UI" w:hAnsi="Segoe UI"/>
          <w:i/>
          <w:color w:val="FF0000"/>
          <w:sz w:val="20"/>
        </w:rPr>
        <w:t>Décrire, le cas échéant, l’évolution de la performance depuis l’évaluation précédente. Tracer un graphique, tel que les figures</w:t>
      </w:r>
      <w:r w:rsidR="00BD08ED" w:rsidRPr="00C92785">
        <w:rPr>
          <w:rFonts w:ascii="Segoe UI" w:hAnsi="Segoe UI"/>
          <w:i/>
          <w:color w:val="FF0000"/>
          <w:sz w:val="20"/>
        </w:rPr>
        <w:t> </w:t>
      </w:r>
      <w:r w:rsidRPr="00C92785">
        <w:rPr>
          <w:rFonts w:ascii="Segoe UI" w:hAnsi="Segoe UI"/>
          <w:i/>
          <w:color w:val="FF0000"/>
          <w:sz w:val="20"/>
        </w:rPr>
        <w:t>2.2 et 2.3 ci-dessous, qui montre l’évolution des notes entre les deux évaluations. En vous appuyant sur ce graphique, examiner certains faits saillants de l’évolution de la performance.</w:t>
      </w:r>
    </w:p>
    <w:p w14:paraId="6E26AFA4" w14:textId="77777777" w:rsidR="00162894" w:rsidRPr="00C92785" w:rsidRDefault="00162894" w:rsidP="008B3891">
      <w:pPr>
        <w:spacing w:after="0" w:line="240" w:lineRule="auto"/>
        <w:jc w:val="both"/>
        <w:rPr>
          <w:rFonts w:ascii="Segoe UI" w:hAnsi="Segoe UI" w:cs="Segoe UI"/>
          <w:i/>
          <w:color w:val="FF0000"/>
          <w:sz w:val="20"/>
          <w:szCs w:val="20"/>
        </w:rPr>
      </w:pPr>
    </w:p>
    <w:p w14:paraId="5D2D291A" w14:textId="285010B8" w:rsidR="00162894" w:rsidRPr="00C92785" w:rsidRDefault="00162894" w:rsidP="008B3891">
      <w:pPr>
        <w:spacing w:after="0" w:line="240" w:lineRule="auto"/>
        <w:jc w:val="both"/>
        <w:rPr>
          <w:rFonts w:ascii="Segoe UI" w:hAnsi="Segoe UI" w:cs="Segoe UI"/>
          <w:i/>
          <w:color w:val="FF0000"/>
          <w:sz w:val="20"/>
          <w:szCs w:val="20"/>
        </w:rPr>
      </w:pPr>
      <w:r w:rsidRPr="00C92785">
        <w:rPr>
          <w:rFonts w:ascii="Segoe UI" w:hAnsi="Segoe UI"/>
          <w:i/>
          <w:color w:val="FF0000"/>
          <w:sz w:val="20"/>
        </w:rPr>
        <w:t>Noter que lorsque l’évaluation actuelle et l’évaluation précédente appliquent le Cadre PEFA</w:t>
      </w:r>
      <w:r w:rsidR="00BD08ED" w:rsidRPr="00C92785">
        <w:rPr>
          <w:rFonts w:ascii="Segoe UI" w:hAnsi="Segoe UI"/>
          <w:i/>
          <w:color w:val="FF0000"/>
          <w:sz w:val="20"/>
        </w:rPr>
        <w:t> </w:t>
      </w:r>
      <w:r w:rsidRPr="00C92785">
        <w:rPr>
          <w:rFonts w:ascii="Segoe UI" w:hAnsi="Segoe UI"/>
          <w:i/>
          <w:color w:val="FF0000"/>
          <w:sz w:val="20"/>
        </w:rPr>
        <w:t>2016, le tableau doit être basé sur le Cadre</w:t>
      </w:r>
      <w:r w:rsidR="00BD08ED" w:rsidRPr="00C92785">
        <w:rPr>
          <w:rFonts w:ascii="Segoe UI" w:hAnsi="Segoe UI"/>
          <w:i/>
          <w:color w:val="FF0000"/>
          <w:sz w:val="20"/>
        </w:rPr>
        <w:t> </w:t>
      </w:r>
      <w:r w:rsidRPr="00C92785">
        <w:rPr>
          <w:rFonts w:ascii="Segoe UI" w:hAnsi="Segoe UI"/>
          <w:i/>
          <w:color w:val="FF0000"/>
          <w:sz w:val="20"/>
        </w:rPr>
        <w:t xml:space="preserve">2016. Toutefois, lorsque l’évaluation précédente a été réalisée sur la base d’une version antérieure du Cadre, la comparaison doit s’appuyer sur la version antérieure du Cadre. </w:t>
      </w:r>
    </w:p>
    <w:p w14:paraId="288EB478" w14:textId="77777777" w:rsidR="00162894" w:rsidRPr="00C92785" w:rsidDel="006C1D9F" w:rsidRDefault="00162894" w:rsidP="008B3891">
      <w:pPr>
        <w:spacing w:after="0" w:line="240" w:lineRule="auto"/>
        <w:jc w:val="both"/>
        <w:rPr>
          <w:rFonts w:ascii="Segoe UI" w:hAnsi="Segoe UI" w:cs="Segoe UI"/>
          <w:i/>
          <w:color w:val="FF0000"/>
          <w:sz w:val="20"/>
          <w:szCs w:val="20"/>
        </w:rPr>
      </w:pPr>
    </w:p>
    <w:p w14:paraId="05AE3A43" w14:textId="3D3B5132" w:rsidR="00162894" w:rsidRPr="00C92785" w:rsidRDefault="00162894" w:rsidP="008B3891">
      <w:pPr>
        <w:spacing w:after="0" w:line="240" w:lineRule="auto"/>
        <w:jc w:val="both"/>
        <w:rPr>
          <w:rFonts w:ascii="Segoe UI" w:hAnsi="Segoe UI" w:cs="Segoe UI"/>
          <w:i/>
          <w:color w:val="FF0000"/>
          <w:sz w:val="20"/>
          <w:szCs w:val="20"/>
        </w:rPr>
      </w:pPr>
      <w:r w:rsidRPr="00C92785">
        <w:rPr>
          <w:rFonts w:ascii="Segoe UI" w:hAnsi="Segoe UI"/>
          <w:i/>
          <w:color w:val="FF0000"/>
          <w:sz w:val="20"/>
        </w:rPr>
        <w:t>Des directives distinctes sont prévues pour les évaluations antérieures ayant utilisé une version différente du Cadre PEFA (voir les Orientations sur la présentation de l’évolution de la performance dans le Cadre PEFA</w:t>
      </w:r>
      <w:r w:rsidR="00BD08ED" w:rsidRPr="00C92785">
        <w:rPr>
          <w:rFonts w:ascii="Segoe UI" w:hAnsi="Segoe UI"/>
          <w:i/>
          <w:color w:val="FF0000"/>
          <w:sz w:val="20"/>
        </w:rPr>
        <w:t> </w:t>
      </w:r>
      <w:r w:rsidRPr="00C92785">
        <w:rPr>
          <w:rFonts w:ascii="Segoe UI" w:hAnsi="Segoe UI"/>
          <w:i/>
          <w:color w:val="FF0000"/>
          <w:sz w:val="20"/>
        </w:rPr>
        <w:t>2016 par rapport aux précédentes évaluations ayant utilisé la méthodologie PEFA</w:t>
      </w:r>
      <w:r w:rsidR="00BD08ED" w:rsidRPr="00C92785">
        <w:rPr>
          <w:rFonts w:ascii="Segoe UI" w:hAnsi="Segoe UI"/>
          <w:i/>
          <w:color w:val="FF0000"/>
          <w:sz w:val="20"/>
        </w:rPr>
        <w:t> </w:t>
      </w:r>
      <w:r w:rsidRPr="00C92785">
        <w:rPr>
          <w:rFonts w:ascii="Segoe UI" w:hAnsi="Segoe UI"/>
          <w:i/>
          <w:color w:val="FF0000"/>
          <w:sz w:val="20"/>
        </w:rPr>
        <w:t xml:space="preserve">2005 ou 2011 à l’adresse www.pefa.org). </w:t>
      </w:r>
    </w:p>
    <w:p w14:paraId="07FDC794" w14:textId="77777777" w:rsidR="00162894" w:rsidRPr="00C92785" w:rsidRDefault="00162894" w:rsidP="008B3891">
      <w:pPr>
        <w:spacing w:after="0" w:line="240" w:lineRule="auto"/>
        <w:jc w:val="both"/>
        <w:rPr>
          <w:rFonts w:ascii="Segoe UI" w:hAnsi="Segoe UI" w:cs="Segoe UI"/>
          <w:i/>
          <w:color w:val="FF0000"/>
          <w:sz w:val="20"/>
          <w:szCs w:val="20"/>
        </w:rPr>
      </w:pPr>
    </w:p>
    <w:p w14:paraId="2DDE24D3" w14:textId="6C20CB98" w:rsidR="00162894" w:rsidRPr="00C92785" w:rsidRDefault="00162894" w:rsidP="008B3891">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Dans le cas d’une évaluation répétée, le rapport doit comporter une annexe comprenant un tableau qui compare et explique brièvement l’évolution de la performance entre l’évaluation PEFA actuelle et l’évaluation précédente </w:t>
      </w:r>
      <w:r w:rsidR="008B6AE4" w:rsidRPr="00C92785">
        <w:rPr>
          <w:rFonts w:ascii="Segoe UI" w:hAnsi="Segoe UI"/>
          <w:i/>
          <w:color w:val="FF0000"/>
          <w:sz w:val="20"/>
        </w:rPr>
        <w:t xml:space="preserve">basée sur le </w:t>
      </w:r>
      <w:r w:rsidRPr="00C92785">
        <w:rPr>
          <w:rFonts w:ascii="Segoe UI" w:hAnsi="Segoe UI"/>
          <w:i/>
          <w:color w:val="FF0000"/>
          <w:sz w:val="20"/>
        </w:rPr>
        <w:t xml:space="preserve">Cadre PEFA précédent (2016, 2011 ou 2005). Il existe deux modèles </w:t>
      </w:r>
      <w:r w:rsidR="008B6AE4" w:rsidRPr="00C92785">
        <w:rPr>
          <w:rFonts w:ascii="Segoe UI" w:hAnsi="Segoe UI"/>
          <w:i/>
          <w:color w:val="FF0000"/>
          <w:sz w:val="20"/>
        </w:rPr>
        <w:t>pouvant</w:t>
      </w:r>
      <w:r w:rsidRPr="00C92785">
        <w:rPr>
          <w:rFonts w:ascii="Segoe UI" w:hAnsi="Segoe UI"/>
          <w:i/>
          <w:color w:val="FF0000"/>
          <w:sz w:val="20"/>
        </w:rPr>
        <w:t xml:space="preserve"> l’un comme l’autre être utilisés pour cette annexe, l’un pour les évaluations répétées lorsque l’évaluation PEFA précédente a été réalisée sur la base d’une version antérieure du Cadre (2011 ou 2005) et l’autre lorsque l’évaluation précédente et l’évaluation actuelle sont basées sur le Cadre PEFA</w:t>
      </w:r>
      <w:r w:rsidR="00BD08ED" w:rsidRPr="00C92785">
        <w:rPr>
          <w:rFonts w:ascii="Segoe UI" w:hAnsi="Segoe UI"/>
          <w:i/>
          <w:color w:val="FF0000"/>
          <w:sz w:val="20"/>
        </w:rPr>
        <w:t> </w:t>
      </w:r>
      <w:r w:rsidRPr="00C92785">
        <w:rPr>
          <w:rFonts w:ascii="Segoe UI" w:hAnsi="Segoe UI"/>
          <w:i/>
          <w:color w:val="FF0000"/>
          <w:sz w:val="20"/>
        </w:rPr>
        <w:t xml:space="preserve">2016. </w:t>
      </w:r>
    </w:p>
    <w:p w14:paraId="3E378500" w14:textId="77777777" w:rsidR="00162894" w:rsidRPr="00C92785" w:rsidRDefault="00162894" w:rsidP="008B3891">
      <w:pPr>
        <w:pStyle w:val="NormalPEFAagile"/>
        <w:jc w:val="both"/>
        <w:rPr>
          <w:i/>
        </w:rPr>
      </w:pPr>
    </w:p>
    <w:p w14:paraId="72F61C60" w14:textId="7AAAD5C0" w:rsidR="00162894" w:rsidRPr="00C92785" w:rsidRDefault="00162894">
      <w:pPr>
        <w:spacing w:after="0" w:line="240" w:lineRule="auto"/>
        <w:rPr>
          <w:rFonts w:ascii="Segoe UI" w:hAnsi="Segoe UI" w:cs="Segoe UI"/>
          <w:b/>
          <w:sz w:val="20"/>
          <w:szCs w:val="20"/>
        </w:rPr>
      </w:pPr>
      <w:r w:rsidRPr="00C92785">
        <w:rPr>
          <w:rFonts w:ascii="Segoe UI" w:hAnsi="Segoe UI"/>
          <w:b/>
          <w:sz w:val="20"/>
        </w:rPr>
        <w:t>Figure 2.2 : Comparaison de la répartition des notes attribuées aux indicateurs dans l’évaluation de [indiquer l’</w:t>
      </w:r>
      <w:r w:rsidR="00F654AA" w:rsidRPr="00C92785">
        <w:rPr>
          <w:rFonts w:ascii="Segoe UI" w:hAnsi="Segoe UI"/>
          <w:b/>
          <w:sz w:val="20"/>
        </w:rPr>
        <w:t>exercice</w:t>
      </w:r>
      <w:r w:rsidRPr="00C92785">
        <w:rPr>
          <w:rFonts w:ascii="Segoe UI" w:hAnsi="Segoe UI"/>
          <w:b/>
          <w:sz w:val="20"/>
        </w:rPr>
        <w:t>] et celle de [indiquer l’</w:t>
      </w:r>
      <w:r w:rsidR="00F654AA" w:rsidRPr="00C92785">
        <w:rPr>
          <w:rFonts w:ascii="Segoe UI" w:hAnsi="Segoe UI"/>
          <w:b/>
          <w:sz w:val="20"/>
        </w:rPr>
        <w:t>exercice</w:t>
      </w:r>
      <w:r w:rsidRPr="00C92785">
        <w:rPr>
          <w:rFonts w:ascii="Segoe UI" w:hAnsi="Segoe UI"/>
          <w:b/>
          <w:sz w:val="20"/>
        </w:rPr>
        <w:t>] fondée sur le Cadre PEFA [indiquer l’</w:t>
      </w:r>
      <w:r w:rsidR="00F654AA" w:rsidRPr="00C92785">
        <w:rPr>
          <w:rFonts w:ascii="Segoe UI" w:hAnsi="Segoe UI"/>
          <w:b/>
          <w:sz w:val="20"/>
        </w:rPr>
        <w:t>exercice</w:t>
      </w:r>
      <w:r w:rsidRPr="00C92785">
        <w:rPr>
          <w:rFonts w:ascii="Segoe UI" w:hAnsi="Segoe UI"/>
          <w:b/>
          <w:sz w:val="20"/>
        </w:rPr>
        <w:t xml:space="preserve">] </w:t>
      </w:r>
      <w:r w:rsidRPr="00C92785">
        <w:rPr>
          <w:rFonts w:ascii="Segoe UI" w:hAnsi="Segoe UI"/>
          <w:b/>
          <w:color w:val="FF0000"/>
          <w:sz w:val="20"/>
        </w:rPr>
        <w:t>(exemple)</w:t>
      </w:r>
    </w:p>
    <w:p w14:paraId="66AB84BC" w14:textId="77777777" w:rsidR="00162894" w:rsidRPr="00C92785" w:rsidRDefault="00162894">
      <w:pPr>
        <w:pStyle w:val="NormalPEFAagile"/>
      </w:pPr>
    </w:p>
    <w:p w14:paraId="5D1015DC" w14:textId="02B0EECC" w:rsidR="00162894" w:rsidRPr="00C92785" w:rsidRDefault="00162894">
      <w:pPr>
        <w:pStyle w:val="NormalPEFAagile"/>
      </w:pPr>
      <w:r w:rsidRPr="00C92785">
        <w:rPr>
          <w:noProof/>
        </w:rPr>
        <w:drawing>
          <wp:inline distT="0" distB="0" distL="0" distR="0" wp14:anchorId="00D2FE0E" wp14:editId="39691BB4">
            <wp:extent cx="5800725" cy="2743200"/>
            <wp:effectExtent l="0" t="0" r="0" b="0"/>
            <wp:docPr id="29" name="Chart 29">
              <a:extLst xmlns:a="http://schemas.openxmlformats.org/drawingml/2006/main">
                <a:ext uri="{FF2B5EF4-FFF2-40B4-BE49-F238E27FC236}">
                  <a16:creationId xmlns:a16="http://schemas.microsoft.com/office/drawing/2014/main" id="{11A30A59-8694-4E9D-BAA3-1037837627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237289" w14:textId="77777777" w:rsidR="00162894" w:rsidRPr="00C92785" w:rsidRDefault="00162894">
      <w:pPr>
        <w:autoSpaceDE w:val="0"/>
        <w:autoSpaceDN w:val="0"/>
        <w:adjustRightInd w:val="0"/>
        <w:spacing w:after="0" w:line="240" w:lineRule="auto"/>
        <w:rPr>
          <w:rFonts w:ascii="Segoe UI" w:eastAsia="Calibri" w:hAnsi="Segoe UI" w:cs="Segoe UI"/>
        </w:rPr>
      </w:pPr>
    </w:p>
    <w:p w14:paraId="63EDD4E6" w14:textId="4EC05A3B" w:rsidR="00162894" w:rsidRPr="00C92785" w:rsidRDefault="00162894" w:rsidP="008B3891">
      <w:pPr>
        <w:spacing w:after="0" w:line="240" w:lineRule="auto"/>
        <w:jc w:val="both"/>
        <w:rPr>
          <w:rFonts w:ascii="Segoe UI" w:hAnsi="Segoe UI" w:cs="Segoe UI"/>
          <w:b/>
          <w:color w:val="FF0000"/>
          <w:sz w:val="20"/>
          <w:szCs w:val="20"/>
        </w:rPr>
      </w:pPr>
      <w:r w:rsidRPr="00C92785">
        <w:rPr>
          <w:rFonts w:ascii="Segoe UI" w:hAnsi="Segoe UI"/>
          <w:b/>
          <w:sz w:val="20"/>
        </w:rPr>
        <w:t>Figure 2.3 : Comparaison avec l’évaluation antérieure [indiquer l’</w:t>
      </w:r>
      <w:r w:rsidR="00F654AA" w:rsidRPr="00C92785">
        <w:rPr>
          <w:rFonts w:ascii="Segoe UI" w:hAnsi="Segoe UI"/>
          <w:b/>
          <w:sz w:val="20"/>
        </w:rPr>
        <w:t>exercice</w:t>
      </w:r>
      <w:r w:rsidRPr="00C92785">
        <w:rPr>
          <w:rFonts w:ascii="Segoe UI" w:hAnsi="Segoe UI"/>
          <w:b/>
          <w:sz w:val="20"/>
        </w:rPr>
        <w:t>] fondée sur le cadre PEFA</w:t>
      </w:r>
      <w:r w:rsidR="00BD08ED" w:rsidRPr="00C92785">
        <w:rPr>
          <w:rFonts w:ascii="Segoe UI" w:hAnsi="Segoe UI"/>
          <w:b/>
          <w:sz w:val="20"/>
        </w:rPr>
        <w:t> </w:t>
      </w:r>
      <w:r w:rsidRPr="00C92785">
        <w:rPr>
          <w:rFonts w:ascii="Segoe UI" w:hAnsi="Segoe UI"/>
          <w:b/>
          <w:sz w:val="20"/>
        </w:rPr>
        <w:t xml:space="preserve">2016 </w:t>
      </w:r>
      <w:r w:rsidRPr="00C92785">
        <w:rPr>
          <w:rFonts w:ascii="Segoe UI" w:hAnsi="Segoe UI"/>
          <w:b/>
          <w:color w:val="FF0000"/>
          <w:sz w:val="20"/>
        </w:rPr>
        <w:t>(exemple)</w:t>
      </w:r>
    </w:p>
    <w:p w14:paraId="360D614F" w14:textId="77777777" w:rsidR="00162894" w:rsidRPr="00C92785" w:rsidRDefault="00162894">
      <w:pPr>
        <w:autoSpaceDE w:val="0"/>
        <w:autoSpaceDN w:val="0"/>
        <w:adjustRightInd w:val="0"/>
        <w:spacing w:after="0" w:line="240" w:lineRule="auto"/>
        <w:rPr>
          <w:rFonts w:ascii="Segoe UI" w:eastAsia="Calibri" w:hAnsi="Segoe UI" w:cs="Segoe UI"/>
        </w:rPr>
      </w:pPr>
      <w:r w:rsidRPr="00C92785">
        <w:rPr>
          <w:noProof/>
        </w:rPr>
        <w:lastRenderedPageBreak/>
        <w:drawing>
          <wp:inline distT="0" distB="0" distL="0" distR="0" wp14:anchorId="1058A036" wp14:editId="53E6721C">
            <wp:extent cx="5700409" cy="2952750"/>
            <wp:effectExtent l="0" t="0" r="14605" b="6350"/>
            <wp:docPr id="27" name="Chart 27">
              <a:extLst xmlns:a="http://schemas.openxmlformats.org/drawingml/2006/main">
                <a:ext uri="{FF2B5EF4-FFF2-40B4-BE49-F238E27FC236}">
                  <a16:creationId xmlns:a16="http://schemas.microsoft.com/office/drawing/2014/main" id="{B326BB89-C8C2-4E59-A379-638F8E953C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5AE0CD" w14:textId="77777777" w:rsidR="00162894" w:rsidRPr="00C92785" w:rsidRDefault="00162894">
      <w:pPr>
        <w:pStyle w:val="TitleSUBSECTION"/>
      </w:pPr>
      <w:bookmarkStart w:id="59" w:name="_Toc25196117"/>
      <w:bookmarkStart w:id="60" w:name="_Toc28950261"/>
      <w:bookmarkStart w:id="61" w:name="_Toc41329519"/>
      <w:bookmarkStart w:id="62" w:name="_Toc135573906"/>
      <w:bookmarkStart w:id="63" w:name="_Toc135639689"/>
      <w:bookmarkStart w:id="64" w:name="_Toc135851020"/>
      <w:bookmarkStart w:id="65" w:name="_Toc144681110"/>
      <w:bookmarkStart w:id="66" w:name="_Toc157201414"/>
      <w:r w:rsidRPr="00C92785">
        <w:t>2.4 Progrès réalisés par le programme de réforme de la GFP piloté par le pays</w:t>
      </w:r>
      <w:bookmarkEnd w:id="59"/>
      <w:bookmarkEnd w:id="60"/>
      <w:bookmarkEnd w:id="61"/>
      <w:bookmarkEnd w:id="62"/>
      <w:bookmarkEnd w:id="63"/>
      <w:bookmarkEnd w:id="64"/>
      <w:bookmarkEnd w:id="65"/>
      <w:bookmarkEnd w:id="66"/>
    </w:p>
    <w:p w14:paraId="4B6EEECA" w14:textId="77777777" w:rsidR="00162894" w:rsidRPr="00C92785" w:rsidRDefault="00162894" w:rsidP="008B3891">
      <w:pPr>
        <w:spacing w:after="0" w:line="240" w:lineRule="auto"/>
        <w:jc w:val="both"/>
        <w:rPr>
          <w:rFonts w:ascii="Segoe UI" w:hAnsi="Segoe UI" w:cs="Segoe UI"/>
          <w:i/>
          <w:color w:val="FF0000"/>
          <w:sz w:val="20"/>
          <w:szCs w:val="20"/>
        </w:rPr>
      </w:pPr>
      <w:r w:rsidRPr="00C92785">
        <w:rPr>
          <w:rFonts w:ascii="Segoe UI" w:hAnsi="Segoe UI"/>
          <w:i/>
          <w:color w:val="FF0000"/>
          <w:sz w:val="20"/>
        </w:rPr>
        <w:t>Décrire l’approche retenue par les pouvoirs publics pour procéder à la réforme de la GFP, en mettant l’accent sur les principales initiatives et sur les progrès réalisés.</w:t>
      </w:r>
    </w:p>
    <w:p w14:paraId="79CB9ECF" w14:textId="77777777" w:rsidR="00162894" w:rsidRPr="00C92785" w:rsidRDefault="00162894">
      <w:pPr>
        <w:pStyle w:val="NormalPEFAagile"/>
        <w:rPr>
          <w:b/>
        </w:rPr>
      </w:pPr>
    </w:p>
    <w:p w14:paraId="13986CD4" w14:textId="77777777" w:rsidR="00162894" w:rsidRPr="00C92785" w:rsidRDefault="00162894">
      <w:pPr>
        <w:pStyle w:val="TitleSUBSECTION"/>
      </w:pPr>
      <w:bookmarkStart w:id="67" w:name="_Toc41329520"/>
      <w:bookmarkStart w:id="68" w:name="_Toc135573907"/>
      <w:bookmarkStart w:id="69" w:name="_Toc135639690"/>
      <w:bookmarkStart w:id="70" w:name="_Toc135851021"/>
      <w:bookmarkStart w:id="71" w:name="_Toc144681111"/>
      <w:bookmarkStart w:id="72" w:name="_Toc157201415"/>
      <w:r w:rsidRPr="00C92785">
        <w:t>2.5 Récapitulatif des indicateurs de performance</w:t>
      </w:r>
      <w:bookmarkEnd w:id="67"/>
      <w:bookmarkEnd w:id="68"/>
      <w:bookmarkEnd w:id="69"/>
      <w:bookmarkEnd w:id="70"/>
      <w:bookmarkEnd w:id="71"/>
      <w:bookmarkEnd w:id="72"/>
    </w:p>
    <w:p w14:paraId="5993BDC8" w14:textId="78D6B258" w:rsidR="00162894" w:rsidRPr="00C92785" w:rsidRDefault="00162894" w:rsidP="008B3891">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Inclure le tableau récapitulatif suivant (carte de chaleur) fondé sur le code de couleurs utilisé dans le tableau de notation </w:t>
      </w:r>
      <w:r w:rsidR="00C40179">
        <w:rPr>
          <w:rFonts w:ascii="Segoe UI" w:hAnsi="Segoe UI"/>
          <w:i/>
          <w:color w:val="FF0000"/>
          <w:sz w:val="20"/>
        </w:rPr>
        <w:t>2.1. Un code couleur est aussi inclus dans les graphiques au sein de chaque pilier</w:t>
      </w:r>
      <w:r w:rsidRPr="00C92785">
        <w:rPr>
          <w:rFonts w:ascii="Segoe UI" w:hAnsi="Segoe UI"/>
          <w:i/>
          <w:color w:val="FF0000"/>
          <w:sz w:val="20"/>
        </w:rPr>
        <w:t>.</w:t>
      </w:r>
    </w:p>
    <w:p w14:paraId="13E48769" w14:textId="77777777" w:rsidR="00162894" w:rsidRPr="00C92785" w:rsidRDefault="00162894">
      <w:pPr>
        <w:pStyle w:val="NormalPEFAagile"/>
        <w:rPr>
          <w:rFonts w:eastAsia="Calibri"/>
        </w:rPr>
      </w:pPr>
    </w:p>
    <w:p w14:paraId="685FF2C9" w14:textId="77777777" w:rsidR="005F73E7" w:rsidRPr="00C92785" w:rsidRDefault="005F73E7" w:rsidP="00162894">
      <w:pPr>
        <w:spacing w:after="0" w:line="240" w:lineRule="auto"/>
        <w:rPr>
          <w:rFonts w:ascii="Segoe UI" w:hAnsi="Segoe UI"/>
          <w:b/>
          <w:sz w:val="20"/>
        </w:rPr>
      </w:pPr>
    </w:p>
    <w:p w14:paraId="33C3AAA3" w14:textId="77777777" w:rsidR="005F73E7" w:rsidRPr="00C92785" w:rsidRDefault="005F73E7" w:rsidP="00162894">
      <w:pPr>
        <w:spacing w:after="0" w:line="240" w:lineRule="auto"/>
        <w:rPr>
          <w:rFonts w:ascii="Segoe UI" w:hAnsi="Segoe UI"/>
          <w:b/>
          <w:sz w:val="20"/>
        </w:rPr>
      </w:pPr>
    </w:p>
    <w:p w14:paraId="6AFF0107" w14:textId="77777777" w:rsidR="005F73E7" w:rsidRPr="00C92785" w:rsidRDefault="005F73E7" w:rsidP="00162894">
      <w:pPr>
        <w:spacing w:after="0" w:line="240" w:lineRule="auto"/>
        <w:rPr>
          <w:rFonts w:ascii="Segoe UI" w:hAnsi="Segoe UI"/>
          <w:b/>
          <w:sz w:val="20"/>
        </w:rPr>
      </w:pPr>
    </w:p>
    <w:p w14:paraId="0987DB92" w14:textId="77777777" w:rsidR="005F73E7" w:rsidRPr="00C92785" w:rsidRDefault="005F73E7" w:rsidP="00162894">
      <w:pPr>
        <w:spacing w:after="0" w:line="240" w:lineRule="auto"/>
        <w:rPr>
          <w:rFonts w:ascii="Segoe UI" w:hAnsi="Segoe UI"/>
          <w:b/>
          <w:sz w:val="20"/>
        </w:rPr>
      </w:pPr>
    </w:p>
    <w:p w14:paraId="442DC5B5" w14:textId="77777777" w:rsidR="005F73E7" w:rsidRPr="00C92785" w:rsidRDefault="005F73E7" w:rsidP="00162894">
      <w:pPr>
        <w:spacing w:after="0" w:line="240" w:lineRule="auto"/>
        <w:rPr>
          <w:rFonts w:ascii="Segoe UI" w:hAnsi="Segoe UI"/>
          <w:b/>
          <w:sz w:val="20"/>
        </w:rPr>
      </w:pPr>
    </w:p>
    <w:p w14:paraId="321CFC21" w14:textId="77777777" w:rsidR="005F73E7" w:rsidRPr="00C92785" w:rsidRDefault="005F73E7" w:rsidP="00162894">
      <w:pPr>
        <w:spacing w:after="0" w:line="240" w:lineRule="auto"/>
        <w:rPr>
          <w:rFonts w:ascii="Segoe UI" w:hAnsi="Segoe UI"/>
          <w:b/>
          <w:sz w:val="20"/>
        </w:rPr>
      </w:pPr>
    </w:p>
    <w:p w14:paraId="55402C75" w14:textId="77777777" w:rsidR="005F73E7" w:rsidRPr="00C92785" w:rsidRDefault="005F73E7" w:rsidP="00162894">
      <w:pPr>
        <w:spacing w:after="0" w:line="240" w:lineRule="auto"/>
        <w:rPr>
          <w:rFonts w:ascii="Segoe UI" w:hAnsi="Segoe UI"/>
          <w:b/>
          <w:sz w:val="20"/>
        </w:rPr>
      </w:pPr>
    </w:p>
    <w:p w14:paraId="1CD8B8C5" w14:textId="77777777" w:rsidR="005F73E7" w:rsidRPr="00C92785" w:rsidRDefault="005F73E7" w:rsidP="00162894">
      <w:pPr>
        <w:spacing w:after="0" w:line="240" w:lineRule="auto"/>
        <w:rPr>
          <w:rFonts w:ascii="Segoe UI" w:hAnsi="Segoe UI"/>
          <w:b/>
          <w:sz w:val="20"/>
        </w:rPr>
      </w:pPr>
    </w:p>
    <w:p w14:paraId="2F81DAA3" w14:textId="77777777" w:rsidR="005F73E7" w:rsidRPr="00C92785" w:rsidRDefault="005F73E7" w:rsidP="00162894">
      <w:pPr>
        <w:spacing w:after="0" w:line="240" w:lineRule="auto"/>
        <w:rPr>
          <w:rFonts w:ascii="Segoe UI" w:hAnsi="Segoe UI"/>
          <w:b/>
          <w:sz w:val="20"/>
        </w:rPr>
      </w:pPr>
    </w:p>
    <w:p w14:paraId="5179FAB7" w14:textId="77777777" w:rsidR="005F73E7" w:rsidRPr="00C92785" w:rsidRDefault="005F73E7" w:rsidP="00162894">
      <w:pPr>
        <w:spacing w:after="0" w:line="240" w:lineRule="auto"/>
        <w:rPr>
          <w:rFonts w:ascii="Segoe UI" w:hAnsi="Segoe UI"/>
          <w:b/>
          <w:sz w:val="20"/>
        </w:rPr>
      </w:pPr>
    </w:p>
    <w:p w14:paraId="7E4DC0C7" w14:textId="77777777" w:rsidR="005F73E7" w:rsidRPr="00C92785" w:rsidRDefault="005F73E7" w:rsidP="00162894">
      <w:pPr>
        <w:spacing w:after="0" w:line="240" w:lineRule="auto"/>
        <w:rPr>
          <w:rFonts w:ascii="Segoe UI" w:hAnsi="Segoe UI"/>
          <w:b/>
          <w:sz w:val="20"/>
        </w:rPr>
      </w:pPr>
    </w:p>
    <w:p w14:paraId="26F38078" w14:textId="77777777" w:rsidR="005F73E7" w:rsidRPr="00C92785" w:rsidRDefault="005F73E7" w:rsidP="00162894">
      <w:pPr>
        <w:spacing w:after="0" w:line="240" w:lineRule="auto"/>
        <w:rPr>
          <w:rFonts w:ascii="Segoe UI" w:hAnsi="Segoe UI"/>
          <w:b/>
          <w:sz w:val="20"/>
        </w:rPr>
      </w:pPr>
    </w:p>
    <w:p w14:paraId="60769956" w14:textId="77777777" w:rsidR="005F73E7" w:rsidRDefault="005F73E7" w:rsidP="00162894">
      <w:pPr>
        <w:spacing w:after="0" w:line="240" w:lineRule="auto"/>
        <w:rPr>
          <w:rFonts w:ascii="Segoe UI" w:hAnsi="Segoe UI"/>
          <w:b/>
          <w:sz w:val="20"/>
        </w:rPr>
      </w:pPr>
    </w:p>
    <w:p w14:paraId="123FFEB7" w14:textId="77777777" w:rsidR="008B3891" w:rsidRDefault="008B3891" w:rsidP="00162894">
      <w:pPr>
        <w:spacing w:after="0" w:line="240" w:lineRule="auto"/>
        <w:rPr>
          <w:rFonts w:ascii="Segoe UI" w:hAnsi="Segoe UI"/>
          <w:b/>
          <w:sz w:val="20"/>
        </w:rPr>
      </w:pPr>
    </w:p>
    <w:p w14:paraId="03B88772" w14:textId="77777777" w:rsidR="008B3891" w:rsidRPr="00C92785" w:rsidRDefault="008B3891" w:rsidP="00162894">
      <w:pPr>
        <w:spacing w:after="0" w:line="240" w:lineRule="auto"/>
        <w:rPr>
          <w:rFonts w:ascii="Segoe UI" w:hAnsi="Segoe UI"/>
          <w:b/>
          <w:sz w:val="20"/>
        </w:rPr>
      </w:pPr>
    </w:p>
    <w:p w14:paraId="398A95CB" w14:textId="77777777" w:rsidR="005F73E7" w:rsidRPr="00C92785" w:rsidRDefault="005F73E7" w:rsidP="00162894">
      <w:pPr>
        <w:spacing w:after="0" w:line="240" w:lineRule="auto"/>
        <w:rPr>
          <w:rFonts w:ascii="Segoe UI" w:hAnsi="Segoe UI"/>
          <w:b/>
          <w:sz w:val="20"/>
        </w:rPr>
      </w:pPr>
    </w:p>
    <w:p w14:paraId="0B9F200F" w14:textId="77777777" w:rsidR="005F73E7" w:rsidRPr="00C92785" w:rsidRDefault="005F73E7" w:rsidP="00162894">
      <w:pPr>
        <w:spacing w:after="0" w:line="240" w:lineRule="auto"/>
        <w:rPr>
          <w:rFonts w:ascii="Segoe UI" w:hAnsi="Segoe UI"/>
          <w:b/>
          <w:sz w:val="20"/>
        </w:rPr>
      </w:pPr>
    </w:p>
    <w:p w14:paraId="24C3A11F" w14:textId="77777777" w:rsidR="005F73E7" w:rsidRPr="00C92785" w:rsidRDefault="005F73E7" w:rsidP="00162894">
      <w:pPr>
        <w:spacing w:after="0" w:line="240" w:lineRule="auto"/>
        <w:rPr>
          <w:rFonts w:ascii="Segoe UI" w:hAnsi="Segoe UI"/>
          <w:b/>
          <w:sz w:val="20"/>
        </w:rPr>
      </w:pPr>
    </w:p>
    <w:p w14:paraId="710A6227" w14:textId="77777777" w:rsidR="005F73E7" w:rsidRPr="00C92785" w:rsidRDefault="005F73E7" w:rsidP="00162894">
      <w:pPr>
        <w:spacing w:after="0" w:line="240" w:lineRule="auto"/>
        <w:rPr>
          <w:rFonts w:ascii="Segoe UI" w:hAnsi="Segoe UI"/>
          <w:b/>
          <w:sz w:val="20"/>
        </w:rPr>
      </w:pPr>
    </w:p>
    <w:p w14:paraId="45315528" w14:textId="77777777" w:rsidR="005F73E7" w:rsidRPr="00C92785" w:rsidRDefault="005F73E7" w:rsidP="00162894">
      <w:pPr>
        <w:spacing w:after="0" w:line="240" w:lineRule="auto"/>
        <w:rPr>
          <w:rFonts w:ascii="Segoe UI" w:hAnsi="Segoe UI"/>
          <w:b/>
          <w:sz w:val="20"/>
        </w:rPr>
      </w:pPr>
    </w:p>
    <w:p w14:paraId="66F36985" w14:textId="77777777" w:rsidR="005F73E7" w:rsidRPr="00C92785" w:rsidRDefault="005F73E7" w:rsidP="00162894">
      <w:pPr>
        <w:spacing w:after="0" w:line="240" w:lineRule="auto"/>
        <w:rPr>
          <w:rFonts w:ascii="Segoe UI" w:hAnsi="Segoe UI"/>
          <w:b/>
          <w:sz w:val="20"/>
        </w:rPr>
      </w:pPr>
    </w:p>
    <w:p w14:paraId="35C0B885" w14:textId="77777777" w:rsidR="005F73E7" w:rsidRPr="00C92785" w:rsidRDefault="005F73E7" w:rsidP="00162894">
      <w:pPr>
        <w:spacing w:after="0" w:line="240" w:lineRule="auto"/>
        <w:rPr>
          <w:rFonts w:ascii="Segoe UI" w:hAnsi="Segoe UI"/>
          <w:b/>
          <w:sz w:val="20"/>
        </w:rPr>
      </w:pPr>
    </w:p>
    <w:p w14:paraId="412B943F" w14:textId="3D73A52D" w:rsidR="00162894" w:rsidRPr="00C92785" w:rsidRDefault="00162894" w:rsidP="008B3891">
      <w:pPr>
        <w:spacing w:after="0" w:line="240" w:lineRule="auto"/>
        <w:jc w:val="both"/>
        <w:rPr>
          <w:rFonts w:ascii="Segoe UI" w:hAnsi="Segoe UI" w:cs="Segoe UI"/>
          <w:b/>
          <w:sz w:val="20"/>
          <w:szCs w:val="20"/>
        </w:rPr>
      </w:pPr>
      <w:r w:rsidRPr="00C92785">
        <w:rPr>
          <w:rFonts w:ascii="Segoe UI" w:hAnsi="Segoe UI"/>
          <w:b/>
          <w:sz w:val="20"/>
        </w:rPr>
        <w:lastRenderedPageBreak/>
        <w:t>Tableau</w:t>
      </w:r>
      <w:r w:rsidR="00BD08ED" w:rsidRPr="00C92785">
        <w:rPr>
          <w:rFonts w:ascii="Segoe UI" w:hAnsi="Segoe UI"/>
          <w:b/>
          <w:sz w:val="20"/>
        </w:rPr>
        <w:t> </w:t>
      </w:r>
      <w:r w:rsidRPr="00C92785">
        <w:rPr>
          <w:rFonts w:ascii="Segoe UI" w:hAnsi="Segoe UI"/>
          <w:b/>
          <w:sz w:val="20"/>
        </w:rPr>
        <w:t xml:space="preserve">2.1 : Récapitulatif des indicateurs de performance </w:t>
      </w:r>
      <w:r w:rsidRPr="00C92785">
        <w:rPr>
          <w:rFonts w:ascii="Segoe UI" w:hAnsi="Segoe UI"/>
          <w:b/>
          <w:color w:val="FF0000"/>
          <w:sz w:val="20"/>
        </w:rPr>
        <w:t>(exemple – insérer les notes et ajuster les couleurs pour qu’elles correspondent à la note)</w:t>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630"/>
        <w:gridCol w:w="4043"/>
        <w:gridCol w:w="990"/>
        <w:gridCol w:w="630"/>
        <w:gridCol w:w="630"/>
        <w:gridCol w:w="630"/>
        <w:gridCol w:w="522"/>
        <w:gridCol w:w="884"/>
        <w:gridCol w:w="49"/>
      </w:tblGrid>
      <w:tr w:rsidR="0090399A" w:rsidRPr="00C92785" w14:paraId="0A53EEF9" w14:textId="77777777" w:rsidTr="0090399A">
        <w:trPr>
          <w:gridAfter w:val="1"/>
          <w:wAfter w:w="49" w:type="dxa"/>
          <w:tblHeader/>
        </w:trPr>
        <w:tc>
          <w:tcPr>
            <w:tcW w:w="4673" w:type="dxa"/>
            <w:gridSpan w:val="2"/>
            <w:vMerge w:val="restart"/>
            <w:shd w:val="clear" w:color="auto" w:fill="F2F2F2" w:themeFill="background1" w:themeFillShade="F2"/>
            <w:vAlign w:val="center"/>
          </w:tcPr>
          <w:p w14:paraId="16F4072F" w14:textId="77777777" w:rsidR="00F70F44" w:rsidRPr="00C92785" w:rsidRDefault="00F70F44">
            <w:pPr>
              <w:keepNext/>
              <w:keepLines/>
              <w:spacing w:after="0" w:line="240" w:lineRule="auto"/>
              <w:rPr>
                <w:rFonts w:ascii="Segoe UI" w:eastAsia="Calibri" w:hAnsi="Segoe UI" w:cs="Segoe UI"/>
                <w:b/>
                <w:color w:val="000000" w:themeColor="text1"/>
                <w:sz w:val="14"/>
                <w:szCs w:val="14"/>
              </w:rPr>
            </w:pPr>
            <w:r w:rsidRPr="00C92785">
              <w:rPr>
                <w:rFonts w:ascii="Segoe UI" w:hAnsi="Segoe UI"/>
                <w:b/>
                <w:color w:val="000000" w:themeColor="text1"/>
                <w:sz w:val="14"/>
                <w:szCs w:val="14"/>
              </w:rPr>
              <w:t>INDICATEUR DE PERFORMANCE DE LA GFP</w:t>
            </w:r>
          </w:p>
        </w:tc>
        <w:tc>
          <w:tcPr>
            <w:tcW w:w="990" w:type="dxa"/>
            <w:vMerge w:val="restart"/>
            <w:shd w:val="clear" w:color="auto" w:fill="F2F2F2" w:themeFill="background1" w:themeFillShade="F2"/>
            <w:vAlign w:val="center"/>
          </w:tcPr>
          <w:p w14:paraId="2AC45F95"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MÉTHODE DE NOTATION</w:t>
            </w:r>
          </w:p>
        </w:tc>
        <w:tc>
          <w:tcPr>
            <w:tcW w:w="2412" w:type="dxa"/>
            <w:gridSpan w:val="4"/>
            <w:shd w:val="clear" w:color="auto" w:fill="F2F2F2" w:themeFill="background1" w:themeFillShade="F2"/>
            <w:vAlign w:val="center"/>
          </w:tcPr>
          <w:p w14:paraId="4A9391DF"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NOTES ATTRIBUÉES AUX COMPOSANTES</w:t>
            </w:r>
          </w:p>
        </w:tc>
        <w:tc>
          <w:tcPr>
            <w:tcW w:w="884" w:type="dxa"/>
            <w:vMerge w:val="restart"/>
            <w:shd w:val="clear" w:color="auto" w:fill="F2F2F2" w:themeFill="background1" w:themeFillShade="F2"/>
            <w:vAlign w:val="center"/>
          </w:tcPr>
          <w:p w14:paraId="1A500170"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NOTE GLOBALE</w:t>
            </w:r>
          </w:p>
        </w:tc>
      </w:tr>
      <w:tr w:rsidR="0090399A" w:rsidRPr="00C92785" w14:paraId="617B68E6" w14:textId="77777777" w:rsidTr="0090399A">
        <w:trPr>
          <w:gridAfter w:val="1"/>
          <w:wAfter w:w="49" w:type="dxa"/>
          <w:tblHeader/>
        </w:trPr>
        <w:tc>
          <w:tcPr>
            <w:tcW w:w="4673" w:type="dxa"/>
            <w:gridSpan w:val="2"/>
            <w:vMerge/>
            <w:shd w:val="clear" w:color="auto" w:fill="003399"/>
            <w:vAlign w:val="center"/>
          </w:tcPr>
          <w:p w14:paraId="51036C4C" w14:textId="77777777" w:rsidR="00F70F44" w:rsidRPr="00C92785" w:rsidRDefault="00F70F44">
            <w:pPr>
              <w:keepNext/>
              <w:keepLines/>
              <w:spacing w:after="0" w:line="240" w:lineRule="auto"/>
              <w:rPr>
                <w:rFonts w:ascii="Segoe UI" w:eastAsia="Calibri" w:hAnsi="Segoe UI" w:cs="Segoe UI"/>
                <w:b/>
                <w:color w:val="FFFFFF" w:themeColor="background1"/>
                <w:sz w:val="14"/>
                <w:szCs w:val="14"/>
              </w:rPr>
            </w:pPr>
          </w:p>
        </w:tc>
        <w:tc>
          <w:tcPr>
            <w:tcW w:w="990" w:type="dxa"/>
            <w:vMerge/>
            <w:shd w:val="clear" w:color="auto" w:fill="003399"/>
            <w:vAlign w:val="center"/>
          </w:tcPr>
          <w:p w14:paraId="0B5E6F09" w14:textId="77777777" w:rsidR="00F70F44" w:rsidRPr="00C92785" w:rsidRDefault="00F70F44">
            <w:pPr>
              <w:keepNext/>
              <w:keepLines/>
              <w:spacing w:after="0" w:line="240" w:lineRule="auto"/>
              <w:rPr>
                <w:rFonts w:ascii="Segoe UI" w:eastAsia="Calibri" w:hAnsi="Segoe UI" w:cs="Segoe UI"/>
                <w:b/>
                <w:color w:val="FFFFFF" w:themeColor="background1"/>
                <w:sz w:val="14"/>
                <w:szCs w:val="14"/>
              </w:rPr>
            </w:pPr>
          </w:p>
        </w:tc>
        <w:tc>
          <w:tcPr>
            <w:tcW w:w="630" w:type="dxa"/>
            <w:shd w:val="clear" w:color="auto" w:fill="F2F2F2" w:themeFill="background1" w:themeFillShade="F2"/>
            <w:vAlign w:val="center"/>
          </w:tcPr>
          <w:p w14:paraId="40D6746D" w14:textId="77777777" w:rsidR="00F70F44" w:rsidRPr="00C92785" w:rsidRDefault="00F70F44">
            <w:pPr>
              <w:keepNext/>
              <w:keepLines/>
              <w:spacing w:after="0" w:line="240" w:lineRule="auto"/>
              <w:jc w:val="center"/>
              <w:rPr>
                <w:rFonts w:ascii="Segoe UI" w:eastAsia="Calibri" w:hAnsi="Segoe UI" w:cs="Segoe UI"/>
                <w:b/>
                <w:sz w:val="14"/>
                <w:szCs w:val="14"/>
              </w:rPr>
            </w:pPr>
            <w:proofErr w:type="gramStart"/>
            <w:r w:rsidRPr="00C92785">
              <w:rPr>
                <w:rFonts w:ascii="Segoe UI" w:hAnsi="Segoe UI"/>
                <w:b/>
                <w:sz w:val="14"/>
                <w:szCs w:val="14"/>
              </w:rPr>
              <w:t>i</w:t>
            </w:r>
            <w:proofErr w:type="gramEnd"/>
          </w:p>
        </w:tc>
        <w:tc>
          <w:tcPr>
            <w:tcW w:w="630" w:type="dxa"/>
            <w:shd w:val="clear" w:color="auto" w:fill="F2F2F2" w:themeFill="background1" w:themeFillShade="F2"/>
            <w:vAlign w:val="center"/>
          </w:tcPr>
          <w:p w14:paraId="7E3D505C" w14:textId="77777777" w:rsidR="00F70F44" w:rsidRPr="00C92785" w:rsidRDefault="00F70F44">
            <w:pPr>
              <w:keepNext/>
              <w:keepLines/>
              <w:spacing w:after="0" w:line="240" w:lineRule="auto"/>
              <w:jc w:val="center"/>
              <w:rPr>
                <w:rFonts w:ascii="Segoe UI" w:eastAsia="Calibri" w:hAnsi="Segoe UI" w:cs="Segoe UI"/>
                <w:b/>
                <w:sz w:val="14"/>
                <w:szCs w:val="14"/>
              </w:rPr>
            </w:pPr>
            <w:proofErr w:type="gramStart"/>
            <w:r w:rsidRPr="00C92785">
              <w:rPr>
                <w:rFonts w:ascii="Segoe UI" w:hAnsi="Segoe UI"/>
                <w:b/>
                <w:sz w:val="14"/>
                <w:szCs w:val="14"/>
              </w:rPr>
              <w:t>ii</w:t>
            </w:r>
            <w:proofErr w:type="gramEnd"/>
          </w:p>
        </w:tc>
        <w:tc>
          <w:tcPr>
            <w:tcW w:w="630" w:type="dxa"/>
            <w:shd w:val="clear" w:color="auto" w:fill="F2F2F2" w:themeFill="background1" w:themeFillShade="F2"/>
            <w:vAlign w:val="center"/>
          </w:tcPr>
          <w:p w14:paraId="1140E6AA" w14:textId="77777777" w:rsidR="00F70F44" w:rsidRPr="00C92785" w:rsidRDefault="00F70F44">
            <w:pPr>
              <w:keepNext/>
              <w:keepLines/>
              <w:spacing w:after="0" w:line="240" w:lineRule="auto"/>
              <w:jc w:val="center"/>
              <w:rPr>
                <w:rFonts w:ascii="Segoe UI" w:eastAsia="Calibri" w:hAnsi="Segoe UI" w:cs="Segoe UI"/>
                <w:b/>
                <w:sz w:val="14"/>
                <w:szCs w:val="14"/>
              </w:rPr>
            </w:pPr>
            <w:proofErr w:type="gramStart"/>
            <w:r w:rsidRPr="00C92785">
              <w:rPr>
                <w:rFonts w:ascii="Segoe UI" w:hAnsi="Segoe UI"/>
                <w:b/>
                <w:sz w:val="14"/>
                <w:szCs w:val="14"/>
              </w:rPr>
              <w:t>iii</w:t>
            </w:r>
            <w:proofErr w:type="gramEnd"/>
          </w:p>
        </w:tc>
        <w:tc>
          <w:tcPr>
            <w:tcW w:w="522" w:type="dxa"/>
            <w:shd w:val="clear" w:color="auto" w:fill="F2F2F2" w:themeFill="background1" w:themeFillShade="F2"/>
            <w:vAlign w:val="center"/>
          </w:tcPr>
          <w:p w14:paraId="01DDCA60" w14:textId="77777777" w:rsidR="00F70F44" w:rsidRPr="00C92785" w:rsidRDefault="00F70F44">
            <w:pPr>
              <w:keepNext/>
              <w:keepLines/>
              <w:spacing w:after="0" w:line="240" w:lineRule="auto"/>
              <w:jc w:val="center"/>
              <w:rPr>
                <w:rFonts w:ascii="Segoe UI" w:eastAsia="Calibri" w:hAnsi="Segoe UI" w:cs="Segoe UI"/>
                <w:b/>
                <w:sz w:val="14"/>
                <w:szCs w:val="14"/>
              </w:rPr>
            </w:pPr>
            <w:proofErr w:type="gramStart"/>
            <w:r w:rsidRPr="00C92785">
              <w:rPr>
                <w:rFonts w:ascii="Segoe UI" w:hAnsi="Segoe UI"/>
                <w:b/>
                <w:sz w:val="14"/>
                <w:szCs w:val="14"/>
              </w:rPr>
              <w:t>iv</w:t>
            </w:r>
            <w:proofErr w:type="gramEnd"/>
          </w:p>
        </w:tc>
        <w:tc>
          <w:tcPr>
            <w:tcW w:w="884" w:type="dxa"/>
            <w:vMerge/>
            <w:shd w:val="clear" w:color="auto" w:fill="003399"/>
            <w:vAlign w:val="center"/>
          </w:tcPr>
          <w:p w14:paraId="34A96459" w14:textId="77777777" w:rsidR="00F70F44" w:rsidRPr="00C92785" w:rsidRDefault="00F70F44">
            <w:pPr>
              <w:keepNext/>
              <w:keepLines/>
              <w:spacing w:after="0" w:line="240" w:lineRule="auto"/>
              <w:jc w:val="center"/>
              <w:rPr>
                <w:rFonts w:ascii="Segoe UI" w:eastAsia="Calibri" w:hAnsi="Segoe UI" w:cs="Segoe UI"/>
                <w:b/>
                <w:color w:val="FFFFFF" w:themeColor="background1"/>
                <w:sz w:val="14"/>
                <w:szCs w:val="14"/>
              </w:rPr>
            </w:pPr>
          </w:p>
        </w:tc>
      </w:tr>
      <w:tr w:rsidR="0090399A" w:rsidRPr="00C92785" w14:paraId="408BB784" w14:textId="77777777" w:rsidTr="0090399A">
        <w:tc>
          <w:tcPr>
            <w:tcW w:w="9008" w:type="dxa"/>
            <w:gridSpan w:val="9"/>
            <w:shd w:val="clear" w:color="auto" w:fill="F2F2F2" w:themeFill="background1" w:themeFillShade="F2"/>
            <w:vAlign w:val="center"/>
          </w:tcPr>
          <w:p w14:paraId="567423BC" w14:textId="77777777" w:rsidR="00F70F44" w:rsidRPr="00C92785" w:rsidRDefault="00F70F44">
            <w:pPr>
              <w:keepNext/>
              <w:keepLines/>
              <w:spacing w:after="0" w:line="240" w:lineRule="auto"/>
              <w:rPr>
                <w:rFonts w:ascii="Segoe UI" w:eastAsia="Calibri" w:hAnsi="Segoe UI" w:cs="Segoe UI"/>
                <w:b/>
                <w:sz w:val="14"/>
                <w:szCs w:val="14"/>
              </w:rPr>
            </w:pPr>
            <w:r w:rsidRPr="00C92785">
              <w:rPr>
                <w:rFonts w:ascii="Segoe UI" w:hAnsi="Segoe UI"/>
                <w:b/>
                <w:sz w:val="14"/>
                <w:szCs w:val="14"/>
              </w:rPr>
              <w:t>PILIER I : Fiabilité du budget</w:t>
            </w:r>
          </w:p>
        </w:tc>
      </w:tr>
      <w:tr w:rsidR="0090399A" w:rsidRPr="00C92785" w14:paraId="4B8F630A" w14:textId="77777777" w:rsidTr="0090399A">
        <w:trPr>
          <w:gridAfter w:val="1"/>
          <w:wAfter w:w="49" w:type="dxa"/>
        </w:trPr>
        <w:tc>
          <w:tcPr>
            <w:tcW w:w="630" w:type="dxa"/>
            <w:shd w:val="clear" w:color="auto" w:fill="auto"/>
            <w:vAlign w:val="center"/>
          </w:tcPr>
          <w:p w14:paraId="4B0C2316"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PI-1</w:t>
            </w:r>
          </w:p>
        </w:tc>
        <w:tc>
          <w:tcPr>
            <w:tcW w:w="4043" w:type="dxa"/>
            <w:shd w:val="clear" w:color="auto" w:fill="auto"/>
            <w:vAlign w:val="center"/>
          </w:tcPr>
          <w:p w14:paraId="2BAADE8E"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Dépenses totales exécutées</w:t>
            </w:r>
          </w:p>
        </w:tc>
        <w:tc>
          <w:tcPr>
            <w:tcW w:w="990" w:type="dxa"/>
            <w:shd w:val="clear" w:color="auto" w:fill="auto"/>
            <w:vAlign w:val="center"/>
          </w:tcPr>
          <w:p w14:paraId="5528C613"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M1</w:t>
            </w:r>
          </w:p>
        </w:tc>
        <w:tc>
          <w:tcPr>
            <w:tcW w:w="630" w:type="dxa"/>
            <w:shd w:val="clear" w:color="auto" w:fill="BDE0C7"/>
            <w:vAlign w:val="center"/>
          </w:tcPr>
          <w:p w14:paraId="1843B49A"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auto"/>
            <w:vAlign w:val="center"/>
          </w:tcPr>
          <w:p w14:paraId="7874286C"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630" w:type="dxa"/>
            <w:shd w:val="clear" w:color="auto" w:fill="auto"/>
            <w:vAlign w:val="center"/>
          </w:tcPr>
          <w:p w14:paraId="1B3FA515"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522" w:type="dxa"/>
            <w:shd w:val="clear" w:color="auto" w:fill="auto"/>
            <w:vAlign w:val="center"/>
          </w:tcPr>
          <w:p w14:paraId="73ACD531"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BDE0C7"/>
            <w:vAlign w:val="center"/>
          </w:tcPr>
          <w:p w14:paraId="487BAC57"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D</w:t>
            </w:r>
          </w:p>
        </w:tc>
      </w:tr>
      <w:tr w:rsidR="0090399A" w:rsidRPr="00C92785" w14:paraId="6195A14F" w14:textId="77777777" w:rsidTr="0090399A">
        <w:trPr>
          <w:gridAfter w:val="1"/>
          <w:wAfter w:w="49" w:type="dxa"/>
        </w:trPr>
        <w:tc>
          <w:tcPr>
            <w:tcW w:w="630" w:type="dxa"/>
            <w:shd w:val="clear" w:color="auto" w:fill="auto"/>
            <w:vAlign w:val="center"/>
          </w:tcPr>
          <w:p w14:paraId="56D763E1"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PI-2</w:t>
            </w:r>
          </w:p>
        </w:tc>
        <w:tc>
          <w:tcPr>
            <w:tcW w:w="4043" w:type="dxa"/>
            <w:shd w:val="clear" w:color="auto" w:fill="auto"/>
            <w:vAlign w:val="center"/>
          </w:tcPr>
          <w:p w14:paraId="201F8223"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Composition des dépenses exécutées</w:t>
            </w:r>
          </w:p>
        </w:tc>
        <w:tc>
          <w:tcPr>
            <w:tcW w:w="990" w:type="dxa"/>
            <w:shd w:val="clear" w:color="auto" w:fill="auto"/>
            <w:vAlign w:val="center"/>
          </w:tcPr>
          <w:p w14:paraId="73D0328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M1</w:t>
            </w:r>
          </w:p>
        </w:tc>
        <w:tc>
          <w:tcPr>
            <w:tcW w:w="630" w:type="dxa"/>
            <w:shd w:val="clear" w:color="auto" w:fill="BDE0C7"/>
            <w:vAlign w:val="center"/>
          </w:tcPr>
          <w:p w14:paraId="15307A7C"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4FBAD1"/>
            <w:vAlign w:val="center"/>
          </w:tcPr>
          <w:p w14:paraId="7FD79520"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630" w:type="dxa"/>
            <w:shd w:val="clear" w:color="auto" w:fill="2E307A"/>
            <w:vAlign w:val="center"/>
          </w:tcPr>
          <w:p w14:paraId="0C80E1AB"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522" w:type="dxa"/>
            <w:shd w:val="clear" w:color="auto" w:fill="auto"/>
            <w:vAlign w:val="center"/>
          </w:tcPr>
          <w:p w14:paraId="475E061B"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BDE0C7"/>
            <w:vAlign w:val="center"/>
          </w:tcPr>
          <w:p w14:paraId="7D1D215B"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D+</w:t>
            </w:r>
          </w:p>
        </w:tc>
      </w:tr>
      <w:tr w:rsidR="0090399A" w:rsidRPr="00C92785" w14:paraId="4A8C98E1" w14:textId="77777777" w:rsidTr="0090399A">
        <w:trPr>
          <w:gridAfter w:val="1"/>
          <w:wAfter w:w="49" w:type="dxa"/>
        </w:trPr>
        <w:tc>
          <w:tcPr>
            <w:tcW w:w="630" w:type="dxa"/>
            <w:shd w:val="clear" w:color="auto" w:fill="auto"/>
            <w:vAlign w:val="center"/>
          </w:tcPr>
          <w:p w14:paraId="445A3A47"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PI-3</w:t>
            </w:r>
          </w:p>
        </w:tc>
        <w:tc>
          <w:tcPr>
            <w:tcW w:w="4043" w:type="dxa"/>
            <w:shd w:val="clear" w:color="auto" w:fill="auto"/>
            <w:vAlign w:val="center"/>
          </w:tcPr>
          <w:p w14:paraId="547A82D1"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Recettes exécutées</w:t>
            </w:r>
          </w:p>
        </w:tc>
        <w:tc>
          <w:tcPr>
            <w:tcW w:w="990" w:type="dxa"/>
            <w:shd w:val="clear" w:color="auto" w:fill="auto"/>
            <w:vAlign w:val="center"/>
          </w:tcPr>
          <w:p w14:paraId="7AF981A3"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BDE0C7"/>
            <w:vAlign w:val="center"/>
          </w:tcPr>
          <w:p w14:paraId="50EF31C4"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BDE0C7"/>
            <w:vAlign w:val="center"/>
          </w:tcPr>
          <w:p w14:paraId="0355073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auto"/>
            <w:vAlign w:val="center"/>
          </w:tcPr>
          <w:p w14:paraId="7003A399"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522" w:type="dxa"/>
            <w:shd w:val="clear" w:color="auto" w:fill="auto"/>
            <w:vAlign w:val="center"/>
          </w:tcPr>
          <w:p w14:paraId="56A808C3"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BDE0C7"/>
            <w:vAlign w:val="center"/>
          </w:tcPr>
          <w:p w14:paraId="07650C11"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D</w:t>
            </w:r>
          </w:p>
        </w:tc>
      </w:tr>
      <w:tr w:rsidR="0090399A" w:rsidRPr="00C92785" w14:paraId="2190C00B" w14:textId="77777777" w:rsidTr="0090399A">
        <w:tc>
          <w:tcPr>
            <w:tcW w:w="9008" w:type="dxa"/>
            <w:gridSpan w:val="9"/>
            <w:shd w:val="clear" w:color="auto" w:fill="F2F2F2" w:themeFill="background1" w:themeFillShade="F2"/>
            <w:vAlign w:val="center"/>
          </w:tcPr>
          <w:p w14:paraId="0ED1CC21" w14:textId="1F9E8346" w:rsidR="00F70F44" w:rsidRPr="00C92785" w:rsidRDefault="00F70F44">
            <w:pPr>
              <w:keepNext/>
              <w:keepLines/>
              <w:spacing w:after="0" w:line="240" w:lineRule="auto"/>
              <w:rPr>
                <w:rFonts w:ascii="Segoe UI" w:eastAsia="Calibri" w:hAnsi="Segoe UI" w:cs="Segoe UI"/>
                <w:b/>
                <w:color w:val="000000" w:themeColor="text1"/>
                <w:sz w:val="14"/>
                <w:szCs w:val="14"/>
              </w:rPr>
            </w:pPr>
            <w:r w:rsidRPr="00C92785">
              <w:rPr>
                <w:rFonts w:ascii="Segoe UI" w:hAnsi="Segoe UI"/>
                <w:b/>
                <w:color w:val="000000" w:themeColor="text1"/>
                <w:sz w:val="14"/>
                <w:szCs w:val="14"/>
              </w:rPr>
              <w:t>Pilier</w:t>
            </w:r>
            <w:r w:rsidR="0085240F" w:rsidRPr="00C92785">
              <w:rPr>
                <w:rFonts w:ascii="Segoe UI" w:hAnsi="Segoe UI"/>
                <w:b/>
                <w:color w:val="000000" w:themeColor="text1"/>
                <w:sz w:val="14"/>
                <w:szCs w:val="14"/>
              </w:rPr>
              <w:t> </w:t>
            </w:r>
            <w:r w:rsidRPr="00C92785">
              <w:rPr>
                <w:rFonts w:ascii="Segoe UI" w:hAnsi="Segoe UI"/>
                <w:b/>
                <w:color w:val="000000" w:themeColor="text1"/>
                <w:sz w:val="14"/>
                <w:szCs w:val="14"/>
              </w:rPr>
              <w:t>II</w:t>
            </w:r>
            <w:r w:rsidR="008C584A" w:rsidRPr="00C92785">
              <w:rPr>
                <w:rFonts w:ascii="Segoe UI" w:hAnsi="Segoe UI"/>
                <w:b/>
                <w:color w:val="000000" w:themeColor="text1"/>
                <w:sz w:val="14"/>
                <w:szCs w:val="14"/>
              </w:rPr>
              <w:t> </w:t>
            </w:r>
            <w:r w:rsidRPr="00C92785">
              <w:rPr>
                <w:rFonts w:ascii="Segoe UI" w:hAnsi="Segoe UI"/>
                <w:b/>
                <w:color w:val="000000" w:themeColor="text1"/>
                <w:sz w:val="14"/>
                <w:szCs w:val="14"/>
              </w:rPr>
              <w:t>: Transparence des finances publiques</w:t>
            </w:r>
          </w:p>
        </w:tc>
      </w:tr>
      <w:tr w:rsidR="0090399A" w:rsidRPr="00C92785" w14:paraId="43B846C0" w14:textId="77777777" w:rsidTr="0090399A">
        <w:trPr>
          <w:gridAfter w:val="1"/>
          <w:wAfter w:w="49" w:type="dxa"/>
        </w:trPr>
        <w:tc>
          <w:tcPr>
            <w:tcW w:w="630" w:type="dxa"/>
            <w:shd w:val="clear" w:color="auto" w:fill="auto"/>
            <w:vAlign w:val="center"/>
          </w:tcPr>
          <w:p w14:paraId="4924265C"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PI-4</w:t>
            </w:r>
          </w:p>
        </w:tc>
        <w:tc>
          <w:tcPr>
            <w:tcW w:w="4043" w:type="dxa"/>
            <w:shd w:val="clear" w:color="auto" w:fill="auto"/>
            <w:vAlign w:val="center"/>
          </w:tcPr>
          <w:p w14:paraId="0AE07263"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Classification du budget</w:t>
            </w:r>
          </w:p>
        </w:tc>
        <w:tc>
          <w:tcPr>
            <w:tcW w:w="990" w:type="dxa"/>
            <w:shd w:val="clear" w:color="auto" w:fill="auto"/>
            <w:vAlign w:val="center"/>
          </w:tcPr>
          <w:p w14:paraId="5F910712"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M1</w:t>
            </w:r>
          </w:p>
        </w:tc>
        <w:tc>
          <w:tcPr>
            <w:tcW w:w="630" w:type="dxa"/>
            <w:shd w:val="clear" w:color="auto" w:fill="4FBAD1"/>
            <w:vAlign w:val="center"/>
          </w:tcPr>
          <w:p w14:paraId="59C925D7"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630" w:type="dxa"/>
            <w:shd w:val="clear" w:color="auto" w:fill="auto"/>
            <w:vAlign w:val="center"/>
          </w:tcPr>
          <w:p w14:paraId="14BD7CF4"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630" w:type="dxa"/>
            <w:shd w:val="clear" w:color="auto" w:fill="auto"/>
            <w:vAlign w:val="center"/>
          </w:tcPr>
          <w:p w14:paraId="446F59E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522" w:type="dxa"/>
            <w:shd w:val="clear" w:color="auto" w:fill="auto"/>
            <w:vAlign w:val="center"/>
          </w:tcPr>
          <w:p w14:paraId="7ED9EFA0"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4FBAD1"/>
            <w:vAlign w:val="center"/>
          </w:tcPr>
          <w:p w14:paraId="09CACA1C"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C</w:t>
            </w:r>
          </w:p>
        </w:tc>
      </w:tr>
      <w:tr w:rsidR="0090399A" w:rsidRPr="00C92785" w14:paraId="41F84B07" w14:textId="77777777" w:rsidTr="0090399A">
        <w:trPr>
          <w:gridAfter w:val="1"/>
          <w:wAfter w:w="49" w:type="dxa"/>
        </w:trPr>
        <w:tc>
          <w:tcPr>
            <w:tcW w:w="630" w:type="dxa"/>
            <w:shd w:val="clear" w:color="auto" w:fill="auto"/>
            <w:vAlign w:val="center"/>
          </w:tcPr>
          <w:p w14:paraId="0F7EFE88"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PI-5</w:t>
            </w:r>
          </w:p>
        </w:tc>
        <w:tc>
          <w:tcPr>
            <w:tcW w:w="4043" w:type="dxa"/>
            <w:shd w:val="clear" w:color="auto" w:fill="auto"/>
            <w:vAlign w:val="center"/>
          </w:tcPr>
          <w:p w14:paraId="15F76586"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Documentation budgétaire</w:t>
            </w:r>
          </w:p>
        </w:tc>
        <w:tc>
          <w:tcPr>
            <w:tcW w:w="990" w:type="dxa"/>
            <w:shd w:val="clear" w:color="auto" w:fill="auto"/>
            <w:vAlign w:val="center"/>
          </w:tcPr>
          <w:p w14:paraId="4EFE8F69"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M1</w:t>
            </w:r>
          </w:p>
        </w:tc>
        <w:tc>
          <w:tcPr>
            <w:tcW w:w="630" w:type="dxa"/>
            <w:shd w:val="clear" w:color="auto" w:fill="2673B8"/>
            <w:vAlign w:val="center"/>
          </w:tcPr>
          <w:p w14:paraId="16D07ECC"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630" w:type="dxa"/>
            <w:shd w:val="clear" w:color="auto" w:fill="auto"/>
            <w:vAlign w:val="center"/>
          </w:tcPr>
          <w:p w14:paraId="579D0ECE"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630" w:type="dxa"/>
            <w:shd w:val="clear" w:color="auto" w:fill="auto"/>
            <w:vAlign w:val="center"/>
          </w:tcPr>
          <w:p w14:paraId="3F4DE59A"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522" w:type="dxa"/>
            <w:shd w:val="clear" w:color="auto" w:fill="auto"/>
            <w:vAlign w:val="center"/>
          </w:tcPr>
          <w:p w14:paraId="2A6E2CF3"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2673B8"/>
            <w:vAlign w:val="center"/>
          </w:tcPr>
          <w:p w14:paraId="5FBF1E3F"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B</w:t>
            </w:r>
          </w:p>
        </w:tc>
      </w:tr>
      <w:tr w:rsidR="0090399A" w:rsidRPr="00C92785" w14:paraId="0659991B" w14:textId="77777777" w:rsidTr="0090399A">
        <w:trPr>
          <w:gridAfter w:val="1"/>
          <w:wAfter w:w="49" w:type="dxa"/>
        </w:trPr>
        <w:tc>
          <w:tcPr>
            <w:tcW w:w="630" w:type="dxa"/>
            <w:shd w:val="clear" w:color="auto" w:fill="auto"/>
            <w:vAlign w:val="center"/>
          </w:tcPr>
          <w:p w14:paraId="6D6313D9"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PI-6</w:t>
            </w:r>
          </w:p>
        </w:tc>
        <w:tc>
          <w:tcPr>
            <w:tcW w:w="4043" w:type="dxa"/>
            <w:shd w:val="clear" w:color="auto" w:fill="auto"/>
            <w:vAlign w:val="center"/>
          </w:tcPr>
          <w:p w14:paraId="0CFD508A"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Opérations de l’administration centrale non comptabilisées dans les états financiers</w:t>
            </w:r>
          </w:p>
        </w:tc>
        <w:tc>
          <w:tcPr>
            <w:tcW w:w="990" w:type="dxa"/>
            <w:shd w:val="clear" w:color="auto" w:fill="auto"/>
            <w:vAlign w:val="center"/>
          </w:tcPr>
          <w:p w14:paraId="6D077667"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2673B8"/>
            <w:vAlign w:val="center"/>
          </w:tcPr>
          <w:p w14:paraId="52563711"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630" w:type="dxa"/>
            <w:shd w:val="clear" w:color="auto" w:fill="2673B8"/>
            <w:vAlign w:val="center"/>
          </w:tcPr>
          <w:p w14:paraId="508B6583"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630" w:type="dxa"/>
            <w:shd w:val="clear" w:color="auto" w:fill="2673B8"/>
            <w:vAlign w:val="center"/>
          </w:tcPr>
          <w:p w14:paraId="0EC2205E"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522" w:type="dxa"/>
            <w:shd w:val="clear" w:color="auto" w:fill="auto"/>
            <w:vAlign w:val="center"/>
          </w:tcPr>
          <w:p w14:paraId="48607E74"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2673B8"/>
            <w:vAlign w:val="center"/>
          </w:tcPr>
          <w:p w14:paraId="38E00CD8"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B</w:t>
            </w:r>
          </w:p>
        </w:tc>
      </w:tr>
      <w:tr w:rsidR="0090399A" w:rsidRPr="00C92785" w14:paraId="0EC92F92" w14:textId="77777777" w:rsidTr="0090399A">
        <w:trPr>
          <w:gridAfter w:val="1"/>
          <w:wAfter w:w="49" w:type="dxa"/>
        </w:trPr>
        <w:tc>
          <w:tcPr>
            <w:tcW w:w="630" w:type="dxa"/>
            <w:shd w:val="clear" w:color="auto" w:fill="auto"/>
            <w:vAlign w:val="center"/>
          </w:tcPr>
          <w:p w14:paraId="36536418"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PI-7</w:t>
            </w:r>
          </w:p>
        </w:tc>
        <w:tc>
          <w:tcPr>
            <w:tcW w:w="4043" w:type="dxa"/>
            <w:shd w:val="clear" w:color="auto" w:fill="auto"/>
            <w:vAlign w:val="center"/>
          </w:tcPr>
          <w:p w14:paraId="3833CAE8"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Transferts aux administrations infranationales</w:t>
            </w:r>
          </w:p>
        </w:tc>
        <w:tc>
          <w:tcPr>
            <w:tcW w:w="990" w:type="dxa"/>
            <w:shd w:val="clear" w:color="auto" w:fill="auto"/>
            <w:vAlign w:val="center"/>
          </w:tcPr>
          <w:p w14:paraId="35FBE61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BDE0C7"/>
            <w:vAlign w:val="center"/>
          </w:tcPr>
          <w:p w14:paraId="1BB803D0"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BDE0C7"/>
            <w:vAlign w:val="center"/>
          </w:tcPr>
          <w:p w14:paraId="7D770026"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auto"/>
            <w:vAlign w:val="center"/>
          </w:tcPr>
          <w:p w14:paraId="594DBDD8"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522" w:type="dxa"/>
            <w:shd w:val="clear" w:color="auto" w:fill="auto"/>
            <w:vAlign w:val="center"/>
          </w:tcPr>
          <w:p w14:paraId="1678F40B"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BDE0C7"/>
            <w:vAlign w:val="center"/>
          </w:tcPr>
          <w:p w14:paraId="3937050A"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D</w:t>
            </w:r>
          </w:p>
        </w:tc>
      </w:tr>
      <w:tr w:rsidR="0090399A" w:rsidRPr="00C92785" w14:paraId="7CE53A15" w14:textId="77777777" w:rsidTr="0090399A">
        <w:trPr>
          <w:gridAfter w:val="1"/>
          <w:wAfter w:w="49" w:type="dxa"/>
        </w:trPr>
        <w:tc>
          <w:tcPr>
            <w:tcW w:w="630" w:type="dxa"/>
            <w:shd w:val="clear" w:color="auto" w:fill="auto"/>
            <w:vAlign w:val="center"/>
          </w:tcPr>
          <w:p w14:paraId="5732ACD5"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PI-8</w:t>
            </w:r>
          </w:p>
        </w:tc>
        <w:tc>
          <w:tcPr>
            <w:tcW w:w="4043" w:type="dxa"/>
            <w:shd w:val="clear" w:color="auto" w:fill="auto"/>
            <w:vAlign w:val="center"/>
          </w:tcPr>
          <w:p w14:paraId="4E1D5B71"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Information sur la performance des services publics</w:t>
            </w:r>
          </w:p>
        </w:tc>
        <w:tc>
          <w:tcPr>
            <w:tcW w:w="990" w:type="dxa"/>
            <w:shd w:val="clear" w:color="auto" w:fill="auto"/>
            <w:vAlign w:val="center"/>
          </w:tcPr>
          <w:p w14:paraId="5749E5C0"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2E307A"/>
            <w:vAlign w:val="center"/>
          </w:tcPr>
          <w:p w14:paraId="48FFDF93"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630" w:type="dxa"/>
            <w:shd w:val="clear" w:color="auto" w:fill="4FBAD1"/>
            <w:vAlign w:val="center"/>
          </w:tcPr>
          <w:p w14:paraId="1B30E8AA"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630" w:type="dxa"/>
            <w:shd w:val="clear" w:color="auto" w:fill="2E307A"/>
            <w:vAlign w:val="center"/>
          </w:tcPr>
          <w:p w14:paraId="3E5A8891"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522" w:type="dxa"/>
            <w:shd w:val="clear" w:color="auto" w:fill="2673B8"/>
            <w:vAlign w:val="center"/>
          </w:tcPr>
          <w:p w14:paraId="3235EF1B"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884" w:type="dxa"/>
            <w:shd w:val="clear" w:color="auto" w:fill="2673B8"/>
            <w:vAlign w:val="center"/>
          </w:tcPr>
          <w:p w14:paraId="5A229CC6"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B+</w:t>
            </w:r>
          </w:p>
        </w:tc>
      </w:tr>
      <w:tr w:rsidR="0090399A" w:rsidRPr="00C92785" w14:paraId="3046EC3F" w14:textId="77777777" w:rsidTr="0090399A">
        <w:trPr>
          <w:gridAfter w:val="1"/>
          <w:wAfter w:w="49" w:type="dxa"/>
        </w:trPr>
        <w:tc>
          <w:tcPr>
            <w:tcW w:w="630" w:type="dxa"/>
            <w:shd w:val="clear" w:color="auto" w:fill="auto"/>
            <w:vAlign w:val="center"/>
          </w:tcPr>
          <w:p w14:paraId="00F235E3"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PI-9</w:t>
            </w:r>
          </w:p>
        </w:tc>
        <w:tc>
          <w:tcPr>
            <w:tcW w:w="4043" w:type="dxa"/>
            <w:shd w:val="clear" w:color="auto" w:fill="auto"/>
            <w:vAlign w:val="center"/>
          </w:tcPr>
          <w:p w14:paraId="6709FB7C"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Accès public aux informations budgétaires</w:t>
            </w:r>
          </w:p>
        </w:tc>
        <w:tc>
          <w:tcPr>
            <w:tcW w:w="990" w:type="dxa"/>
            <w:shd w:val="clear" w:color="auto" w:fill="auto"/>
            <w:vAlign w:val="center"/>
          </w:tcPr>
          <w:p w14:paraId="0501C2D5"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M1</w:t>
            </w:r>
          </w:p>
        </w:tc>
        <w:tc>
          <w:tcPr>
            <w:tcW w:w="630" w:type="dxa"/>
            <w:shd w:val="clear" w:color="auto" w:fill="BDE0C7"/>
            <w:vAlign w:val="center"/>
          </w:tcPr>
          <w:p w14:paraId="2F9C0AD8"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auto"/>
            <w:vAlign w:val="center"/>
          </w:tcPr>
          <w:p w14:paraId="1058D36B"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630" w:type="dxa"/>
            <w:shd w:val="clear" w:color="auto" w:fill="auto"/>
            <w:vAlign w:val="center"/>
          </w:tcPr>
          <w:p w14:paraId="3AB36645"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522" w:type="dxa"/>
            <w:shd w:val="clear" w:color="auto" w:fill="auto"/>
            <w:vAlign w:val="center"/>
          </w:tcPr>
          <w:p w14:paraId="0F6739F7"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BDE0C7"/>
            <w:vAlign w:val="center"/>
          </w:tcPr>
          <w:p w14:paraId="0627647E"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D</w:t>
            </w:r>
          </w:p>
        </w:tc>
      </w:tr>
      <w:tr w:rsidR="0090399A" w:rsidRPr="00C92785" w14:paraId="19767BC1" w14:textId="77777777" w:rsidTr="0090399A">
        <w:tc>
          <w:tcPr>
            <w:tcW w:w="9008" w:type="dxa"/>
            <w:gridSpan w:val="9"/>
            <w:shd w:val="clear" w:color="auto" w:fill="F2F2F2" w:themeFill="background1" w:themeFillShade="F2"/>
            <w:vAlign w:val="center"/>
          </w:tcPr>
          <w:p w14:paraId="2BE208C0" w14:textId="7C2132DA" w:rsidR="00F70F44" w:rsidRPr="00C92785" w:rsidRDefault="00F70F44">
            <w:pPr>
              <w:keepNext/>
              <w:keepLines/>
              <w:spacing w:after="0" w:line="240" w:lineRule="auto"/>
              <w:rPr>
                <w:rFonts w:ascii="Segoe UI" w:eastAsia="Calibri" w:hAnsi="Segoe UI" w:cs="Segoe UI"/>
                <w:b/>
                <w:color w:val="000000" w:themeColor="text1"/>
                <w:sz w:val="14"/>
                <w:szCs w:val="14"/>
              </w:rPr>
            </w:pPr>
            <w:r w:rsidRPr="00C92785">
              <w:rPr>
                <w:rFonts w:ascii="Segoe UI" w:hAnsi="Segoe UI"/>
                <w:b/>
                <w:color w:val="000000" w:themeColor="text1"/>
                <w:sz w:val="14"/>
                <w:szCs w:val="14"/>
              </w:rPr>
              <w:t>Pilier</w:t>
            </w:r>
            <w:r w:rsidR="0085240F" w:rsidRPr="00C92785">
              <w:rPr>
                <w:rFonts w:ascii="Segoe UI" w:hAnsi="Segoe UI"/>
                <w:b/>
                <w:color w:val="000000" w:themeColor="text1"/>
                <w:sz w:val="14"/>
                <w:szCs w:val="14"/>
              </w:rPr>
              <w:t> </w:t>
            </w:r>
            <w:r w:rsidRPr="00C92785">
              <w:rPr>
                <w:rFonts w:ascii="Segoe UI" w:hAnsi="Segoe UI"/>
                <w:b/>
                <w:color w:val="000000" w:themeColor="text1"/>
                <w:sz w:val="14"/>
                <w:szCs w:val="14"/>
              </w:rPr>
              <w:t>III</w:t>
            </w:r>
            <w:r w:rsidR="008C584A" w:rsidRPr="00C92785">
              <w:rPr>
                <w:rFonts w:ascii="Segoe UI" w:hAnsi="Segoe UI"/>
                <w:b/>
                <w:color w:val="000000" w:themeColor="text1"/>
                <w:sz w:val="14"/>
                <w:szCs w:val="14"/>
              </w:rPr>
              <w:t> </w:t>
            </w:r>
            <w:r w:rsidRPr="00C92785">
              <w:rPr>
                <w:rFonts w:ascii="Segoe UI" w:hAnsi="Segoe UI"/>
                <w:b/>
                <w:color w:val="000000" w:themeColor="text1"/>
                <w:sz w:val="14"/>
                <w:szCs w:val="14"/>
              </w:rPr>
              <w:t>: Gestion des actifs et des passifs</w:t>
            </w:r>
          </w:p>
        </w:tc>
      </w:tr>
      <w:tr w:rsidR="0090399A" w:rsidRPr="00C92785" w14:paraId="7AA9BE71" w14:textId="77777777" w:rsidTr="0090399A">
        <w:trPr>
          <w:gridAfter w:val="1"/>
          <w:wAfter w:w="49" w:type="dxa"/>
        </w:trPr>
        <w:tc>
          <w:tcPr>
            <w:tcW w:w="630" w:type="dxa"/>
            <w:shd w:val="clear" w:color="auto" w:fill="auto"/>
            <w:vAlign w:val="center"/>
          </w:tcPr>
          <w:p w14:paraId="717651F5"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PI-10</w:t>
            </w:r>
          </w:p>
        </w:tc>
        <w:tc>
          <w:tcPr>
            <w:tcW w:w="4043" w:type="dxa"/>
            <w:shd w:val="clear" w:color="auto" w:fill="auto"/>
            <w:vAlign w:val="center"/>
          </w:tcPr>
          <w:p w14:paraId="633322B5"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Établissement de rapports sur les risques budgétaires</w:t>
            </w:r>
          </w:p>
        </w:tc>
        <w:tc>
          <w:tcPr>
            <w:tcW w:w="990" w:type="dxa"/>
            <w:shd w:val="clear" w:color="auto" w:fill="auto"/>
            <w:vAlign w:val="center"/>
          </w:tcPr>
          <w:p w14:paraId="3BC75996"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2673B8"/>
            <w:vAlign w:val="center"/>
          </w:tcPr>
          <w:p w14:paraId="69C4B58B"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630" w:type="dxa"/>
            <w:shd w:val="clear" w:color="auto" w:fill="auto"/>
            <w:vAlign w:val="center"/>
          </w:tcPr>
          <w:p w14:paraId="3A757E79"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NA</w:t>
            </w:r>
          </w:p>
        </w:tc>
        <w:tc>
          <w:tcPr>
            <w:tcW w:w="630" w:type="dxa"/>
            <w:shd w:val="clear" w:color="auto" w:fill="2673B8"/>
            <w:vAlign w:val="center"/>
          </w:tcPr>
          <w:p w14:paraId="4881ADCA"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522" w:type="dxa"/>
            <w:shd w:val="clear" w:color="auto" w:fill="auto"/>
            <w:vAlign w:val="center"/>
          </w:tcPr>
          <w:p w14:paraId="31F50350"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2673B8"/>
            <w:vAlign w:val="center"/>
          </w:tcPr>
          <w:p w14:paraId="1F8CE13E"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B</w:t>
            </w:r>
          </w:p>
        </w:tc>
      </w:tr>
      <w:tr w:rsidR="0090399A" w:rsidRPr="00C92785" w14:paraId="1485618C" w14:textId="77777777" w:rsidTr="0090399A">
        <w:trPr>
          <w:gridAfter w:val="1"/>
          <w:wAfter w:w="49" w:type="dxa"/>
        </w:trPr>
        <w:tc>
          <w:tcPr>
            <w:tcW w:w="630" w:type="dxa"/>
            <w:shd w:val="clear" w:color="auto" w:fill="auto"/>
            <w:vAlign w:val="center"/>
          </w:tcPr>
          <w:p w14:paraId="5CFBFAB9"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PI-11</w:t>
            </w:r>
          </w:p>
        </w:tc>
        <w:tc>
          <w:tcPr>
            <w:tcW w:w="4043" w:type="dxa"/>
            <w:shd w:val="clear" w:color="auto" w:fill="auto"/>
            <w:vAlign w:val="center"/>
          </w:tcPr>
          <w:p w14:paraId="49CE66D8"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Gestion des investissements publics</w:t>
            </w:r>
          </w:p>
        </w:tc>
        <w:tc>
          <w:tcPr>
            <w:tcW w:w="990" w:type="dxa"/>
            <w:shd w:val="clear" w:color="auto" w:fill="auto"/>
            <w:vAlign w:val="center"/>
          </w:tcPr>
          <w:p w14:paraId="0E4C4BEE"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4FBAD1"/>
            <w:vAlign w:val="center"/>
          </w:tcPr>
          <w:p w14:paraId="2009ACAD"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630" w:type="dxa"/>
            <w:shd w:val="clear" w:color="auto" w:fill="2E307A"/>
            <w:vAlign w:val="center"/>
          </w:tcPr>
          <w:p w14:paraId="2E3219B4"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630" w:type="dxa"/>
            <w:shd w:val="clear" w:color="auto" w:fill="BDE0C7"/>
            <w:vAlign w:val="center"/>
          </w:tcPr>
          <w:p w14:paraId="5310D25A"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522" w:type="dxa"/>
            <w:shd w:val="clear" w:color="auto" w:fill="2673B8"/>
            <w:vAlign w:val="center"/>
          </w:tcPr>
          <w:p w14:paraId="476296DE"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884" w:type="dxa"/>
            <w:shd w:val="clear" w:color="auto" w:fill="4FBAD1"/>
            <w:vAlign w:val="center"/>
          </w:tcPr>
          <w:p w14:paraId="2C42AA20"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C+</w:t>
            </w:r>
          </w:p>
        </w:tc>
      </w:tr>
      <w:tr w:rsidR="0090399A" w:rsidRPr="00C92785" w14:paraId="2A9FAB22" w14:textId="77777777" w:rsidTr="0090399A">
        <w:trPr>
          <w:gridAfter w:val="1"/>
          <w:wAfter w:w="49" w:type="dxa"/>
        </w:trPr>
        <w:tc>
          <w:tcPr>
            <w:tcW w:w="630" w:type="dxa"/>
            <w:shd w:val="clear" w:color="auto" w:fill="auto"/>
            <w:vAlign w:val="center"/>
          </w:tcPr>
          <w:p w14:paraId="5BFBFC1E"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PI-12</w:t>
            </w:r>
          </w:p>
        </w:tc>
        <w:tc>
          <w:tcPr>
            <w:tcW w:w="4043" w:type="dxa"/>
            <w:shd w:val="clear" w:color="auto" w:fill="auto"/>
            <w:vAlign w:val="center"/>
          </w:tcPr>
          <w:p w14:paraId="6D03F6F1"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Gestion des actifs publics</w:t>
            </w:r>
          </w:p>
        </w:tc>
        <w:tc>
          <w:tcPr>
            <w:tcW w:w="990" w:type="dxa"/>
            <w:shd w:val="clear" w:color="auto" w:fill="auto"/>
            <w:vAlign w:val="center"/>
          </w:tcPr>
          <w:p w14:paraId="4C2578E8"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4FBAD1"/>
            <w:vAlign w:val="center"/>
          </w:tcPr>
          <w:p w14:paraId="549C31C6"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630" w:type="dxa"/>
            <w:shd w:val="clear" w:color="auto" w:fill="4FBAD1"/>
            <w:vAlign w:val="center"/>
          </w:tcPr>
          <w:p w14:paraId="072E5C70"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630" w:type="dxa"/>
            <w:shd w:val="clear" w:color="auto" w:fill="2673B8"/>
            <w:vAlign w:val="center"/>
          </w:tcPr>
          <w:p w14:paraId="189CF08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522" w:type="dxa"/>
            <w:shd w:val="clear" w:color="auto" w:fill="auto"/>
            <w:vAlign w:val="center"/>
          </w:tcPr>
          <w:p w14:paraId="57C55672"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4FBAD1"/>
            <w:vAlign w:val="center"/>
          </w:tcPr>
          <w:p w14:paraId="48922B9B"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C+</w:t>
            </w:r>
          </w:p>
        </w:tc>
      </w:tr>
      <w:tr w:rsidR="0090399A" w:rsidRPr="00C92785" w14:paraId="5C074546" w14:textId="77777777" w:rsidTr="0090399A">
        <w:trPr>
          <w:gridAfter w:val="1"/>
          <w:wAfter w:w="49" w:type="dxa"/>
        </w:trPr>
        <w:tc>
          <w:tcPr>
            <w:tcW w:w="630" w:type="dxa"/>
            <w:shd w:val="clear" w:color="auto" w:fill="auto"/>
            <w:vAlign w:val="center"/>
          </w:tcPr>
          <w:p w14:paraId="4A74F850"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PI-13</w:t>
            </w:r>
          </w:p>
        </w:tc>
        <w:tc>
          <w:tcPr>
            <w:tcW w:w="4043" w:type="dxa"/>
            <w:shd w:val="clear" w:color="auto" w:fill="auto"/>
            <w:vAlign w:val="center"/>
          </w:tcPr>
          <w:p w14:paraId="0467016A"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Gestion de la dette</w:t>
            </w:r>
          </w:p>
        </w:tc>
        <w:tc>
          <w:tcPr>
            <w:tcW w:w="990" w:type="dxa"/>
            <w:shd w:val="clear" w:color="auto" w:fill="auto"/>
            <w:vAlign w:val="center"/>
          </w:tcPr>
          <w:p w14:paraId="7EADE5A5"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2673B8"/>
            <w:vAlign w:val="center"/>
          </w:tcPr>
          <w:p w14:paraId="704FD63C"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630" w:type="dxa"/>
            <w:shd w:val="clear" w:color="auto" w:fill="BDE0C7"/>
            <w:vAlign w:val="center"/>
          </w:tcPr>
          <w:p w14:paraId="41DAC032"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BDE0C7"/>
            <w:vAlign w:val="center"/>
          </w:tcPr>
          <w:p w14:paraId="000C1682"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522" w:type="dxa"/>
            <w:shd w:val="clear" w:color="auto" w:fill="auto"/>
            <w:vAlign w:val="center"/>
          </w:tcPr>
          <w:p w14:paraId="6AC8329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BDE0C7"/>
            <w:vAlign w:val="center"/>
          </w:tcPr>
          <w:p w14:paraId="1D4ADCD9"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D+</w:t>
            </w:r>
          </w:p>
        </w:tc>
      </w:tr>
      <w:tr w:rsidR="0090399A" w:rsidRPr="00C92785" w14:paraId="083561CC" w14:textId="77777777" w:rsidTr="0090399A">
        <w:tc>
          <w:tcPr>
            <w:tcW w:w="9008" w:type="dxa"/>
            <w:gridSpan w:val="9"/>
            <w:shd w:val="clear" w:color="auto" w:fill="F2F2F2" w:themeFill="background1" w:themeFillShade="F2"/>
            <w:vAlign w:val="center"/>
          </w:tcPr>
          <w:p w14:paraId="1DF98378" w14:textId="09AA8963" w:rsidR="00F70F44" w:rsidRPr="00C92785" w:rsidRDefault="00F70F44">
            <w:pPr>
              <w:keepNext/>
              <w:keepLines/>
              <w:spacing w:after="0" w:line="240" w:lineRule="auto"/>
              <w:rPr>
                <w:rFonts w:ascii="Segoe UI" w:eastAsia="Calibri" w:hAnsi="Segoe UI" w:cs="Segoe UI"/>
                <w:b/>
                <w:color w:val="000000" w:themeColor="text1"/>
                <w:sz w:val="14"/>
                <w:szCs w:val="14"/>
              </w:rPr>
            </w:pPr>
            <w:r w:rsidRPr="00C92785">
              <w:rPr>
                <w:rFonts w:ascii="Segoe UI" w:hAnsi="Segoe UI"/>
                <w:b/>
                <w:color w:val="000000" w:themeColor="text1"/>
                <w:sz w:val="14"/>
                <w:szCs w:val="14"/>
              </w:rPr>
              <w:t>Pilier</w:t>
            </w:r>
            <w:r w:rsidR="0085240F" w:rsidRPr="00C92785">
              <w:rPr>
                <w:rFonts w:ascii="Segoe UI" w:hAnsi="Segoe UI"/>
                <w:b/>
                <w:color w:val="000000" w:themeColor="text1"/>
                <w:sz w:val="14"/>
                <w:szCs w:val="14"/>
              </w:rPr>
              <w:t> </w:t>
            </w:r>
            <w:r w:rsidRPr="00C92785">
              <w:rPr>
                <w:rFonts w:ascii="Segoe UI" w:hAnsi="Segoe UI"/>
                <w:b/>
                <w:color w:val="000000" w:themeColor="text1"/>
                <w:sz w:val="14"/>
                <w:szCs w:val="14"/>
              </w:rPr>
              <w:t>IV</w:t>
            </w:r>
            <w:r w:rsidR="008C584A" w:rsidRPr="00C92785">
              <w:rPr>
                <w:rFonts w:ascii="Segoe UI" w:hAnsi="Segoe UI"/>
                <w:b/>
                <w:color w:val="000000" w:themeColor="text1"/>
                <w:sz w:val="14"/>
                <w:szCs w:val="14"/>
              </w:rPr>
              <w:t> </w:t>
            </w:r>
            <w:r w:rsidRPr="00C92785">
              <w:rPr>
                <w:rFonts w:ascii="Segoe UI" w:hAnsi="Segoe UI"/>
                <w:b/>
                <w:color w:val="000000" w:themeColor="text1"/>
                <w:sz w:val="14"/>
                <w:szCs w:val="14"/>
              </w:rPr>
              <w:t>: Stratégie budgétaire et établissement du budget fondés sur les politiques publiques</w:t>
            </w:r>
          </w:p>
        </w:tc>
      </w:tr>
      <w:tr w:rsidR="0090399A" w:rsidRPr="00C92785" w14:paraId="66DED36C" w14:textId="77777777" w:rsidTr="0090399A">
        <w:trPr>
          <w:gridAfter w:val="1"/>
          <w:wAfter w:w="49" w:type="dxa"/>
        </w:trPr>
        <w:tc>
          <w:tcPr>
            <w:tcW w:w="630" w:type="dxa"/>
            <w:shd w:val="clear" w:color="auto" w:fill="auto"/>
            <w:vAlign w:val="center"/>
          </w:tcPr>
          <w:p w14:paraId="02F5825D"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PI-14</w:t>
            </w:r>
          </w:p>
        </w:tc>
        <w:tc>
          <w:tcPr>
            <w:tcW w:w="4043" w:type="dxa"/>
            <w:shd w:val="clear" w:color="auto" w:fill="auto"/>
            <w:vAlign w:val="center"/>
          </w:tcPr>
          <w:p w14:paraId="1F96E68E"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Prévisions macroéconomiques et budgétaires</w:t>
            </w:r>
          </w:p>
        </w:tc>
        <w:tc>
          <w:tcPr>
            <w:tcW w:w="990" w:type="dxa"/>
            <w:shd w:val="clear" w:color="auto" w:fill="auto"/>
            <w:vAlign w:val="center"/>
          </w:tcPr>
          <w:p w14:paraId="7B1794F9"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BDE0C7"/>
            <w:vAlign w:val="center"/>
          </w:tcPr>
          <w:p w14:paraId="52BB1EEC"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2673B8"/>
            <w:vAlign w:val="center"/>
          </w:tcPr>
          <w:p w14:paraId="6F9E3759"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630" w:type="dxa"/>
            <w:shd w:val="clear" w:color="auto" w:fill="BDE0C7"/>
            <w:vAlign w:val="center"/>
          </w:tcPr>
          <w:p w14:paraId="23BE3597"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522" w:type="dxa"/>
            <w:shd w:val="clear" w:color="auto" w:fill="auto"/>
            <w:vAlign w:val="center"/>
          </w:tcPr>
          <w:p w14:paraId="531A96D4"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BDE0C7"/>
            <w:vAlign w:val="center"/>
          </w:tcPr>
          <w:p w14:paraId="3E192CF7"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D+</w:t>
            </w:r>
          </w:p>
        </w:tc>
      </w:tr>
      <w:tr w:rsidR="0090399A" w:rsidRPr="00C92785" w14:paraId="574847CB" w14:textId="77777777" w:rsidTr="0090399A">
        <w:trPr>
          <w:gridAfter w:val="1"/>
          <w:wAfter w:w="49" w:type="dxa"/>
        </w:trPr>
        <w:tc>
          <w:tcPr>
            <w:tcW w:w="630" w:type="dxa"/>
            <w:shd w:val="clear" w:color="auto" w:fill="auto"/>
            <w:vAlign w:val="center"/>
          </w:tcPr>
          <w:p w14:paraId="0D61D252"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PI-15</w:t>
            </w:r>
          </w:p>
        </w:tc>
        <w:tc>
          <w:tcPr>
            <w:tcW w:w="4043" w:type="dxa"/>
            <w:shd w:val="clear" w:color="auto" w:fill="auto"/>
            <w:vAlign w:val="center"/>
          </w:tcPr>
          <w:p w14:paraId="7CCE3F78"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Stratégie budgétaire</w:t>
            </w:r>
          </w:p>
        </w:tc>
        <w:tc>
          <w:tcPr>
            <w:tcW w:w="990" w:type="dxa"/>
            <w:shd w:val="clear" w:color="auto" w:fill="auto"/>
            <w:vAlign w:val="center"/>
          </w:tcPr>
          <w:p w14:paraId="0F65DAD4"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BDE0C7"/>
            <w:vAlign w:val="center"/>
          </w:tcPr>
          <w:p w14:paraId="5188B0C9"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2E307A"/>
            <w:vAlign w:val="center"/>
          </w:tcPr>
          <w:p w14:paraId="03F2EA96"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630" w:type="dxa"/>
            <w:shd w:val="clear" w:color="auto" w:fill="4FBAD1"/>
            <w:vAlign w:val="center"/>
          </w:tcPr>
          <w:p w14:paraId="191E2E9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522" w:type="dxa"/>
            <w:shd w:val="clear" w:color="auto" w:fill="auto"/>
            <w:vAlign w:val="center"/>
          </w:tcPr>
          <w:p w14:paraId="35EF5118"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4FBAD1"/>
            <w:vAlign w:val="center"/>
          </w:tcPr>
          <w:p w14:paraId="3906DC90"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C+</w:t>
            </w:r>
          </w:p>
        </w:tc>
      </w:tr>
      <w:tr w:rsidR="0090399A" w:rsidRPr="00C92785" w14:paraId="1C8BD13F" w14:textId="77777777" w:rsidTr="0090399A">
        <w:trPr>
          <w:gridAfter w:val="1"/>
          <w:wAfter w:w="49" w:type="dxa"/>
        </w:trPr>
        <w:tc>
          <w:tcPr>
            <w:tcW w:w="630" w:type="dxa"/>
            <w:shd w:val="clear" w:color="auto" w:fill="auto"/>
            <w:vAlign w:val="center"/>
          </w:tcPr>
          <w:p w14:paraId="0AF71B87"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PI-16</w:t>
            </w:r>
          </w:p>
        </w:tc>
        <w:tc>
          <w:tcPr>
            <w:tcW w:w="4043" w:type="dxa"/>
            <w:shd w:val="clear" w:color="auto" w:fill="auto"/>
            <w:vAlign w:val="center"/>
          </w:tcPr>
          <w:p w14:paraId="44E7C948"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Perspectives à moyen terme de la budgétisation des dépenses</w:t>
            </w:r>
          </w:p>
        </w:tc>
        <w:tc>
          <w:tcPr>
            <w:tcW w:w="990" w:type="dxa"/>
            <w:shd w:val="clear" w:color="auto" w:fill="auto"/>
            <w:vAlign w:val="center"/>
          </w:tcPr>
          <w:p w14:paraId="0B21B4B0"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2673B8"/>
            <w:vAlign w:val="center"/>
          </w:tcPr>
          <w:p w14:paraId="271D7C23"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630" w:type="dxa"/>
            <w:shd w:val="clear" w:color="auto" w:fill="2E307A"/>
            <w:vAlign w:val="center"/>
          </w:tcPr>
          <w:p w14:paraId="31300709"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630" w:type="dxa"/>
            <w:shd w:val="clear" w:color="auto" w:fill="4FBAD1"/>
            <w:vAlign w:val="center"/>
          </w:tcPr>
          <w:p w14:paraId="1A8AA037"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522" w:type="dxa"/>
            <w:shd w:val="clear" w:color="auto" w:fill="BDE0C7"/>
            <w:vAlign w:val="center"/>
          </w:tcPr>
          <w:p w14:paraId="53311D72"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884" w:type="dxa"/>
            <w:shd w:val="clear" w:color="auto" w:fill="4FBAD1"/>
            <w:vAlign w:val="center"/>
          </w:tcPr>
          <w:p w14:paraId="1E43727C"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C+</w:t>
            </w:r>
          </w:p>
        </w:tc>
      </w:tr>
      <w:tr w:rsidR="0090399A" w:rsidRPr="00C92785" w14:paraId="649B8B06" w14:textId="77777777" w:rsidTr="0090399A">
        <w:trPr>
          <w:gridAfter w:val="1"/>
          <w:wAfter w:w="49" w:type="dxa"/>
        </w:trPr>
        <w:tc>
          <w:tcPr>
            <w:tcW w:w="630" w:type="dxa"/>
            <w:shd w:val="clear" w:color="auto" w:fill="auto"/>
            <w:vAlign w:val="center"/>
          </w:tcPr>
          <w:p w14:paraId="3AE71B54"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PI-17</w:t>
            </w:r>
          </w:p>
        </w:tc>
        <w:tc>
          <w:tcPr>
            <w:tcW w:w="4043" w:type="dxa"/>
            <w:shd w:val="clear" w:color="auto" w:fill="auto"/>
            <w:vAlign w:val="center"/>
          </w:tcPr>
          <w:p w14:paraId="4F103D42"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Processus de préparation du budget</w:t>
            </w:r>
          </w:p>
        </w:tc>
        <w:tc>
          <w:tcPr>
            <w:tcW w:w="990" w:type="dxa"/>
            <w:shd w:val="clear" w:color="auto" w:fill="auto"/>
            <w:vAlign w:val="center"/>
          </w:tcPr>
          <w:p w14:paraId="3D0ADB5A"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4FBAD1"/>
            <w:vAlign w:val="center"/>
          </w:tcPr>
          <w:p w14:paraId="648DE562"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630" w:type="dxa"/>
            <w:shd w:val="clear" w:color="auto" w:fill="2E307A"/>
            <w:vAlign w:val="center"/>
          </w:tcPr>
          <w:p w14:paraId="32A5CAB3"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630" w:type="dxa"/>
            <w:shd w:val="clear" w:color="auto" w:fill="2E307A"/>
            <w:vAlign w:val="center"/>
          </w:tcPr>
          <w:p w14:paraId="1D5E16A9"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522" w:type="dxa"/>
            <w:shd w:val="clear" w:color="auto" w:fill="auto"/>
            <w:vAlign w:val="center"/>
          </w:tcPr>
          <w:p w14:paraId="3D981ED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2673B8"/>
            <w:vAlign w:val="center"/>
          </w:tcPr>
          <w:p w14:paraId="0FE523D0"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B</w:t>
            </w:r>
          </w:p>
        </w:tc>
      </w:tr>
      <w:tr w:rsidR="0090399A" w:rsidRPr="00C92785" w14:paraId="3EC663F5" w14:textId="77777777" w:rsidTr="0090399A">
        <w:trPr>
          <w:gridAfter w:val="1"/>
          <w:wAfter w:w="49" w:type="dxa"/>
        </w:trPr>
        <w:tc>
          <w:tcPr>
            <w:tcW w:w="630" w:type="dxa"/>
            <w:shd w:val="clear" w:color="auto" w:fill="auto"/>
            <w:vAlign w:val="center"/>
          </w:tcPr>
          <w:p w14:paraId="3E314251"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PI-18</w:t>
            </w:r>
          </w:p>
        </w:tc>
        <w:tc>
          <w:tcPr>
            <w:tcW w:w="4043" w:type="dxa"/>
            <w:shd w:val="clear" w:color="auto" w:fill="auto"/>
            <w:vAlign w:val="center"/>
          </w:tcPr>
          <w:p w14:paraId="02C9EECD"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Examen des budgets par le pouvoir législatif</w:t>
            </w:r>
          </w:p>
        </w:tc>
        <w:tc>
          <w:tcPr>
            <w:tcW w:w="990" w:type="dxa"/>
            <w:shd w:val="clear" w:color="auto" w:fill="auto"/>
            <w:vAlign w:val="center"/>
          </w:tcPr>
          <w:p w14:paraId="17DAEBFE"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M1</w:t>
            </w:r>
          </w:p>
        </w:tc>
        <w:tc>
          <w:tcPr>
            <w:tcW w:w="630" w:type="dxa"/>
            <w:shd w:val="clear" w:color="auto" w:fill="2673B8"/>
            <w:vAlign w:val="center"/>
          </w:tcPr>
          <w:p w14:paraId="449C279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630" w:type="dxa"/>
            <w:shd w:val="clear" w:color="auto" w:fill="BDE0C7"/>
            <w:vAlign w:val="center"/>
          </w:tcPr>
          <w:p w14:paraId="35A8E005"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2E307A"/>
            <w:vAlign w:val="center"/>
          </w:tcPr>
          <w:p w14:paraId="2AA6F0D1"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522" w:type="dxa"/>
            <w:shd w:val="clear" w:color="auto" w:fill="2E307A"/>
            <w:vAlign w:val="center"/>
          </w:tcPr>
          <w:p w14:paraId="617142F6"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884" w:type="dxa"/>
            <w:shd w:val="clear" w:color="auto" w:fill="BDE0C7"/>
            <w:vAlign w:val="center"/>
          </w:tcPr>
          <w:p w14:paraId="5122CAAE"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D+</w:t>
            </w:r>
          </w:p>
        </w:tc>
      </w:tr>
      <w:tr w:rsidR="0090399A" w:rsidRPr="00C92785" w14:paraId="72559E93" w14:textId="77777777" w:rsidTr="0090399A">
        <w:tc>
          <w:tcPr>
            <w:tcW w:w="9008" w:type="dxa"/>
            <w:gridSpan w:val="9"/>
            <w:shd w:val="clear" w:color="auto" w:fill="F2F2F2" w:themeFill="background1" w:themeFillShade="F2"/>
            <w:vAlign w:val="center"/>
          </w:tcPr>
          <w:p w14:paraId="5BF57350" w14:textId="7E9310DB" w:rsidR="00F70F44" w:rsidRPr="00C92785" w:rsidRDefault="00F70F44">
            <w:pPr>
              <w:keepNext/>
              <w:keepLines/>
              <w:spacing w:after="0" w:line="240" w:lineRule="auto"/>
              <w:rPr>
                <w:rFonts w:ascii="Segoe UI" w:eastAsia="Calibri" w:hAnsi="Segoe UI" w:cs="Segoe UI"/>
                <w:b/>
                <w:color w:val="000000" w:themeColor="text1"/>
                <w:sz w:val="14"/>
                <w:szCs w:val="14"/>
              </w:rPr>
            </w:pPr>
            <w:r w:rsidRPr="00C92785">
              <w:rPr>
                <w:rFonts w:ascii="Segoe UI" w:hAnsi="Segoe UI"/>
                <w:b/>
                <w:color w:val="000000" w:themeColor="text1"/>
                <w:sz w:val="14"/>
                <w:szCs w:val="14"/>
              </w:rPr>
              <w:t>Pilier V</w:t>
            </w:r>
            <w:r w:rsidR="008C584A" w:rsidRPr="00C92785">
              <w:rPr>
                <w:rFonts w:ascii="Segoe UI" w:hAnsi="Segoe UI"/>
                <w:b/>
                <w:color w:val="000000" w:themeColor="text1"/>
                <w:sz w:val="14"/>
                <w:szCs w:val="14"/>
              </w:rPr>
              <w:t> </w:t>
            </w:r>
            <w:r w:rsidRPr="00C92785">
              <w:rPr>
                <w:rFonts w:ascii="Segoe UI" w:hAnsi="Segoe UI"/>
                <w:b/>
                <w:color w:val="000000" w:themeColor="text1"/>
                <w:sz w:val="14"/>
                <w:szCs w:val="14"/>
              </w:rPr>
              <w:t>: Prévisibilité et contrôle de l’exécution du budget</w:t>
            </w:r>
          </w:p>
        </w:tc>
      </w:tr>
      <w:tr w:rsidR="0090399A" w:rsidRPr="00C92785" w14:paraId="0AA473AD" w14:textId="77777777" w:rsidTr="0090399A">
        <w:trPr>
          <w:gridAfter w:val="1"/>
          <w:wAfter w:w="49" w:type="dxa"/>
        </w:trPr>
        <w:tc>
          <w:tcPr>
            <w:tcW w:w="630" w:type="dxa"/>
            <w:shd w:val="clear" w:color="auto" w:fill="auto"/>
            <w:vAlign w:val="center"/>
          </w:tcPr>
          <w:p w14:paraId="59B1576D"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PI-19</w:t>
            </w:r>
          </w:p>
        </w:tc>
        <w:tc>
          <w:tcPr>
            <w:tcW w:w="4043" w:type="dxa"/>
            <w:shd w:val="clear" w:color="auto" w:fill="auto"/>
            <w:vAlign w:val="center"/>
          </w:tcPr>
          <w:p w14:paraId="0373CB57"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Gestion des recettes</w:t>
            </w:r>
          </w:p>
        </w:tc>
        <w:tc>
          <w:tcPr>
            <w:tcW w:w="990" w:type="dxa"/>
            <w:shd w:val="clear" w:color="auto" w:fill="auto"/>
            <w:vAlign w:val="center"/>
          </w:tcPr>
          <w:p w14:paraId="0C4C7AD0"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2E307A"/>
            <w:vAlign w:val="center"/>
          </w:tcPr>
          <w:p w14:paraId="6D10257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630" w:type="dxa"/>
            <w:shd w:val="clear" w:color="auto" w:fill="2673B8"/>
            <w:vAlign w:val="center"/>
          </w:tcPr>
          <w:p w14:paraId="1F7B7239"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630" w:type="dxa"/>
            <w:shd w:val="clear" w:color="auto" w:fill="4FBAD1"/>
            <w:vAlign w:val="center"/>
          </w:tcPr>
          <w:p w14:paraId="5DD9BC90"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522" w:type="dxa"/>
            <w:shd w:val="clear" w:color="auto" w:fill="BDE0C7"/>
            <w:vAlign w:val="center"/>
          </w:tcPr>
          <w:p w14:paraId="0523C193"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884" w:type="dxa"/>
            <w:shd w:val="clear" w:color="auto" w:fill="4FBAD1"/>
            <w:vAlign w:val="center"/>
          </w:tcPr>
          <w:p w14:paraId="47C5CF09"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C+</w:t>
            </w:r>
          </w:p>
        </w:tc>
      </w:tr>
      <w:tr w:rsidR="0090399A" w:rsidRPr="00C92785" w14:paraId="0BA06267" w14:textId="77777777" w:rsidTr="0090399A">
        <w:trPr>
          <w:gridAfter w:val="1"/>
          <w:wAfter w:w="49" w:type="dxa"/>
        </w:trPr>
        <w:tc>
          <w:tcPr>
            <w:tcW w:w="630" w:type="dxa"/>
            <w:shd w:val="clear" w:color="auto" w:fill="auto"/>
            <w:vAlign w:val="center"/>
          </w:tcPr>
          <w:p w14:paraId="61F65A6F"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PI-20</w:t>
            </w:r>
          </w:p>
        </w:tc>
        <w:tc>
          <w:tcPr>
            <w:tcW w:w="4043" w:type="dxa"/>
            <w:shd w:val="clear" w:color="auto" w:fill="auto"/>
            <w:vAlign w:val="center"/>
          </w:tcPr>
          <w:p w14:paraId="42F84312"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Comptabilisation des recettes</w:t>
            </w:r>
          </w:p>
        </w:tc>
        <w:tc>
          <w:tcPr>
            <w:tcW w:w="990" w:type="dxa"/>
            <w:shd w:val="clear" w:color="auto" w:fill="auto"/>
            <w:vAlign w:val="center"/>
          </w:tcPr>
          <w:p w14:paraId="4931CED9"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M1</w:t>
            </w:r>
          </w:p>
        </w:tc>
        <w:tc>
          <w:tcPr>
            <w:tcW w:w="630" w:type="dxa"/>
            <w:shd w:val="clear" w:color="auto" w:fill="2E307A"/>
            <w:vAlign w:val="center"/>
          </w:tcPr>
          <w:p w14:paraId="16D93559"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630" w:type="dxa"/>
            <w:shd w:val="clear" w:color="auto" w:fill="2E307A"/>
            <w:vAlign w:val="center"/>
          </w:tcPr>
          <w:p w14:paraId="25E05AF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630" w:type="dxa"/>
            <w:shd w:val="clear" w:color="auto" w:fill="BDE0C7"/>
            <w:vAlign w:val="center"/>
          </w:tcPr>
          <w:p w14:paraId="2B0F9CF0"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522" w:type="dxa"/>
            <w:shd w:val="clear" w:color="auto" w:fill="auto"/>
            <w:vAlign w:val="center"/>
          </w:tcPr>
          <w:p w14:paraId="110474CA"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BDE0C7"/>
            <w:vAlign w:val="center"/>
          </w:tcPr>
          <w:p w14:paraId="73011570"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D+</w:t>
            </w:r>
          </w:p>
        </w:tc>
      </w:tr>
      <w:tr w:rsidR="0090399A" w:rsidRPr="00C92785" w14:paraId="6C9E6F42" w14:textId="77777777" w:rsidTr="0090399A">
        <w:trPr>
          <w:gridAfter w:val="1"/>
          <w:wAfter w:w="49" w:type="dxa"/>
        </w:trPr>
        <w:tc>
          <w:tcPr>
            <w:tcW w:w="630" w:type="dxa"/>
            <w:shd w:val="clear" w:color="auto" w:fill="auto"/>
            <w:vAlign w:val="center"/>
          </w:tcPr>
          <w:p w14:paraId="22EBAE82"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PI-21</w:t>
            </w:r>
          </w:p>
        </w:tc>
        <w:tc>
          <w:tcPr>
            <w:tcW w:w="4043" w:type="dxa"/>
            <w:shd w:val="clear" w:color="auto" w:fill="auto"/>
            <w:vAlign w:val="center"/>
          </w:tcPr>
          <w:p w14:paraId="469287B2"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Prévisibilité de la disponibilité des fonds pour l’engagement des dépenses</w:t>
            </w:r>
          </w:p>
        </w:tc>
        <w:tc>
          <w:tcPr>
            <w:tcW w:w="990" w:type="dxa"/>
            <w:shd w:val="clear" w:color="auto" w:fill="auto"/>
            <w:vAlign w:val="center"/>
          </w:tcPr>
          <w:p w14:paraId="7E6C82AA"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BDE0C7"/>
            <w:vAlign w:val="center"/>
          </w:tcPr>
          <w:p w14:paraId="23DDAD25"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2E307A"/>
            <w:vAlign w:val="center"/>
          </w:tcPr>
          <w:p w14:paraId="0A4821D0"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630" w:type="dxa"/>
            <w:shd w:val="clear" w:color="auto" w:fill="2E307A"/>
            <w:vAlign w:val="center"/>
          </w:tcPr>
          <w:p w14:paraId="0C45D2FA"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522" w:type="dxa"/>
            <w:shd w:val="clear" w:color="auto" w:fill="2E307A"/>
            <w:vAlign w:val="center"/>
          </w:tcPr>
          <w:p w14:paraId="6DBB6CF3"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884" w:type="dxa"/>
            <w:shd w:val="clear" w:color="auto" w:fill="2673B8"/>
            <w:vAlign w:val="center"/>
          </w:tcPr>
          <w:p w14:paraId="4A4FA5F4"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B+</w:t>
            </w:r>
          </w:p>
        </w:tc>
      </w:tr>
      <w:tr w:rsidR="0090399A" w:rsidRPr="00C92785" w14:paraId="3C1AFED5" w14:textId="77777777" w:rsidTr="0090399A">
        <w:trPr>
          <w:gridAfter w:val="1"/>
          <w:wAfter w:w="49" w:type="dxa"/>
        </w:trPr>
        <w:tc>
          <w:tcPr>
            <w:tcW w:w="630" w:type="dxa"/>
            <w:shd w:val="clear" w:color="auto" w:fill="auto"/>
            <w:vAlign w:val="center"/>
          </w:tcPr>
          <w:p w14:paraId="151F2D37"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PI-22</w:t>
            </w:r>
          </w:p>
        </w:tc>
        <w:tc>
          <w:tcPr>
            <w:tcW w:w="4043" w:type="dxa"/>
            <w:shd w:val="clear" w:color="auto" w:fill="auto"/>
            <w:vAlign w:val="center"/>
          </w:tcPr>
          <w:p w14:paraId="681662BB"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Arriérés de dépenses</w:t>
            </w:r>
          </w:p>
        </w:tc>
        <w:tc>
          <w:tcPr>
            <w:tcW w:w="990" w:type="dxa"/>
            <w:shd w:val="clear" w:color="auto" w:fill="auto"/>
            <w:vAlign w:val="center"/>
          </w:tcPr>
          <w:p w14:paraId="3DD69246"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M1</w:t>
            </w:r>
          </w:p>
        </w:tc>
        <w:tc>
          <w:tcPr>
            <w:tcW w:w="630" w:type="dxa"/>
            <w:shd w:val="clear" w:color="auto" w:fill="BDE0C7"/>
            <w:vAlign w:val="center"/>
          </w:tcPr>
          <w:p w14:paraId="6BB6684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BDE0C7"/>
            <w:vAlign w:val="center"/>
          </w:tcPr>
          <w:p w14:paraId="4FCC9995"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auto"/>
            <w:vAlign w:val="center"/>
          </w:tcPr>
          <w:p w14:paraId="772CBEC5"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522" w:type="dxa"/>
            <w:shd w:val="clear" w:color="auto" w:fill="auto"/>
            <w:vAlign w:val="center"/>
          </w:tcPr>
          <w:p w14:paraId="0A9F7D03"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BDE0C7"/>
            <w:vAlign w:val="center"/>
          </w:tcPr>
          <w:p w14:paraId="238B8FDE"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D</w:t>
            </w:r>
          </w:p>
        </w:tc>
      </w:tr>
      <w:tr w:rsidR="0090399A" w:rsidRPr="00C92785" w14:paraId="6C0D3455" w14:textId="77777777" w:rsidTr="0090399A">
        <w:trPr>
          <w:gridAfter w:val="1"/>
          <w:wAfter w:w="49" w:type="dxa"/>
        </w:trPr>
        <w:tc>
          <w:tcPr>
            <w:tcW w:w="630" w:type="dxa"/>
            <w:shd w:val="clear" w:color="auto" w:fill="auto"/>
            <w:vAlign w:val="center"/>
          </w:tcPr>
          <w:p w14:paraId="72AEFA48"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PI-23</w:t>
            </w:r>
          </w:p>
        </w:tc>
        <w:tc>
          <w:tcPr>
            <w:tcW w:w="4043" w:type="dxa"/>
            <w:shd w:val="clear" w:color="auto" w:fill="auto"/>
            <w:vAlign w:val="center"/>
          </w:tcPr>
          <w:p w14:paraId="3DC4923E"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Contrôle des états de paie</w:t>
            </w:r>
          </w:p>
        </w:tc>
        <w:tc>
          <w:tcPr>
            <w:tcW w:w="990" w:type="dxa"/>
            <w:shd w:val="clear" w:color="auto" w:fill="auto"/>
            <w:vAlign w:val="center"/>
          </w:tcPr>
          <w:p w14:paraId="392B388E"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M1</w:t>
            </w:r>
          </w:p>
        </w:tc>
        <w:tc>
          <w:tcPr>
            <w:tcW w:w="630" w:type="dxa"/>
            <w:shd w:val="clear" w:color="auto" w:fill="BDE0C7"/>
            <w:vAlign w:val="center"/>
          </w:tcPr>
          <w:p w14:paraId="4A2565DE"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2E307A"/>
            <w:vAlign w:val="center"/>
          </w:tcPr>
          <w:p w14:paraId="17C1DE07"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630" w:type="dxa"/>
            <w:shd w:val="clear" w:color="auto" w:fill="2E307A"/>
            <w:vAlign w:val="center"/>
          </w:tcPr>
          <w:p w14:paraId="036F66F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522" w:type="dxa"/>
            <w:shd w:val="clear" w:color="auto" w:fill="BDE0C7"/>
            <w:vAlign w:val="center"/>
          </w:tcPr>
          <w:p w14:paraId="63CEFDCE"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884" w:type="dxa"/>
            <w:shd w:val="clear" w:color="auto" w:fill="BDE0C7"/>
            <w:vAlign w:val="center"/>
          </w:tcPr>
          <w:p w14:paraId="16EBB862"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D+</w:t>
            </w:r>
          </w:p>
        </w:tc>
      </w:tr>
      <w:tr w:rsidR="0090399A" w:rsidRPr="00C92785" w14:paraId="7D3E2AA7" w14:textId="77777777" w:rsidTr="0090399A">
        <w:trPr>
          <w:gridAfter w:val="1"/>
          <w:wAfter w:w="49" w:type="dxa"/>
        </w:trPr>
        <w:tc>
          <w:tcPr>
            <w:tcW w:w="630" w:type="dxa"/>
            <w:shd w:val="clear" w:color="auto" w:fill="auto"/>
            <w:vAlign w:val="center"/>
          </w:tcPr>
          <w:p w14:paraId="519D8B93"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PI-24</w:t>
            </w:r>
          </w:p>
        </w:tc>
        <w:tc>
          <w:tcPr>
            <w:tcW w:w="4043" w:type="dxa"/>
            <w:shd w:val="clear" w:color="auto" w:fill="auto"/>
            <w:vAlign w:val="center"/>
          </w:tcPr>
          <w:p w14:paraId="2400796B"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Gestion de la passation des marchés</w:t>
            </w:r>
          </w:p>
        </w:tc>
        <w:tc>
          <w:tcPr>
            <w:tcW w:w="990" w:type="dxa"/>
            <w:shd w:val="clear" w:color="auto" w:fill="auto"/>
            <w:vAlign w:val="center"/>
          </w:tcPr>
          <w:p w14:paraId="413ED0BE"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BDE0C7"/>
            <w:vAlign w:val="center"/>
          </w:tcPr>
          <w:p w14:paraId="21DADED2"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BDE0C7"/>
            <w:vAlign w:val="center"/>
          </w:tcPr>
          <w:p w14:paraId="64A2D0F0"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4FBAD1"/>
            <w:vAlign w:val="center"/>
          </w:tcPr>
          <w:p w14:paraId="55367F4C"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522" w:type="dxa"/>
            <w:shd w:val="clear" w:color="auto" w:fill="2E307A"/>
            <w:vAlign w:val="center"/>
          </w:tcPr>
          <w:p w14:paraId="26BE66F8"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884" w:type="dxa"/>
            <w:shd w:val="clear" w:color="auto" w:fill="4FBAD1"/>
            <w:vAlign w:val="center"/>
          </w:tcPr>
          <w:p w14:paraId="71810232"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C</w:t>
            </w:r>
          </w:p>
        </w:tc>
      </w:tr>
      <w:tr w:rsidR="0090399A" w:rsidRPr="00C92785" w14:paraId="7EB89662" w14:textId="77777777" w:rsidTr="0090399A">
        <w:trPr>
          <w:gridAfter w:val="1"/>
          <w:wAfter w:w="49" w:type="dxa"/>
        </w:trPr>
        <w:tc>
          <w:tcPr>
            <w:tcW w:w="630" w:type="dxa"/>
            <w:shd w:val="clear" w:color="auto" w:fill="auto"/>
            <w:vAlign w:val="center"/>
          </w:tcPr>
          <w:p w14:paraId="54F7377C"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PI-25</w:t>
            </w:r>
          </w:p>
        </w:tc>
        <w:tc>
          <w:tcPr>
            <w:tcW w:w="4043" w:type="dxa"/>
            <w:shd w:val="clear" w:color="auto" w:fill="auto"/>
            <w:vAlign w:val="center"/>
          </w:tcPr>
          <w:p w14:paraId="2B1882C4"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Contrôles internes des dépenses non salariales</w:t>
            </w:r>
          </w:p>
        </w:tc>
        <w:tc>
          <w:tcPr>
            <w:tcW w:w="990" w:type="dxa"/>
            <w:shd w:val="clear" w:color="auto" w:fill="auto"/>
            <w:vAlign w:val="center"/>
          </w:tcPr>
          <w:p w14:paraId="665D5033"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4FBAD1"/>
            <w:vAlign w:val="center"/>
          </w:tcPr>
          <w:p w14:paraId="24DA9ACE"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630" w:type="dxa"/>
            <w:shd w:val="clear" w:color="auto" w:fill="4FBAD1"/>
            <w:vAlign w:val="center"/>
          </w:tcPr>
          <w:p w14:paraId="7171A859"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630" w:type="dxa"/>
            <w:shd w:val="clear" w:color="auto" w:fill="2E307A"/>
            <w:vAlign w:val="center"/>
          </w:tcPr>
          <w:p w14:paraId="30546488"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522" w:type="dxa"/>
            <w:shd w:val="clear" w:color="auto" w:fill="auto"/>
            <w:vAlign w:val="center"/>
          </w:tcPr>
          <w:p w14:paraId="30A1752C"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2673B8"/>
            <w:vAlign w:val="center"/>
          </w:tcPr>
          <w:p w14:paraId="3D18E291"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B</w:t>
            </w:r>
          </w:p>
        </w:tc>
      </w:tr>
      <w:tr w:rsidR="0090399A" w:rsidRPr="00C92785" w14:paraId="6C0BE19E" w14:textId="77777777" w:rsidTr="0090399A">
        <w:trPr>
          <w:gridAfter w:val="1"/>
          <w:wAfter w:w="49" w:type="dxa"/>
        </w:trPr>
        <w:tc>
          <w:tcPr>
            <w:tcW w:w="630" w:type="dxa"/>
            <w:shd w:val="clear" w:color="auto" w:fill="auto"/>
            <w:vAlign w:val="center"/>
          </w:tcPr>
          <w:p w14:paraId="0A6E3946"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PI-26</w:t>
            </w:r>
          </w:p>
        </w:tc>
        <w:tc>
          <w:tcPr>
            <w:tcW w:w="4043" w:type="dxa"/>
            <w:shd w:val="clear" w:color="auto" w:fill="auto"/>
            <w:vAlign w:val="center"/>
          </w:tcPr>
          <w:p w14:paraId="4197D5B9"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Audit interne</w:t>
            </w:r>
          </w:p>
        </w:tc>
        <w:tc>
          <w:tcPr>
            <w:tcW w:w="990" w:type="dxa"/>
            <w:shd w:val="clear" w:color="auto" w:fill="auto"/>
            <w:vAlign w:val="center"/>
          </w:tcPr>
          <w:p w14:paraId="78EEE2E2"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M1</w:t>
            </w:r>
          </w:p>
        </w:tc>
        <w:tc>
          <w:tcPr>
            <w:tcW w:w="630" w:type="dxa"/>
            <w:shd w:val="clear" w:color="auto" w:fill="BDE0C7"/>
            <w:vAlign w:val="center"/>
          </w:tcPr>
          <w:p w14:paraId="7F82FFA5"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4FBAD1"/>
            <w:vAlign w:val="center"/>
          </w:tcPr>
          <w:p w14:paraId="5F964D68"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630" w:type="dxa"/>
            <w:shd w:val="clear" w:color="auto" w:fill="BDE0C7"/>
            <w:vAlign w:val="center"/>
          </w:tcPr>
          <w:p w14:paraId="24248159"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522" w:type="dxa"/>
            <w:shd w:val="clear" w:color="auto" w:fill="4FBAD1"/>
            <w:vAlign w:val="center"/>
          </w:tcPr>
          <w:p w14:paraId="278302C2"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884" w:type="dxa"/>
            <w:shd w:val="clear" w:color="auto" w:fill="BDE0C7"/>
            <w:vAlign w:val="center"/>
          </w:tcPr>
          <w:p w14:paraId="680D94A1"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D+</w:t>
            </w:r>
          </w:p>
        </w:tc>
      </w:tr>
      <w:tr w:rsidR="0090399A" w:rsidRPr="00C92785" w14:paraId="5EC9D367" w14:textId="77777777" w:rsidTr="0090399A">
        <w:tc>
          <w:tcPr>
            <w:tcW w:w="9008" w:type="dxa"/>
            <w:gridSpan w:val="9"/>
            <w:shd w:val="clear" w:color="auto" w:fill="F2F2F2" w:themeFill="background1" w:themeFillShade="F2"/>
            <w:vAlign w:val="center"/>
          </w:tcPr>
          <w:p w14:paraId="1EDB5147" w14:textId="3F70B75F" w:rsidR="00F70F44" w:rsidRPr="00C92785" w:rsidRDefault="00F70F44">
            <w:pPr>
              <w:keepNext/>
              <w:keepLines/>
              <w:spacing w:after="0" w:line="240" w:lineRule="auto"/>
              <w:rPr>
                <w:rFonts w:ascii="Segoe UI" w:eastAsia="Calibri" w:hAnsi="Segoe UI" w:cs="Segoe UI"/>
                <w:b/>
                <w:color w:val="000000" w:themeColor="text1"/>
                <w:sz w:val="14"/>
                <w:szCs w:val="14"/>
              </w:rPr>
            </w:pPr>
            <w:r w:rsidRPr="00C92785">
              <w:rPr>
                <w:rFonts w:ascii="Segoe UI" w:hAnsi="Segoe UI"/>
                <w:b/>
                <w:color w:val="000000" w:themeColor="text1"/>
                <w:sz w:val="14"/>
                <w:szCs w:val="14"/>
              </w:rPr>
              <w:t>Pilier</w:t>
            </w:r>
            <w:r w:rsidR="0085240F" w:rsidRPr="00C92785">
              <w:rPr>
                <w:rFonts w:ascii="Segoe UI" w:hAnsi="Segoe UI"/>
                <w:b/>
                <w:color w:val="000000" w:themeColor="text1"/>
                <w:sz w:val="14"/>
                <w:szCs w:val="14"/>
              </w:rPr>
              <w:t> </w:t>
            </w:r>
            <w:r w:rsidRPr="00C92785">
              <w:rPr>
                <w:rFonts w:ascii="Segoe UI" w:hAnsi="Segoe UI"/>
                <w:b/>
                <w:color w:val="000000" w:themeColor="text1"/>
                <w:sz w:val="14"/>
                <w:szCs w:val="14"/>
              </w:rPr>
              <w:t>VI</w:t>
            </w:r>
            <w:r w:rsidR="008C584A" w:rsidRPr="00C92785">
              <w:rPr>
                <w:rFonts w:ascii="Segoe UI" w:hAnsi="Segoe UI"/>
                <w:b/>
                <w:color w:val="000000" w:themeColor="text1"/>
                <w:sz w:val="14"/>
                <w:szCs w:val="14"/>
              </w:rPr>
              <w:t> </w:t>
            </w:r>
            <w:r w:rsidRPr="00C92785">
              <w:rPr>
                <w:rFonts w:ascii="Segoe UI" w:hAnsi="Segoe UI"/>
                <w:b/>
                <w:color w:val="000000" w:themeColor="text1"/>
                <w:sz w:val="14"/>
                <w:szCs w:val="14"/>
              </w:rPr>
              <w:t xml:space="preserve">: Comptabilité et </w:t>
            </w:r>
            <w:proofErr w:type="spellStart"/>
            <w:r w:rsidRPr="00C92785">
              <w:rPr>
                <w:rFonts w:ascii="Segoe UI" w:hAnsi="Segoe UI"/>
                <w:b/>
                <w:color w:val="000000" w:themeColor="text1"/>
                <w:sz w:val="14"/>
                <w:szCs w:val="14"/>
              </w:rPr>
              <w:t>reporting</w:t>
            </w:r>
            <w:proofErr w:type="spellEnd"/>
          </w:p>
        </w:tc>
      </w:tr>
      <w:tr w:rsidR="0090399A" w:rsidRPr="00C92785" w14:paraId="16ABC92B" w14:textId="77777777" w:rsidTr="0090399A">
        <w:trPr>
          <w:gridAfter w:val="1"/>
          <w:wAfter w:w="49" w:type="dxa"/>
        </w:trPr>
        <w:tc>
          <w:tcPr>
            <w:tcW w:w="630" w:type="dxa"/>
            <w:shd w:val="clear" w:color="auto" w:fill="auto"/>
            <w:vAlign w:val="center"/>
          </w:tcPr>
          <w:p w14:paraId="7FC0029C"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PI-27</w:t>
            </w:r>
          </w:p>
        </w:tc>
        <w:tc>
          <w:tcPr>
            <w:tcW w:w="4043" w:type="dxa"/>
            <w:shd w:val="clear" w:color="auto" w:fill="auto"/>
            <w:vAlign w:val="center"/>
          </w:tcPr>
          <w:p w14:paraId="043125F8"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Intégrité des données financières</w:t>
            </w:r>
          </w:p>
        </w:tc>
        <w:tc>
          <w:tcPr>
            <w:tcW w:w="990" w:type="dxa"/>
            <w:shd w:val="clear" w:color="auto" w:fill="auto"/>
            <w:vAlign w:val="center"/>
          </w:tcPr>
          <w:p w14:paraId="6C8A41FB"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BDE0C7"/>
            <w:vAlign w:val="center"/>
          </w:tcPr>
          <w:p w14:paraId="0F121E71"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2E307A"/>
            <w:vAlign w:val="center"/>
          </w:tcPr>
          <w:p w14:paraId="45268A06"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630" w:type="dxa"/>
            <w:shd w:val="clear" w:color="auto" w:fill="2E307A"/>
            <w:vAlign w:val="center"/>
          </w:tcPr>
          <w:p w14:paraId="7289F220"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522" w:type="dxa"/>
            <w:shd w:val="clear" w:color="auto" w:fill="2673B8"/>
            <w:vAlign w:val="center"/>
          </w:tcPr>
          <w:p w14:paraId="311AAFA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884" w:type="dxa"/>
            <w:shd w:val="clear" w:color="auto" w:fill="2673B8"/>
            <w:vAlign w:val="center"/>
          </w:tcPr>
          <w:p w14:paraId="67D2A25D"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B</w:t>
            </w:r>
          </w:p>
        </w:tc>
      </w:tr>
      <w:tr w:rsidR="0090399A" w:rsidRPr="00C92785" w14:paraId="27AE1E14" w14:textId="77777777" w:rsidTr="0090399A">
        <w:trPr>
          <w:gridAfter w:val="1"/>
          <w:wAfter w:w="49" w:type="dxa"/>
        </w:trPr>
        <w:tc>
          <w:tcPr>
            <w:tcW w:w="630" w:type="dxa"/>
            <w:shd w:val="clear" w:color="auto" w:fill="auto"/>
            <w:vAlign w:val="center"/>
          </w:tcPr>
          <w:p w14:paraId="57512201"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PI-28</w:t>
            </w:r>
          </w:p>
        </w:tc>
        <w:tc>
          <w:tcPr>
            <w:tcW w:w="4043" w:type="dxa"/>
            <w:shd w:val="clear" w:color="auto" w:fill="auto"/>
            <w:vAlign w:val="center"/>
          </w:tcPr>
          <w:p w14:paraId="5E9260B8"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Rapports budgétaires en cours d’exercice</w:t>
            </w:r>
          </w:p>
        </w:tc>
        <w:tc>
          <w:tcPr>
            <w:tcW w:w="990" w:type="dxa"/>
            <w:shd w:val="clear" w:color="auto" w:fill="auto"/>
            <w:vAlign w:val="center"/>
          </w:tcPr>
          <w:p w14:paraId="30956350"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M1</w:t>
            </w:r>
          </w:p>
        </w:tc>
        <w:tc>
          <w:tcPr>
            <w:tcW w:w="630" w:type="dxa"/>
            <w:shd w:val="clear" w:color="auto" w:fill="BDE0C7"/>
            <w:vAlign w:val="center"/>
          </w:tcPr>
          <w:p w14:paraId="6E0FC030"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2E307A"/>
            <w:vAlign w:val="center"/>
          </w:tcPr>
          <w:p w14:paraId="6D4CE041"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630" w:type="dxa"/>
            <w:shd w:val="clear" w:color="auto" w:fill="4FBAD1"/>
            <w:vAlign w:val="center"/>
          </w:tcPr>
          <w:p w14:paraId="39441054"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522" w:type="dxa"/>
            <w:shd w:val="clear" w:color="auto" w:fill="auto"/>
            <w:vAlign w:val="center"/>
          </w:tcPr>
          <w:p w14:paraId="033343F5"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BDE0C7"/>
            <w:vAlign w:val="center"/>
          </w:tcPr>
          <w:p w14:paraId="60C2AE85"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D+</w:t>
            </w:r>
          </w:p>
        </w:tc>
      </w:tr>
      <w:tr w:rsidR="0090399A" w:rsidRPr="00C92785" w14:paraId="31DFE48A" w14:textId="77777777" w:rsidTr="0090399A">
        <w:trPr>
          <w:gridAfter w:val="1"/>
          <w:wAfter w:w="49" w:type="dxa"/>
        </w:trPr>
        <w:tc>
          <w:tcPr>
            <w:tcW w:w="630" w:type="dxa"/>
            <w:shd w:val="clear" w:color="auto" w:fill="auto"/>
            <w:vAlign w:val="center"/>
          </w:tcPr>
          <w:p w14:paraId="5DC4B61D"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PI-29</w:t>
            </w:r>
          </w:p>
        </w:tc>
        <w:tc>
          <w:tcPr>
            <w:tcW w:w="4043" w:type="dxa"/>
            <w:shd w:val="clear" w:color="auto" w:fill="auto"/>
            <w:vAlign w:val="center"/>
          </w:tcPr>
          <w:p w14:paraId="5E8B4FFF"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Rapports financiers annuels</w:t>
            </w:r>
          </w:p>
        </w:tc>
        <w:tc>
          <w:tcPr>
            <w:tcW w:w="990" w:type="dxa"/>
            <w:shd w:val="clear" w:color="auto" w:fill="auto"/>
            <w:vAlign w:val="center"/>
          </w:tcPr>
          <w:p w14:paraId="2188E532"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M1</w:t>
            </w:r>
          </w:p>
        </w:tc>
        <w:tc>
          <w:tcPr>
            <w:tcW w:w="630" w:type="dxa"/>
            <w:shd w:val="clear" w:color="auto" w:fill="2673B8"/>
            <w:vAlign w:val="center"/>
          </w:tcPr>
          <w:p w14:paraId="1BCD76CC"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630" w:type="dxa"/>
            <w:shd w:val="clear" w:color="auto" w:fill="2E307A"/>
            <w:vAlign w:val="center"/>
          </w:tcPr>
          <w:p w14:paraId="34533C76"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A</w:t>
            </w:r>
          </w:p>
        </w:tc>
        <w:tc>
          <w:tcPr>
            <w:tcW w:w="630" w:type="dxa"/>
            <w:shd w:val="clear" w:color="auto" w:fill="4FBAD1"/>
            <w:vAlign w:val="center"/>
          </w:tcPr>
          <w:p w14:paraId="7843583A"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522" w:type="dxa"/>
            <w:shd w:val="clear" w:color="auto" w:fill="auto"/>
            <w:vAlign w:val="center"/>
          </w:tcPr>
          <w:p w14:paraId="4A9C8F59"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p>
        </w:tc>
        <w:tc>
          <w:tcPr>
            <w:tcW w:w="884" w:type="dxa"/>
            <w:shd w:val="clear" w:color="auto" w:fill="4FBAD1"/>
            <w:vAlign w:val="center"/>
          </w:tcPr>
          <w:p w14:paraId="733420EC"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C+</w:t>
            </w:r>
          </w:p>
        </w:tc>
      </w:tr>
      <w:tr w:rsidR="0090399A" w:rsidRPr="00C92785" w14:paraId="7BFEE560" w14:textId="77777777" w:rsidTr="0090399A">
        <w:tc>
          <w:tcPr>
            <w:tcW w:w="9008" w:type="dxa"/>
            <w:gridSpan w:val="9"/>
            <w:shd w:val="clear" w:color="auto" w:fill="F2F2F2" w:themeFill="background1" w:themeFillShade="F2"/>
            <w:vAlign w:val="center"/>
          </w:tcPr>
          <w:p w14:paraId="754F3DB3" w14:textId="06185AAB" w:rsidR="00F70F44" w:rsidRPr="00C92785" w:rsidRDefault="00F70F44">
            <w:pPr>
              <w:keepNext/>
              <w:keepLines/>
              <w:spacing w:after="0" w:line="240" w:lineRule="auto"/>
              <w:rPr>
                <w:rFonts w:ascii="Segoe UI" w:eastAsia="Calibri" w:hAnsi="Segoe UI" w:cs="Segoe UI"/>
                <w:b/>
                <w:color w:val="000000" w:themeColor="text1"/>
                <w:sz w:val="14"/>
                <w:szCs w:val="14"/>
              </w:rPr>
            </w:pPr>
            <w:r w:rsidRPr="00C92785">
              <w:rPr>
                <w:rFonts w:ascii="Segoe UI" w:hAnsi="Segoe UI"/>
                <w:b/>
                <w:color w:val="000000" w:themeColor="text1"/>
                <w:sz w:val="14"/>
                <w:szCs w:val="14"/>
              </w:rPr>
              <w:t>Pilier</w:t>
            </w:r>
            <w:r w:rsidR="0085240F" w:rsidRPr="00C92785">
              <w:rPr>
                <w:rFonts w:ascii="Segoe UI" w:hAnsi="Segoe UI"/>
                <w:b/>
                <w:color w:val="000000" w:themeColor="text1"/>
                <w:sz w:val="14"/>
                <w:szCs w:val="14"/>
              </w:rPr>
              <w:t> </w:t>
            </w:r>
            <w:r w:rsidRPr="00C92785">
              <w:rPr>
                <w:rFonts w:ascii="Segoe UI" w:hAnsi="Segoe UI"/>
                <w:b/>
                <w:color w:val="000000" w:themeColor="text1"/>
                <w:sz w:val="14"/>
                <w:szCs w:val="14"/>
              </w:rPr>
              <w:t>VII</w:t>
            </w:r>
            <w:r w:rsidR="008C584A" w:rsidRPr="00C92785">
              <w:rPr>
                <w:rFonts w:ascii="Segoe UI" w:hAnsi="Segoe UI"/>
                <w:b/>
                <w:color w:val="000000" w:themeColor="text1"/>
                <w:sz w:val="14"/>
                <w:szCs w:val="14"/>
              </w:rPr>
              <w:t> </w:t>
            </w:r>
            <w:r w:rsidRPr="00C92785">
              <w:rPr>
                <w:rFonts w:ascii="Segoe UI" w:hAnsi="Segoe UI"/>
                <w:b/>
                <w:color w:val="000000" w:themeColor="text1"/>
                <w:sz w:val="14"/>
                <w:szCs w:val="14"/>
              </w:rPr>
              <w:t>: Supervision et audit externes</w:t>
            </w:r>
          </w:p>
        </w:tc>
      </w:tr>
      <w:tr w:rsidR="0090399A" w:rsidRPr="00C92785" w14:paraId="032E0108" w14:textId="77777777" w:rsidTr="0090399A">
        <w:trPr>
          <w:gridAfter w:val="1"/>
          <w:wAfter w:w="49" w:type="dxa"/>
        </w:trPr>
        <w:tc>
          <w:tcPr>
            <w:tcW w:w="630" w:type="dxa"/>
            <w:shd w:val="clear" w:color="auto" w:fill="auto"/>
            <w:vAlign w:val="center"/>
          </w:tcPr>
          <w:p w14:paraId="7CB27CB2"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PI-30</w:t>
            </w:r>
          </w:p>
        </w:tc>
        <w:tc>
          <w:tcPr>
            <w:tcW w:w="4043" w:type="dxa"/>
            <w:shd w:val="clear" w:color="auto" w:fill="auto"/>
            <w:vAlign w:val="center"/>
          </w:tcPr>
          <w:p w14:paraId="6666BD5C"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Audit externe</w:t>
            </w:r>
          </w:p>
        </w:tc>
        <w:tc>
          <w:tcPr>
            <w:tcW w:w="990" w:type="dxa"/>
            <w:shd w:val="clear" w:color="auto" w:fill="auto"/>
            <w:vAlign w:val="center"/>
          </w:tcPr>
          <w:p w14:paraId="0E7B66A4"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M1</w:t>
            </w:r>
          </w:p>
        </w:tc>
        <w:tc>
          <w:tcPr>
            <w:tcW w:w="630" w:type="dxa"/>
            <w:shd w:val="clear" w:color="auto" w:fill="BDE0C7"/>
            <w:vAlign w:val="center"/>
          </w:tcPr>
          <w:p w14:paraId="2F1D4A7E"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2673B8"/>
            <w:vAlign w:val="center"/>
          </w:tcPr>
          <w:p w14:paraId="11BF7DF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630" w:type="dxa"/>
            <w:shd w:val="clear" w:color="auto" w:fill="4FBAD1"/>
            <w:vAlign w:val="center"/>
          </w:tcPr>
          <w:p w14:paraId="7A515847"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C</w:t>
            </w:r>
          </w:p>
        </w:tc>
        <w:tc>
          <w:tcPr>
            <w:tcW w:w="522" w:type="dxa"/>
            <w:shd w:val="clear" w:color="auto" w:fill="4FBAD1"/>
            <w:vAlign w:val="center"/>
          </w:tcPr>
          <w:p w14:paraId="1DB4A849"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B</w:t>
            </w:r>
          </w:p>
        </w:tc>
        <w:tc>
          <w:tcPr>
            <w:tcW w:w="884" w:type="dxa"/>
            <w:shd w:val="clear" w:color="auto" w:fill="BDE0C7"/>
            <w:vAlign w:val="center"/>
          </w:tcPr>
          <w:p w14:paraId="36A8C22D" w14:textId="77777777"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D+</w:t>
            </w:r>
          </w:p>
        </w:tc>
      </w:tr>
      <w:tr w:rsidR="0090399A" w:rsidRPr="00C92785" w14:paraId="38C3FC68" w14:textId="77777777" w:rsidTr="0090399A">
        <w:trPr>
          <w:gridAfter w:val="1"/>
          <w:wAfter w:w="49" w:type="dxa"/>
        </w:trPr>
        <w:tc>
          <w:tcPr>
            <w:tcW w:w="630" w:type="dxa"/>
            <w:shd w:val="clear" w:color="auto" w:fill="auto"/>
            <w:vAlign w:val="center"/>
          </w:tcPr>
          <w:p w14:paraId="16EA4ABA"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PI-31</w:t>
            </w:r>
          </w:p>
        </w:tc>
        <w:tc>
          <w:tcPr>
            <w:tcW w:w="4043" w:type="dxa"/>
            <w:shd w:val="clear" w:color="auto" w:fill="auto"/>
            <w:vAlign w:val="center"/>
          </w:tcPr>
          <w:p w14:paraId="35418B9A" w14:textId="77777777" w:rsidR="00F70F44" w:rsidRPr="00C92785" w:rsidRDefault="00F70F44">
            <w:pPr>
              <w:keepNext/>
              <w:keepLines/>
              <w:spacing w:after="0" w:line="240" w:lineRule="auto"/>
              <w:rPr>
                <w:rFonts w:ascii="Segoe UI" w:eastAsia="Calibri" w:hAnsi="Segoe UI" w:cs="Segoe UI"/>
                <w:color w:val="000000" w:themeColor="text1"/>
                <w:sz w:val="14"/>
                <w:szCs w:val="14"/>
              </w:rPr>
            </w:pPr>
            <w:r w:rsidRPr="00C92785">
              <w:rPr>
                <w:rFonts w:ascii="Segoe UI" w:hAnsi="Segoe UI"/>
                <w:color w:val="000000" w:themeColor="text1"/>
                <w:sz w:val="14"/>
                <w:szCs w:val="14"/>
              </w:rPr>
              <w:t>Examen des rapports d’audit par le pouvoir législatif</w:t>
            </w:r>
          </w:p>
        </w:tc>
        <w:tc>
          <w:tcPr>
            <w:tcW w:w="990" w:type="dxa"/>
            <w:shd w:val="clear" w:color="auto" w:fill="auto"/>
            <w:vAlign w:val="center"/>
          </w:tcPr>
          <w:p w14:paraId="2E956F1C"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M2</w:t>
            </w:r>
          </w:p>
        </w:tc>
        <w:tc>
          <w:tcPr>
            <w:tcW w:w="630" w:type="dxa"/>
            <w:shd w:val="clear" w:color="auto" w:fill="BDE0C7"/>
            <w:vAlign w:val="center"/>
          </w:tcPr>
          <w:p w14:paraId="35D448A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BDE0C7"/>
            <w:vAlign w:val="center"/>
          </w:tcPr>
          <w:p w14:paraId="2BF52E4D"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630" w:type="dxa"/>
            <w:shd w:val="clear" w:color="auto" w:fill="BDE0C7"/>
            <w:vAlign w:val="center"/>
          </w:tcPr>
          <w:p w14:paraId="77FE19CF"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522" w:type="dxa"/>
            <w:shd w:val="clear" w:color="auto" w:fill="BDE0C7"/>
            <w:vAlign w:val="center"/>
          </w:tcPr>
          <w:p w14:paraId="6A31123B" w14:textId="77777777" w:rsidR="00F70F44" w:rsidRPr="00C92785" w:rsidRDefault="00F70F44">
            <w:pPr>
              <w:keepNext/>
              <w:keepLines/>
              <w:spacing w:after="0" w:line="240" w:lineRule="auto"/>
              <w:jc w:val="center"/>
              <w:rPr>
                <w:rFonts w:ascii="Segoe UI" w:eastAsia="Calibri" w:hAnsi="Segoe UI" w:cs="Segoe UI"/>
                <w:color w:val="000000" w:themeColor="text1"/>
                <w:sz w:val="14"/>
                <w:szCs w:val="14"/>
              </w:rPr>
            </w:pPr>
            <w:r w:rsidRPr="00C92785">
              <w:rPr>
                <w:rFonts w:ascii="Segoe UI" w:hAnsi="Segoe UI"/>
                <w:color w:val="000000" w:themeColor="text1"/>
                <w:sz w:val="14"/>
                <w:szCs w:val="14"/>
              </w:rPr>
              <w:t>D</w:t>
            </w:r>
          </w:p>
        </w:tc>
        <w:tc>
          <w:tcPr>
            <w:tcW w:w="884" w:type="dxa"/>
            <w:shd w:val="clear" w:color="auto" w:fill="BDE0C7"/>
            <w:vAlign w:val="center"/>
          </w:tcPr>
          <w:p w14:paraId="77956155" w14:textId="3CBBD4DE" w:rsidR="00F70F44" w:rsidRPr="00C92785" w:rsidRDefault="00F70F44">
            <w:pPr>
              <w:keepNext/>
              <w:keepLines/>
              <w:spacing w:after="0" w:line="240" w:lineRule="auto"/>
              <w:jc w:val="center"/>
              <w:rPr>
                <w:rFonts w:ascii="Segoe UI" w:eastAsia="Calibri" w:hAnsi="Segoe UI" w:cs="Segoe UI"/>
                <w:b/>
                <w:color w:val="000000" w:themeColor="text1"/>
                <w:sz w:val="14"/>
                <w:szCs w:val="14"/>
              </w:rPr>
            </w:pPr>
            <w:r w:rsidRPr="00C92785">
              <w:rPr>
                <w:rFonts w:ascii="Segoe UI" w:hAnsi="Segoe UI"/>
                <w:b/>
                <w:color w:val="000000" w:themeColor="text1"/>
                <w:sz w:val="14"/>
                <w:szCs w:val="14"/>
              </w:rPr>
              <w:t>D</w:t>
            </w:r>
          </w:p>
        </w:tc>
      </w:tr>
    </w:tbl>
    <w:p w14:paraId="51B6E571" w14:textId="77777777" w:rsidR="00F70F44" w:rsidRPr="00C92785" w:rsidRDefault="00F70F44" w:rsidP="00F70F44">
      <w:pPr>
        <w:spacing w:after="0" w:line="240" w:lineRule="auto"/>
        <w:rPr>
          <w:rFonts w:ascii="Segoe UI" w:hAnsi="Segoe UI" w:cs="Segoe UI"/>
          <w:b/>
          <w:sz w:val="20"/>
          <w:szCs w:val="20"/>
        </w:rPr>
      </w:pPr>
    </w:p>
    <w:p w14:paraId="708CFAB6" w14:textId="77777777" w:rsidR="00F70F44" w:rsidRPr="00C92785" w:rsidRDefault="00F70F44" w:rsidP="00F70F44">
      <w:pPr>
        <w:pStyle w:val="NormalPEFAagile"/>
        <w:rPr>
          <w:rFonts w:eastAsia="Calibri"/>
        </w:rPr>
      </w:pPr>
    </w:p>
    <w:p w14:paraId="6B7B1013" w14:textId="77777777" w:rsidR="00F70F44" w:rsidRPr="00C92785" w:rsidRDefault="00F70F44" w:rsidP="00F70F44">
      <w:pPr>
        <w:pStyle w:val="NormalPEFAagile"/>
        <w:rPr>
          <w:rFonts w:eastAsia="Calibri"/>
        </w:rPr>
      </w:pPr>
    </w:p>
    <w:p w14:paraId="14663B34" w14:textId="77777777" w:rsidR="00061A35" w:rsidRPr="00C92785" w:rsidRDefault="00061A35" w:rsidP="00B32270">
      <w:pPr>
        <w:pStyle w:val="NormalPEFAagile"/>
        <w:rPr>
          <w:rFonts w:eastAsia="Calibri"/>
          <w:b/>
          <w:color w:val="000000" w:themeColor="text1"/>
          <w:sz w:val="32"/>
          <w:szCs w:val="32"/>
        </w:rPr>
      </w:pPr>
      <w:r w:rsidRPr="00C92785">
        <w:br w:type="page"/>
      </w:r>
    </w:p>
    <w:p w14:paraId="5BE2FD9D" w14:textId="77777777" w:rsidR="00650A4B" w:rsidRPr="00C92785" w:rsidRDefault="00650A4B" w:rsidP="00FF2CA0">
      <w:pPr>
        <w:pStyle w:val="TitleSECTION"/>
        <w:numPr>
          <w:ilvl w:val="0"/>
          <w:numId w:val="15"/>
        </w:numPr>
      </w:pPr>
      <w:bookmarkStart w:id="73" w:name="_Toc25196118"/>
      <w:bookmarkStart w:id="74" w:name="_Toc28950262"/>
      <w:bookmarkStart w:id="75" w:name="_Toc41329521"/>
      <w:bookmarkStart w:id="76" w:name="_Toc135573908"/>
      <w:bookmarkStart w:id="77" w:name="_Toc135639691"/>
      <w:bookmarkStart w:id="78" w:name="_Toc135851022"/>
      <w:bookmarkStart w:id="79" w:name="_Toc144681112"/>
      <w:bookmarkStart w:id="80" w:name="_Toc157201416"/>
      <w:bookmarkStart w:id="81" w:name="_Toc526344097"/>
      <w:bookmarkStart w:id="82" w:name="_Toc334147534"/>
      <w:bookmarkStart w:id="83" w:name="_Toc459990312"/>
      <w:bookmarkStart w:id="84" w:name="_Hlk15043322"/>
      <w:bookmarkStart w:id="85" w:name="_Toc28950267"/>
      <w:bookmarkStart w:id="86" w:name="_Toc41329526"/>
      <w:r w:rsidRPr="00C92785">
        <w:lastRenderedPageBreak/>
        <w:t>ANALYSE DE LA PERFORMANCE DE LA GFP — piliers, indicateurs et composantes</w:t>
      </w:r>
      <w:bookmarkEnd w:id="73"/>
      <w:bookmarkEnd w:id="74"/>
      <w:bookmarkEnd w:id="75"/>
      <w:bookmarkEnd w:id="76"/>
      <w:bookmarkEnd w:id="77"/>
      <w:bookmarkEnd w:id="78"/>
      <w:bookmarkEnd w:id="79"/>
      <w:bookmarkEnd w:id="80"/>
    </w:p>
    <w:p w14:paraId="2E2860F4" w14:textId="77777777" w:rsidR="00650A4B" w:rsidRPr="00C92785" w:rsidRDefault="00650A4B" w:rsidP="00650A4B">
      <w:pPr>
        <w:pStyle w:val="NormalPEFAagile"/>
        <w:rPr>
          <w:b/>
          <w:sz w:val="20"/>
          <w:szCs w:val="20"/>
        </w:rPr>
      </w:pPr>
    </w:p>
    <w:p w14:paraId="5E1C4037" w14:textId="06075F6D" w:rsidR="00650A4B" w:rsidRPr="00C92785" w:rsidRDefault="00650A4B" w:rsidP="008B3891">
      <w:pPr>
        <w:pStyle w:val="NormalPEFAagile"/>
        <w:jc w:val="both"/>
        <w:rPr>
          <w:sz w:val="20"/>
          <w:szCs w:val="20"/>
        </w:rPr>
      </w:pPr>
      <w:r w:rsidRPr="00C92785">
        <w:rPr>
          <w:b/>
          <w:sz w:val="20"/>
        </w:rPr>
        <w:t>Cette section présente une évaluation de chacun des 31</w:t>
      </w:r>
      <w:r w:rsidR="0022089B" w:rsidRPr="00C92785">
        <w:rPr>
          <w:b/>
          <w:sz w:val="20"/>
        </w:rPr>
        <w:t> </w:t>
      </w:r>
      <w:r w:rsidRPr="00C92785">
        <w:rPr>
          <w:b/>
          <w:sz w:val="20"/>
        </w:rPr>
        <w:t>indicateurs de performance et de</w:t>
      </w:r>
      <w:r w:rsidR="00D81718" w:rsidRPr="00C92785">
        <w:rPr>
          <w:b/>
          <w:sz w:val="20"/>
        </w:rPr>
        <w:t xml:space="preserve"> chacune de</w:t>
      </w:r>
      <w:r w:rsidRPr="00C92785">
        <w:rPr>
          <w:b/>
          <w:sz w:val="20"/>
        </w:rPr>
        <w:t>s 94</w:t>
      </w:r>
      <w:r w:rsidR="0022089B" w:rsidRPr="00C92785">
        <w:rPr>
          <w:b/>
          <w:sz w:val="20"/>
        </w:rPr>
        <w:t> </w:t>
      </w:r>
      <w:r w:rsidRPr="00C92785">
        <w:rPr>
          <w:b/>
          <w:sz w:val="20"/>
        </w:rPr>
        <w:t xml:space="preserve">composantes du Cadre PEFA. </w:t>
      </w:r>
      <w:r w:rsidRPr="00C92785">
        <w:rPr>
          <w:sz w:val="20"/>
        </w:rPr>
        <w:t xml:space="preserve">Les notes attribuées à chaque composante sont </w:t>
      </w:r>
      <w:r w:rsidR="00C12D1A" w:rsidRPr="00C92785">
        <w:rPr>
          <w:sz w:val="20"/>
        </w:rPr>
        <w:t>calibrées</w:t>
      </w:r>
      <w:r w:rsidRPr="00C92785">
        <w:rPr>
          <w:sz w:val="20"/>
        </w:rPr>
        <w:t xml:space="preserve"> de manière à </w:t>
      </w:r>
      <w:r w:rsidR="00940C93" w:rsidRPr="00C92785">
        <w:rPr>
          <w:sz w:val="20"/>
        </w:rPr>
        <w:t xml:space="preserve">rendre compte du </w:t>
      </w:r>
      <w:r w:rsidRPr="00C92785">
        <w:rPr>
          <w:sz w:val="20"/>
        </w:rPr>
        <w:t xml:space="preserve">niveau de pratique de la GFP tel que décrit dans le tableau ci-dessous. Elles sont agrégées conformément aux orientations du Cadre PEFA pour générer les notes des indicateurs.    </w:t>
      </w:r>
    </w:p>
    <w:p w14:paraId="7CD85412" w14:textId="77777777" w:rsidR="00650A4B" w:rsidRPr="00C92785" w:rsidRDefault="00650A4B" w:rsidP="00650A4B">
      <w:pPr>
        <w:spacing w:after="0" w:line="240" w:lineRule="auto"/>
        <w:rPr>
          <w:rFonts w:ascii="Segoe UI" w:hAnsi="Segoe UI" w:cs="Segoe UI"/>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7"/>
        <w:gridCol w:w="7779"/>
      </w:tblGrid>
      <w:tr w:rsidR="00650A4B" w:rsidRPr="00C92785" w14:paraId="60315890" w14:textId="77777777" w:rsidTr="0090399A">
        <w:tc>
          <w:tcPr>
            <w:tcW w:w="1147" w:type="dxa"/>
            <w:shd w:val="clear" w:color="auto" w:fill="F2F2F2"/>
            <w:tcMar>
              <w:top w:w="0" w:type="dxa"/>
              <w:left w:w="108" w:type="dxa"/>
              <w:bottom w:w="0" w:type="dxa"/>
              <w:right w:w="108" w:type="dxa"/>
            </w:tcMar>
            <w:hideMark/>
          </w:tcPr>
          <w:p w14:paraId="121E2B6E" w14:textId="77777777" w:rsidR="00650A4B" w:rsidRPr="00C92785" w:rsidRDefault="00650A4B">
            <w:pPr>
              <w:spacing w:after="0" w:line="240" w:lineRule="auto"/>
              <w:jc w:val="center"/>
              <w:rPr>
                <w:rFonts w:ascii="Segoe UI" w:hAnsi="Segoe UI" w:cs="Segoe UI"/>
                <w:b/>
                <w:bCs/>
                <w:sz w:val="16"/>
                <w:szCs w:val="16"/>
              </w:rPr>
            </w:pPr>
            <w:r w:rsidRPr="00C92785">
              <w:rPr>
                <w:rFonts w:ascii="Segoe UI" w:hAnsi="Segoe UI"/>
                <w:b/>
                <w:sz w:val="16"/>
                <w:szCs w:val="16"/>
              </w:rPr>
              <w:t>NOTE</w:t>
            </w:r>
          </w:p>
        </w:tc>
        <w:tc>
          <w:tcPr>
            <w:tcW w:w="7779" w:type="dxa"/>
            <w:shd w:val="clear" w:color="auto" w:fill="F2F2F2"/>
            <w:tcMar>
              <w:top w:w="0" w:type="dxa"/>
              <w:left w:w="108" w:type="dxa"/>
              <w:bottom w:w="0" w:type="dxa"/>
              <w:right w:w="108" w:type="dxa"/>
            </w:tcMar>
            <w:hideMark/>
          </w:tcPr>
          <w:p w14:paraId="2A74DC3A" w14:textId="77777777" w:rsidR="00650A4B" w:rsidRPr="00C92785" w:rsidRDefault="00650A4B">
            <w:pPr>
              <w:spacing w:after="0" w:line="240" w:lineRule="auto"/>
              <w:jc w:val="center"/>
              <w:rPr>
                <w:rFonts w:ascii="Segoe UI" w:hAnsi="Segoe UI" w:cs="Segoe UI"/>
                <w:b/>
                <w:bCs/>
                <w:sz w:val="16"/>
                <w:szCs w:val="16"/>
              </w:rPr>
            </w:pPr>
            <w:r w:rsidRPr="00C92785">
              <w:rPr>
                <w:rFonts w:ascii="Segoe UI" w:hAnsi="Segoe UI"/>
                <w:b/>
                <w:sz w:val="16"/>
                <w:szCs w:val="16"/>
              </w:rPr>
              <w:t>NIVEAU DE PRATIQUE DE LA GFP</w:t>
            </w:r>
          </w:p>
        </w:tc>
      </w:tr>
      <w:tr w:rsidR="00650A4B" w:rsidRPr="00C92785" w14:paraId="3CB9697A" w14:textId="77777777" w:rsidTr="008B3891">
        <w:trPr>
          <w:trHeight w:val="233"/>
        </w:trPr>
        <w:tc>
          <w:tcPr>
            <w:tcW w:w="1147" w:type="dxa"/>
            <w:shd w:val="clear" w:color="auto" w:fill="2E307A"/>
            <w:tcMar>
              <w:top w:w="0" w:type="dxa"/>
              <w:left w:w="108" w:type="dxa"/>
              <w:bottom w:w="0" w:type="dxa"/>
              <w:right w:w="108" w:type="dxa"/>
            </w:tcMar>
            <w:hideMark/>
          </w:tcPr>
          <w:p w14:paraId="601F6EB1" w14:textId="77777777" w:rsidR="00650A4B" w:rsidRPr="00C92785" w:rsidRDefault="00650A4B">
            <w:pPr>
              <w:spacing w:after="0" w:line="240" w:lineRule="auto"/>
              <w:jc w:val="center"/>
              <w:rPr>
                <w:rFonts w:ascii="Segoe UI" w:hAnsi="Segoe UI" w:cs="Segoe UI"/>
                <w:b/>
                <w:bCs/>
                <w:sz w:val="16"/>
                <w:szCs w:val="16"/>
              </w:rPr>
            </w:pPr>
            <w:r w:rsidRPr="00C92785">
              <w:rPr>
                <w:rFonts w:ascii="Segoe UI" w:hAnsi="Segoe UI"/>
                <w:b/>
                <w:sz w:val="16"/>
                <w:szCs w:val="16"/>
              </w:rPr>
              <w:t>A</w:t>
            </w:r>
          </w:p>
        </w:tc>
        <w:tc>
          <w:tcPr>
            <w:tcW w:w="7779" w:type="dxa"/>
            <w:tcMar>
              <w:top w:w="0" w:type="dxa"/>
              <w:left w:w="108" w:type="dxa"/>
              <w:bottom w:w="0" w:type="dxa"/>
              <w:right w:w="108" w:type="dxa"/>
            </w:tcMar>
            <w:hideMark/>
          </w:tcPr>
          <w:p w14:paraId="125AB409" w14:textId="3FBE620D" w:rsidR="00650A4B" w:rsidRPr="00C92785" w:rsidRDefault="00650A4B">
            <w:pPr>
              <w:spacing w:after="0" w:line="240" w:lineRule="auto"/>
              <w:jc w:val="both"/>
              <w:rPr>
                <w:rFonts w:ascii="Segoe UI" w:hAnsi="Segoe UI" w:cs="Segoe UI"/>
                <w:sz w:val="16"/>
                <w:szCs w:val="16"/>
              </w:rPr>
            </w:pPr>
            <w:r w:rsidRPr="00C92785">
              <w:rPr>
                <w:rFonts w:ascii="Segoe UI" w:hAnsi="Segoe UI"/>
                <w:sz w:val="16"/>
                <w:szCs w:val="16"/>
              </w:rPr>
              <w:t>Performance de haut niveau conforme aux bonnes pratiques internationales</w:t>
            </w:r>
          </w:p>
        </w:tc>
      </w:tr>
      <w:tr w:rsidR="00650A4B" w:rsidRPr="00C92785" w14:paraId="2C8498EA" w14:textId="77777777" w:rsidTr="0090399A">
        <w:tc>
          <w:tcPr>
            <w:tcW w:w="1147" w:type="dxa"/>
            <w:shd w:val="clear" w:color="auto" w:fill="2673B8"/>
            <w:tcMar>
              <w:top w:w="0" w:type="dxa"/>
              <w:left w:w="108" w:type="dxa"/>
              <w:bottom w:w="0" w:type="dxa"/>
              <w:right w:w="108" w:type="dxa"/>
            </w:tcMar>
            <w:hideMark/>
          </w:tcPr>
          <w:p w14:paraId="30104D9B" w14:textId="77777777" w:rsidR="00650A4B" w:rsidRPr="00C92785" w:rsidRDefault="00650A4B">
            <w:pPr>
              <w:spacing w:after="0" w:line="240" w:lineRule="auto"/>
              <w:jc w:val="center"/>
              <w:rPr>
                <w:rFonts w:ascii="Segoe UI" w:hAnsi="Segoe UI" w:cs="Segoe UI"/>
                <w:b/>
                <w:bCs/>
                <w:color w:val="FFFFFF"/>
                <w:sz w:val="16"/>
                <w:szCs w:val="16"/>
              </w:rPr>
            </w:pPr>
            <w:r w:rsidRPr="00C92785">
              <w:rPr>
                <w:rFonts w:ascii="Segoe UI" w:hAnsi="Segoe UI"/>
                <w:b/>
                <w:color w:val="FFFFFF"/>
                <w:sz w:val="16"/>
                <w:szCs w:val="16"/>
              </w:rPr>
              <w:t>B</w:t>
            </w:r>
          </w:p>
        </w:tc>
        <w:tc>
          <w:tcPr>
            <w:tcW w:w="7779" w:type="dxa"/>
            <w:tcMar>
              <w:top w:w="0" w:type="dxa"/>
              <w:left w:w="108" w:type="dxa"/>
              <w:bottom w:w="0" w:type="dxa"/>
              <w:right w:w="108" w:type="dxa"/>
            </w:tcMar>
            <w:hideMark/>
          </w:tcPr>
          <w:p w14:paraId="076443AB" w14:textId="04BF4EFA" w:rsidR="00650A4B" w:rsidRPr="00C92785" w:rsidRDefault="00650A4B">
            <w:pPr>
              <w:spacing w:after="0" w:line="240" w:lineRule="auto"/>
              <w:jc w:val="both"/>
              <w:rPr>
                <w:rFonts w:ascii="Segoe UI" w:hAnsi="Segoe UI" w:cs="Segoe UI"/>
                <w:sz w:val="16"/>
                <w:szCs w:val="16"/>
              </w:rPr>
            </w:pPr>
            <w:r w:rsidRPr="00C92785">
              <w:rPr>
                <w:rFonts w:ascii="Segoe UI" w:hAnsi="Segoe UI"/>
                <w:sz w:val="16"/>
                <w:szCs w:val="16"/>
              </w:rPr>
              <w:t>Bonne performance respectant de nombreux éléments des bonnes pratiques internationales</w:t>
            </w:r>
          </w:p>
        </w:tc>
      </w:tr>
      <w:tr w:rsidR="00650A4B" w:rsidRPr="00C92785" w14:paraId="34A37966" w14:textId="77777777" w:rsidTr="0090399A">
        <w:tc>
          <w:tcPr>
            <w:tcW w:w="1147" w:type="dxa"/>
            <w:shd w:val="clear" w:color="auto" w:fill="4FBAD1"/>
            <w:tcMar>
              <w:top w:w="0" w:type="dxa"/>
              <w:left w:w="108" w:type="dxa"/>
              <w:bottom w:w="0" w:type="dxa"/>
              <w:right w:w="108" w:type="dxa"/>
            </w:tcMar>
            <w:hideMark/>
          </w:tcPr>
          <w:p w14:paraId="75EB1FC6" w14:textId="77777777" w:rsidR="00650A4B" w:rsidRPr="00C92785" w:rsidRDefault="00650A4B">
            <w:pPr>
              <w:spacing w:after="0" w:line="240" w:lineRule="auto"/>
              <w:jc w:val="center"/>
              <w:rPr>
                <w:rFonts w:ascii="Segoe UI" w:hAnsi="Segoe UI" w:cs="Segoe UI"/>
                <w:b/>
                <w:bCs/>
                <w:sz w:val="16"/>
                <w:szCs w:val="16"/>
              </w:rPr>
            </w:pPr>
            <w:r w:rsidRPr="00C92785">
              <w:rPr>
                <w:rFonts w:ascii="Segoe UI" w:hAnsi="Segoe UI"/>
                <w:b/>
                <w:sz w:val="16"/>
                <w:szCs w:val="16"/>
              </w:rPr>
              <w:t>C</w:t>
            </w:r>
          </w:p>
        </w:tc>
        <w:tc>
          <w:tcPr>
            <w:tcW w:w="7779" w:type="dxa"/>
            <w:tcMar>
              <w:top w:w="0" w:type="dxa"/>
              <w:left w:w="108" w:type="dxa"/>
              <w:bottom w:w="0" w:type="dxa"/>
              <w:right w:w="108" w:type="dxa"/>
            </w:tcMar>
            <w:hideMark/>
          </w:tcPr>
          <w:p w14:paraId="17CD28D0" w14:textId="662216A5" w:rsidR="00650A4B" w:rsidRPr="00C92785" w:rsidRDefault="00650A4B">
            <w:pPr>
              <w:spacing w:after="0" w:line="240" w:lineRule="auto"/>
              <w:jc w:val="both"/>
              <w:rPr>
                <w:rFonts w:ascii="Segoe UI" w:hAnsi="Segoe UI" w:cs="Segoe UI"/>
                <w:sz w:val="16"/>
                <w:szCs w:val="16"/>
              </w:rPr>
            </w:pPr>
            <w:r w:rsidRPr="00C92785">
              <w:rPr>
                <w:rFonts w:ascii="Segoe UI" w:hAnsi="Segoe UI"/>
                <w:sz w:val="16"/>
                <w:szCs w:val="16"/>
              </w:rPr>
              <w:t>Niveau de performance de base</w:t>
            </w:r>
          </w:p>
        </w:tc>
      </w:tr>
      <w:tr w:rsidR="00650A4B" w:rsidRPr="00C92785" w14:paraId="06645103" w14:textId="77777777" w:rsidTr="0090399A">
        <w:tc>
          <w:tcPr>
            <w:tcW w:w="1147" w:type="dxa"/>
            <w:shd w:val="clear" w:color="auto" w:fill="BDE0C7"/>
            <w:tcMar>
              <w:top w:w="0" w:type="dxa"/>
              <w:left w:w="108" w:type="dxa"/>
              <w:bottom w:w="0" w:type="dxa"/>
              <w:right w:w="108" w:type="dxa"/>
            </w:tcMar>
            <w:hideMark/>
          </w:tcPr>
          <w:p w14:paraId="7E74FC9E" w14:textId="77777777" w:rsidR="00650A4B" w:rsidRPr="00C92785" w:rsidRDefault="00650A4B">
            <w:pPr>
              <w:spacing w:after="0" w:line="240" w:lineRule="auto"/>
              <w:jc w:val="center"/>
              <w:rPr>
                <w:rFonts w:ascii="Segoe UI" w:hAnsi="Segoe UI" w:cs="Segoe UI"/>
                <w:b/>
                <w:bCs/>
                <w:sz w:val="16"/>
                <w:szCs w:val="16"/>
              </w:rPr>
            </w:pPr>
            <w:r w:rsidRPr="00C92785">
              <w:rPr>
                <w:rFonts w:ascii="Segoe UI" w:hAnsi="Segoe UI"/>
                <w:b/>
                <w:sz w:val="16"/>
                <w:szCs w:val="16"/>
              </w:rPr>
              <w:t>D</w:t>
            </w:r>
          </w:p>
        </w:tc>
        <w:tc>
          <w:tcPr>
            <w:tcW w:w="7779" w:type="dxa"/>
            <w:tcMar>
              <w:top w:w="0" w:type="dxa"/>
              <w:left w:w="108" w:type="dxa"/>
              <w:bottom w:w="0" w:type="dxa"/>
              <w:right w:w="108" w:type="dxa"/>
            </w:tcMar>
            <w:hideMark/>
          </w:tcPr>
          <w:p w14:paraId="1324D0A0" w14:textId="2AEA6069" w:rsidR="00650A4B" w:rsidRPr="00C92785" w:rsidRDefault="00650A4B">
            <w:pPr>
              <w:spacing w:after="0" w:line="240" w:lineRule="auto"/>
              <w:jc w:val="both"/>
              <w:rPr>
                <w:rFonts w:ascii="Segoe UI" w:hAnsi="Segoe UI" w:cs="Segoe UI"/>
                <w:sz w:val="16"/>
                <w:szCs w:val="16"/>
              </w:rPr>
            </w:pPr>
            <w:r w:rsidRPr="00C92785">
              <w:rPr>
                <w:rFonts w:ascii="Segoe UI" w:hAnsi="Segoe UI"/>
                <w:sz w:val="16"/>
                <w:szCs w:val="16"/>
              </w:rPr>
              <w:t>Inférieur au niveau de performance de base, ou informations disponibles ne permettant pas de noter la composant</w:t>
            </w:r>
            <w:r w:rsidR="00301226" w:rsidRPr="00C92785">
              <w:rPr>
                <w:rFonts w:ascii="Segoe UI" w:hAnsi="Segoe UI"/>
                <w:sz w:val="16"/>
                <w:szCs w:val="16"/>
              </w:rPr>
              <w:t>e</w:t>
            </w:r>
            <w:r w:rsidRPr="00C92785">
              <w:rPr>
                <w:rFonts w:ascii="Segoe UI" w:hAnsi="Segoe UI"/>
                <w:sz w:val="16"/>
                <w:szCs w:val="16"/>
              </w:rPr>
              <w:t xml:space="preserve"> (D*).</w:t>
            </w:r>
          </w:p>
        </w:tc>
      </w:tr>
    </w:tbl>
    <w:p w14:paraId="51848D1F" w14:textId="77777777" w:rsidR="00650A4B" w:rsidRPr="00C92785" w:rsidRDefault="00650A4B" w:rsidP="00650A4B">
      <w:pPr>
        <w:pStyle w:val="NormalPEFAagile"/>
        <w:rPr>
          <w:color w:val="FF0000"/>
          <w:sz w:val="20"/>
          <w:szCs w:val="20"/>
        </w:rPr>
      </w:pPr>
    </w:p>
    <w:p w14:paraId="6526BE78" w14:textId="77777777" w:rsidR="00650A4B" w:rsidRPr="00C92785" w:rsidRDefault="00650A4B" w:rsidP="008B3891">
      <w:pPr>
        <w:pStyle w:val="NormalPEFAagile"/>
        <w:jc w:val="both"/>
        <w:rPr>
          <w:i/>
          <w:color w:val="FF0000"/>
          <w:sz w:val="20"/>
          <w:szCs w:val="20"/>
        </w:rPr>
      </w:pPr>
      <w:r w:rsidRPr="00C92785">
        <w:rPr>
          <w:i/>
          <w:color w:val="FF0000"/>
          <w:sz w:val="20"/>
        </w:rPr>
        <w:t>Pour tous les graphiques, tableaux récapitulatifs et cartes de chaleur, il est recommandé aux évaluateurs de recourir au code de couleurs utilisé dans le tableau de notation ci-dessus pour noter le degré de performance.</w:t>
      </w:r>
    </w:p>
    <w:p w14:paraId="1A65E421" w14:textId="77777777" w:rsidR="00650A4B" w:rsidRPr="00C92785" w:rsidRDefault="00650A4B" w:rsidP="008B3891">
      <w:pPr>
        <w:pStyle w:val="NormalPEFAagile"/>
        <w:jc w:val="both"/>
        <w:rPr>
          <w:color w:val="FF0000"/>
          <w:sz w:val="20"/>
          <w:szCs w:val="20"/>
        </w:rPr>
      </w:pPr>
    </w:p>
    <w:p w14:paraId="51ED73FE" w14:textId="48D67B68" w:rsidR="00650A4B" w:rsidRPr="00C92785" w:rsidRDefault="00650A4B" w:rsidP="008B3891">
      <w:pPr>
        <w:pStyle w:val="NormalPEFAagile"/>
        <w:jc w:val="both"/>
        <w:rPr>
          <w:i/>
          <w:color w:val="FF0000"/>
          <w:sz w:val="20"/>
          <w:szCs w:val="20"/>
        </w:rPr>
      </w:pPr>
      <w:r w:rsidRPr="00C92785">
        <w:rPr>
          <w:i/>
          <w:color w:val="FF0000"/>
          <w:sz w:val="20"/>
        </w:rPr>
        <w:t>En outre, il est fortement recommandé aux évaluateurs d’utiliser le volume II du Manuel</w:t>
      </w:r>
      <w:r w:rsidR="000A2B40" w:rsidRPr="00C92785">
        <w:rPr>
          <w:i/>
          <w:color w:val="FF0000"/>
          <w:sz w:val="20"/>
        </w:rPr>
        <w:t> </w:t>
      </w:r>
      <w:r w:rsidRPr="00C92785">
        <w:rPr>
          <w:i/>
          <w:color w:val="FF0000"/>
          <w:sz w:val="20"/>
        </w:rPr>
        <w:t>PEFA</w:t>
      </w:r>
      <w:r w:rsidR="00A63346" w:rsidRPr="00C92785">
        <w:rPr>
          <w:i/>
          <w:color w:val="FF0000"/>
          <w:sz w:val="20"/>
        </w:rPr>
        <w:t> </w:t>
      </w:r>
      <w:r w:rsidRPr="00C92785">
        <w:rPr>
          <w:i/>
          <w:color w:val="FF0000"/>
          <w:sz w:val="20"/>
        </w:rPr>
        <w:t>: Guide pratique d</w:t>
      </w:r>
      <w:r w:rsidR="00617896" w:rsidRPr="00C92785">
        <w:rPr>
          <w:i/>
          <w:color w:val="FF0000"/>
          <w:sz w:val="20"/>
        </w:rPr>
        <w:t>’</w:t>
      </w:r>
      <w:r w:rsidRPr="00C92785">
        <w:rPr>
          <w:i/>
          <w:color w:val="FF0000"/>
          <w:sz w:val="20"/>
        </w:rPr>
        <w:t xml:space="preserve">évaluation PEFA pour obtenir des directives plus détaillées pour l’évaluation.  </w:t>
      </w:r>
    </w:p>
    <w:p w14:paraId="1D87C558" w14:textId="77777777" w:rsidR="00650A4B" w:rsidRPr="00C92785" w:rsidRDefault="00650A4B" w:rsidP="008B3891">
      <w:pPr>
        <w:pStyle w:val="NormalPEFAagile"/>
        <w:jc w:val="both"/>
        <w:rPr>
          <w:sz w:val="20"/>
          <w:szCs w:val="20"/>
        </w:rPr>
      </w:pPr>
    </w:p>
    <w:p w14:paraId="7CAA9449" w14:textId="0D00F721" w:rsidR="00650A4B" w:rsidRPr="00C92785" w:rsidRDefault="00650A4B" w:rsidP="008B3891">
      <w:pPr>
        <w:pStyle w:val="NormalPEFAagile"/>
        <w:jc w:val="both"/>
        <w:rPr>
          <w:i/>
          <w:color w:val="FF0000"/>
          <w:sz w:val="20"/>
          <w:szCs w:val="20"/>
        </w:rPr>
      </w:pPr>
      <w:r w:rsidRPr="00C92785">
        <w:rPr>
          <w:i/>
          <w:color w:val="FF0000"/>
          <w:sz w:val="20"/>
        </w:rPr>
        <w:t>Le tableau «</w:t>
      </w:r>
      <w:r w:rsidR="0056773E" w:rsidRPr="00C92785">
        <w:rPr>
          <w:i/>
          <w:color w:val="FF0000"/>
          <w:sz w:val="20"/>
        </w:rPr>
        <w:t> </w:t>
      </w:r>
      <w:r w:rsidRPr="00C92785">
        <w:rPr>
          <w:b/>
          <w:i/>
          <w:color w:val="FF0000"/>
          <w:sz w:val="20"/>
        </w:rPr>
        <w:t>Évaluation de la performance</w:t>
      </w:r>
      <w:r w:rsidR="0056773E" w:rsidRPr="00C92785">
        <w:rPr>
          <w:b/>
          <w:i/>
          <w:color w:val="FF0000"/>
          <w:sz w:val="20"/>
        </w:rPr>
        <w:t> </w:t>
      </w:r>
      <w:r w:rsidRPr="00C92785">
        <w:rPr>
          <w:i/>
          <w:color w:val="FF0000"/>
          <w:sz w:val="20"/>
        </w:rPr>
        <w:t xml:space="preserve">» relatif à chaque indicateur doit </w:t>
      </w:r>
      <w:r w:rsidR="00700F2F" w:rsidRPr="00C92785">
        <w:rPr>
          <w:i/>
          <w:color w:val="FF0000"/>
          <w:sz w:val="20"/>
        </w:rPr>
        <w:t>être accompagné d’</w:t>
      </w:r>
      <w:r w:rsidRPr="00C92785">
        <w:rPr>
          <w:i/>
          <w:color w:val="FF0000"/>
          <w:sz w:val="20"/>
        </w:rPr>
        <w:t>explications suffisantes pour permettre au lecteur de comprendre l’analyse des éléments factuels par les évaluateurs, compte tenu des critères de notation de chaque composante, qui a donné lieu à l’attribution d’une note particulière. La notation de certaines composantes prévoit l’utilisation des conjonctions «</w:t>
      </w:r>
      <w:r w:rsidR="0056773E" w:rsidRPr="00C92785">
        <w:rPr>
          <w:i/>
          <w:color w:val="FF0000"/>
          <w:sz w:val="20"/>
        </w:rPr>
        <w:t> </w:t>
      </w:r>
      <w:r w:rsidRPr="00C92785">
        <w:rPr>
          <w:i/>
          <w:color w:val="FF0000"/>
          <w:sz w:val="20"/>
        </w:rPr>
        <w:t>et</w:t>
      </w:r>
      <w:r w:rsidR="0056773E" w:rsidRPr="00C92785">
        <w:rPr>
          <w:i/>
          <w:color w:val="FF0000"/>
          <w:sz w:val="20"/>
        </w:rPr>
        <w:t> </w:t>
      </w:r>
      <w:r w:rsidRPr="00C92785">
        <w:rPr>
          <w:i/>
          <w:color w:val="FF0000"/>
          <w:sz w:val="20"/>
        </w:rPr>
        <w:t>» et «</w:t>
      </w:r>
      <w:r w:rsidR="0056773E" w:rsidRPr="00C92785">
        <w:rPr>
          <w:i/>
          <w:color w:val="FF0000"/>
          <w:sz w:val="20"/>
        </w:rPr>
        <w:t> </w:t>
      </w:r>
      <w:r w:rsidRPr="00C92785">
        <w:rPr>
          <w:i/>
          <w:color w:val="FF0000"/>
          <w:sz w:val="20"/>
        </w:rPr>
        <w:t>ou</w:t>
      </w:r>
      <w:r w:rsidR="0056773E" w:rsidRPr="00C92785">
        <w:rPr>
          <w:i/>
          <w:color w:val="FF0000"/>
          <w:sz w:val="20"/>
        </w:rPr>
        <w:t> </w:t>
      </w:r>
      <w:r w:rsidRPr="00C92785">
        <w:rPr>
          <w:i/>
          <w:color w:val="FF0000"/>
          <w:sz w:val="20"/>
        </w:rPr>
        <w:t xml:space="preserve">», et il est important que le texte explicatif </w:t>
      </w:r>
      <w:r w:rsidR="00102B51" w:rsidRPr="00C92785">
        <w:rPr>
          <w:i/>
          <w:color w:val="FF0000"/>
          <w:sz w:val="20"/>
        </w:rPr>
        <w:t xml:space="preserve">indique quels </w:t>
      </w:r>
      <w:r w:rsidRPr="00C92785">
        <w:rPr>
          <w:i/>
          <w:color w:val="FF0000"/>
          <w:sz w:val="20"/>
        </w:rPr>
        <w:t xml:space="preserve">éléments observés (ou absents) motivent la note attribuée. Par </w:t>
      </w:r>
      <w:r w:rsidR="00A221FA" w:rsidRPr="00C92785">
        <w:rPr>
          <w:i/>
          <w:color w:val="FF0000"/>
          <w:sz w:val="20"/>
        </w:rPr>
        <w:t>nécessité</w:t>
      </w:r>
      <w:r w:rsidRPr="00C92785">
        <w:rPr>
          <w:i/>
          <w:color w:val="FF0000"/>
          <w:sz w:val="20"/>
        </w:rPr>
        <w:t xml:space="preserve">, </w:t>
      </w:r>
      <w:r w:rsidR="0000217D" w:rsidRPr="00C92785">
        <w:rPr>
          <w:i/>
          <w:color w:val="FF0000"/>
          <w:sz w:val="20"/>
        </w:rPr>
        <w:t xml:space="preserve">ce texte peut reprendre et même mettre en évidence certains aspects des éléments présentés dans les tableaux </w:t>
      </w:r>
      <w:r w:rsidRPr="00C92785">
        <w:rPr>
          <w:i/>
          <w:color w:val="FF0000"/>
          <w:sz w:val="20"/>
        </w:rPr>
        <w:t xml:space="preserve">pour chaque indicateur, mais </w:t>
      </w:r>
      <w:r w:rsidR="00447218" w:rsidRPr="00C92785">
        <w:rPr>
          <w:i/>
          <w:color w:val="FF0000"/>
          <w:sz w:val="20"/>
        </w:rPr>
        <w:t xml:space="preserve">il </w:t>
      </w:r>
      <w:r w:rsidRPr="00C92785">
        <w:rPr>
          <w:i/>
          <w:color w:val="FF0000"/>
          <w:sz w:val="20"/>
        </w:rPr>
        <w:t xml:space="preserve">pourra aussi indiquer brièvement d’autres éléments et aspects contextuels utiles au lecteur pour comprendre la performance du système de GFP par rapport à chaque composante. Il n’est toutefois pas nécessaire que le tableau comporte des informations descriptives, </w:t>
      </w:r>
      <w:r w:rsidR="00982114" w:rsidRPr="00C92785">
        <w:rPr>
          <w:i/>
          <w:color w:val="FF0000"/>
          <w:sz w:val="20"/>
        </w:rPr>
        <w:t>lesquelles sont</w:t>
      </w:r>
      <w:r w:rsidRPr="00C92785">
        <w:rPr>
          <w:i/>
          <w:color w:val="FF0000"/>
          <w:sz w:val="20"/>
        </w:rPr>
        <w:t xml:space="preserve"> superflu</w:t>
      </w:r>
      <w:r w:rsidR="00982114" w:rsidRPr="00C92785">
        <w:rPr>
          <w:i/>
          <w:color w:val="FF0000"/>
          <w:sz w:val="20"/>
        </w:rPr>
        <w:t>es</w:t>
      </w:r>
      <w:r w:rsidRPr="00C92785">
        <w:rPr>
          <w:i/>
          <w:color w:val="FF0000"/>
          <w:sz w:val="20"/>
        </w:rPr>
        <w:t xml:space="preserve"> pour la notation de la composante.</w:t>
      </w:r>
    </w:p>
    <w:p w14:paraId="3707B420" w14:textId="77777777" w:rsidR="00650A4B" w:rsidRPr="00C92785" w:rsidRDefault="00650A4B" w:rsidP="008B3891">
      <w:pPr>
        <w:pStyle w:val="NormalPEFAagile"/>
        <w:jc w:val="both"/>
        <w:rPr>
          <w:i/>
          <w:color w:val="FF0000"/>
          <w:sz w:val="20"/>
          <w:szCs w:val="20"/>
        </w:rPr>
      </w:pPr>
    </w:p>
    <w:p w14:paraId="3D95EFFD" w14:textId="6CF0B3B8" w:rsidR="00650A4B" w:rsidRPr="00C92785" w:rsidRDefault="00650A4B" w:rsidP="008B3891">
      <w:pPr>
        <w:pStyle w:val="NormalPEFAagile"/>
        <w:jc w:val="both"/>
        <w:rPr>
          <w:i/>
          <w:iCs/>
          <w:color w:val="FF0000"/>
          <w:sz w:val="20"/>
          <w:szCs w:val="20"/>
        </w:rPr>
      </w:pPr>
      <w:r w:rsidRPr="00C92785">
        <w:rPr>
          <w:i/>
          <w:color w:val="FF0000"/>
          <w:sz w:val="20"/>
        </w:rPr>
        <w:t>Les tableaux sous la rubrique « </w:t>
      </w:r>
      <w:r w:rsidRPr="00C92785">
        <w:rPr>
          <w:b/>
          <w:i/>
          <w:color w:val="FF0000"/>
          <w:sz w:val="20"/>
        </w:rPr>
        <w:t>Éléments sur lesquels repose la notation »</w:t>
      </w:r>
      <w:r w:rsidRPr="00C92785">
        <w:rPr>
          <w:i/>
          <w:color w:val="FF0000"/>
          <w:sz w:val="20"/>
        </w:rPr>
        <w:t xml:space="preserve"> aident à présenter des éléments concrets à l’appui de la notation, mais ne remplacent pas la nécessité d’un exposé explicatif pour justifier l’évaluation de la performance. Néanmoins, étant donné qu’ils constituent une source essentielle de données et éclairent l’évaluation, ils doivent être remplis intégralement (à moins qu’ils ne soient abrégés en raison de la taille de l’échantillon) et non modifiés. D’autres tableaux peuvent être ajoutés sous chaque indicateur. </w:t>
      </w:r>
    </w:p>
    <w:p w14:paraId="3C2497E0" w14:textId="77777777" w:rsidR="00650A4B" w:rsidRPr="00C92785" w:rsidRDefault="00650A4B" w:rsidP="008B3891">
      <w:pPr>
        <w:pStyle w:val="NormalPEFAagile"/>
        <w:jc w:val="both"/>
        <w:rPr>
          <w:i/>
          <w:iCs/>
          <w:color w:val="FF0000"/>
          <w:sz w:val="20"/>
          <w:szCs w:val="20"/>
        </w:rPr>
      </w:pPr>
    </w:p>
    <w:p w14:paraId="62E3337B" w14:textId="0322BEC8" w:rsidR="00650A4B" w:rsidRPr="00C92785" w:rsidRDefault="00650A4B" w:rsidP="008B3891">
      <w:pPr>
        <w:pStyle w:val="NormalPEFAagile"/>
        <w:jc w:val="both"/>
        <w:rPr>
          <w:i/>
          <w:color w:val="FF0000"/>
          <w:sz w:val="20"/>
          <w:szCs w:val="20"/>
        </w:rPr>
      </w:pPr>
      <w:r w:rsidRPr="00C92785">
        <w:rPr>
          <w:i/>
          <w:color w:val="FF0000"/>
          <w:sz w:val="20"/>
        </w:rPr>
        <w:t>La mention «</w:t>
      </w:r>
      <w:r w:rsidR="0056773E" w:rsidRPr="00C92785">
        <w:rPr>
          <w:i/>
          <w:color w:val="FF0000"/>
          <w:sz w:val="20"/>
        </w:rPr>
        <w:t> </w:t>
      </w:r>
      <w:r w:rsidRPr="00C92785">
        <w:rPr>
          <w:i/>
          <w:color w:val="FF0000"/>
          <w:sz w:val="20"/>
        </w:rPr>
        <w:t xml:space="preserve">Non applicable » </w:t>
      </w:r>
      <w:r w:rsidR="004E7D44" w:rsidRPr="00C92785">
        <w:rPr>
          <w:i/>
          <w:color w:val="FF0000"/>
          <w:sz w:val="20"/>
        </w:rPr>
        <w:t>ou</w:t>
      </w:r>
      <w:r w:rsidRPr="00C92785">
        <w:rPr>
          <w:i/>
          <w:color w:val="FF0000"/>
          <w:sz w:val="20"/>
        </w:rPr>
        <w:t xml:space="preserve"> son abréviation «</w:t>
      </w:r>
      <w:r w:rsidR="0056773E" w:rsidRPr="00C92785">
        <w:rPr>
          <w:i/>
          <w:color w:val="FF0000"/>
          <w:sz w:val="20"/>
        </w:rPr>
        <w:t> </w:t>
      </w:r>
      <w:r w:rsidRPr="00C92785">
        <w:rPr>
          <w:i/>
          <w:color w:val="FF0000"/>
          <w:sz w:val="20"/>
        </w:rPr>
        <w:t>NA</w:t>
      </w:r>
      <w:r w:rsidR="0056773E" w:rsidRPr="00C92785">
        <w:rPr>
          <w:i/>
          <w:color w:val="FF0000"/>
          <w:sz w:val="20"/>
        </w:rPr>
        <w:t> </w:t>
      </w:r>
      <w:r w:rsidRPr="00C92785">
        <w:rPr>
          <w:i/>
          <w:color w:val="FF0000"/>
          <w:sz w:val="20"/>
        </w:rPr>
        <w:t>» doit être utilisé</w:t>
      </w:r>
      <w:r w:rsidR="00301226" w:rsidRPr="00C92785">
        <w:rPr>
          <w:i/>
          <w:color w:val="FF0000"/>
          <w:sz w:val="20"/>
        </w:rPr>
        <w:t>e</w:t>
      </w:r>
      <w:r w:rsidRPr="00C92785">
        <w:rPr>
          <w:i/>
          <w:color w:val="FF0000"/>
          <w:sz w:val="20"/>
        </w:rPr>
        <w:t xml:space="preserve"> dans les tableaux lorsqu’un indicateur, une composante ou des éléments recherchés ne s’appliquent pas au système public évalué. L</w:t>
      </w:r>
      <w:r w:rsidR="00614F3E" w:rsidRPr="00C92785">
        <w:rPr>
          <w:i/>
          <w:color w:val="FF0000"/>
          <w:sz w:val="20"/>
        </w:rPr>
        <w:t>e cas échéant</w:t>
      </w:r>
      <w:r w:rsidRPr="00C92785">
        <w:rPr>
          <w:i/>
          <w:color w:val="FF0000"/>
          <w:sz w:val="20"/>
        </w:rPr>
        <w:t xml:space="preserve">, une explication doit être incluse dans le texte. </w:t>
      </w:r>
    </w:p>
    <w:p w14:paraId="413ADDFC" w14:textId="77777777" w:rsidR="00650A4B" w:rsidRPr="00C92785" w:rsidRDefault="00650A4B" w:rsidP="008B3891">
      <w:pPr>
        <w:pStyle w:val="NormalPEFAagile"/>
        <w:jc w:val="both"/>
        <w:rPr>
          <w:i/>
          <w:color w:val="FF0000"/>
          <w:sz w:val="20"/>
          <w:szCs w:val="20"/>
        </w:rPr>
      </w:pPr>
    </w:p>
    <w:p w14:paraId="0A62E065" w14:textId="19A1561D" w:rsidR="00650A4B" w:rsidRPr="00C92785" w:rsidRDefault="00650A4B" w:rsidP="008B3891">
      <w:pPr>
        <w:pStyle w:val="NormalPEFAagile"/>
        <w:jc w:val="both"/>
      </w:pPr>
      <w:r w:rsidRPr="00C92785">
        <w:rPr>
          <w:i/>
          <w:color w:val="FF0000"/>
          <w:sz w:val="20"/>
        </w:rPr>
        <w:t>L’expression «</w:t>
      </w:r>
      <w:r w:rsidR="0056773E" w:rsidRPr="00C92785">
        <w:rPr>
          <w:i/>
          <w:color w:val="FF0000"/>
          <w:sz w:val="20"/>
        </w:rPr>
        <w:t> </w:t>
      </w:r>
      <w:r w:rsidRPr="00C92785">
        <w:rPr>
          <w:i/>
          <w:color w:val="FF0000"/>
          <w:sz w:val="20"/>
        </w:rPr>
        <w:t>aucun élément probant</w:t>
      </w:r>
      <w:r w:rsidR="0056773E" w:rsidRPr="00C92785">
        <w:rPr>
          <w:i/>
          <w:color w:val="FF0000"/>
          <w:sz w:val="20"/>
        </w:rPr>
        <w:t> </w:t>
      </w:r>
      <w:r w:rsidRPr="00C92785">
        <w:rPr>
          <w:i/>
          <w:color w:val="FF0000"/>
          <w:sz w:val="20"/>
        </w:rPr>
        <w:t xml:space="preserve">» </w:t>
      </w:r>
      <w:r w:rsidR="000B4F65" w:rsidRPr="00C92785">
        <w:rPr>
          <w:i/>
          <w:color w:val="FF0000"/>
          <w:sz w:val="20"/>
        </w:rPr>
        <w:t>ou</w:t>
      </w:r>
      <w:r w:rsidRPr="00C92785">
        <w:rPr>
          <w:i/>
          <w:color w:val="FF0000"/>
          <w:sz w:val="20"/>
        </w:rPr>
        <w:t xml:space="preserve"> son abréviation «</w:t>
      </w:r>
      <w:r w:rsidR="0056773E" w:rsidRPr="00C92785">
        <w:rPr>
          <w:i/>
          <w:color w:val="FF0000"/>
          <w:sz w:val="20"/>
        </w:rPr>
        <w:t> </w:t>
      </w:r>
      <w:r w:rsidRPr="00C92785">
        <w:rPr>
          <w:i/>
          <w:color w:val="FF0000"/>
          <w:sz w:val="20"/>
        </w:rPr>
        <w:t>NE</w:t>
      </w:r>
      <w:r w:rsidR="0056773E" w:rsidRPr="00C92785">
        <w:rPr>
          <w:i/>
          <w:color w:val="FF0000"/>
          <w:sz w:val="20"/>
        </w:rPr>
        <w:t> </w:t>
      </w:r>
      <w:r w:rsidRPr="00C92785">
        <w:rPr>
          <w:i/>
          <w:color w:val="FF0000"/>
          <w:sz w:val="20"/>
        </w:rPr>
        <w:t>» doit être utilisé</w:t>
      </w:r>
      <w:r w:rsidR="00614F3E" w:rsidRPr="00C92785">
        <w:rPr>
          <w:i/>
          <w:color w:val="FF0000"/>
          <w:sz w:val="20"/>
        </w:rPr>
        <w:t>e</w:t>
      </w:r>
      <w:r w:rsidRPr="00C92785">
        <w:rPr>
          <w:i/>
          <w:color w:val="FF0000"/>
          <w:sz w:val="20"/>
        </w:rPr>
        <w:t xml:space="preserve"> dans les tableaux </w:t>
      </w:r>
      <w:r w:rsidR="0017089D" w:rsidRPr="00C92785">
        <w:rPr>
          <w:i/>
          <w:color w:val="FF0000"/>
          <w:sz w:val="20"/>
        </w:rPr>
        <w:t>lorsque</w:t>
      </w:r>
      <w:r w:rsidRPr="00C92785">
        <w:rPr>
          <w:i/>
          <w:color w:val="FF0000"/>
          <w:sz w:val="20"/>
        </w:rPr>
        <w:t xml:space="preserve"> </w:t>
      </w:r>
      <w:r w:rsidR="00931E06" w:rsidRPr="00C92785">
        <w:rPr>
          <w:i/>
          <w:color w:val="FF0000"/>
          <w:sz w:val="20"/>
        </w:rPr>
        <w:t>les données escomptées</w:t>
      </w:r>
      <w:r w:rsidRPr="00C92785">
        <w:rPr>
          <w:i/>
          <w:color w:val="FF0000"/>
          <w:sz w:val="20"/>
        </w:rPr>
        <w:t xml:space="preserve"> </w:t>
      </w:r>
      <w:r w:rsidR="00C871E1" w:rsidRPr="00C92785">
        <w:rPr>
          <w:i/>
          <w:color w:val="FF0000"/>
          <w:sz w:val="20"/>
        </w:rPr>
        <w:t>s’appliquent</w:t>
      </w:r>
      <w:r w:rsidRPr="00C92785">
        <w:rPr>
          <w:i/>
          <w:color w:val="FF0000"/>
          <w:sz w:val="20"/>
        </w:rPr>
        <w:t xml:space="preserve"> au système national évalué, mais l’équipe d’évaluation n’y a pas</w:t>
      </w:r>
      <w:r w:rsidR="001D1E03">
        <w:rPr>
          <w:i/>
          <w:color w:val="FF0000"/>
          <w:sz w:val="20"/>
        </w:rPr>
        <w:t xml:space="preserve"> eu</w:t>
      </w:r>
      <w:r w:rsidRPr="00C92785">
        <w:rPr>
          <w:i/>
          <w:color w:val="FF0000"/>
          <w:sz w:val="20"/>
        </w:rPr>
        <w:t xml:space="preserve"> accès. Dans certains cas, la note D* sera attribuée lorsque ces </w:t>
      </w:r>
      <w:r w:rsidR="002B4518" w:rsidRPr="00C92785">
        <w:rPr>
          <w:i/>
          <w:color w:val="FF0000"/>
          <w:sz w:val="20"/>
        </w:rPr>
        <w:t>données</w:t>
      </w:r>
      <w:r w:rsidRPr="00C92785">
        <w:rPr>
          <w:i/>
          <w:color w:val="FF0000"/>
          <w:sz w:val="20"/>
        </w:rPr>
        <w:t xml:space="preserve"> font grandement défaut, ce qui signifie qu’il n’y a pas suffisamment d’éléments pour établir le niveau réel de performance.</w:t>
      </w:r>
    </w:p>
    <w:p w14:paraId="0E473FFC" w14:textId="77777777" w:rsidR="00650A4B" w:rsidRPr="00C92785" w:rsidRDefault="00650A4B" w:rsidP="00650A4B">
      <w:pPr>
        <w:pStyle w:val="NormalPEFAagile"/>
        <w:rPr>
          <w:i/>
          <w:color w:val="FF0000"/>
          <w:sz w:val="20"/>
          <w:szCs w:val="20"/>
        </w:rPr>
      </w:pPr>
    </w:p>
    <w:p w14:paraId="5E6E705A" w14:textId="7C8167F8" w:rsidR="008B3891" w:rsidRDefault="008B3891">
      <w:pPr>
        <w:rPr>
          <w:rFonts w:ascii="Segoe UI" w:hAnsi="Segoe UI" w:cs="Segoe UI"/>
          <w:sz w:val="21"/>
          <w:szCs w:val="21"/>
        </w:rPr>
      </w:pPr>
      <w:r>
        <w:br w:type="page"/>
      </w:r>
    </w:p>
    <w:p w14:paraId="1960ED01" w14:textId="77777777" w:rsidR="00650A4B" w:rsidRPr="00C92785" w:rsidRDefault="00650A4B" w:rsidP="00650A4B">
      <w:pPr>
        <w:pStyle w:val="TitleSUBSECTION"/>
      </w:pPr>
      <w:bookmarkStart w:id="87" w:name="_Toc25196119"/>
      <w:bookmarkStart w:id="88" w:name="_Toc28950263"/>
      <w:bookmarkStart w:id="89" w:name="_Toc41329522"/>
      <w:bookmarkStart w:id="90" w:name="_Toc135573909"/>
      <w:bookmarkStart w:id="91" w:name="_Toc135639692"/>
      <w:bookmarkStart w:id="92" w:name="_Toc135851023"/>
      <w:bookmarkStart w:id="93" w:name="_Toc144681113"/>
      <w:bookmarkStart w:id="94" w:name="_Toc157201417"/>
      <w:r w:rsidRPr="00C92785">
        <w:lastRenderedPageBreak/>
        <w:t>PILIER I : Fiabilité du budget</w:t>
      </w:r>
      <w:bookmarkEnd w:id="81"/>
      <w:bookmarkEnd w:id="82"/>
      <w:bookmarkEnd w:id="83"/>
      <w:bookmarkEnd w:id="87"/>
      <w:bookmarkEnd w:id="88"/>
      <w:bookmarkEnd w:id="89"/>
      <w:bookmarkEnd w:id="90"/>
      <w:bookmarkEnd w:id="91"/>
      <w:bookmarkEnd w:id="92"/>
      <w:bookmarkEnd w:id="93"/>
      <w:bookmarkEnd w:id="94"/>
    </w:p>
    <w:p w14:paraId="36710A25" w14:textId="77777777" w:rsidR="00650A4B" w:rsidRPr="00C92785" w:rsidRDefault="00650A4B" w:rsidP="00650A4B">
      <w:pPr>
        <w:pStyle w:val="NormalPEFAagile"/>
        <w:rPr>
          <w:sz w:val="20"/>
          <w:szCs w:val="20"/>
        </w:rPr>
      </w:pPr>
      <w:r w:rsidRPr="00C92785">
        <w:rPr>
          <w:sz w:val="20"/>
        </w:rPr>
        <w:t>Le pilier I comporte trois indicateurs qui visent à établir si le budget national est réaliste et exécuté comme prévu. L’évaluation s’effectue en comparant les recettes et les dépenses exécutées (résultats immédiats obtenus grâce au système de GFP) avec le budget initialement approuvé.</w:t>
      </w:r>
    </w:p>
    <w:p w14:paraId="299EEB8F" w14:textId="77777777" w:rsidR="00650A4B" w:rsidRPr="00C92785" w:rsidRDefault="00650A4B" w:rsidP="00650A4B">
      <w:pPr>
        <w:spacing w:after="0" w:line="240" w:lineRule="auto"/>
        <w:rPr>
          <w:rFonts w:ascii="Segoe UI" w:hAnsi="Segoe UI" w:cs="Segoe UI"/>
          <w:sz w:val="21"/>
          <w:szCs w:val="21"/>
        </w:rPr>
      </w:pPr>
    </w:p>
    <w:p w14:paraId="50BF96AE" w14:textId="77777777" w:rsidR="00650A4B" w:rsidRPr="00C92785" w:rsidRDefault="00650A4B" w:rsidP="00650A4B">
      <w:pPr>
        <w:spacing w:after="0" w:line="240" w:lineRule="auto"/>
        <w:jc w:val="both"/>
        <w:rPr>
          <w:rFonts w:ascii="Segoe UI" w:eastAsia="Calibri" w:hAnsi="Segoe UI" w:cs="Segoe UI"/>
          <w:b/>
          <w:i/>
          <w:color w:val="000000" w:themeColor="text1"/>
          <w:sz w:val="21"/>
          <w:szCs w:val="21"/>
        </w:rPr>
      </w:pPr>
      <w:r w:rsidRPr="00C92785">
        <w:rPr>
          <w:rFonts w:ascii="Segoe UI" w:hAnsi="Segoe UI"/>
          <w:b/>
          <w:i/>
          <w:color w:val="000000" w:themeColor="text1"/>
          <w:sz w:val="21"/>
        </w:rPr>
        <w:t xml:space="preserve">Performance globale </w:t>
      </w:r>
    </w:p>
    <w:p w14:paraId="0004B4FD" w14:textId="7CCA23B9" w:rsidR="00650A4B" w:rsidRPr="00C92785" w:rsidRDefault="00650A4B" w:rsidP="00650A4B">
      <w:pPr>
        <w:spacing w:after="0" w:line="240" w:lineRule="auto"/>
        <w:rPr>
          <w:rFonts w:ascii="Segoe UI" w:hAnsi="Segoe UI" w:cs="Segoe UI"/>
          <w:i/>
          <w:color w:val="FF0000"/>
          <w:sz w:val="20"/>
          <w:szCs w:val="20"/>
        </w:rPr>
      </w:pPr>
      <w:r w:rsidRPr="00C92785">
        <w:rPr>
          <w:rFonts w:ascii="Segoe UI" w:hAnsi="Segoe UI"/>
          <w:i/>
          <w:color w:val="FF0000"/>
          <w:sz w:val="20"/>
        </w:rPr>
        <w:t xml:space="preserve">Décrire la performance globale des trois indicateurs de ce pilier. Mettre en évidence les principaux points forts et points faibles et, le cas échéant, d’autres rapports et analyses diagnostiques. </w:t>
      </w:r>
    </w:p>
    <w:p w14:paraId="7BA522FD" w14:textId="77777777" w:rsidR="00611756" w:rsidRPr="00C92785" w:rsidRDefault="00611756" w:rsidP="00650A4B">
      <w:pPr>
        <w:spacing w:after="0" w:line="240" w:lineRule="auto"/>
        <w:rPr>
          <w:rFonts w:ascii="Segoe UI" w:hAnsi="Segoe UI" w:cs="Segoe UI"/>
          <w:i/>
          <w:color w:val="FF0000"/>
          <w:sz w:val="20"/>
          <w:szCs w:val="20"/>
        </w:rPr>
      </w:pPr>
    </w:p>
    <w:p w14:paraId="4F9FF1F3" w14:textId="3FA0AED0" w:rsidR="00650A4B" w:rsidRPr="00C92785" w:rsidRDefault="00650A4B" w:rsidP="00650A4B">
      <w:pPr>
        <w:spacing w:after="0" w:line="240" w:lineRule="auto"/>
        <w:rPr>
          <w:rFonts w:ascii="Segoe UI" w:hAnsi="Segoe UI" w:cs="Segoe UI"/>
          <w:i/>
          <w:color w:val="FF0000"/>
          <w:sz w:val="20"/>
          <w:szCs w:val="20"/>
        </w:rPr>
      </w:pPr>
      <w:r w:rsidRPr="00C92785">
        <w:rPr>
          <w:rFonts w:ascii="Segoe UI" w:hAnsi="Segoe UI"/>
          <w:i/>
          <w:color w:val="FF0000"/>
          <w:sz w:val="20"/>
        </w:rPr>
        <w:t xml:space="preserve">Examiner les liens réciproques avec d’autres indicateurs et piliers. Le tableau ci-dessous a pour objet d’aider les évaluateurs </w:t>
      </w:r>
      <w:r w:rsidR="00C06190" w:rsidRPr="00C92785">
        <w:rPr>
          <w:rFonts w:ascii="Segoe UI" w:hAnsi="Segoe UI"/>
          <w:i/>
          <w:color w:val="FF0000"/>
          <w:sz w:val="20"/>
        </w:rPr>
        <w:t>dans cette tâche</w:t>
      </w:r>
      <w:r w:rsidRPr="00C92785">
        <w:rPr>
          <w:rFonts w:ascii="Segoe UI" w:hAnsi="Segoe UI"/>
          <w:i/>
          <w:color w:val="FF0000"/>
          <w:sz w:val="20"/>
        </w:rPr>
        <w:t>. Le texte explicatif concernant ces liens devrait se limiter à un ou deux paragraphes et éviter de reprendre les informations contenues dans la section pertinente sous d’autres piliers. </w:t>
      </w:r>
    </w:p>
    <w:p w14:paraId="4611DF47" w14:textId="77777777" w:rsidR="00650A4B" w:rsidRPr="00C92785" w:rsidRDefault="00650A4B" w:rsidP="00650A4B">
      <w:pPr>
        <w:spacing w:after="0" w:line="240" w:lineRule="auto"/>
        <w:rPr>
          <w:rFonts w:ascii="Segoe UI" w:hAnsi="Segoe UI" w:cs="Segoe UI"/>
          <w:i/>
          <w:color w:val="FF0000"/>
          <w:sz w:val="20"/>
          <w:szCs w:val="20"/>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732"/>
        <w:gridCol w:w="567"/>
        <w:gridCol w:w="708"/>
        <w:gridCol w:w="849"/>
        <w:gridCol w:w="711"/>
        <w:gridCol w:w="567"/>
        <w:gridCol w:w="708"/>
      </w:tblGrid>
      <w:tr w:rsidR="00650A4B" w:rsidRPr="008B3891" w14:paraId="03D97D49" w14:textId="77777777">
        <w:trPr>
          <w:tblHeader/>
        </w:trPr>
        <w:tc>
          <w:tcPr>
            <w:tcW w:w="4225" w:type="dxa"/>
            <w:vMerge w:val="restart"/>
            <w:shd w:val="clear" w:color="auto" w:fill="A6A6A6" w:themeFill="background1" w:themeFillShade="A6"/>
          </w:tcPr>
          <w:p w14:paraId="36AF92FE" w14:textId="77777777" w:rsidR="00650A4B" w:rsidRPr="008B3891" w:rsidRDefault="00650A4B" w:rsidP="008B3891">
            <w:pPr>
              <w:spacing w:after="0" w:line="240" w:lineRule="auto"/>
              <w:rPr>
                <w:rFonts w:ascii="Segoe UI" w:hAnsi="Segoe UI" w:cs="Segoe UI"/>
                <w:b/>
                <w:i/>
                <w:color w:val="FF0000"/>
                <w:sz w:val="16"/>
                <w:szCs w:val="16"/>
              </w:rPr>
            </w:pPr>
            <w:r w:rsidRPr="008B3891">
              <w:rPr>
                <w:rFonts w:ascii="Segoe UI" w:hAnsi="Segoe UI"/>
                <w:b/>
                <w:i/>
                <w:color w:val="FF0000"/>
                <w:sz w:val="16"/>
                <w:szCs w:val="16"/>
              </w:rPr>
              <w:t>Indicateur/composante</w:t>
            </w:r>
          </w:p>
        </w:tc>
        <w:tc>
          <w:tcPr>
            <w:tcW w:w="4842" w:type="dxa"/>
            <w:gridSpan w:val="7"/>
            <w:shd w:val="clear" w:color="auto" w:fill="A6A6A6" w:themeFill="background1" w:themeFillShade="A6"/>
          </w:tcPr>
          <w:p w14:paraId="08A6D8D8" w14:textId="77777777" w:rsidR="00650A4B" w:rsidRPr="008B3891" w:rsidRDefault="00650A4B" w:rsidP="008B3891">
            <w:pPr>
              <w:spacing w:after="0" w:line="240" w:lineRule="auto"/>
              <w:jc w:val="center"/>
              <w:rPr>
                <w:rFonts w:ascii="Segoe UI" w:hAnsi="Segoe UI" w:cs="Segoe UI"/>
                <w:b/>
                <w:i/>
                <w:color w:val="FF0000"/>
                <w:sz w:val="16"/>
                <w:szCs w:val="16"/>
              </w:rPr>
            </w:pPr>
            <w:r w:rsidRPr="008B3891">
              <w:rPr>
                <w:rFonts w:ascii="Segoe UI" w:hAnsi="Segoe UI"/>
                <w:b/>
                <w:i/>
                <w:color w:val="FF0000"/>
                <w:sz w:val="16"/>
                <w:szCs w:val="16"/>
              </w:rPr>
              <w:t>Piliers</w:t>
            </w:r>
          </w:p>
        </w:tc>
      </w:tr>
      <w:tr w:rsidR="00650A4B" w:rsidRPr="008B3891" w14:paraId="520A63A5" w14:textId="77777777">
        <w:trPr>
          <w:tblHeader/>
        </w:trPr>
        <w:tc>
          <w:tcPr>
            <w:tcW w:w="4225" w:type="dxa"/>
            <w:vMerge/>
            <w:shd w:val="clear" w:color="auto" w:fill="A6A6A6" w:themeFill="background1" w:themeFillShade="A6"/>
          </w:tcPr>
          <w:p w14:paraId="49A81071" w14:textId="77777777" w:rsidR="00650A4B" w:rsidRPr="008B3891" w:rsidRDefault="00650A4B" w:rsidP="008B3891">
            <w:pPr>
              <w:spacing w:after="0" w:line="240" w:lineRule="auto"/>
              <w:rPr>
                <w:rFonts w:ascii="Segoe UI" w:hAnsi="Segoe UI" w:cs="Segoe UI"/>
                <w:b/>
                <w:i/>
                <w:color w:val="FF0000"/>
                <w:sz w:val="16"/>
                <w:szCs w:val="16"/>
              </w:rPr>
            </w:pPr>
          </w:p>
        </w:tc>
        <w:tc>
          <w:tcPr>
            <w:tcW w:w="732" w:type="dxa"/>
            <w:shd w:val="clear" w:color="auto" w:fill="A6A6A6" w:themeFill="background1" w:themeFillShade="A6"/>
          </w:tcPr>
          <w:p w14:paraId="4F8B9E5C" w14:textId="77777777" w:rsidR="00650A4B" w:rsidRPr="008B3891" w:rsidRDefault="00650A4B" w:rsidP="008B3891">
            <w:pPr>
              <w:spacing w:after="0" w:line="240" w:lineRule="auto"/>
              <w:jc w:val="center"/>
              <w:rPr>
                <w:rFonts w:ascii="Segoe UI" w:hAnsi="Segoe UI" w:cs="Segoe UI"/>
                <w:b/>
                <w:i/>
                <w:color w:val="FF0000"/>
                <w:sz w:val="16"/>
                <w:szCs w:val="16"/>
              </w:rPr>
            </w:pPr>
            <w:r w:rsidRPr="008B3891">
              <w:rPr>
                <w:rFonts w:ascii="Segoe UI" w:hAnsi="Segoe UI"/>
                <w:b/>
                <w:i/>
                <w:color w:val="FF0000"/>
                <w:sz w:val="16"/>
                <w:szCs w:val="16"/>
              </w:rPr>
              <w:t>I</w:t>
            </w:r>
          </w:p>
        </w:tc>
        <w:tc>
          <w:tcPr>
            <w:tcW w:w="567" w:type="dxa"/>
            <w:shd w:val="clear" w:color="auto" w:fill="A6A6A6" w:themeFill="background1" w:themeFillShade="A6"/>
          </w:tcPr>
          <w:p w14:paraId="3A470B0F" w14:textId="77777777" w:rsidR="00650A4B" w:rsidRPr="008B3891" w:rsidRDefault="00650A4B" w:rsidP="008B3891">
            <w:pPr>
              <w:spacing w:after="0" w:line="240" w:lineRule="auto"/>
              <w:jc w:val="center"/>
              <w:rPr>
                <w:rFonts w:ascii="Segoe UI" w:hAnsi="Segoe UI" w:cs="Segoe UI"/>
                <w:b/>
                <w:i/>
                <w:color w:val="FF0000"/>
                <w:sz w:val="16"/>
                <w:szCs w:val="16"/>
              </w:rPr>
            </w:pPr>
            <w:r w:rsidRPr="008B3891">
              <w:rPr>
                <w:rFonts w:ascii="Segoe UI" w:hAnsi="Segoe UI"/>
                <w:b/>
                <w:i/>
                <w:color w:val="FF0000"/>
                <w:sz w:val="16"/>
                <w:szCs w:val="16"/>
              </w:rPr>
              <w:t>II</w:t>
            </w:r>
          </w:p>
        </w:tc>
        <w:tc>
          <w:tcPr>
            <w:tcW w:w="708" w:type="dxa"/>
            <w:shd w:val="clear" w:color="auto" w:fill="A6A6A6" w:themeFill="background1" w:themeFillShade="A6"/>
          </w:tcPr>
          <w:p w14:paraId="52801DE8" w14:textId="77777777" w:rsidR="00650A4B" w:rsidRPr="008B3891" w:rsidRDefault="00650A4B" w:rsidP="008B3891">
            <w:pPr>
              <w:spacing w:after="0" w:line="240" w:lineRule="auto"/>
              <w:jc w:val="center"/>
              <w:rPr>
                <w:rFonts w:ascii="Segoe UI" w:hAnsi="Segoe UI" w:cs="Segoe UI"/>
                <w:b/>
                <w:i/>
                <w:color w:val="FF0000"/>
                <w:sz w:val="16"/>
                <w:szCs w:val="16"/>
              </w:rPr>
            </w:pPr>
            <w:r w:rsidRPr="008B3891">
              <w:rPr>
                <w:rFonts w:ascii="Segoe UI" w:hAnsi="Segoe UI"/>
                <w:b/>
                <w:i/>
                <w:color w:val="FF0000"/>
                <w:sz w:val="16"/>
                <w:szCs w:val="16"/>
              </w:rPr>
              <w:t>III</w:t>
            </w:r>
          </w:p>
        </w:tc>
        <w:tc>
          <w:tcPr>
            <w:tcW w:w="849" w:type="dxa"/>
            <w:shd w:val="clear" w:color="auto" w:fill="A6A6A6" w:themeFill="background1" w:themeFillShade="A6"/>
          </w:tcPr>
          <w:p w14:paraId="180836DC" w14:textId="77777777" w:rsidR="00650A4B" w:rsidRPr="008B3891" w:rsidRDefault="00650A4B" w:rsidP="008B3891">
            <w:pPr>
              <w:spacing w:after="0" w:line="240" w:lineRule="auto"/>
              <w:jc w:val="center"/>
              <w:rPr>
                <w:rFonts w:ascii="Segoe UI" w:hAnsi="Segoe UI" w:cs="Segoe UI"/>
                <w:b/>
                <w:i/>
                <w:color w:val="FF0000"/>
                <w:sz w:val="16"/>
                <w:szCs w:val="16"/>
              </w:rPr>
            </w:pPr>
            <w:r w:rsidRPr="008B3891">
              <w:rPr>
                <w:rFonts w:ascii="Segoe UI" w:hAnsi="Segoe UI"/>
                <w:b/>
                <w:i/>
                <w:color w:val="FF0000"/>
                <w:sz w:val="16"/>
                <w:szCs w:val="16"/>
              </w:rPr>
              <w:t>IV</w:t>
            </w:r>
          </w:p>
        </w:tc>
        <w:tc>
          <w:tcPr>
            <w:tcW w:w="711" w:type="dxa"/>
            <w:shd w:val="clear" w:color="auto" w:fill="A6A6A6" w:themeFill="background1" w:themeFillShade="A6"/>
          </w:tcPr>
          <w:p w14:paraId="0E2D46C7" w14:textId="77777777" w:rsidR="00650A4B" w:rsidRPr="008B3891" w:rsidRDefault="00650A4B" w:rsidP="008B3891">
            <w:pPr>
              <w:spacing w:after="0" w:line="240" w:lineRule="auto"/>
              <w:jc w:val="center"/>
              <w:rPr>
                <w:rFonts w:ascii="Segoe UI" w:hAnsi="Segoe UI" w:cs="Segoe UI"/>
                <w:b/>
                <w:i/>
                <w:color w:val="FF0000"/>
                <w:sz w:val="16"/>
                <w:szCs w:val="16"/>
              </w:rPr>
            </w:pPr>
            <w:r w:rsidRPr="008B3891">
              <w:rPr>
                <w:rFonts w:ascii="Segoe UI" w:hAnsi="Segoe UI"/>
                <w:b/>
                <w:i/>
                <w:color w:val="FF0000"/>
                <w:sz w:val="16"/>
                <w:szCs w:val="16"/>
              </w:rPr>
              <w:t>V</w:t>
            </w:r>
          </w:p>
        </w:tc>
        <w:tc>
          <w:tcPr>
            <w:tcW w:w="567" w:type="dxa"/>
            <w:shd w:val="clear" w:color="auto" w:fill="A6A6A6" w:themeFill="background1" w:themeFillShade="A6"/>
          </w:tcPr>
          <w:p w14:paraId="7A010440" w14:textId="77777777" w:rsidR="00650A4B" w:rsidRPr="008B3891" w:rsidRDefault="00650A4B" w:rsidP="008B3891">
            <w:pPr>
              <w:spacing w:after="0" w:line="240" w:lineRule="auto"/>
              <w:jc w:val="center"/>
              <w:rPr>
                <w:rFonts w:ascii="Segoe UI" w:hAnsi="Segoe UI" w:cs="Segoe UI"/>
                <w:b/>
                <w:i/>
                <w:color w:val="FF0000"/>
                <w:sz w:val="16"/>
                <w:szCs w:val="16"/>
              </w:rPr>
            </w:pPr>
            <w:r w:rsidRPr="008B3891">
              <w:rPr>
                <w:rFonts w:ascii="Segoe UI" w:hAnsi="Segoe UI"/>
                <w:b/>
                <w:i/>
                <w:color w:val="FF0000"/>
                <w:sz w:val="16"/>
                <w:szCs w:val="16"/>
              </w:rPr>
              <w:t>VI</w:t>
            </w:r>
          </w:p>
        </w:tc>
        <w:tc>
          <w:tcPr>
            <w:tcW w:w="708" w:type="dxa"/>
            <w:shd w:val="clear" w:color="auto" w:fill="A6A6A6" w:themeFill="background1" w:themeFillShade="A6"/>
          </w:tcPr>
          <w:p w14:paraId="140D01CA" w14:textId="77777777" w:rsidR="00650A4B" w:rsidRPr="008B3891" w:rsidRDefault="00650A4B" w:rsidP="008B3891">
            <w:pPr>
              <w:spacing w:after="0" w:line="240" w:lineRule="auto"/>
              <w:jc w:val="center"/>
              <w:rPr>
                <w:rFonts w:ascii="Segoe UI" w:hAnsi="Segoe UI" w:cs="Segoe UI"/>
                <w:b/>
                <w:i/>
                <w:color w:val="FF0000"/>
                <w:sz w:val="16"/>
                <w:szCs w:val="16"/>
              </w:rPr>
            </w:pPr>
            <w:r w:rsidRPr="008B3891">
              <w:rPr>
                <w:rFonts w:ascii="Segoe UI" w:hAnsi="Segoe UI"/>
                <w:b/>
                <w:i/>
                <w:color w:val="FF0000"/>
                <w:sz w:val="16"/>
                <w:szCs w:val="16"/>
              </w:rPr>
              <w:t>VII</w:t>
            </w:r>
          </w:p>
        </w:tc>
      </w:tr>
      <w:tr w:rsidR="00650A4B" w:rsidRPr="008B3891" w14:paraId="7F157E7D" w14:textId="77777777">
        <w:trPr>
          <w:trHeight w:val="272"/>
        </w:trPr>
        <w:tc>
          <w:tcPr>
            <w:tcW w:w="9067" w:type="dxa"/>
            <w:gridSpan w:val="8"/>
            <w:shd w:val="clear" w:color="auto" w:fill="02175A"/>
          </w:tcPr>
          <w:p w14:paraId="739D92CC" w14:textId="39675BAE" w:rsidR="00650A4B" w:rsidRPr="008B3891" w:rsidRDefault="00650A4B" w:rsidP="008B3891">
            <w:pPr>
              <w:spacing w:after="0" w:line="240" w:lineRule="auto"/>
              <w:rPr>
                <w:rFonts w:ascii="Segoe UI" w:hAnsi="Segoe UI" w:cs="Segoe UI"/>
                <w:b/>
                <w:i/>
                <w:color w:val="FF0000"/>
                <w:sz w:val="16"/>
                <w:szCs w:val="16"/>
              </w:rPr>
            </w:pPr>
            <w:r w:rsidRPr="008B3891">
              <w:rPr>
                <w:rFonts w:ascii="Segoe UI" w:hAnsi="Segoe UI"/>
                <w:b/>
                <w:i/>
                <w:color w:val="FF0000"/>
                <w:sz w:val="16"/>
                <w:szCs w:val="16"/>
              </w:rPr>
              <w:t>Pilier I</w:t>
            </w:r>
            <w:r w:rsidR="00560880" w:rsidRPr="008B3891">
              <w:rPr>
                <w:rFonts w:ascii="Segoe UI" w:hAnsi="Segoe UI"/>
                <w:b/>
                <w:i/>
                <w:color w:val="FF0000"/>
                <w:sz w:val="16"/>
                <w:szCs w:val="16"/>
              </w:rPr>
              <w:t xml:space="preserve"> —</w:t>
            </w:r>
            <w:r w:rsidRPr="008B3891">
              <w:rPr>
                <w:rFonts w:ascii="Segoe UI" w:hAnsi="Segoe UI"/>
                <w:b/>
                <w:i/>
                <w:color w:val="FF0000"/>
                <w:sz w:val="16"/>
                <w:szCs w:val="16"/>
              </w:rPr>
              <w:t xml:space="preserve"> Fiabilité du budget</w:t>
            </w:r>
          </w:p>
        </w:tc>
      </w:tr>
      <w:tr w:rsidR="00650A4B" w:rsidRPr="008B3891" w14:paraId="72B49566" w14:textId="77777777">
        <w:trPr>
          <w:trHeight w:val="272"/>
        </w:trPr>
        <w:tc>
          <w:tcPr>
            <w:tcW w:w="4225" w:type="dxa"/>
            <w:shd w:val="clear" w:color="auto" w:fill="D9D9D9" w:themeFill="background1" w:themeFillShade="D9"/>
          </w:tcPr>
          <w:p w14:paraId="76A26E47" w14:textId="77777777" w:rsidR="00650A4B" w:rsidRPr="008B3891" w:rsidRDefault="00650A4B" w:rsidP="008B3891">
            <w:pPr>
              <w:spacing w:after="0" w:line="240" w:lineRule="auto"/>
              <w:rPr>
                <w:rFonts w:ascii="Segoe UI" w:hAnsi="Segoe UI" w:cs="Segoe UI"/>
                <w:b/>
                <w:i/>
                <w:color w:val="FF0000"/>
                <w:sz w:val="16"/>
                <w:szCs w:val="16"/>
              </w:rPr>
            </w:pPr>
            <w:r w:rsidRPr="008B3891">
              <w:rPr>
                <w:rFonts w:ascii="Segoe UI" w:hAnsi="Segoe UI"/>
                <w:b/>
                <w:i/>
                <w:color w:val="FF0000"/>
                <w:sz w:val="16"/>
                <w:szCs w:val="16"/>
              </w:rPr>
              <w:t>PI-1. Dépenses totales exécutées</w:t>
            </w:r>
          </w:p>
        </w:tc>
        <w:tc>
          <w:tcPr>
            <w:tcW w:w="732" w:type="dxa"/>
            <w:shd w:val="clear" w:color="auto" w:fill="D9D9D9" w:themeFill="background1" w:themeFillShade="D9"/>
          </w:tcPr>
          <w:p w14:paraId="506D9726" w14:textId="77777777" w:rsidR="00650A4B" w:rsidRPr="008B3891" w:rsidRDefault="00650A4B" w:rsidP="008B3891">
            <w:pPr>
              <w:spacing w:after="0" w:line="240" w:lineRule="auto"/>
              <w:rPr>
                <w:rFonts w:ascii="Segoe UI" w:hAnsi="Segoe UI" w:cs="Segoe UI"/>
                <w:b/>
                <w:i/>
                <w:color w:val="FF0000"/>
                <w:sz w:val="16"/>
                <w:szCs w:val="16"/>
              </w:rPr>
            </w:pPr>
          </w:p>
        </w:tc>
        <w:tc>
          <w:tcPr>
            <w:tcW w:w="567" w:type="dxa"/>
            <w:shd w:val="clear" w:color="auto" w:fill="D9D9D9" w:themeFill="background1" w:themeFillShade="D9"/>
          </w:tcPr>
          <w:p w14:paraId="174C624D" w14:textId="77777777" w:rsidR="00650A4B" w:rsidRPr="008B3891" w:rsidRDefault="00650A4B" w:rsidP="008B3891">
            <w:pPr>
              <w:spacing w:after="0" w:line="240" w:lineRule="auto"/>
              <w:rPr>
                <w:rFonts w:ascii="Segoe UI" w:hAnsi="Segoe UI" w:cs="Segoe UI"/>
                <w:b/>
                <w:i/>
                <w:color w:val="FF0000"/>
                <w:sz w:val="16"/>
                <w:szCs w:val="16"/>
              </w:rPr>
            </w:pPr>
          </w:p>
        </w:tc>
        <w:tc>
          <w:tcPr>
            <w:tcW w:w="708" w:type="dxa"/>
            <w:shd w:val="clear" w:color="auto" w:fill="D9D9D9" w:themeFill="background1" w:themeFillShade="D9"/>
          </w:tcPr>
          <w:p w14:paraId="6863E11D" w14:textId="77777777" w:rsidR="00650A4B" w:rsidRPr="008B3891" w:rsidRDefault="00650A4B" w:rsidP="008B3891">
            <w:pPr>
              <w:spacing w:after="0" w:line="240" w:lineRule="auto"/>
              <w:rPr>
                <w:rFonts w:ascii="Segoe UI" w:hAnsi="Segoe UI" w:cs="Segoe UI"/>
                <w:b/>
                <w:i/>
                <w:color w:val="FF0000"/>
                <w:sz w:val="16"/>
                <w:szCs w:val="16"/>
              </w:rPr>
            </w:pPr>
          </w:p>
        </w:tc>
        <w:tc>
          <w:tcPr>
            <w:tcW w:w="849" w:type="dxa"/>
            <w:shd w:val="clear" w:color="auto" w:fill="D9D9D9" w:themeFill="background1" w:themeFillShade="D9"/>
          </w:tcPr>
          <w:p w14:paraId="5ABFF7C4" w14:textId="77777777" w:rsidR="00650A4B" w:rsidRPr="008B3891" w:rsidRDefault="00650A4B" w:rsidP="008B3891">
            <w:pPr>
              <w:spacing w:after="0" w:line="240" w:lineRule="auto"/>
              <w:rPr>
                <w:rFonts w:ascii="Segoe UI" w:hAnsi="Segoe UI" w:cs="Segoe UI"/>
                <w:b/>
                <w:i/>
                <w:color w:val="FF0000"/>
                <w:sz w:val="16"/>
                <w:szCs w:val="16"/>
              </w:rPr>
            </w:pPr>
          </w:p>
        </w:tc>
        <w:tc>
          <w:tcPr>
            <w:tcW w:w="711" w:type="dxa"/>
            <w:shd w:val="clear" w:color="auto" w:fill="D9D9D9" w:themeFill="background1" w:themeFillShade="D9"/>
          </w:tcPr>
          <w:p w14:paraId="1190F911" w14:textId="77777777" w:rsidR="00650A4B" w:rsidRPr="008B3891" w:rsidRDefault="00650A4B" w:rsidP="008B3891">
            <w:pPr>
              <w:spacing w:after="0" w:line="240" w:lineRule="auto"/>
              <w:rPr>
                <w:rFonts w:ascii="Segoe UI" w:hAnsi="Segoe UI" w:cs="Segoe UI"/>
                <w:b/>
                <w:i/>
                <w:color w:val="FF0000"/>
                <w:sz w:val="16"/>
                <w:szCs w:val="16"/>
              </w:rPr>
            </w:pPr>
          </w:p>
        </w:tc>
        <w:tc>
          <w:tcPr>
            <w:tcW w:w="567" w:type="dxa"/>
            <w:shd w:val="clear" w:color="auto" w:fill="D9D9D9" w:themeFill="background1" w:themeFillShade="D9"/>
          </w:tcPr>
          <w:p w14:paraId="01AFB302" w14:textId="77777777" w:rsidR="00650A4B" w:rsidRPr="008B3891" w:rsidRDefault="00650A4B" w:rsidP="008B3891">
            <w:pPr>
              <w:spacing w:after="0" w:line="240" w:lineRule="auto"/>
              <w:rPr>
                <w:rFonts w:ascii="Segoe UI" w:hAnsi="Segoe UI" w:cs="Segoe UI"/>
                <w:b/>
                <w:i/>
                <w:color w:val="FF0000"/>
                <w:sz w:val="16"/>
                <w:szCs w:val="16"/>
              </w:rPr>
            </w:pPr>
          </w:p>
        </w:tc>
        <w:tc>
          <w:tcPr>
            <w:tcW w:w="708" w:type="dxa"/>
            <w:shd w:val="clear" w:color="auto" w:fill="D9D9D9" w:themeFill="background1" w:themeFillShade="D9"/>
          </w:tcPr>
          <w:p w14:paraId="4C72FF2F" w14:textId="77777777" w:rsidR="00650A4B" w:rsidRPr="008B3891" w:rsidRDefault="00650A4B" w:rsidP="008B3891">
            <w:pPr>
              <w:spacing w:after="0" w:line="240" w:lineRule="auto"/>
              <w:rPr>
                <w:rFonts w:ascii="Segoe UI" w:hAnsi="Segoe UI" w:cs="Segoe UI"/>
                <w:b/>
                <w:i/>
                <w:color w:val="FF0000"/>
                <w:sz w:val="16"/>
                <w:szCs w:val="16"/>
              </w:rPr>
            </w:pPr>
          </w:p>
        </w:tc>
      </w:tr>
      <w:tr w:rsidR="00650A4B" w:rsidRPr="008B3891" w14:paraId="238D30AE" w14:textId="77777777">
        <w:trPr>
          <w:trHeight w:val="271"/>
        </w:trPr>
        <w:tc>
          <w:tcPr>
            <w:tcW w:w="4225" w:type="dxa"/>
            <w:shd w:val="clear" w:color="auto" w:fill="auto"/>
          </w:tcPr>
          <w:p w14:paraId="14D46D68" w14:textId="77777777" w:rsidR="00650A4B" w:rsidRPr="008B3891" w:rsidRDefault="00650A4B" w:rsidP="008B3891">
            <w:pPr>
              <w:spacing w:after="0" w:line="240" w:lineRule="auto"/>
              <w:rPr>
                <w:rFonts w:ascii="Segoe UI" w:hAnsi="Segoe UI" w:cs="Segoe UI"/>
                <w:b/>
                <w:i/>
                <w:color w:val="FF0000"/>
                <w:sz w:val="16"/>
                <w:szCs w:val="16"/>
              </w:rPr>
            </w:pPr>
            <w:r w:rsidRPr="008B3891">
              <w:rPr>
                <w:rFonts w:ascii="Segoe UI" w:hAnsi="Segoe UI"/>
                <w:i/>
                <w:color w:val="FF0000"/>
                <w:sz w:val="16"/>
                <w:szCs w:val="16"/>
              </w:rPr>
              <w:t>1.1. Dépenses totales exécutées</w:t>
            </w:r>
          </w:p>
        </w:tc>
        <w:tc>
          <w:tcPr>
            <w:tcW w:w="732" w:type="dxa"/>
          </w:tcPr>
          <w:p w14:paraId="3475F24B" w14:textId="77777777" w:rsidR="00650A4B" w:rsidRPr="008B3891" w:rsidRDefault="00650A4B" w:rsidP="008B3891">
            <w:pPr>
              <w:spacing w:after="0" w:line="240" w:lineRule="auto"/>
              <w:rPr>
                <w:rFonts w:ascii="Segoe UI" w:hAnsi="Segoe UI" w:cs="Segoe UI"/>
                <w:i/>
                <w:color w:val="FF0000"/>
                <w:sz w:val="16"/>
                <w:szCs w:val="16"/>
              </w:rPr>
            </w:pPr>
            <w:r w:rsidRPr="008B3891">
              <w:rPr>
                <w:rFonts w:ascii="Segoe UI" w:hAnsi="Segoe UI"/>
                <w:i/>
                <w:color w:val="FF0000"/>
                <w:sz w:val="16"/>
                <w:szCs w:val="16"/>
              </w:rPr>
              <w:t>2.1</w:t>
            </w:r>
          </w:p>
          <w:p w14:paraId="2BDCF3F9" w14:textId="77777777" w:rsidR="00650A4B" w:rsidRPr="008B3891" w:rsidRDefault="00650A4B" w:rsidP="008B3891">
            <w:pPr>
              <w:spacing w:after="0" w:line="240" w:lineRule="auto"/>
              <w:rPr>
                <w:rFonts w:ascii="Segoe UI" w:hAnsi="Segoe UI" w:cs="Segoe UI"/>
                <w:b/>
                <w:i/>
                <w:color w:val="FF0000"/>
                <w:sz w:val="16"/>
                <w:szCs w:val="16"/>
              </w:rPr>
            </w:pPr>
            <w:r w:rsidRPr="008B3891">
              <w:rPr>
                <w:rFonts w:ascii="Segoe UI" w:hAnsi="Segoe UI"/>
                <w:i/>
                <w:color w:val="FF0000"/>
                <w:sz w:val="16"/>
                <w:szCs w:val="16"/>
              </w:rPr>
              <w:t>2.2</w:t>
            </w:r>
          </w:p>
        </w:tc>
        <w:tc>
          <w:tcPr>
            <w:tcW w:w="567" w:type="dxa"/>
          </w:tcPr>
          <w:p w14:paraId="5688714C" w14:textId="77777777" w:rsidR="00650A4B" w:rsidRPr="008B3891" w:rsidRDefault="00650A4B" w:rsidP="008B3891">
            <w:pPr>
              <w:spacing w:after="0" w:line="240" w:lineRule="auto"/>
              <w:rPr>
                <w:rFonts w:ascii="Segoe UI" w:hAnsi="Segoe UI" w:cs="Segoe UI"/>
                <w:i/>
                <w:color w:val="FF0000"/>
                <w:sz w:val="16"/>
                <w:szCs w:val="16"/>
              </w:rPr>
            </w:pPr>
            <w:r w:rsidRPr="008B3891">
              <w:rPr>
                <w:rFonts w:ascii="Segoe UI" w:hAnsi="Segoe UI"/>
                <w:i/>
                <w:color w:val="FF0000"/>
                <w:sz w:val="16"/>
                <w:szCs w:val="16"/>
              </w:rPr>
              <w:t>6.1</w:t>
            </w:r>
          </w:p>
          <w:p w14:paraId="4B6F4248" w14:textId="77777777" w:rsidR="00650A4B" w:rsidRPr="008B3891" w:rsidRDefault="00650A4B" w:rsidP="008B3891">
            <w:pPr>
              <w:spacing w:after="0" w:line="240" w:lineRule="auto"/>
              <w:rPr>
                <w:rFonts w:ascii="Segoe UI" w:hAnsi="Segoe UI" w:cs="Segoe UI"/>
                <w:i/>
                <w:color w:val="FF0000"/>
                <w:sz w:val="16"/>
                <w:szCs w:val="16"/>
              </w:rPr>
            </w:pPr>
          </w:p>
        </w:tc>
        <w:tc>
          <w:tcPr>
            <w:tcW w:w="708" w:type="dxa"/>
          </w:tcPr>
          <w:p w14:paraId="064E9D8D" w14:textId="77777777" w:rsidR="00650A4B" w:rsidRPr="008B3891" w:rsidRDefault="00650A4B" w:rsidP="008B3891">
            <w:pPr>
              <w:spacing w:after="0" w:line="240" w:lineRule="auto"/>
              <w:rPr>
                <w:rFonts w:ascii="Segoe UI" w:hAnsi="Segoe UI" w:cs="Segoe UI"/>
                <w:i/>
                <w:color w:val="FF0000"/>
                <w:sz w:val="16"/>
                <w:szCs w:val="16"/>
              </w:rPr>
            </w:pPr>
          </w:p>
        </w:tc>
        <w:tc>
          <w:tcPr>
            <w:tcW w:w="849" w:type="dxa"/>
          </w:tcPr>
          <w:p w14:paraId="10FED216" w14:textId="77777777" w:rsidR="00650A4B" w:rsidRPr="008B3891" w:rsidRDefault="00650A4B" w:rsidP="008B3891">
            <w:pPr>
              <w:spacing w:after="0" w:line="240" w:lineRule="auto"/>
              <w:rPr>
                <w:rFonts w:ascii="Segoe UI" w:hAnsi="Segoe UI" w:cs="Segoe UI"/>
                <w:i/>
                <w:color w:val="FF0000"/>
                <w:sz w:val="16"/>
                <w:szCs w:val="16"/>
              </w:rPr>
            </w:pPr>
            <w:r w:rsidRPr="008B3891">
              <w:rPr>
                <w:rFonts w:ascii="Segoe UI" w:hAnsi="Segoe UI"/>
                <w:i/>
                <w:color w:val="FF0000"/>
                <w:sz w:val="16"/>
                <w:szCs w:val="16"/>
              </w:rPr>
              <w:t>14.2</w:t>
            </w:r>
          </w:p>
          <w:p w14:paraId="1ACE61BF" w14:textId="77777777" w:rsidR="00650A4B" w:rsidRPr="008B3891" w:rsidRDefault="00650A4B" w:rsidP="008B3891">
            <w:pPr>
              <w:spacing w:after="0" w:line="240" w:lineRule="auto"/>
              <w:rPr>
                <w:rFonts w:ascii="Segoe UI" w:hAnsi="Segoe UI" w:cs="Segoe UI"/>
                <w:i/>
                <w:color w:val="FF0000"/>
                <w:sz w:val="16"/>
                <w:szCs w:val="16"/>
              </w:rPr>
            </w:pPr>
            <w:r w:rsidRPr="008B3891">
              <w:rPr>
                <w:rFonts w:ascii="Segoe UI" w:hAnsi="Segoe UI"/>
                <w:i/>
                <w:color w:val="FF0000"/>
                <w:sz w:val="16"/>
                <w:szCs w:val="16"/>
              </w:rPr>
              <w:t>17.2</w:t>
            </w:r>
          </w:p>
          <w:p w14:paraId="7A88A85C" w14:textId="77777777" w:rsidR="00650A4B" w:rsidRPr="008B3891" w:rsidRDefault="00650A4B" w:rsidP="008B3891">
            <w:pPr>
              <w:spacing w:after="0" w:line="240" w:lineRule="auto"/>
              <w:rPr>
                <w:rFonts w:ascii="Segoe UI" w:hAnsi="Segoe UI" w:cs="Segoe UI"/>
                <w:i/>
                <w:color w:val="FF0000"/>
                <w:sz w:val="16"/>
                <w:szCs w:val="16"/>
              </w:rPr>
            </w:pPr>
            <w:r w:rsidRPr="008B3891">
              <w:rPr>
                <w:rFonts w:ascii="Segoe UI" w:hAnsi="Segoe UI"/>
                <w:i/>
                <w:color w:val="FF0000"/>
                <w:sz w:val="16"/>
                <w:szCs w:val="16"/>
              </w:rPr>
              <w:t>18.4</w:t>
            </w:r>
          </w:p>
        </w:tc>
        <w:tc>
          <w:tcPr>
            <w:tcW w:w="711" w:type="dxa"/>
          </w:tcPr>
          <w:p w14:paraId="67AFD8AA" w14:textId="77777777" w:rsidR="00650A4B" w:rsidRPr="008B3891" w:rsidRDefault="00650A4B" w:rsidP="008B3891">
            <w:pPr>
              <w:spacing w:after="0" w:line="240" w:lineRule="auto"/>
              <w:rPr>
                <w:rFonts w:ascii="Segoe UI" w:hAnsi="Segoe UI" w:cs="Segoe UI"/>
                <w:i/>
                <w:color w:val="FF0000"/>
                <w:sz w:val="16"/>
                <w:szCs w:val="16"/>
              </w:rPr>
            </w:pPr>
            <w:r w:rsidRPr="008B3891">
              <w:rPr>
                <w:rFonts w:ascii="Segoe UI" w:hAnsi="Segoe UI"/>
                <w:i/>
                <w:color w:val="FF0000"/>
                <w:sz w:val="16"/>
                <w:szCs w:val="16"/>
              </w:rPr>
              <w:t>22.1</w:t>
            </w:r>
          </w:p>
        </w:tc>
        <w:tc>
          <w:tcPr>
            <w:tcW w:w="567" w:type="dxa"/>
          </w:tcPr>
          <w:p w14:paraId="6017ECB7" w14:textId="77777777" w:rsidR="00650A4B" w:rsidRPr="008B3891" w:rsidRDefault="00650A4B" w:rsidP="008B3891">
            <w:pPr>
              <w:spacing w:after="0" w:line="240" w:lineRule="auto"/>
              <w:rPr>
                <w:rFonts w:ascii="Segoe UI" w:hAnsi="Segoe UI" w:cs="Segoe UI"/>
                <w:b/>
                <w:i/>
                <w:color w:val="FF0000"/>
                <w:sz w:val="16"/>
                <w:szCs w:val="16"/>
              </w:rPr>
            </w:pPr>
          </w:p>
        </w:tc>
        <w:tc>
          <w:tcPr>
            <w:tcW w:w="708" w:type="dxa"/>
          </w:tcPr>
          <w:p w14:paraId="10E10518" w14:textId="77777777" w:rsidR="00650A4B" w:rsidRPr="008B3891" w:rsidRDefault="00650A4B" w:rsidP="008B3891">
            <w:pPr>
              <w:spacing w:after="0" w:line="240" w:lineRule="auto"/>
              <w:rPr>
                <w:rFonts w:ascii="Segoe UI" w:hAnsi="Segoe UI" w:cs="Segoe UI"/>
                <w:b/>
                <w:i/>
                <w:color w:val="FF0000"/>
                <w:sz w:val="16"/>
                <w:szCs w:val="16"/>
              </w:rPr>
            </w:pPr>
          </w:p>
        </w:tc>
      </w:tr>
      <w:tr w:rsidR="00650A4B" w:rsidRPr="008B3891" w14:paraId="0251B1DB" w14:textId="77777777">
        <w:trPr>
          <w:trHeight w:val="206"/>
        </w:trPr>
        <w:tc>
          <w:tcPr>
            <w:tcW w:w="4225" w:type="dxa"/>
            <w:shd w:val="clear" w:color="auto" w:fill="D9D9D9" w:themeFill="background1" w:themeFillShade="D9"/>
          </w:tcPr>
          <w:p w14:paraId="7A913735" w14:textId="77777777" w:rsidR="00650A4B" w:rsidRPr="008B3891" w:rsidRDefault="00650A4B" w:rsidP="008B3891">
            <w:pPr>
              <w:spacing w:after="0" w:line="240" w:lineRule="auto"/>
              <w:rPr>
                <w:rFonts w:ascii="Segoe UI" w:hAnsi="Segoe UI" w:cs="Segoe UI"/>
                <w:b/>
                <w:i/>
                <w:color w:val="FF0000"/>
                <w:sz w:val="16"/>
                <w:szCs w:val="16"/>
              </w:rPr>
            </w:pPr>
            <w:r w:rsidRPr="008B3891">
              <w:rPr>
                <w:rFonts w:ascii="Segoe UI" w:hAnsi="Segoe UI"/>
                <w:b/>
                <w:i/>
                <w:color w:val="FF0000"/>
                <w:sz w:val="16"/>
                <w:szCs w:val="16"/>
              </w:rPr>
              <w:t>PI-2. Composition des dépenses exécutées</w:t>
            </w:r>
          </w:p>
        </w:tc>
        <w:tc>
          <w:tcPr>
            <w:tcW w:w="732" w:type="dxa"/>
            <w:shd w:val="clear" w:color="auto" w:fill="D9D9D9" w:themeFill="background1" w:themeFillShade="D9"/>
          </w:tcPr>
          <w:p w14:paraId="2FFFEEB5" w14:textId="77777777" w:rsidR="00650A4B" w:rsidRPr="008B3891" w:rsidRDefault="00650A4B" w:rsidP="008B3891">
            <w:pPr>
              <w:spacing w:after="0" w:line="240" w:lineRule="auto"/>
              <w:rPr>
                <w:rFonts w:ascii="Segoe UI" w:hAnsi="Segoe UI" w:cs="Segoe UI"/>
                <w:b/>
                <w:i/>
                <w:color w:val="FF0000"/>
                <w:sz w:val="16"/>
                <w:szCs w:val="16"/>
              </w:rPr>
            </w:pPr>
          </w:p>
        </w:tc>
        <w:tc>
          <w:tcPr>
            <w:tcW w:w="567" w:type="dxa"/>
            <w:shd w:val="clear" w:color="auto" w:fill="D9D9D9" w:themeFill="background1" w:themeFillShade="D9"/>
          </w:tcPr>
          <w:p w14:paraId="08755260" w14:textId="77777777" w:rsidR="00650A4B" w:rsidRPr="008B3891" w:rsidRDefault="00650A4B" w:rsidP="008B3891">
            <w:pPr>
              <w:spacing w:after="0" w:line="240" w:lineRule="auto"/>
              <w:rPr>
                <w:rFonts w:ascii="Segoe UI" w:hAnsi="Segoe UI" w:cs="Segoe UI"/>
                <w:b/>
                <w:i/>
                <w:color w:val="FF0000"/>
                <w:sz w:val="16"/>
                <w:szCs w:val="16"/>
              </w:rPr>
            </w:pPr>
          </w:p>
        </w:tc>
        <w:tc>
          <w:tcPr>
            <w:tcW w:w="708" w:type="dxa"/>
            <w:shd w:val="clear" w:color="auto" w:fill="D9D9D9" w:themeFill="background1" w:themeFillShade="D9"/>
          </w:tcPr>
          <w:p w14:paraId="17E5DE55" w14:textId="77777777" w:rsidR="00650A4B" w:rsidRPr="008B3891" w:rsidRDefault="00650A4B" w:rsidP="008B3891">
            <w:pPr>
              <w:spacing w:after="0" w:line="240" w:lineRule="auto"/>
              <w:rPr>
                <w:rFonts w:ascii="Segoe UI" w:hAnsi="Segoe UI" w:cs="Segoe UI"/>
                <w:b/>
                <w:i/>
                <w:color w:val="FF0000"/>
                <w:sz w:val="16"/>
                <w:szCs w:val="16"/>
              </w:rPr>
            </w:pPr>
          </w:p>
        </w:tc>
        <w:tc>
          <w:tcPr>
            <w:tcW w:w="849" w:type="dxa"/>
            <w:shd w:val="clear" w:color="auto" w:fill="D9D9D9" w:themeFill="background1" w:themeFillShade="D9"/>
          </w:tcPr>
          <w:p w14:paraId="688F11DB" w14:textId="77777777" w:rsidR="00650A4B" w:rsidRPr="008B3891" w:rsidRDefault="00650A4B" w:rsidP="008B3891">
            <w:pPr>
              <w:spacing w:after="0" w:line="240" w:lineRule="auto"/>
              <w:rPr>
                <w:rFonts w:ascii="Segoe UI" w:hAnsi="Segoe UI" w:cs="Segoe UI"/>
                <w:b/>
                <w:i/>
                <w:color w:val="FF0000"/>
                <w:sz w:val="16"/>
                <w:szCs w:val="16"/>
              </w:rPr>
            </w:pPr>
          </w:p>
        </w:tc>
        <w:tc>
          <w:tcPr>
            <w:tcW w:w="711" w:type="dxa"/>
            <w:shd w:val="clear" w:color="auto" w:fill="D9D9D9" w:themeFill="background1" w:themeFillShade="D9"/>
          </w:tcPr>
          <w:p w14:paraId="53ACFA7D" w14:textId="77777777" w:rsidR="00650A4B" w:rsidRPr="008B3891" w:rsidRDefault="00650A4B" w:rsidP="008B3891">
            <w:pPr>
              <w:spacing w:after="0" w:line="240" w:lineRule="auto"/>
              <w:rPr>
                <w:rFonts w:ascii="Segoe UI" w:hAnsi="Segoe UI" w:cs="Segoe UI"/>
                <w:b/>
                <w:i/>
                <w:color w:val="FF0000"/>
                <w:sz w:val="16"/>
                <w:szCs w:val="16"/>
              </w:rPr>
            </w:pPr>
          </w:p>
        </w:tc>
        <w:tc>
          <w:tcPr>
            <w:tcW w:w="567" w:type="dxa"/>
            <w:shd w:val="clear" w:color="auto" w:fill="D9D9D9" w:themeFill="background1" w:themeFillShade="D9"/>
          </w:tcPr>
          <w:p w14:paraId="2E1277E2" w14:textId="77777777" w:rsidR="00650A4B" w:rsidRPr="008B3891" w:rsidRDefault="00650A4B" w:rsidP="008B3891">
            <w:pPr>
              <w:spacing w:after="0" w:line="240" w:lineRule="auto"/>
              <w:rPr>
                <w:rFonts w:ascii="Segoe UI" w:hAnsi="Segoe UI" w:cs="Segoe UI"/>
                <w:b/>
                <w:i/>
                <w:color w:val="FF0000"/>
                <w:sz w:val="16"/>
                <w:szCs w:val="16"/>
              </w:rPr>
            </w:pPr>
          </w:p>
        </w:tc>
        <w:tc>
          <w:tcPr>
            <w:tcW w:w="708" w:type="dxa"/>
            <w:shd w:val="clear" w:color="auto" w:fill="D9D9D9" w:themeFill="background1" w:themeFillShade="D9"/>
          </w:tcPr>
          <w:p w14:paraId="158DF737" w14:textId="77777777" w:rsidR="00650A4B" w:rsidRPr="008B3891" w:rsidRDefault="00650A4B" w:rsidP="008B3891">
            <w:pPr>
              <w:spacing w:after="0" w:line="240" w:lineRule="auto"/>
              <w:rPr>
                <w:rFonts w:ascii="Segoe UI" w:hAnsi="Segoe UI" w:cs="Segoe UI"/>
                <w:b/>
                <w:i/>
                <w:color w:val="FF0000"/>
                <w:sz w:val="16"/>
                <w:szCs w:val="16"/>
              </w:rPr>
            </w:pPr>
          </w:p>
        </w:tc>
      </w:tr>
      <w:tr w:rsidR="00650A4B" w:rsidRPr="008B3891" w14:paraId="16851F36" w14:textId="77777777">
        <w:trPr>
          <w:trHeight w:val="260"/>
        </w:trPr>
        <w:tc>
          <w:tcPr>
            <w:tcW w:w="4225" w:type="dxa"/>
          </w:tcPr>
          <w:p w14:paraId="1320CCDE" w14:textId="77777777" w:rsidR="00650A4B" w:rsidRPr="008B3891" w:rsidRDefault="00650A4B" w:rsidP="008B3891">
            <w:pPr>
              <w:spacing w:after="0" w:line="240" w:lineRule="auto"/>
              <w:rPr>
                <w:rFonts w:ascii="Segoe UI" w:hAnsi="Segoe UI" w:cs="Segoe UI"/>
                <w:b/>
                <w:i/>
                <w:color w:val="FF0000"/>
                <w:sz w:val="16"/>
                <w:szCs w:val="16"/>
              </w:rPr>
            </w:pPr>
            <w:r w:rsidRPr="008B3891">
              <w:rPr>
                <w:rFonts w:ascii="Segoe UI" w:hAnsi="Segoe UI"/>
                <w:i/>
                <w:color w:val="FF0000"/>
                <w:sz w:val="16"/>
                <w:szCs w:val="16"/>
              </w:rPr>
              <w:t>2.1. Composition des dépenses exécutées par fonction</w:t>
            </w:r>
          </w:p>
        </w:tc>
        <w:tc>
          <w:tcPr>
            <w:tcW w:w="732" w:type="dxa"/>
          </w:tcPr>
          <w:p w14:paraId="6C601DDD" w14:textId="77777777" w:rsidR="00650A4B" w:rsidRPr="008B3891" w:rsidRDefault="00650A4B" w:rsidP="008B3891">
            <w:pPr>
              <w:spacing w:after="0" w:line="240" w:lineRule="auto"/>
              <w:rPr>
                <w:rFonts w:ascii="Segoe UI" w:hAnsi="Segoe UI" w:cs="Segoe UI"/>
                <w:i/>
                <w:color w:val="FF0000"/>
                <w:sz w:val="16"/>
                <w:szCs w:val="16"/>
              </w:rPr>
            </w:pPr>
            <w:r w:rsidRPr="008B3891">
              <w:rPr>
                <w:rFonts w:ascii="Segoe UI" w:hAnsi="Segoe UI"/>
                <w:i/>
                <w:color w:val="FF0000"/>
                <w:sz w:val="16"/>
                <w:szCs w:val="16"/>
              </w:rPr>
              <w:t>PI-1.1</w:t>
            </w:r>
          </w:p>
          <w:p w14:paraId="3E66A77D" w14:textId="77777777" w:rsidR="00650A4B" w:rsidRPr="008B3891" w:rsidRDefault="00650A4B" w:rsidP="008B3891">
            <w:pPr>
              <w:spacing w:after="0" w:line="240" w:lineRule="auto"/>
              <w:rPr>
                <w:rFonts w:ascii="Segoe UI" w:hAnsi="Segoe UI" w:cs="Segoe UI"/>
                <w:i/>
                <w:color w:val="FF0000"/>
                <w:sz w:val="16"/>
                <w:szCs w:val="16"/>
              </w:rPr>
            </w:pPr>
            <w:r w:rsidRPr="008B3891">
              <w:rPr>
                <w:rFonts w:ascii="Segoe UI" w:hAnsi="Segoe UI"/>
                <w:i/>
                <w:color w:val="FF0000"/>
                <w:sz w:val="16"/>
                <w:szCs w:val="16"/>
              </w:rPr>
              <w:t>PI.2.2</w:t>
            </w:r>
          </w:p>
        </w:tc>
        <w:tc>
          <w:tcPr>
            <w:tcW w:w="567" w:type="dxa"/>
          </w:tcPr>
          <w:p w14:paraId="03343829" w14:textId="77777777" w:rsidR="00650A4B" w:rsidRPr="008B3891" w:rsidRDefault="00650A4B" w:rsidP="008B3891">
            <w:pPr>
              <w:spacing w:after="0" w:line="240" w:lineRule="auto"/>
              <w:rPr>
                <w:rFonts w:ascii="Segoe UI" w:hAnsi="Segoe UI" w:cs="Segoe UI"/>
                <w:i/>
                <w:color w:val="FF0000"/>
                <w:sz w:val="16"/>
                <w:szCs w:val="16"/>
              </w:rPr>
            </w:pPr>
          </w:p>
        </w:tc>
        <w:tc>
          <w:tcPr>
            <w:tcW w:w="708" w:type="dxa"/>
          </w:tcPr>
          <w:p w14:paraId="055B36E5" w14:textId="77777777" w:rsidR="00650A4B" w:rsidRPr="008B3891" w:rsidRDefault="00650A4B" w:rsidP="008B3891">
            <w:pPr>
              <w:spacing w:after="0" w:line="240" w:lineRule="auto"/>
              <w:rPr>
                <w:rFonts w:ascii="Segoe UI" w:hAnsi="Segoe UI" w:cs="Segoe UI"/>
                <w:i/>
                <w:color w:val="FF0000"/>
                <w:sz w:val="16"/>
                <w:szCs w:val="16"/>
              </w:rPr>
            </w:pPr>
          </w:p>
        </w:tc>
        <w:tc>
          <w:tcPr>
            <w:tcW w:w="849" w:type="dxa"/>
          </w:tcPr>
          <w:p w14:paraId="175592F0" w14:textId="77777777" w:rsidR="00650A4B" w:rsidRPr="008B3891" w:rsidRDefault="00650A4B" w:rsidP="008B3891">
            <w:pPr>
              <w:spacing w:after="0" w:line="240" w:lineRule="auto"/>
              <w:rPr>
                <w:rFonts w:ascii="Segoe UI" w:hAnsi="Segoe UI" w:cs="Segoe UI"/>
                <w:i/>
                <w:color w:val="FF0000"/>
                <w:sz w:val="16"/>
                <w:szCs w:val="16"/>
              </w:rPr>
            </w:pPr>
            <w:r w:rsidRPr="008B3891">
              <w:rPr>
                <w:rFonts w:ascii="Segoe UI" w:hAnsi="Segoe UI"/>
                <w:i/>
                <w:color w:val="FF0000"/>
                <w:sz w:val="16"/>
                <w:szCs w:val="16"/>
              </w:rPr>
              <w:t>16.1</w:t>
            </w:r>
          </w:p>
        </w:tc>
        <w:tc>
          <w:tcPr>
            <w:tcW w:w="711" w:type="dxa"/>
          </w:tcPr>
          <w:p w14:paraId="48F2BDF2" w14:textId="77777777" w:rsidR="00650A4B" w:rsidRPr="008B3891" w:rsidRDefault="00650A4B" w:rsidP="008B3891">
            <w:pPr>
              <w:spacing w:after="0" w:line="240" w:lineRule="auto"/>
              <w:rPr>
                <w:rFonts w:ascii="Segoe UI" w:hAnsi="Segoe UI" w:cs="Segoe UI"/>
                <w:i/>
                <w:color w:val="FF0000"/>
                <w:sz w:val="16"/>
                <w:szCs w:val="16"/>
              </w:rPr>
            </w:pPr>
          </w:p>
        </w:tc>
        <w:tc>
          <w:tcPr>
            <w:tcW w:w="567" w:type="dxa"/>
          </w:tcPr>
          <w:p w14:paraId="236DC36C" w14:textId="77777777" w:rsidR="00650A4B" w:rsidRPr="008B3891" w:rsidRDefault="00650A4B" w:rsidP="008B3891">
            <w:pPr>
              <w:spacing w:after="0" w:line="240" w:lineRule="auto"/>
              <w:rPr>
                <w:rFonts w:ascii="Segoe UI" w:hAnsi="Segoe UI" w:cs="Segoe UI"/>
                <w:i/>
                <w:color w:val="FF0000"/>
                <w:sz w:val="16"/>
                <w:szCs w:val="16"/>
              </w:rPr>
            </w:pPr>
          </w:p>
        </w:tc>
        <w:tc>
          <w:tcPr>
            <w:tcW w:w="708" w:type="dxa"/>
          </w:tcPr>
          <w:p w14:paraId="44EEC194" w14:textId="77777777" w:rsidR="00650A4B" w:rsidRPr="008B3891" w:rsidRDefault="00650A4B" w:rsidP="008B3891">
            <w:pPr>
              <w:spacing w:after="0" w:line="240" w:lineRule="auto"/>
              <w:rPr>
                <w:rFonts w:ascii="Segoe UI" w:hAnsi="Segoe UI" w:cs="Segoe UI"/>
                <w:i/>
                <w:color w:val="FF0000"/>
                <w:sz w:val="16"/>
                <w:szCs w:val="16"/>
              </w:rPr>
            </w:pPr>
          </w:p>
        </w:tc>
      </w:tr>
      <w:tr w:rsidR="00650A4B" w:rsidRPr="008B3891" w14:paraId="679C0FE8" w14:textId="77777777">
        <w:trPr>
          <w:trHeight w:val="170"/>
        </w:trPr>
        <w:tc>
          <w:tcPr>
            <w:tcW w:w="4225" w:type="dxa"/>
          </w:tcPr>
          <w:p w14:paraId="0C0B294C" w14:textId="77777777" w:rsidR="00650A4B" w:rsidRPr="008B3891" w:rsidRDefault="00650A4B" w:rsidP="008B3891">
            <w:pPr>
              <w:autoSpaceDE w:val="0"/>
              <w:autoSpaceDN w:val="0"/>
              <w:adjustRightInd w:val="0"/>
              <w:spacing w:after="0" w:line="240" w:lineRule="auto"/>
              <w:rPr>
                <w:rFonts w:ascii="Segoe UI" w:hAnsi="Segoe UI" w:cs="Segoe UI"/>
                <w:i/>
                <w:color w:val="FF0000"/>
                <w:sz w:val="16"/>
                <w:szCs w:val="16"/>
              </w:rPr>
            </w:pPr>
            <w:r w:rsidRPr="008B3891">
              <w:rPr>
                <w:rFonts w:ascii="Segoe UI" w:hAnsi="Segoe UI"/>
                <w:i/>
                <w:color w:val="FF0000"/>
                <w:sz w:val="16"/>
                <w:szCs w:val="16"/>
              </w:rPr>
              <w:t>2.2. Composition des dépenses exécutées par catégorie économique</w:t>
            </w:r>
          </w:p>
        </w:tc>
        <w:tc>
          <w:tcPr>
            <w:tcW w:w="732" w:type="dxa"/>
          </w:tcPr>
          <w:p w14:paraId="233BF173" w14:textId="77777777" w:rsidR="00650A4B" w:rsidRPr="008B3891" w:rsidRDefault="00650A4B" w:rsidP="008B3891">
            <w:pPr>
              <w:autoSpaceDE w:val="0"/>
              <w:autoSpaceDN w:val="0"/>
              <w:adjustRightInd w:val="0"/>
              <w:spacing w:after="0" w:line="240" w:lineRule="auto"/>
              <w:rPr>
                <w:rFonts w:ascii="Segoe UI" w:hAnsi="Segoe UI" w:cs="Segoe UI"/>
                <w:i/>
                <w:color w:val="FF0000"/>
                <w:sz w:val="16"/>
                <w:szCs w:val="16"/>
              </w:rPr>
            </w:pPr>
            <w:r w:rsidRPr="008B3891">
              <w:rPr>
                <w:rFonts w:ascii="Segoe UI" w:hAnsi="Segoe UI"/>
                <w:i/>
                <w:color w:val="FF0000"/>
                <w:sz w:val="16"/>
                <w:szCs w:val="16"/>
              </w:rPr>
              <w:t>1.1</w:t>
            </w:r>
          </w:p>
          <w:p w14:paraId="4DAA7C07" w14:textId="77777777" w:rsidR="00650A4B" w:rsidRPr="008B3891" w:rsidRDefault="00650A4B" w:rsidP="008B3891">
            <w:pPr>
              <w:autoSpaceDE w:val="0"/>
              <w:autoSpaceDN w:val="0"/>
              <w:adjustRightInd w:val="0"/>
              <w:spacing w:after="0" w:line="240" w:lineRule="auto"/>
              <w:rPr>
                <w:rFonts w:ascii="Segoe UI" w:hAnsi="Segoe UI" w:cs="Segoe UI"/>
                <w:i/>
                <w:color w:val="FF0000"/>
                <w:sz w:val="16"/>
                <w:szCs w:val="16"/>
              </w:rPr>
            </w:pPr>
            <w:r w:rsidRPr="008B3891">
              <w:rPr>
                <w:rFonts w:ascii="Segoe UI" w:hAnsi="Segoe UI"/>
                <w:i/>
                <w:color w:val="FF0000"/>
                <w:sz w:val="16"/>
                <w:szCs w:val="16"/>
              </w:rPr>
              <w:t>2.1</w:t>
            </w:r>
          </w:p>
        </w:tc>
        <w:tc>
          <w:tcPr>
            <w:tcW w:w="567" w:type="dxa"/>
          </w:tcPr>
          <w:p w14:paraId="2064FBAD" w14:textId="77777777" w:rsidR="00650A4B" w:rsidRPr="008B3891" w:rsidRDefault="00650A4B" w:rsidP="008B3891">
            <w:pPr>
              <w:autoSpaceDE w:val="0"/>
              <w:autoSpaceDN w:val="0"/>
              <w:adjustRightInd w:val="0"/>
              <w:spacing w:after="0" w:line="240" w:lineRule="auto"/>
              <w:rPr>
                <w:rFonts w:ascii="Segoe UI" w:hAnsi="Segoe UI" w:cs="Segoe UI"/>
                <w:i/>
                <w:color w:val="FF0000"/>
                <w:sz w:val="16"/>
                <w:szCs w:val="16"/>
              </w:rPr>
            </w:pPr>
          </w:p>
        </w:tc>
        <w:tc>
          <w:tcPr>
            <w:tcW w:w="708" w:type="dxa"/>
          </w:tcPr>
          <w:p w14:paraId="5D17DB3C" w14:textId="77777777" w:rsidR="00650A4B" w:rsidRPr="008B3891" w:rsidRDefault="00650A4B" w:rsidP="008B3891">
            <w:pPr>
              <w:autoSpaceDE w:val="0"/>
              <w:autoSpaceDN w:val="0"/>
              <w:adjustRightInd w:val="0"/>
              <w:spacing w:after="0" w:line="240" w:lineRule="auto"/>
              <w:rPr>
                <w:rFonts w:ascii="Segoe UI" w:hAnsi="Segoe UI" w:cs="Segoe UI"/>
                <w:i/>
                <w:color w:val="FF0000"/>
                <w:sz w:val="16"/>
                <w:szCs w:val="16"/>
              </w:rPr>
            </w:pPr>
          </w:p>
        </w:tc>
        <w:tc>
          <w:tcPr>
            <w:tcW w:w="849" w:type="dxa"/>
          </w:tcPr>
          <w:p w14:paraId="77428042" w14:textId="77777777" w:rsidR="00650A4B" w:rsidRPr="008B3891" w:rsidRDefault="00650A4B" w:rsidP="008B3891">
            <w:pPr>
              <w:autoSpaceDE w:val="0"/>
              <w:autoSpaceDN w:val="0"/>
              <w:adjustRightInd w:val="0"/>
              <w:spacing w:after="0" w:line="240" w:lineRule="auto"/>
              <w:rPr>
                <w:rFonts w:ascii="Segoe UI" w:hAnsi="Segoe UI" w:cs="Segoe UI"/>
                <w:i/>
                <w:color w:val="FF0000"/>
                <w:sz w:val="16"/>
                <w:szCs w:val="16"/>
              </w:rPr>
            </w:pPr>
            <w:r w:rsidRPr="008B3891">
              <w:rPr>
                <w:rFonts w:ascii="Segoe UI" w:hAnsi="Segoe UI"/>
                <w:i/>
                <w:color w:val="FF0000"/>
                <w:sz w:val="16"/>
                <w:szCs w:val="16"/>
              </w:rPr>
              <w:t>14.2</w:t>
            </w:r>
          </w:p>
          <w:p w14:paraId="4D3F60A8" w14:textId="77777777" w:rsidR="00650A4B" w:rsidRPr="008B3891" w:rsidRDefault="00650A4B" w:rsidP="008B3891">
            <w:pPr>
              <w:autoSpaceDE w:val="0"/>
              <w:autoSpaceDN w:val="0"/>
              <w:adjustRightInd w:val="0"/>
              <w:spacing w:after="0" w:line="240" w:lineRule="auto"/>
              <w:rPr>
                <w:rFonts w:ascii="Segoe UI" w:hAnsi="Segoe UI" w:cs="Segoe UI"/>
                <w:i/>
                <w:color w:val="FF0000"/>
                <w:sz w:val="16"/>
                <w:szCs w:val="16"/>
              </w:rPr>
            </w:pPr>
            <w:r w:rsidRPr="008B3891">
              <w:rPr>
                <w:rFonts w:ascii="Segoe UI" w:hAnsi="Segoe UI"/>
                <w:i/>
                <w:color w:val="FF0000"/>
                <w:sz w:val="16"/>
                <w:szCs w:val="16"/>
              </w:rPr>
              <w:t>16.1</w:t>
            </w:r>
          </w:p>
        </w:tc>
        <w:tc>
          <w:tcPr>
            <w:tcW w:w="711" w:type="dxa"/>
          </w:tcPr>
          <w:p w14:paraId="136BF077" w14:textId="77777777" w:rsidR="00650A4B" w:rsidRPr="008B3891" w:rsidRDefault="00650A4B" w:rsidP="008B3891">
            <w:pPr>
              <w:autoSpaceDE w:val="0"/>
              <w:autoSpaceDN w:val="0"/>
              <w:adjustRightInd w:val="0"/>
              <w:spacing w:after="0" w:line="240" w:lineRule="auto"/>
              <w:rPr>
                <w:rFonts w:ascii="Segoe UI" w:hAnsi="Segoe UI" w:cs="Segoe UI"/>
                <w:i/>
                <w:color w:val="FF0000"/>
                <w:sz w:val="16"/>
                <w:szCs w:val="16"/>
              </w:rPr>
            </w:pPr>
          </w:p>
        </w:tc>
        <w:tc>
          <w:tcPr>
            <w:tcW w:w="567" w:type="dxa"/>
          </w:tcPr>
          <w:p w14:paraId="2EF4BA22" w14:textId="77777777" w:rsidR="00650A4B" w:rsidRPr="008B3891" w:rsidRDefault="00650A4B" w:rsidP="008B3891">
            <w:pPr>
              <w:autoSpaceDE w:val="0"/>
              <w:autoSpaceDN w:val="0"/>
              <w:adjustRightInd w:val="0"/>
              <w:spacing w:after="0" w:line="240" w:lineRule="auto"/>
              <w:rPr>
                <w:rFonts w:ascii="Segoe UI" w:hAnsi="Segoe UI" w:cs="Segoe UI"/>
                <w:i/>
                <w:color w:val="FF0000"/>
                <w:sz w:val="16"/>
                <w:szCs w:val="16"/>
              </w:rPr>
            </w:pPr>
          </w:p>
        </w:tc>
        <w:tc>
          <w:tcPr>
            <w:tcW w:w="708" w:type="dxa"/>
          </w:tcPr>
          <w:p w14:paraId="7D9566F7" w14:textId="77777777" w:rsidR="00650A4B" w:rsidRPr="008B3891" w:rsidRDefault="00650A4B" w:rsidP="008B3891">
            <w:pPr>
              <w:autoSpaceDE w:val="0"/>
              <w:autoSpaceDN w:val="0"/>
              <w:adjustRightInd w:val="0"/>
              <w:spacing w:after="0" w:line="240" w:lineRule="auto"/>
              <w:rPr>
                <w:rFonts w:ascii="Segoe UI" w:hAnsi="Segoe UI" w:cs="Segoe UI"/>
                <w:i/>
                <w:color w:val="FF0000"/>
                <w:sz w:val="16"/>
                <w:szCs w:val="16"/>
              </w:rPr>
            </w:pPr>
          </w:p>
        </w:tc>
      </w:tr>
      <w:tr w:rsidR="00650A4B" w:rsidRPr="008B3891" w14:paraId="1A9BBDBF" w14:textId="77777777">
        <w:trPr>
          <w:trHeight w:val="242"/>
        </w:trPr>
        <w:tc>
          <w:tcPr>
            <w:tcW w:w="4225" w:type="dxa"/>
          </w:tcPr>
          <w:p w14:paraId="691B32FC" w14:textId="77777777" w:rsidR="00650A4B" w:rsidRPr="008B3891" w:rsidRDefault="00650A4B" w:rsidP="008B3891">
            <w:pPr>
              <w:spacing w:after="0" w:line="240" w:lineRule="auto"/>
              <w:rPr>
                <w:rFonts w:ascii="Segoe UI" w:hAnsi="Segoe UI" w:cs="Segoe UI"/>
                <w:b/>
                <w:i/>
                <w:color w:val="FF0000"/>
                <w:sz w:val="16"/>
                <w:szCs w:val="16"/>
              </w:rPr>
            </w:pPr>
            <w:r w:rsidRPr="008B3891">
              <w:rPr>
                <w:rFonts w:ascii="Segoe UI" w:hAnsi="Segoe UI"/>
                <w:i/>
                <w:color w:val="FF0000"/>
                <w:sz w:val="16"/>
                <w:szCs w:val="16"/>
              </w:rPr>
              <w:t>2.3. Dépenses financées sur les réserves pour imprévus</w:t>
            </w:r>
          </w:p>
        </w:tc>
        <w:tc>
          <w:tcPr>
            <w:tcW w:w="732" w:type="dxa"/>
          </w:tcPr>
          <w:p w14:paraId="537FE97A" w14:textId="77777777" w:rsidR="00650A4B" w:rsidRPr="008B3891" w:rsidRDefault="00650A4B" w:rsidP="008B3891">
            <w:pPr>
              <w:spacing w:after="0" w:line="240" w:lineRule="auto"/>
              <w:rPr>
                <w:rFonts w:ascii="Segoe UI" w:hAnsi="Segoe UI" w:cs="Segoe UI"/>
                <w:i/>
                <w:color w:val="FF0000"/>
                <w:sz w:val="16"/>
                <w:szCs w:val="16"/>
              </w:rPr>
            </w:pPr>
          </w:p>
        </w:tc>
        <w:tc>
          <w:tcPr>
            <w:tcW w:w="567" w:type="dxa"/>
          </w:tcPr>
          <w:p w14:paraId="6D2CD7CA" w14:textId="77777777" w:rsidR="00650A4B" w:rsidRPr="008B3891" w:rsidRDefault="00650A4B" w:rsidP="008B3891">
            <w:pPr>
              <w:spacing w:after="0" w:line="240" w:lineRule="auto"/>
              <w:rPr>
                <w:rFonts w:ascii="Segoe UI" w:hAnsi="Segoe UI" w:cs="Segoe UI"/>
                <w:i/>
                <w:color w:val="FF0000"/>
                <w:sz w:val="16"/>
                <w:szCs w:val="16"/>
              </w:rPr>
            </w:pPr>
          </w:p>
        </w:tc>
        <w:tc>
          <w:tcPr>
            <w:tcW w:w="708" w:type="dxa"/>
          </w:tcPr>
          <w:p w14:paraId="6C5F64DB" w14:textId="77777777" w:rsidR="00650A4B" w:rsidRPr="008B3891" w:rsidRDefault="00650A4B" w:rsidP="008B3891">
            <w:pPr>
              <w:spacing w:after="0" w:line="240" w:lineRule="auto"/>
              <w:rPr>
                <w:rFonts w:ascii="Segoe UI" w:hAnsi="Segoe UI" w:cs="Segoe UI"/>
                <w:i/>
                <w:color w:val="FF0000"/>
                <w:sz w:val="16"/>
                <w:szCs w:val="16"/>
              </w:rPr>
            </w:pPr>
          </w:p>
        </w:tc>
        <w:tc>
          <w:tcPr>
            <w:tcW w:w="849" w:type="dxa"/>
          </w:tcPr>
          <w:p w14:paraId="22AD04CB" w14:textId="77777777" w:rsidR="00650A4B" w:rsidRPr="008B3891" w:rsidRDefault="00650A4B" w:rsidP="008B3891">
            <w:pPr>
              <w:spacing w:after="0" w:line="240" w:lineRule="auto"/>
              <w:rPr>
                <w:rFonts w:ascii="Segoe UI" w:hAnsi="Segoe UI" w:cs="Segoe UI"/>
                <w:i/>
                <w:color w:val="FF0000"/>
                <w:sz w:val="16"/>
                <w:szCs w:val="16"/>
              </w:rPr>
            </w:pPr>
          </w:p>
        </w:tc>
        <w:tc>
          <w:tcPr>
            <w:tcW w:w="711" w:type="dxa"/>
          </w:tcPr>
          <w:p w14:paraId="629DB47D" w14:textId="77777777" w:rsidR="00650A4B" w:rsidRPr="008B3891" w:rsidRDefault="00650A4B" w:rsidP="008B3891">
            <w:pPr>
              <w:spacing w:after="0" w:line="240" w:lineRule="auto"/>
              <w:rPr>
                <w:rFonts w:ascii="Segoe UI" w:hAnsi="Segoe UI" w:cs="Segoe UI"/>
                <w:i/>
                <w:color w:val="FF0000"/>
                <w:sz w:val="16"/>
                <w:szCs w:val="16"/>
              </w:rPr>
            </w:pPr>
          </w:p>
        </w:tc>
        <w:tc>
          <w:tcPr>
            <w:tcW w:w="567" w:type="dxa"/>
          </w:tcPr>
          <w:p w14:paraId="572209F5" w14:textId="77777777" w:rsidR="00650A4B" w:rsidRPr="008B3891" w:rsidRDefault="00650A4B" w:rsidP="008B3891">
            <w:pPr>
              <w:spacing w:after="0" w:line="240" w:lineRule="auto"/>
              <w:rPr>
                <w:rFonts w:ascii="Segoe UI" w:hAnsi="Segoe UI" w:cs="Segoe UI"/>
                <w:i/>
                <w:color w:val="FF0000"/>
                <w:sz w:val="16"/>
                <w:szCs w:val="16"/>
              </w:rPr>
            </w:pPr>
          </w:p>
        </w:tc>
        <w:tc>
          <w:tcPr>
            <w:tcW w:w="708" w:type="dxa"/>
          </w:tcPr>
          <w:p w14:paraId="4FE4E115" w14:textId="77777777" w:rsidR="00650A4B" w:rsidRPr="008B3891" w:rsidRDefault="00650A4B" w:rsidP="008B3891">
            <w:pPr>
              <w:spacing w:after="0" w:line="240" w:lineRule="auto"/>
              <w:rPr>
                <w:rFonts w:ascii="Segoe UI" w:hAnsi="Segoe UI" w:cs="Segoe UI"/>
                <w:i/>
                <w:color w:val="FF0000"/>
                <w:sz w:val="16"/>
                <w:szCs w:val="16"/>
              </w:rPr>
            </w:pPr>
          </w:p>
        </w:tc>
      </w:tr>
      <w:tr w:rsidR="00650A4B" w:rsidRPr="008B3891" w14:paraId="3BB3FD19" w14:textId="77777777">
        <w:tc>
          <w:tcPr>
            <w:tcW w:w="4225" w:type="dxa"/>
            <w:shd w:val="clear" w:color="auto" w:fill="D9D9D9" w:themeFill="background1" w:themeFillShade="D9"/>
          </w:tcPr>
          <w:p w14:paraId="63CAF711" w14:textId="77777777" w:rsidR="00650A4B" w:rsidRPr="008B3891" w:rsidRDefault="00650A4B" w:rsidP="008B3891">
            <w:pPr>
              <w:spacing w:after="0" w:line="240" w:lineRule="auto"/>
              <w:rPr>
                <w:rFonts w:ascii="Segoe UI" w:hAnsi="Segoe UI" w:cs="Segoe UI"/>
                <w:b/>
                <w:i/>
                <w:color w:val="FF0000"/>
                <w:sz w:val="16"/>
                <w:szCs w:val="16"/>
              </w:rPr>
            </w:pPr>
            <w:r w:rsidRPr="008B3891">
              <w:rPr>
                <w:rFonts w:ascii="Segoe UI" w:hAnsi="Segoe UI"/>
                <w:b/>
                <w:i/>
                <w:color w:val="FF0000"/>
                <w:sz w:val="16"/>
                <w:szCs w:val="16"/>
              </w:rPr>
              <w:t>PI-3. Recettes exécutées</w:t>
            </w:r>
          </w:p>
        </w:tc>
        <w:tc>
          <w:tcPr>
            <w:tcW w:w="732" w:type="dxa"/>
            <w:shd w:val="clear" w:color="auto" w:fill="D9D9D9" w:themeFill="background1" w:themeFillShade="D9"/>
          </w:tcPr>
          <w:p w14:paraId="7C75273B" w14:textId="77777777" w:rsidR="00650A4B" w:rsidRPr="008B3891" w:rsidRDefault="00650A4B" w:rsidP="008B3891">
            <w:pPr>
              <w:spacing w:after="0" w:line="240" w:lineRule="auto"/>
              <w:rPr>
                <w:rFonts w:ascii="Segoe UI" w:hAnsi="Segoe UI" w:cs="Segoe UI"/>
                <w:b/>
                <w:i/>
                <w:color w:val="FF0000"/>
                <w:sz w:val="16"/>
                <w:szCs w:val="16"/>
              </w:rPr>
            </w:pPr>
          </w:p>
        </w:tc>
        <w:tc>
          <w:tcPr>
            <w:tcW w:w="567" w:type="dxa"/>
            <w:shd w:val="clear" w:color="auto" w:fill="D9D9D9" w:themeFill="background1" w:themeFillShade="D9"/>
          </w:tcPr>
          <w:p w14:paraId="356EFD64" w14:textId="77777777" w:rsidR="00650A4B" w:rsidRPr="008B3891" w:rsidRDefault="00650A4B" w:rsidP="008B3891">
            <w:pPr>
              <w:spacing w:after="0" w:line="240" w:lineRule="auto"/>
              <w:rPr>
                <w:rFonts w:ascii="Segoe UI" w:hAnsi="Segoe UI" w:cs="Segoe UI"/>
                <w:i/>
                <w:color w:val="FF0000"/>
                <w:sz w:val="16"/>
                <w:szCs w:val="16"/>
              </w:rPr>
            </w:pPr>
          </w:p>
        </w:tc>
        <w:tc>
          <w:tcPr>
            <w:tcW w:w="708" w:type="dxa"/>
            <w:shd w:val="clear" w:color="auto" w:fill="D9D9D9" w:themeFill="background1" w:themeFillShade="D9"/>
          </w:tcPr>
          <w:p w14:paraId="7DFBC203" w14:textId="77777777" w:rsidR="00650A4B" w:rsidRPr="008B3891" w:rsidRDefault="00650A4B" w:rsidP="008B3891">
            <w:pPr>
              <w:spacing w:after="0" w:line="240" w:lineRule="auto"/>
              <w:rPr>
                <w:rFonts w:ascii="Segoe UI" w:hAnsi="Segoe UI" w:cs="Segoe UI"/>
                <w:b/>
                <w:i/>
                <w:color w:val="FF0000"/>
                <w:sz w:val="16"/>
                <w:szCs w:val="16"/>
              </w:rPr>
            </w:pPr>
          </w:p>
        </w:tc>
        <w:tc>
          <w:tcPr>
            <w:tcW w:w="849" w:type="dxa"/>
            <w:shd w:val="clear" w:color="auto" w:fill="D9D9D9" w:themeFill="background1" w:themeFillShade="D9"/>
          </w:tcPr>
          <w:p w14:paraId="3E4EE161" w14:textId="77777777" w:rsidR="00650A4B" w:rsidRPr="008B3891" w:rsidRDefault="00650A4B" w:rsidP="008B3891">
            <w:pPr>
              <w:spacing w:after="0" w:line="240" w:lineRule="auto"/>
              <w:rPr>
                <w:rFonts w:ascii="Segoe UI" w:hAnsi="Segoe UI" w:cs="Segoe UI"/>
                <w:b/>
                <w:i/>
                <w:color w:val="FF0000"/>
                <w:sz w:val="16"/>
                <w:szCs w:val="16"/>
              </w:rPr>
            </w:pPr>
          </w:p>
        </w:tc>
        <w:tc>
          <w:tcPr>
            <w:tcW w:w="711" w:type="dxa"/>
            <w:shd w:val="clear" w:color="auto" w:fill="D9D9D9" w:themeFill="background1" w:themeFillShade="D9"/>
          </w:tcPr>
          <w:p w14:paraId="73291C7A" w14:textId="77777777" w:rsidR="00650A4B" w:rsidRPr="008B3891" w:rsidRDefault="00650A4B" w:rsidP="008B3891">
            <w:pPr>
              <w:spacing w:after="0" w:line="240" w:lineRule="auto"/>
              <w:rPr>
                <w:rFonts w:ascii="Segoe UI" w:hAnsi="Segoe UI" w:cs="Segoe UI"/>
                <w:b/>
                <w:i/>
                <w:color w:val="FF0000"/>
                <w:sz w:val="16"/>
                <w:szCs w:val="16"/>
              </w:rPr>
            </w:pPr>
            <w:r w:rsidRPr="008B3891">
              <w:rPr>
                <w:rFonts w:ascii="Segoe UI" w:hAnsi="Segoe UI"/>
                <w:b/>
                <w:i/>
                <w:color w:val="FF0000"/>
                <w:sz w:val="16"/>
                <w:szCs w:val="16"/>
              </w:rPr>
              <w:t>19</w:t>
            </w:r>
          </w:p>
          <w:p w14:paraId="0B367726" w14:textId="77777777" w:rsidR="00650A4B" w:rsidRPr="008B3891" w:rsidRDefault="00650A4B" w:rsidP="008B3891">
            <w:pPr>
              <w:spacing w:after="0" w:line="240" w:lineRule="auto"/>
              <w:rPr>
                <w:rFonts w:ascii="Segoe UI" w:hAnsi="Segoe UI" w:cs="Segoe UI"/>
                <w:b/>
                <w:i/>
                <w:color w:val="FF0000"/>
                <w:sz w:val="16"/>
                <w:szCs w:val="16"/>
              </w:rPr>
            </w:pPr>
            <w:r w:rsidRPr="008B3891">
              <w:rPr>
                <w:rFonts w:ascii="Segoe UI" w:hAnsi="Segoe UI"/>
                <w:b/>
                <w:i/>
                <w:color w:val="FF0000"/>
                <w:sz w:val="16"/>
                <w:szCs w:val="16"/>
              </w:rPr>
              <w:t>20</w:t>
            </w:r>
          </w:p>
        </w:tc>
        <w:tc>
          <w:tcPr>
            <w:tcW w:w="567" w:type="dxa"/>
            <w:shd w:val="clear" w:color="auto" w:fill="D9D9D9" w:themeFill="background1" w:themeFillShade="D9"/>
          </w:tcPr>
          <w:p w14:paraId="4385A5FA" w14:textId="77777777" w:rsidR="00650A4B" w:rsidRPr="008B3891" w:rsidRDefault="00650A4B" w:rsidP="008B3891">
            <w:pPr>
              <w:spacing w:after="0" w:line="240" w:lineRule="auto"/>
              <w:rPr>
                <w:rFonts w:ascii="Segoe UI" w:hAnsi="Segoe UI" w:cs="Segoe UI"/>
                <w:b/>
                <w:i/>
                <w:color w:val="FF0000"/>
                <w:sz w:val="16"/>
                <w:szCs w:val="16"/>
              </w:rPr>
            </w:pPr>
          </w:p>
        </w:tc>
        <w:tc>
          <w:tcPr>
            <w:tcW w:w="708" w:type="dxa"/>
            <w:shd w:val="clear" w:color="auto" w:fill="D9D9D9" w:themeFill="background1" w:themeFillShade="D9"/>
          </w:tcPr>
          <w:p w14:paraId="793D31FF" w14:textId="77777777" w:rsidR="00650A4B" w:rsidRPr="008B3891" w:rsidRDefault="00650A4B" w:rsidP="008B3891">
            <w:pPr>
              <w:spacing w:after="0" w:line="240" w:lineRule="auto"/>
              <w:rPr>
                <w:rFonts w:ascii="Segoe UI" w:hAnsi="Segoe UI" w:cs="Segoe UI"/>
                <w:b/>
                <w:i/>
                <w:color w:val="FF0000"/>
                <w:sz w:val="16"/>
                <w:szCs w:val="16"/>
              </w:rPr>
            </w:pPr>
          </w:p>
        </w:tc>
      </w:tr>
      <w:tr w:rsidR="00650A4B" w:rsidRPr="008B3891" w14:paraId="71821BF1" w14:textId="77777777">
        <w:tc>
          <w:tcPr>
            <w:tcW w:w="4225" w:type="dxa"/>
          </w:tcPr>
          <w:p w14:paraId="03016C7F" w14:textId="77777777" w:rsidR="00650A4B" w:rsidRPr="008B3891" w:rsidRDefault="00650A4B" w:rsidP="008B3891">
            <w:pPr>
              <w:spacing w:after="0" w:line="240" w:lineRule="auto"/>
              <w:rPr>
                <w:rFonts w:ascii="Segoe UI" w:hAnsi="Segoe UI" w:cs="Segoe UI"/>
                <w:b/>
                <w:i/>
                <w:color w:val="FF0000"/>
                <w:sz w:val="16"/>
                <w:szCs w:val="16"/>
              </w:rPr>
            </w:pPr>
            <w:r w:rsidRPr="008B3891">
              <w:rPr>
                <w:rFonts w:ascii="Segoe UI" w:hAnsi="Segoe UI"/>
                <w:i/>
                <w:color w:val="FF0000"/>
                <w:sz w:val="16"/>
                <w:szCs w:val="16"/>
              </w:rPr>
              <w:t>3.1. Recettes exécutées totales</w:t>
            </w:r>
          </w:p>
        </w:tc>
        <w:tc>
          <w:tcPr>
            <w:tcW w:w="732" w:type="dxa"/>
          </w:tcPr>
          <w:p w14:paraId="68ABF164" w14:textId="77777777" w:rsidR="00650A4B" w:rsidRPr="008B3891" w:rsidRDefault="00650A4B" w:rsidP="008B3891">
            <w:pPr>
              <w:spacing w:after="0" w:line="240" w:lineRule="auto"/>
              <w:rPr>
                <w:rFonts w:ascii="Segoe UI" w:hAnsi="Segoe UI" w:cs="Segoe UI"/>
                <w:i/>
                <w:color w:val="FF0000"/>
                <w:sz w:val="16"/>
                <w:szCs w:val="16"/>
              </w:rPr>
            </w:pPr>
          </w:p>
        </w:tc>
        <w:tc>
          <w:tcPr>
            <w:tcW w:w="567" w:type="dxa"/>
          </w:tcPr>
          <w:p w14:paraId="27587E72" w14:textId="77777777" w:rsidR="00650A4B" w:rsidRPr="008B3891" w:rsidRDefault="00650A4B" w:rsidP="008B3891">
            <w:pPr>
              <w:spacing w:after="0" w:line="240" w:lineRule="auto"/>
              <w:rPr>
                <w:rFonts w:ascii="Segoe UI" w:hAnsi="Segoe UI" w:cs="Segoe UI"/>
                <w:i/>
                <w:color w:val="FF0000"/>
                <w:sz w:val="16"/>
                <w:szCs w:val="16"/>
              </w:rPr>
            </w:pPr>
            <w:r w:rsidRPr="008B3891">
              <w:rPr>
                <w:rFonts w:ascii="Segoe UI" w:hAnsi="Segoe UI"/>
                <w:i/>
                <w:color w:val="FF0000"/>
                <w:sz w:val="16"/>
                <w:szCs w:val="16"/>
              </w:rPr>
              <w:t>6.2</w:t>
            </w:r>
          </w:p>
        </w:tc>
        <w:tc>
          <w:tcPr>
            <w:tcW w:w="708" w:type="dxa"/>
          </w:tcPr>
          <w:p w14:paraId="08F7A23A" w14:textId="77777777" w:rsidR="00650A4B" w:rsidRPr="008B3891" w:rsidRDefault="00650A4B" w:rsidP="008B3891">
            <w:pPr>
              <w:spacing w:after="0" w:line="240" w:lineRule="auto"/>
              <w:rPr>
                <w:rFonts w:ascii="Segoe UI" w:hAnsi="Segoe UI" w:cs="Segoe UI"/>
                <w:i/>
                <w:color w:val="FF0000"/>
                <w:sz w:val="16"/>
                <w:szCs w:val="16"/>
              </w:rPr>
            </w:pPr>
          </w:p>
        </w:tc>
        <w:tc>
          <w:tcPr>
            <w:tcW w:w="849" w:type="dxa"/>
          </w:tcPr>
          <w:p w14:paraId="1F173123" w14:textId="77777777" w:rsidR="00650A4B" w:rsidRPr="008B3891" w:rsidRDefault="00650A4B" w:rsidP="008B3891">
            <w:pPr>
              <w:spacing w:after="0" w:line="240" w:lineRule="auto"/>
              <w:rPr>
                <w:rFonts w:ascii="Segoe UI" w:hAnsi="Segoe UI" w:cs="Segoe UI"/>
                <w:i/>
                <w:color w:val="FF0000"/>
                <w:sz w:val="16"/>
                <w:szCs w:val="16"/>
              </w:rPr>
            </w:pPr>
            <w:r w:rsidRPr="008B3891">
              <w:rPr>
                <w:rFonts w:ascii="Segoe UI" w:hAnsi="Segoe UI"/>
                <w:i/>
                <w:color w:val="FF0000"/>
                <w:sz w:val="16"/>
                <w:szCs w:val="16"/>
              </w:rPr>
              <w:t>14.2</w:t>
            </w:r>
          </w:p>
        </w:tc>
        <w:tc>
          <w:tcPr>
            <w:tcW w:w="711" w:type="dxa"/>
          </w:tcPr>
          <w:p w14:paraId="57C4C9AE" w14:textId="77777777" w:rsidR="00650A4B" w:rsidRPr="008B3891" w:rsidRDefault="00650A4B" w:rsidP="008B3891">
            <w:pPr>
              <w:spacing w:after="0" w:line="240" w:lineRule="auto"/>
              <w:rPr>
                <w:rFonts w:ascii="Segoe UI" w:hAnsi="Segoe UI" w:cs="Segoe UI"/>
                <w:i/>
                <w:color w:val="FF0000"/>
                <w:sz w:val="16"/>
                <w:szCs w:val="16"/>
              </w:rPr>
            </w:pPr>
          </w:p>
        </w:tc>
        <w:tc>
          <w:tcPr>
            <w:tcW w:w="567" w:type="dxa"/>
          </w:tcPr>
          <w:p w14:paraId="3379FA5E" w14:textId="77777777" w:rsidR="00650A4B" w:rsidRPr="008B3891" w:rsidRDefault="00650A4B" w:rsidP="008B3891">
            <w:pPr>
              <w:spacing w:after="0" w:line="240" w:lineRule="auto"/>
              <w:rPr>
                <w:rFonts w:ascii="Segoe UI" w:hAnsi="Segoe UI" w:cs="Segoe UI"/>
                <w:i/>
                <w:color w:val="FF0000"/>
                <w:sz w:val="16"/>
                <w:szCs w:val="16"/>
              </w:rPr>
            </w:pPr>
          </w:p>
        </w:tc>
        <w:tc>
          <w:tcPr>
            <w:tcW w:w="708" w:type="dxa"/>
          </w:tcPr>
          <w:p w14:paraId="6986C00A" w14:textId="77777777" w:rsidR="00650A4B" w:rsidRPr="008B3891" w:rsidRDefault="00650A4B" w:rsidP="008B3891">
            <w:pPr>
              <w:spacing w:after="0" w:line="240" w:lineRule="auto"/>
              <w:rPr>
                <w:rFonts w:ascii="Segoe UI" w:hAnsi="Segoe UI" w:cs="Segoe UI"/>
                <w:i/>
                <w:color w:val="FF0000"/>
                <w:sz w:val="16"/>
                <w:szCs w:val="16"/>
              </w:rPr>
            </w:pPr>
          </w:p>
        </w:tc>
      </w:tr>
      <w:tr w:rsidR="00650A4B" w:rsidRPr="008B3891" w14:paraId="681CBC5F" w14:textId="77777777">
        <w:tc>
          <w:tcPr>
            <w:tcW w:w="4225" w:type="dxa"/>
          </w:tcPr>
          <w:p w14:paraId="2776E45D" w14:textId="77777777" w:rsidR="00650A4B" w:rsidRPr="008B3891" w:rsidRDefault="00650A4B" w:rsidP="008B3891">
            <w:pPr>
              <w:spacing w:after="0" w:line="240" w:lineRule="auto"/>
              <w:rPr>
                <w:rFonts w:ascii="Segoe UI" w:hAnsi="Segoe UI" w:cs="Segoe UI"/>
                <w:b/>
                <w:i/>
                <w:color w:val="FF0000"/>
                <w:sz w:val="16"/>
                <w:szCs w:val="16"/>
              </w:rPr>
            </w:pPr>
            <w:r w:rsidRPr="008B3891">
              <w:rPr>
                <w:rFonts w:ascii="Segoe UI" w:hAnsi="Segoe UI"/>
                <w:i/>
                <w:color w:val="FF0000"/>
                <w:sz w:val="16"/>
                <w:szCs w:val="16"/>
              </w:rPr>
              <w:t>3.2. Composition des recettes exécutées</w:t>
            </w:r>
          </w:p>
        </w:tc>
        <w:tc>
          <w:tcPr>
            <w:tcW w:w="732" w:type="dxa"/>
          </w:tcPr>
          <w:p w14:paraId="17238859" w14:textId="77777777" w:rsidR="00650A4B" w:rsidRPr="008B3891" w:rsidRDefault="00650A4B" w:rsidP="008B3891">
            <w:pPr>
              <w:spacing w:after="0" w:line="240" w:lineRule="auto"/>
              <w:rPr>
                <w:rFonts w:ascii="Segoe UI" w:hAnsi="Segoe UI" w:cs="Segoe UI"/>
                <w:i/>
                <w:color w:val="FF0000"/>
                <w:sz w:val="16"/>
                <w:szCs w:val="16"/>
              </w:rPr>
            </w:pPr>
          </w:p>
        </w:tc>
        <w:tc>
          <w:tcPr>
            <w:tcW w:w="567" w:type="dxa"/>
          </w:tcPr>
          <w:p w14:paraId="49327986" w14:textId="77777777" w:rsidR="00650A4B" w:rsidRPr="008B3891" w:rsidRDefault="00650A4B" w:rsidP="008B3891">
            <w:pPr>
              <w:spacing w:after="0" w:line="240" w:lineRule="auto"/>
              <w:rPr>
                <w:rFonts w:ascii="Segoe UI" w:hAnsi="Segoe UI" w:cs="Segoe UI"/>
                <w:i/>
                <w:color w:val="FF0000"/>
                <w:sz w:val="16"/>
                <w:szCs w:val="16"/>
              </w:rPr>
            </w:pPr>
          </w:p>
        </w:tc>
        <w:tc>
          <w:tcPr>
            <w:tcW w:w="708" w:type="dxa"/>
          </w:tcPr>
          <w:p w14:paraId="306CF68D" w14:textId="77777777" w:rsidR="00650A4B" w:rsidRPr="008B3891" w:rsidRDefault="00650A4B" w:rsidP="008B3891">
            <w:pPr>
              <w:spacing w:after="0" w:line="240" w:lineRule="auto"/>
              <w:rPr>
                <w:rFonts w:ascii="Segoe UI" w:hAnsi="Segoe UI" w:cs="Segoe UI"/>
                <w:i/>
                <w:color w:val="FF0000"/>
                <w:sz w:val="16"/>
                <w:szCs w:val="16"/>
              </w:rPr>
            </w:pPr>
          </w:p>
        </w:tc>
        <w:tc>
          <w:tcPr>
            <w:tcW w:w="849" w:type="dxa"/>
          </w:tcPr>
          <w:p w14:paraId="5F3B5623" w14:textId="77777777" w:rsidR="00650A4B" w:rsidRPr="008B3891" w:rsidRDefault="00650A4B" w:rsidP="008B3891">
            <w:pPr>
              <w:spacing w:after="0" w:line="240" w:lineRule="auto"/>
              <w:rPr>
                <w:rFonts w:ascii="Segoe UI" w:hAnsi="Segoe UI" w:cs="Segoe UI"/>
                <w:i/>
                <w:color w:val="FF0000"/>
                <w:sz w:val="16"/>
                <w:szCs w:val="16"/>
              </w:rPr>
            </w:pPr>
            <w:r w:rsidRPr="008B3891">
              <w:rPr>
                <w:rFonts w:ascii="Segoe UI" w:hAnsi="Segoe UI"/>
                <w:i/>
                <w:color w:val="FF0000"/>
                <w:sz w:val="16"/>
                <w:szCs w:val="16"/>
              </w:rPr>
              <w:t>14.2</w:t>
            </w:r>
          </w:p>
        </w:tc>
        <w:tc>
          <w:tcPr>
            <w:tcW w:w="711" w:type="dxa"/>
          </w:tcPr>
          <w:p w14:paraId="02647188" w14:textId="77777777" w:rsidR="00650A4B" w:rsidRPr="008B3891" w:rsidRDefault="00650A4B" w:rsidP="008B3891">
            <w:pPr>
              <w:spacing w:after="0" w:line="240" w:lineRule="auto"/>
              <w:rPr>
                <w:rFonts w:ascii="Segoe UI" w:hAnsi="Segoe UI" w:cs="Segoe UI"/>
                <w:i/>
                <w:color w:val="FF0000"/>
                <w:sz w:val="16"/>
                <w:szCs w:val="16"/>
              </w:rPr>
            </w:pPr>
          </w:p>
        </w:tc>
        <w:tc>
          <w:tcPr>
            <w:tcW w:w="567" w:type="dxa"/>
          </w:tcPr>
          <w:p w14:paraId="626428B3" w14:textId="77777777" w:rsidR="00650A4B" w:rsidRPr="008B3891" w:rsidRDefault="00650A4B" w:rsidP="008B3891">
            <w:pPr>
              <w:spacing w:after="0" w:line="240" w:lineRule="auto"/>
              <w:rPr>
                <w:rFonts w:ascii="Segoe UI" w:hAnsi="Segoe UI" w:cs="Segoe UI"/>
                <w:i/>
                <w:color w:val="FF0000"/>
                <w:sz w:val="16"/>
                <w:szCs w:val="16"/>
              </w:rPr>
            </w:pPr>
          </w:p>
        </w:tc>
        <w:tc>
          <w:tcPr>
            <w:tcW w:w="708" w:type="dxa"/>
          </w:tcPr>
          <w:p w14:paraId="377A4102" w14:textId="77777777" w:rsidR="00650A4B" w:rsidRPr="008B3891" w:rsidRDefault="00650A4B" w:rsidP="008B3891">
            <w:pPr>
              <w:spacing w:after="0" w:line="240" w:lineRule="auto"/>
              <w:rPr>
                <w:rFonts w:ascii="Segoe UI" w:hAnsi="Segoe UI" w:cs="Segoe UI"/>
                <w:i/>
                <w:color w:val="FF0000"/>
                <w:sz w:val="16"/>
                <w:szCs w:val="16"/>
              </w:rPr>
            </w:pPr>
          </w:p>
        </w:tc>
      </w:tr>
    </w:tbl>
    <w:p w14:paraId="31736FC4" w14:textId="77777777" w:rsidR="00650A4B" w:rsidRPr="00C92785" w:rsidRDefault="00650A4B" w:rsidP="00650A4B">
      <w:pPr>
        <w:spacing w:after="0" w:line="240" w:lineRule="auto"/>
        <w:rPr>
          <w:rFonts w:ascii="Segoe UI" w:hAnsi="Segoe UI" w:cs="Segoe UI"/>
          <w:i/>
          <w:color w:val="FF0000"/>
          <w:sz w:val="20"/>
          <w:szCs w:val="20"/>
        </w:rPr>
      </w:pPr>
    </w:p>
    <w:p w14:paraId="34937138" w14:textId="77777777" w:rsidR="00650A4B" w:rsidRPr="00C92785" w:rsidRDefault="00650A4B" w:rsidP="00650A4B">
      <w:pPr>
        <w:spacing w:after="0" w:line="240" w:lineRule="auto"/>
        <w:rPr>
          <w:rFonts w:ascii="Segoe UI" w:hAnsi="Segoe UI" w:cs="Segoe UI"/>
          <w:i/>
          <w:color w:val="FF0000"/>
          <w:sz w:val="20"/>
          <w:szCs w:val="20"/>
        </w:rPr>
      </w:pPr>
      <w:r w:rsidRPr="00C92785">
        <w:rPr>
          <w:rFonts w:ascii="Segoe UI" w:hAnsi="Segoe UI"/>
          <w:i/>
          <w:color w:val="FF0000"/>
          <w:sz w:val="20"/>
        </w:rPr>
        <w:t>Inclure un graphique illustrant la performance sous ce pilier comme dans l’exemple ci-dessous.</w:t>
      </w:r>
    </w:p>
    <w:p w14:paraId="76E6ADAA" w14:textId="77777777" w:rsidR="005F73E7" w:rsidRPr="00C92785" w:rsidRDefault="005F73E7" w:rsidP="00650A4B">
      <w:pPr>
        <w:spacing w:after="0" w:line="240" w:lineRule="auto"/>
        <w:rPr>
          <w:rFonts w:ascii="Segoe UI" w:hAnsi="Segoe UI"/>
          <w:b/>
          <w:sz w:val="20"/>
        </w:rPr>
      </w:pPr>
    </w:p>
    <w:p w14:paraId="08CE8BA8" w14:textId="0AA158A9" w:rsidR="00650A4B" w:rsidRPr="00C92785" w:rsidRDefault="00650A4B" w:rsidP="00650A4B">
      <w:pPr>
        <w:spacing w:after="0" w:line="240" w:lineRule="auto"/>
        <w:rPr>
          <w:rFonts w:ascii="Segoe UI" w:hAnsi="Segoe UI" w:cs="Segoe UI"/>
          <w:b/>
          <w:color w:val="FF0000"/>
          <w:sz w:val="20"/>
          <w:szCs w:val="20"/>
        </w:rPr>
      </w:pPr>
      <w:r w:rsidRPr="00C92785">
        <w:rPr>
          <w:rFonts w:ascii="Segoe UI" w:hAnsi="Segoe UI"/>
          <w:b/>
          <w:sz w:val="20"/>
        </w:rPr>
        <w:t xml:space="preserve">Figure Pilier I : Fiabilité du budget </w:t>
      </w:r>
      <w:r w:rsidRPr="00C92785">
        <w:rPr>
          <w:rFonts w:ascii="Segoe UI" w:hAnsi="Segoe UI"/>
          <w:b/>
          <w:color w:val="FF0000"/>
          <w:sz w:val="20"/>
        </w:rPr>
        <w:t>(exemple)</w:t>
      </w:r>
    </w:p>
    <w:p w14:paraId="76D06739" w14:textId="77777777" w:rsidR="00650A4B" w:rsidRPr="00C92785" w:rsidRDefault="00650A4B" w:rsidP="00650A4B">
      <w:pPr>
        <w:spacing w:after="0" w:line="240" w:lineRule="auto"/>
        <w:rPr>
          <w:rFonts w:ascii="Segoe UI" w:hAnsi="Segoe UI" w:cs="Segoe UI"/>
          <w:sz w:val="21"/>
          <w:szCs w:val="21"/>
        </w:rPr>
      </w:pPr>
      <w:r w:rsidRPr="00C92785">
        <w:rPr>
          <w:noProof/>
        </w:rPr>
        <w:drawing>
          <wp:inline distT="0" distB="0" distL="0" distR="0" wp14:anchorId="717BFA8D" wp14:editId="3C47E0EB">
            <wp:extent cx="461169" cy="2529840"/>
            <wp:effectExtent l="0" t="0" r="0" b="3810"/>
            <wp:docPr id="21" name="Picture 21"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9645" cy="2905477"/>
                    </a:xfrm>
                    <a:prstGeom prst="rect">
                      <a:avLst/>
                    </a:prstGeom>
                    <a:noFill/>
                    <a:ln>
                      <a:noFill/>
                    </a:ln>
                  </pic:spPr>
                </pic:pic>
              </a:graphicData>
            </a:graphic>
          </wp:inline>
        </w:drawing>
      </w:r>
      <w:r w:rsidRPr="00C92785">
        <w:rPr>
          <w:noProof/>
        </w:rPr>
        <w:drawing>
          <wp:inline distT="0" distB="0" distL="0" distR="0" wp14:anchorId="2C8C6E37" wp14:editId="226CFB77">
            <wp:extent cx="4930775" cy="2261870"/>
            <wp:effectExtent l="0" t="0" r="3175" b="5080"/>
            <wp:docPr id="18" name="Chart 18">
              <a:extLst xmlns:a="http://schemas.openxmlformats.org/drawingml/2006/main">
                <a:ext uri="{FF2B5EF4-FFF2-40B4-BE49-F238E27FC236}">
                  <a16:creationId xmlns:a16="http://schemas.microsoft.com/office/drawing/2014/main" id="{3704D88E-B43E-4C47-A827-BAFC5159FF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14E294" w14:textId="77777777" w:rsidR="00650A4B" w:rsidRPr="00C92785" w:rsidRDefault="00650A4B" w:rsidP="00650A4B">
      <w:pPr>
        <w:spacing w:after="0" w:line="240" w:lineRule="auto"/>
        <w:rPr>
          <w:rFonts w:ascii="Segoe UI" w:hAnsi="Segoe UI" w:cs="Segoe UI"/>
          <w:sz w:val="21"/>
          <w:szCs w:val="21"/>
        </w:rPr>
      </w:pPr>
    </w:p>
    <w:p w14:paraId="20451EC2" w14:textId="77777777" w:rsidR="00650A4B" w:rsidRDefault="00650A4B" w:rsidP="00650A4B">
      <w:pPr>
        <w:spacing w:after="0" w:line="240" w:lineRule="auto"/>
        <w:rPr>
          <w:rFonts w:ascii="Segoe UI" w:hAnsi="Segoe UI" w:cs="Segoe UI"/>
          <w:sz w:val="20"/>
          <w:szCs w:val="20"/>
        </w:rPr>
      </w:pPr>
    </w:p>
    <w:p w14:paraId="141C8B33" w14:textId="77777777" w:rsidR="008B3891" w:rsidRPr="00C92785" w:rsidRDefault="008B3891" w:rsidP="00650A4B">
      <w:pPr>
        <w:spacing w:after="0" w:line="240" w:lineRule="auto"/>
        <w:rPr>
          <w:rFonts w:ascii="Segoe UI" w:hAnsi="Segoe UI" w:cs="Segoe UI"/>
          <w:sz w:val="20"/>
          <w:szCs w:val="20"/>
        </w:rPr>
      </w:pPr>
    </w:p>
    <w:p w14:paraId="16B9CDE6" w14:textId="77777777" w:rsidR="00650A4B" w:rsidRPr="00C92785" w:rsidRDefault="00650A4B" w:rsidP="00650A4B">
      <w:pPr>
        <w:spacing w:after="0" w:line="240" w:lineRule="auto"/>
        <w:jc w:val="both"/>
        <w:rPr>
          <w:rFonts w:ascii="Segoe UI" w:eastAsia="Calibri" w:hAnsi="Segoe UI" w:cs="Segoe UI"/>
          <w:b/>
          <w:i/>
          <w:color w:val="000000" w:themeColor="text1"/>
          <w:sz w:val="21"/>
          <w:szCs w:val="21"/>
        </w:rPr>
      </w:pPr>
      <w:bookmarkStart w:id="95" w:name="_Hlk15391456"/>
      <w:r w:rsidRPr="00C92785">
        <w:rPr>
          <w:rFonts w:ascii="Segoe UI" w:hAnsi="Segoe UI"/>
          <w:b/>
          <w:i/>
          <w:color w:val="000000" w:themeColor="text1"/>
          <w:sz w:val="21"/>
        </w:rPr>
        <w:lastRenderedPageBreak/>
        <w:t>Activités de réforme récentes et en cours</w:t>
      </w:r>
    </w:p>
    <w:bookmarkEnd w:id="95"/>
    <w:p w14:paraId="711CA6BA" w14:textId="77777777" w:rsidR="00650A4B" w:rsidRPr="00C92785" w:rsidRDefault="00650A4B" w:rsidP="008B3891">
      <w:pPr>
        <w:spacing w:after="0" w:line="240" w:lineRule="auto"/>
        <w:jc w:val="both"/>
        <w:rPr>
          <w:rFonts w:ascii="Segoe UI" w:hAnsi="Segoe UI" w:cs="Segoe UI"/>
          <w:i/>
          <w:color w:val="FF0000"/>
          <w:sz w:val="20"/>
          <w:szCs w:val="20"/>
        </w:rPr>
      </w:pPr>
      <w:r w:rsidRPr="00C92785">
        <w:rPr>
          <w:rFonts w:ascii="Segoe UI" w:hAnsi="Segoe UI"/>
          <w:i/>
          <w:color w:val="FF0000"/>
          <w:sz w:val="20"/>
        </w:rPr>
        <w:t>Résumer les activités de réforme récentes et en cours et leurs effets sur la performance ainsi que sur les points forts et les points faibles du système de GFP.</w:t>
      </w:r>
    </w:p>
    <w:p w14:paraId="733513EB" w14:textId="77777777" w:rsidR="00650A4B" w:rsidRPr="00C92785" w:rsidRDefault="00650A4B" w:rsidP="00650A4B">
      <w:pPr>
        <w:spacing w:after="0" w:line="240" w:lineRule="auto"/>
        <w:rPr>
          <w:rFonts w:ascii="Segoe UI" w:hAnsi="Segoe UI" w:cs="Segoe UI"/>
          <w:i/>
          <w:color w:val="FF0000"/>
          <w:sz w:val="20"/>
          <w:szCs w:val="20"/>
        </w:rPr>
      </w:pPr>
    </w:p>
    <w:p w14:paraId="564A235E" w14:textId="77777777" w:rsidR="00650A4B" w:rsidRPr="00C92785" w:rsidRDefault="00650A4B" w:rsidP="00650A4B">
      <w:pPr>
        <w:pStyle w:val="IndicatorTitle"/>
      </w:pPr>
      <w:bookmarkStart w:id="96" w:name="_Toc28950264"/>
      <w:bookmarkStart w:id="97" w:name="_Toc41329523"/>
      <w:bookmarkStart w:id="98" w:name="_Toc135573910"/>
      <w:bookmarkStart w:id="99" w:name="_Toc135639693"/>
      <w:bookmarkStart w:id="100" w:name="_Toc135851024"/>
      <w:bookmarkStart w:id="101" w:name="_Toc144681114"/>
      <w:bookmarkStart w:id="102" w:name="_Toc157201418"/>
      <w:r w:rsidRPr="00C92785">
        <w:t>PI-1 Dépenses totales exécutées</w:t>
      </w:r>
      <w:r w:rsidRPr="00C92785">
        <w:rPr>
          <w:rStyle w:val="FootnoteReference"/>
        </w:rPr>
        <w:footnoteReference w:id="2"/>
      </w:r>
      <w:bookmarkEnd w:id="96"/>
      <w:bookmarkEnd w:id="97"/>
      <w:bookmarkEnd w:id="98"/>
      <w:bookmarkEnd w:id="99"/>
      <w:bookmarkEnd w:id="100"/>
      <w:bookmarkEnd w:id="101"/>
      <w:bookmarkEnd w:id="102"/>
    </w:p>
    <w:bookmarkEnd w:id="84"/>
    <w:p w14:paraId="753BB6DF" w14:textId="77777777" w:rsidR="00650A4B" w:rsidRPr="00C92785" w:rsidRDefault="00650A4B" w:rsidP="008B3891">
      <w:pPr>
        <w:spacing w:after="0" w:line="240" w:lineRule="auto"/>
        <w:jc w:val="both"/>
        <w:rPr>
          <w:rFonts w:ascii="Segoe UI" w:hAnsi="Segoe UI" w:cs="Segoe UI"/>
          <w:sz w:val="20"/>
          <w:szCs w:val="20"/>
        </w:rPr>
      </w:pPr>
      <w:r w:rsidRPr="00C92785">
        <w:rPr>
          <w:rFonts w:ascii="Segoe UI" w:hAnsi="Segoe UI"/>
          <w:sz w:val="20"/>
        </w:rPr>
        <w:t>Cet indicateur évalue dans quelle mesure les dépenses totales exécutées correspondent au montant initialement approuvé, tel qu’indiqué dans les documents du budget de l’État et les rapports budgétaires.</w:t>
      </w:r>
      <w:r w:rsidRPr="00C92785">
        <w:t xml:space="preserve"> </w:t>
      </w:r>
      <w:r w:rsidRPr="00C92785">
        <w:rPr>
          <w:rFonts w:ascii="Segoe UI" w:hAnsi="Segoe UI"/>
          <w:sz w:val="20"/>
        </w:rPr>
        <w:t>Il couvre l’administration budgétaire centrale pour les trois derniers exercices clos.</w:t>
      </w:r>
    </w:p>
    <w:p w14:paraId="0EE36E2B" w14:textId="77777777" w:rsidR="00650A4B" w:rsidRPr="00C92785" w:rsidRDefault="00650A4B" w:rsidP="00650A4B">
      <w:pPr>
        <w:spacing w:after="0" w:line="240" w:lineRule="auto"/>
        <w:rPr>
          <w:rFonts w:ascii="Segoe UI" w:hAnsi="Segoe UI" w:cs="Segoe UI"/>
          <w:sz w:val="20"/>
          <w:szCs w:val="20"/>
        </w:rPr>
      </w:pPr>
    </w:p>
    <w:p w14:paraId="4606237D" w14:textId="77777777" w:rsidR="00650A4B" w:rsidRPr="00C92785" w:rsidRDefault="00650A4B" w:rsidP="00650A4B">
      <w:pPr>
        <w:spacing w:after="0" w:line="240" w:lineRule="auto"/>
        <w:jc w:val="both"/>
        <w:rPr>
          <w:rFonts w:ascii="Segoe UI" w:hAnsi="Segoe UI" w:cs="Segoe UI"/>
          <w:b/>
          <w:i/>
        </w:rPr>
      </w:pPr>
      <w:bookmarkStart w:id="103" w:name="_Hlk15034490"/>
      <w:r w:rsidRPr="00C92785">
        <w:rPr>
          <w:rFonts w:ascii="Segoe UI" w:hAnsi="Segoe UI"/>
          <w:b/>
          <w:i/>
        </w:rPr>
        <w:t xml:space="preserve">Notes attribuées aux indicateurs et composantes et analyse </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062"/>
        <w:gridCol w:w="810"/>
      </w:tblGrid>
      <w:tr w:rsidR="0090399A" w:rsidRPr="00C92785" w14:paraId="0BEB1691" w14:textId="77777777" w:rsidTr="0090399A">
        <w:tc>
          <w:tcPr>
            <w:tcW w:w="2155" w:type="dxa"/>
            <w:shd w:val="clear" w:color="auto" w:fill="F2F2F2" w:themeFill="background1" w:themeFillShade="F2"/>
          </w:tcPr>
          <w:p w14:paraId="748C5144" w14:textId="77777777" w:rsidR="00650A4B" w:rsidRPr="00C92785" w:rsidRDefault="00650A4B" w:rsidP="00550A1D">
            <w:pPr>
              <w:spacing w:after="0"/>
              <w:jc w:val="center"/>
              <w:rPr>
                <w:rFonts w:ascii="Segoe UI" w:eastAsia="Calibri" w:hAnsi="Segoe UI" w:cs="Segoe UI"/>
                <w:sz w:val="16"/>
                <w:szCs w:val="16"/>
              </w:rPr>
            </w:pPr>
            <w:bookmarkStart w:id="104" w:name="_Hlk15034174"/>
            <w:bookmarkEnd w:id="103"/>
            <w:r w:rsidRPr="00C92785">
              <w:rPr>
                <w:rFonts w:ascii="Segoe UI" w:hAnsi="Segoe UI"/>
                <w:b/>
                <w:sz w:val="16"/>
                <w:szCs w:val="16"/>
              </w:rPr>
              <w:t>INDICATEURS/COMPOSANTES</w:t>
            </w:r>
          </w:p>
        </w:tc>
        <w:tc>
          <w:tcPr>
            <w:tcW w:w="6062" w:type="dxa"/>
            <w:shd w:val="clear" w:color="auto" w:fill="F2F2F2" w:themeFill="background1" w:themeFillShade="F2"/>
          </w:tcPr>
          <w:p w14:paraId="46169C42" w14:textId="77777777" w:rsidR="00650A4B" w:rsidRPr="00C92785" w:rsidRDefault="00650A4B" w:rsidP="00550A1D">
            <w:pPr>
              <w:spacing w:after="0"/>
              <w:jc w:val="center"/>
              <w:rPr>
                <w:rFonts w:ascii="Segoe UI" w:hAnsi="Segoe UI" w:cs="Segoe UI"/>
                <w:b/>
                <w:sz w:val="16"/>
                <w:szCs w:val="16"/>
              </w:rPr>
            </w:pPr>
            <w:r w:rsidRPr="00C92785">
              <w:rPr>
                <w:rFonts w:ascii="Segoe UI" w:hAnsi="Segoe UI"/>
                <w:b/>
                <w:sz w:val="16"/>
                <w:szCs w:val="16"/>
              </w:rPr>
              <w:t xml:space="preserve">ÉVALUATION DE LA PERFORMANCE </w:t>
            </w:r>
          </w:p>
          <w:p w14:paraId="6C7561DF" w14:textId="77777777" w:rsidR="00650A4B" w:rsidRPr="00C92785" w:rsidRDefault="00650A4B" w:rsidP="00550A1D">
            <w:pPr>
              <w:spacing w:after="0"/>
              <w:jc w:val="center"/>
              <w:rPr>
                <w:rFonts w:ascii="Segoe UI" w:hAnsi="Segoe UI" w:cs="Segoe UI"/>
                <w:b/>
                <w:sz w:val="16"/>
                <w:szCs w:val="16"/>
              </w:rPr>
            </w:pPr>
            <w:r w:rsidRPr="00C92785">
              <w:rPr>
                <w:rFonts w:ascii="Segoe UI" w:hAnsi="Segoe UI"/>
                <w:b/>
                <w:sz w:val="16"/>
                <w:szCs w:val="16"/>
              </w:rPr>
              <w:t xml:space="preserve"> </w:t>
            </w:r>
          </w:p>
        </w:tc>
        <w:tc>
          <w:tcPr>
            <w:tcW w:w="810" w:type="dxa"/>
            <w:shd w:val="clear" w:color="auto" w:fill="F2F2F2" w:themeFill="background1" w:themeFillShade="F2"/>
          </w:tcPr>
          <w:p w14:paraId="6E38964E" w14:textId="77777777" w:rsidR="00650A4B" w:rsidRPr="00C92785" w:rsidRDefault="00650A4B" w:rsidP="00550A1D">
            <w:pPr>
              <w:spacing w:after="0"/>
              <w:jc w:val="center"/>
              <w:rPr>
                <w:rFonts w:ascii="Segoe UI" w:hAnsi="Segoe UI" w:cs="Segoe UI"/>
                <w:b/>
                <w:sz w:val="16"/>
                <w:szCs w:val="16"/>
              </w:rPr>
            </w:pPr>
            <w:r w:rsidRPr="00C92785">
              <w:rPr>
                <w:rFonts w:ascii="Segoe UI" w:hAnsi="Segoe UI"/>
                <w:b/>
                <w:sz w:val="16"/>
                <w:szCs w:val="16"/>
              </w:rPr>
              <w:t>NOTE</w:t>
            </w:r>
          </w:p>
        </w:tc>
      </w:tr>
      <w:bookmarkEnd w:id="104"/>
      <w:tr w:rsidR="0090399A" w:rsidRPr="00C92785" w14:paraId="70C11D4C" w14:textId="77777777" w:rsidTr="0090399A">
        <w:tc>
          <w:tcPr>
            <w:tcW w:w="8217" w:type="dxa"/>
            <w:gridSpan w:val="2"/>
          </w:tcPr>
          <w:p w14:paraId="54CD5F43" w14:textId="77777777" w:rsidR="00650A4B" w:rsidRPr="00C92785" w:rsidRDefault="00650A4B" w:rsidP="00550A1D">
            <w:pPr>
              <w:spacing w:after="0"/>
              <w:rPr>
                <w:rFonts w:ascii="Segoe UI" w:eastAsia="Calibri" w:hAnsi="Segoe UI" w:cs="Segoe UI"/>
                <w:sz w:val="16"/>
                <w:szCs w:val="16"/>
              </w:rPr>
            </w:pPr>
            <w:r w:rsidRPr="00C92785">
              <w:rPr>
                <w:rFonts w:ascii="Segoe UI" w:hAnsi="Segoe UI"/>
                <w:b/>
                <w:sz w:val="16"/>
                <w:szCs w:val="16"/>
              </w:rPr>
              <w:t>PI-1 : Dépenses totales exécutées (M1)</w:t>
            </w:r>
            <w:r w:rsidRPr="00C92785">
              <w:rPr>
                <w:rFonts w:ascii="Segoe UI" w:hAnsi="Segoe UI"/>
                <w:sz w:val="16"/>
                <w:szCs w:val="16"/>
              </w:rPr>
              <w:t xml:space="preserve"> </w:t>
            </w:r>
          </w:p>
        </w:tc>
        <w:tc>
          <w:tcPr>
            <w:tcW w:w="810" w:type="dxa"/>
            <w:shd w:val="clear" w:color="auto" w:fill="auto"/>
          </w:tcPr>
          <w:p w14:paraId="65CC7C15" w14:textId="77777777" w:rsidR="00650A4B" w:rsidRPr="00C92785" w:rsidRDefault="00650A4B" w:rsidP="00550A1D">
            <w:pPr>
              <w:spacing w:after="0"/>
              <w:jc w:val="center"/>
              <w:rPr>
                <w:rFonts w:ascii="Segoe UI" w:eastAsia="Calibri" w:hAnsi="Segoe UI" w:cs="Segoe UI"/>
                <w:b/>
                <w:sz w:val="16"/>
                <w:szCs w:val="16"/>
              </w:rPr>
            </w:pPr>
          </w:p>
        </w:tc>
      </w:tr>
      <w:tr w:rsidR="0090399A" w:rsidRPr="00C92785" w14:paraId="6E142D7C" w14:textId="77777777" w:rsidTr="0090399A">
        <w:tc>
          <w:tcPr>
            <w:tcW w:w="2155" w:type="dxa"/>
          </w:tcPr>
          <w:p w14:paraId="3B8DED7D" w14:textId="25FBEDFC" w:rsidR="00650A4B" w:rsidRPr="00C92785" w:rsidRDefault="00650A4B" w:rsidP="00550A1D">
            <w:pPr>
              <w:spacing w:after="0"/>
              <w:rPr>
                <w:rFonts w:ascii="Segoe UI" w:eastAsia="Calibri" w:hAnsi="Segoe UI" w:cs="Segoe UI"/>
                <w:b/>
                <w:sz w:val="16"/>
                <w:szCs w:val="16"/>
              </w:rPr>
            </w:pPr>
            <w:bookmarkStart w:id="105" w:name="_Hlk19257133"/>
            <w:r w:rsidRPr="00C92785">
              <w:rPr>
                <w:rFonts w:ascii="Segoe UI" w:hAnsi="Segoe UI"/>
                <w:b/>
                <w:sz w:val="16"/>
                <w:szCs w:val="16"/>
              </w:rPr>
              <w:t>1.1 Dépenses totales exécutées</w:t>
            </w:r>
            <w:bookmarkEnd w:id="105"/>
          </w:p>
        </w:tc>
        <w:tc>
          <w:tcPr>
            <w:tcW w:w="6062" w:type="dxa"/>
          </w:tcPr>
          <w:p w14:paraId="4EDC9812" w14:textId="77777777" w:rsidR="00650A4B" w:rsidRPr="00C92785" w:rsidRDefault="00650A4B" w:rsidP="00550A1D">
            <w:pPr>
              <w:spacing w:after="0"/>
              <w:rPr>
                <w:rFonts w:ascii="Segoe UI" w:eastAsia="Calibri" w:hAnsi="Segoe UI" w:cs="Segoe UI"/>
                <w:i/>
                <w:sz w:val="16"/>
                <w:szCs w:val="16"/>
              </w:rPr>
            </w:pPr>
            <w:r w:rsidRPr="00C92785">
              <w:rPr>
                <w:rFonts w:ascii="Segoe UI" w:hAnsi="Segoe UI"/>
                <w:i/>
                <w:color w:val="FF0000"/>
                <w:sz w:val="16"/>
                <w:szCs w:val="16"/>
              </w:rPr>
              <w:t>Expliquer comment la performance actuelle se mesure à l’aune des exigences de chaque composante/note.</w:t>
            </w:r>
          </w:p>
        </w:tc>
        <w:tc>
          <w:tcPr>
            <w:tcW w:w="810" w:type="dxa"/>
            <w:shd w:val="clear" w:color="auto" w:fill="auto"/>
          </w:tcPr>
          <w:p w14:paraId="7FC2C533" w14:textId="77777777" w:rsidR="00650A4B" w:rsidRPr="00C92785" w:rsidRDefault="00650A4B" w:rsidP="00550A1D">
            <w:pPr>
              <w:spacing w:after="0"/>
              <w:jc w:val="center"/>
              <w:rPr>
                <w:rFonts w:ascii="Segoe UI" w:eastAsia="Calibri" w:hAnsi="Segoe UI" w:cs="Segoe UI"/>
                <w:sz w:val="16"/>
                <w:szCs w:val="16"/>
              </w:rPr>
            </w:pPr>
          </w:p>
        </w:tc>
      </w:tr>
    </w:tbl>
    <w:p w14:paraId="1721E6E9" w14:textId="77777777" w:rsidR="00650A4B" w:rsidRPr="00C92785" w:rsidRDefault="00650A4B" w:rsidP="00650A4B">
      <w:pPr>
        <w:spacing w:after="0" w:line="240" w:lineRule="auto"/>
        <w:rPr>
          <w:rFonts w:ascii="Segoe UI" w:eastAsia="Calibri" w:hAnsi="Segoe UI" w:cs="Segoe UI"/>
          <w:b/>
          <w:sz w:val="18"/>
          <w:szCs w:val="18"/>
        </w:rPr>
      </w:pPr>
    </w:p>
    <w:p w14:paraId="0AA42BAD" w14:textId="77777777" w:rsidR="00650A4B" w:rsidRPr="00C92785" w:rsidRDefault="00650A4B" w:rsidP="00650A4B">
      <w:pPr>
        <w:spacing w:after="0" w:line="240" w:lineRule="auto"/>
        <w:jc w:val="both"/>
        <w:rPr>
          <w:rFonts w:ascii="Segoe UI" w:hAnsi="Segoe UI" w:cs="Segoe UI"/>
          <w:b/>
          <w:i/>
        </w:rPr>
      </w:pPr>
      <w:r w:rsidRPr="00C92785">
        <w:rPr>
          <w:rFonts w:ascii="Segoe UI" w:hAnsi="Segoe UI"/>
          <w:b/>
          <w:i/>
        </w:rPr>
        <w:t>Éléments sur lesquels repose la notation</w:t>
      </w:r>
    </w:p>
    <w:p w14:paraId="572C33B5" w14:textId="649B5F45" w:rsidR="00650A4B" w:rsidRPr="00C92785" w:rsidRDefault="00650A4B" w:rsidP="008B3891">
      <w:pPr>
        <w:spacing w:after="0" w:line="240" w:lineRule="auto"/>
        <w:jc w:val="both"/>
        <w:rPr>
          <w:rFonts w:ascii="Segoe UI" w:hAnsi="Segoe UI" w:cs="Segoe UI"/>
          <w:sz w:val="20"/>
          <w:szCs w:val="20"/>
        </w:rPr>
      </w:pPr>
      <w:r w:rsidRPr="00C92785">
        <w:rPr>
          <w:rFonts w:ascii="Segoe UI" w:hAnsi="Segoe UI"/>
          <w:i/>
          <w:color w:val="FF0000"/>
          <w:sz w:val="20"/>
        </w:rPr>
        <w:t>Fournir des éléments documentés prouvant que les critères de notation sont remplis ou ne le sont pas. L’annexe</w:t>
      </w:r>
      <w:r w:rsidR="0085240F" w:rsidRPr="00C92785">
        <w:rPr>
          <w:rFonts w:ascii="Segoe UI" w:hAnsi="Segoe UI"/>
          <w:i/>
          <w:color w:val="FF0000"/>
          <w:sz w:val="20"/>
        </w:rPr>
        <w:t> </w:t>
      </w:r>
      <w:r w:rsidRPr="00C92785">
        <w:rPr>
          <w:rFonts w:ascii="Segoe UI" w:hAnsi="Segoe UI"/>
          <w:i/>
          <w:color w:val="FF0000"/>
          <w:sz w:val="20"/>
        </w:rPr>
        <w:t xml:space="preserve">7 devrait présenter l’ensemble des tableaux fournis dans le Cadre PEFA qui indiquent les budgets initiaux approuvés par le parlement </w:t>
      </w:r>
      <w:r w:rsidR="00A27A62" w:rsidRPr="00C92785">
        <w:rPr>
          <w:rFonts w:ascii="Segoe UI" w:hAnsi="Segoe UI"/>
          <w:i/>
          <w:color w:val="FF0000"/>
          <w:sz w:val="20"/>
        </w:rPr>
        <w:t>par rapport</w:t>
      </w:r>
      <w:r w:rsidRPr="00C92785">
        <w:rPr>
          <w:rFonts w:ascii="Segoe UI" w:hAnsi="Segoe UI"/>
          <w:i/>
          <w:color w:val="FF0000"/>
          <w:sz w:val="20"/>
        </w:rPr>
        <w:t xml:space="preserve"> aux dépenses réelles. Le modèle des tableaux au format Excel est disponible sur le site Web du PEFA à l’adresse</w:t>
      </w:r>
      <w:r w:rsidR="00A27A62" w:rsidRPr="00C92785">
        <w:rPr>
          <w:rFonts w:ascii="Segoe UI" w:hAnsi="Segoe UI"/>
          <w:i/>
          <w:color w:val="FF0000"/>
          <w:sz w:val="20"/>
        </w:rPr>
        <w:t xml:space="preserve"> </w:t>
      </w:r>
      <w:hyperlink r:id="rId19" w:history="1">
        <w:r w:rsidRPr="00C92785">
          <w:rPr>
            <w:rStyle w:val="Hyperlink"/>
            <w:rFonts w:ascii="Segoe UI" w:hAnsi="Segoe UI"/>
            <w:i/>
            <w:sz w:val="20"/>
          </w:rPr>
          <w:t>https://www.pefa.org/resources/calculation-sheets-pefa-performance-indicators-pi-1-pi-2-and-pi-23-november-2018</w:t>
        </w:r>
      </w:hyperlink>
      <w:r w:rsidR="005F6B3F" w:rsidRPr="00C92785">
        <w:rPr>
          <w:rStyle w:val="Hyperlink"/>
          <w:rFonts w:ascii="Segoe UI" w:hAnsi="Segoe UI"/>
          <w:i/>
          <w:sz w:val="20"/>
        </w:rPr>
        <w:t>.</w:t>
      </w:r>
    </w:p>
    <w:p w14:paraId="55C898DE" w14:textId="77777777" w:rsidR="00650A4B" w:rsidRPr="00C92785" w:rsidRDefault="00650A4B" w:rsidP="00650A4B">
      <w:pPr>
        <w:spacing w:after="0" w:line="240" w:lineRule="auto"/>
        <w:rPr>
          <w:rFonts w:ascii="Segoe UI" w:hAnsi="Segoe UI" w:cs="Segoe UI"/>
          <w:sz w:val="20"/>
          <w:szCs w:val="20"/>
        </w:rPr>
      </w:pPr>
    </w:p>
    <w:p w14:paraId="0B9D6EFE" w14:textId="77777777" w:rsidR="00650A4B" w:rsidRPr="00C92785" w:rsidRDefault="00650A4B" w:rsidP="008B3891">
      <w:pPr>
        <w:pStyle w:val="BodyText"/>
        <w:widowControl w:val="0"/>
        <w:tabs>
          <w:tab w:val="left" w:pos="381"/>
        </w:tabs>
        <w:spacing w:after="0"/>
        <w:ind w:right="122"/>
        <w:jc w:val="both"/>
        <w:rPr>
          <w:rFonts w:ascii="Segoe UI" w:hAnsi="Segoe UI" w:cs="Segoe UI"/>
          <w:i/>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31B7C0CB" w14:textId="77777777" w:rsidR="00650A4B" w:rsidRPr="00C92785" w:rsidRDefault="00650A4B" w:rsidP="008B3891">
      <w:pPr>
        <w:spacing w:after="0" w:line="240" w:lineRule="auto"/>
        <w:jc w:val="both"/>
        <w:rPr>
          <w:rFonts w:ascii="Segoe UI" w:hAnsi="Segoe UI" w:cs="Segoe UI"/>
          <w:sz w:val="20"/>
          <w:szCs w:val="20"/>
        </w:rPr>
      </w:pPr>
    </w:p>
    <w:p w14:paraId="716C0043" w14:textId="769276AC" w:rsidR="00650A4B" w:rsidRPr="00C92785" w:rsidRDefault="00650A4B" w:rsidP="008B3891">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Il faudrait inclure ici toute explication ou donnée supplémentaire qui complète les tableaux en fournissant des informations pertinentes pour l’évaluation de la performance, mais qui ne sont pas relevées dans les tableaux. </w:t>
      </w:r>
      <w:r w:rsidR="00482B61"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57530658" w14:textId="77777777" w:rsidR="00650A4B" w:rsidRPr="00C92785" w:rsidRDefault="00650A4B" w:rsidP="008B3891">
      <w:pPr>
        <w:spacing w:after="0" w:line="240" w:lineRule="auto"/>
        <w:jc w:val="both"/>
        <w:rPr>
          <w:rFonts w:ascii="Segoe UI" w:hAnsi="Segoe UI" w:cs="Segoe UI"/>
          <w:sz w:val="20"/>
          <w:szCs w:val="20"/>
        </w:rPr>
      </w:pPr>
    </w:p>
    <w:p w14:paraId="27274F7D" w14:textId="3CD3A99B" w:rsidR="00650A4B" w:rsidRPr="00C92785" w:rsidRDefault="00650A4B" w:rsidP="008B3891">
      <w:pPr>
        <w:pStyle w:val="BodyText"/>
        <w:widowControl w:val="0"/>
        <w:tabs>
          <w:tab w:val="left" w:pos="381"/>
        </w:tabs>
        <w:spacing w:after="0"/>
        <w:ind w:right="122"/>
        <w:jc w:val="both"/>
        <w:rPr>
          <w:rFonts w:ascii="Segoe UI" w:hAnsi="Segoe UI" w:cs="Segoe UI"/>
          <w:i/>
          <w:color w:val="FF0000"/>
          <w:spacing w:val="-1"/>
          <w:sz w:val="20"/>
        </w:rPr>
      </w:pPr>
      <w:r w:rsidRPr="00C92785">
        <w:rPr>
          <w:rFonts w:ascii="Segoe UI" w:hAnsi="Segoe UI"/>
          <w:i/>
          <w:color w:val="FF0000"/>
          <w:sz w:val="20"/>
        </w:rPr>
        <w:t>Veiller à ce que le montant total des dépenses présentées dans les sections soit cohérent</w:t>
      </w:r>
      <w:r w:rsidR="00A63346" w:rsidRPr="00C92785">
        <w:rPr>
          <w:rFonts w:ascii="Segoe UI" w:hAnsi="Segoe UI"/>
          <w:i/>
          <w:color w:val="FF0000"/>
          <w:sz w:val="20"/>
        </w:rPr>
        <w:t> </w:t>
      </w:r>
      <w:r w:rsidRPr="00C92785">
        <w:rPr>
          <w:rFonts w:ascii="Segoe UI" w:hAnsi="Segoe UI"/>
          <w:i/>
          <w:color w:val="FF0000"/>
          <w:sz w:val="20"/>
        </w:rPr>
        <w:t>:</w:t>
      </w:r>
    </w:p>
    <w:p w14:paraId="2A212901" w14:textId="6D85D2F5" w:rsidR="00650A4B" w:rsidRPr="00C92785" w:rsidRDefault="006D4CB4" w:rsidP="008B3891">
      <w:pPr>
        <w:pStyle w:val="BodyText"/>
        <w:widowControl w:val="0"/>
        <w:tabs>
          <w:tab w:val="left" w:pos="381"/>
        </w:tabs>
        <w:spacing w:after="0"/>
        <w:ind w:right="122"/>
        <w:jc w:val="both"/>
        <w:rPr>
          <w:rFonts w:ascii="Segoe UI" w:hAnsi="Segoe UI" w:cs="Segoe UI"/>
          <w:i/>
          <w:color w:val="FF0000"/>
          <w:spacing w:val="-1"/>
          <w:sz w:val="20"/>
        </w:rPr>
      </w:pPr>
      <w:r w:rsidRPr="00C92785">
        <w:rPr>
          <w:rFonts w:ascii="Segoe UI" w:hAnsi="Segoe UI"/>
          <w:i/>
          <w:color w:val="FF0000"/>
          <w:sz w:val="20"/>
        </w:rPr>
        <w:t>– </w:t>
      </w:r>
      <w:r w:rsidR="00650A4B" w:rsidRPr="00C92785">
        <w:rPr>
          <w:rFonts w:ascii="Segoe UI" w:hAnsi="Segoe UI"/>
          <w:i/>
          <w:color w:val="FF0000"/>
          <w:sz w:val="20"/>
        </w:rPr>
        <w:t>tableau Données budgétaires globales</w:t>
      </w:r>
    </w:p>
    <w:p w14:paraId="552EE6DA" w14:textId="539874F3" w:rsidR="00650A4B" w:rsidRPr="00C92785" w:rsidRDefault="006D4CB4" w:rsidP="008B3891">
      <w:pPr>
        <w:pStyle w:val="BodyText"/>
        <w:widowControl w:val="0"/>
        <w:tabs>
          <w:tab w:val="left" w:pos="381"/>
        </w:tabs>
        <w:spacing w:after="0"/>
        <w:ind w:right="122"/>
        <w:jc w:val="both"/>
        <w:rPr>
          <w:rFonts w:ascii="Segoe UI" w:hAnsi="Segoe UI" w:cs="Segoe UI"/>
          <w:i/>
          <w:color w:val="FF0000"/>
          <w:spacing w:val="-1"/>
          <w:sz w:val="20"/>
        </w:rPr>
      </w:pPr>
      <w:r w:rsidRPr="00C92785">
        <w:rPr>
          <w:rFonts w:ascii="Segoe UI" w:hAnsi="Segoe UI"/>
          <w:i/>
          <w:color w:val="FF0000"/>
          <w:sz w:val="20"/>
        </w:rPr>
        <w:t>– </w:t>
      </w:r>
      <w:r w:rsidR="00650A4B" w:rsidRPr="00C92785">
        <w:rPr>
          <w:rFonts w:ascii="Segoe UI" w:hAnsi="Segoe UI"/>
          <w:i/>
          <w:color w:val="FF0000"/>
          <w:sz w:val="20"/>
        </w:rPr>
        <w:t>tableau Structure financière de l’administration centrale – dépenses réelles</w:t>
      </w:r>
    </w:p>
    <w:p w14:paraId="035B0AB9" w14:textId="0762D268" w:rsidR="00650A4B" w:rsidRPr="00C92785" w:rsidRDefault="006D4CB4" w:rsidP="008B3891">
      <w:pPr>
        <w:pStyle w:val="BodyText"/>
        <w:widowControl w:val="0"/>
        <w:tabs>
          <w:tab w:val="left" w:pos="381"/>
        </w:tabs>
        <w:spacing w:after="0"/>
        <w:ind w:right="122"/>
        <w:jc w:val="both"/>
        <w:rPr>
          <w:rFonts w:ascii="Segoe UI" w:hAnsi="Segoe UI" w:cs="Segoe UI"/>
          <w:i/>
          <w:color w:val="FF0000"/>
          <w:spacing w:val="-1"/>
          <w:sz w:val="20"/>
        </w:rPr>
      </w:pPr>
      <w:r w:rsidRPr="00C92785">
        <w:rPr>
          <w:rFonts w:ascii="Segoe UI" w:hAnsi="Segoe UI"/>
          <w:i/>
          <w:color w:val="FF0000"/>
          <w:sz w:val="20"/>
        </w:rPr>
        <w:t>– </w:t>
      </w:r>
      <w:r w:rsidR="00650A4B" w:rsidRPr="00C92785">
        <w:rPr>
          <w:rFonts w:ascii="Segoe UI" w:hAnsi="Segoe UI"/>
          <w:i/>
          <w:color w:val="FF0000"/>
          <w:sz w:val="20"/>
        </w:rPr>
        <w:t>composante</w:t>
      </w:r>
      <w:r w:rsidR="000A2B40" w:rsidRPr="00C92785">
        <w:rPr>
          <w:rFonts w:ascii="Segoe UI" w:hAnsi="Segoe UI"/>
          <w:i/>
          <w:color w:val="FF0000"/>
          <w:sz w:val="20"/>
        </w:rPr>
        <w:t> </w:t>
      </w:r>
      <w:r w:rsidR="00650A4B" w:rsidRPr="00C92785">
        <w:rPr>
          <w:rFonts w:ascii="Segoe UI" w:hAnsi="Segoe UI"/>
          <w:i/>
          <w:color w:val="FF0000"/>
          <w:sz w:val="20"/>
        </w:rPr>
        <w:t>PI-2.1 hors réserves pour imprévus et intérêts</w:t>
      </w:r>
    </w:p>
    <w:p w14:paraId="56B7004C" w14:textId="19BC9B28" w:rsidR="00650A4B" w:rsidRPr="00C92785" w:rsidRDefault="006D4CB4" w:rsidP="008B3891">
      <w:pPr>
        <w:pStyle w:val="BodyText"/>
        <w:widowControl w:val="0"/>
        <w:tabs>
          <w:tab w:val="left" w:pos="381"/>
        </w:tabs>
        <w:spacing w:after="0"/>
        <w:ind w:right="122"/>
        <w:jc w:val="both"/>
        <w:rPr>
          <w:rFonts w:ascii="Segoe UI" w:hAnsi="Segoe UI" w:cs="Segoe UI"/>
          <w:i/>
          <w:color w:val="FF0000"/>
          <w:spacing w:val="-1"/>
          <w:sz w:val="20"/>
        </w:rPr>
      </w:pPr>
      <w:r w:rsidRPr="00C92785">
        <w:rPr>
          <w:rFonts w:ascii="Segoe UI" w:hAnsi="Segoe UI"/>
          <w:i/>
          <w:color w:val="FF0000"/>
          <w:sz w:val="20"/>
        </w:rPr>
        <w:t>– </w:t>
      </w:r>
      <w:r w:rsidR="00650A4B" w:rsidRPr="00C92785">
        <w:rPr>
          <w:rFonts w:ascii="Segoe UI" w:hAnsi="Segoe UI"/>
          <w:i/>
          <w:color w:val="FF0000"/>
          <w:sz w:val="20"/>
        </w:rPr>
        <w:t>composante</w:t>
      </w:r>
      <w:r w:rsidR="000A2B40" w:rsidRPr="00C92785">
        <w:rPr>
          <w:rFonts w:ascii="Segoe UI" w:hAnsi="Segoe UI"/>
          <w:i/>
          <w:color w:val="FF0000"/>
          <w:sz w:val="20"/>
        </w:rPr>
        <w:t> </w:t>
      </w:r>
      <w:r w:rsidR="00650A4B" w:rsidRPr="00C92785">
        <w:rPr>
          <w:rFonts w:ascii="Segoe UI" w:hAnsi="Segoe UI"/>
          <w:i/>
          <w:color w:val="FF0000"/>
          <w:sz w:val="20"/>
        </w:rPr>
        <w:t>PI-2.2 hors réserves pour imprévus</w:t>
      </w:r>
    </w:p>
    <w:p w14:paraId="45933A14" w14:textId="4B8FF45D" w:rsidR="00650A4B" w:rsidRPr="00C92785" w:rsidRDefault="006D4CB4" w:rsidP="008B3891">
      <w:pPr>
        <w:pStyle w:val="BodyText"/>
        <w:widowControl w:val="0"/>
        <w:tabs>
          <w:tab w:val="left" w:pos="381"/>
        </w:tabs>
        <w:spacing w:after="0"/>
        <w:ind w:right="122"/>
        <w:jc w:val="both"/>
        <w:rPr>
          <w:rFonts w:ascii="Segoe UI" w:hAnsi="Segoe UI" w:cs="Segoe UI"/>
          <w:i/>
          <w:color w:val="FF0000"/>
          <w:spacing w:val="-1"/>
          <w:sz w:val="20"/>
        </w:rPr>
      </w:pPr>
      <w:r w:rsidRPr="00C92785">
        <w:rPr>
          <w:rFonts w:ascii="Segoe UI" w:hAnsi="Segoe UI"/>
          <w:i/>
          <w:color w:val="FF0000"/>
          <w:sz w:val="20"/>
        </w:rPr>
        <w:t>– </w:t>
      </w:r>
      <w:r w:rsidR="00650A4B" w:rsidRPr="00C92785">
        <w:rPr>
          <w:rFonts w:ascii="Segoe UI" w:hAnsi="Segoe UI"/>
          <w:i/>
          <w:color w:val="FF0000"/>
          <w:sz w:val="20"/>
        </w:rPr>
        <w:t xml:space="preserve">Toute référence au montant total des dépenses inscrites au budget ou réalisées par l’administration budgétaire centrale qui est utilisé dans le rapport PEFA, en particulier pour évaluer l’importance relative. </w:t>
      </w:r>
    </w:p>
    <w:p w14:paraId="603A1616" w14:textId="77777777" w:rsidR="00650A4B" w:rsidRPr="00C92785" w:rsidRDefault="00650A4B" w:rsidP="00650A4B">
      <w:pPr>
        <w:spacing w:after="0" w:line="240" w:lineRule="auto"/>
        <w:rPr>
          <w:rFonts w:ascii="Segoe UI" w:hAnsi="Segoe UI" w:cs="Segoe UI"/>
          <w:sz w:val="20"/>
          <w:szCs w:val="20"/>
        </w:rPr>
      </w:pPr>
    </w:p>
    <w:p w14:paraId="2F6E2DB9" w14:textId="372108CE" w:rsidR="00650A4B" w:rsidRPr="00C92785" w:rsidRDefault="00650A4B" w:rsidP="00650A4B">
      <w:pPr>
        <w:spacing w:after="0" w:line="240" w:lineRule="auto"/>
        <w:rPr>
          <w:rFonts w:ascii="Segoe UI" w:hAnsi="Segoe UI" w:cs="Segoe UI"/>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 xml:space="preserve">1.1 : Dépenses totales exécutées </w:t>
      </w:r>
      <w:bookmarkStart w:id="106" w:name="_Hlk23860288"/>
      <w:r w:rsidRPr="00C92785">
        <w:rPr>
          <w:rFonts w:ascii="Segoe UI" w:hAnsi="Segoe UI"/>
          <w:b/>
          <w:sz w:val="20"/>
        </w:rPr>
        <w:t>(trois derniers exercices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1846"/>
        <w:gridCol w:w="1846"/>
        <w:gridCol w:w="1847"/>
      </w:tblGrid>
      <w:tr w:rsidR="00020466" w:rsidRPr="008B3891" w14:paraId="6D240CD8" w14:textId="77777777" w:rsidTr="00087E6D">
        <w:tc>
          <w:tcPr>
            <w:tcW w:w="3595" w:type="dxa"/>
            <w:shd w:val="clear" w:color="auto" w:fill="F2F2F2" w:themeFill="background1" w:themeFillShade="F2"/>
          </w:tcPr>
          <w:bookmarkEnd w:id="106"/>
          <w:p w14:paraId="30DCE2FB" w14:textId="77777777" w:rsidR="00650A4B" w:rsidRPr="008B3891" w:rsidRDefault="00650A4B" w:rsidP="008B3891">
            <w:pPr>
              <w:spacing w:after="0"/>
              <w:rPr>
                <w:rFonts w:ascii="Segoe UI" w:hAnsi="Segoe UI" w:cs="Segoe UI"/>
                <w:b/>
                <w:sz w:val="16"/>
                <w:szCs w:val="16"/>
              </w:rPr>
            </w:pPr>
            <w:r w:rsidRPr="008B3891">
              <w:rPr>
                <w:rFonts w:ascii="Segoe UI" w:hAnsi="Segoe UI"/>
                <w:b/>
                <w:sz w:val="16"/>
                <w:szCs w:val="16"/>
              </w:rPr>
              <w:t>Dépenses totales (montant)</w:t>
            </w:r>
          </w:p>
        </w:tc>
        <w:tc>
          <w:tcPr>
            <w:tcW w:w="1918" w:type="dxa"/>
            <w:shd w:val="clear" w:color="auto" w:fill="F2F2F2" w:themeFill="background1" w:themeFillShade="F2"/>
          </w:tcPr>
          <w:p w14:paraId="24FC89AE" w14:textId="2E92C2EA" w:rsidR="00650A4B" w:rsidRPr="008B3891" w:rsidRDefault="00650A4B" w:rsidP="008B3891">
            <w:pPr>
              <w:spacing w:after="0"/>
              <w:jc w:val="center"/>
              <w:rPr>
                <w:rFonts w:ascii="Segoe UI" w:hAnsi="Segoe UI" w:cs="Segoe UI"/>
                <w:b/>
                <w:sz w:val="16"/>
                <w:szCs w:val="16"/>
              </w:rPr>
            </w:pPr>
            <w:r w:rsidRPr="008B3891">
              <w:rPr>
                <w:rFonts w:ascii="Segoe UI" w:hAnsi="Segoe UI"/>
                <w:b/>
                <w:sz w:val="16"/>
                <w:szCs w:val="16"/>
              </w:rPr>
              <w:t xml:space="preserve"> E</w:t>
            </w:r>
            <w:r w:rsidR="00807C6B" w:rsidRPr="008B3891">
              <w:rPr>
                <w:rFonts w:ascii="Segoe UI" w:hAnsi="Segoe UI"/>
                <w:b/>
                <w:sz w:val="16"/>
                <w:szCs w:val="16"/>
              </w:rPr>
              <w:t>x.</w:t>
            </w:r>
            <w:r w:rsidR="003D2ABA" w:rsidRPr="008B3891">
              <w:rPr>
                <w:rFonts w:ascii="Segoe UI" w:hAnsi="Segoe UI"/>
                <w:b/>
                <w:sz w:val="16"/>
                <w:szCs w:val="16"/>
              </w:rPr>
              <w:t xml:space="preserve"> </w:t>
            </w:r>
            <w:r w:rsidR="00807C6B" w:rsidRPr="008B3891">
              <w:rPr>
                <w:rFonts w:ascii="Segoe UI" w:hAnsi="Segoe UI"/>
                <w:b/>
                <w:sz w:val="16"/>
                <w:szCs w:val="16"/>
              </w:rPr>
              <w:t>T</w:t>
            </w:r>
            <w:r w:rsidRPr="008B3891">
              <w:rPr>
                <w:rFonts w:ascii="Segoe UI" w:hAnsi="Segoe UI"/>
                <w:b/>
                <w:sz w:val="16"/>
                <w:szCs w:val="16"/>
              </w:rPr>
              <w:t>-2</w:t>
            </w:r>
          </w:p>
        </w:tc>
        <w:tc>
          <w:tcPr>
            <w:tcW w:w="1918" w:type="dxa"/>
            <w:shd w:val="clear" w:color="auto" w:fill="F2F2F2" w:themeFill="background1" w:themeFillShade="F2"/>
          </w:tcPr>
          <w:p w14:paraId="073AB187" w14:textId="52F7ACC6" w:rsidR="00650A4B" w:rsidRPr="008B3891" w:rsidRDefault="00650A4B" w:rsidP="008B3891">
            <w:pPr>
              <w:spacing w:after="0"/>
              <w:jc w:val="center"/>
              <w:rPr>
                <w:rFonts w:ascii="Segoe UI" w:hAnsi="Segoe UI" w:cs="Segoe UI"/>
                <w:b/>
                <w:sz w:val="16"/>
                <w:szCs w:val="16"/>
              </w:rPr>
            </w:pPr>
            <w:r w:rsidRPr="008B3891">
              <w:rPr>
                <w:rFonts w:ascii="Segoe UI" w:hAnsi="Segoe UI"/>
                <w:b/>
                <w:sz w:val="16"/>
                <w:szCs w:val="16"/>
              </w:rPr>
              <w:t xml:space="preserve"> E</w:t>
            </w:r>
            <w:r w:rsidR="003D2ABA" w:rsidRPr="008B3891">
              <w:rPr>
                <w:rFonts w:ascii="Segoe UI" w:hAnsi="Segoe UI"/>
                <w:b/>
                <w:sz w:val="16"/>
                <w:szCs w:val="16"/>
              </w:rPr>
              <w:t>x</w:t>
            </w:r>
            <w:r w:rsidR="00807C6B" w:rsidRPr="008B3891">
              <w:rPr>
                <w:rFonts w:ascii="Segoe UI" w:hAnsi="Segoe UI"/>
                <w:b/>
                <w:sz w:val="16"/>
                <w:szCs w:val="16"/>
              </w:rPr>
              <w:t>. T</w:t>
            </w:r>
            <w:r w:rsidRPr="008B3891">
              <w:rPr>
                <w:rFonts w:ascii="Segoe UI" w:hAnsi="Segoe UI"/>
                <w:b/>
                <w:sz w:val="16"/>
                <w:szCs w:val="16"/>
              </w:rPr>
              <w:t>-1</w:t>
            </w:r>
          </w:p>
        </w:tc>
        <w:tc>
          <w:tcPr>
            <w:tcW w:w="1919" w:type="dxa"/>
            <w:shd w:val="clear" w:color="auto" w:fill="F2F2F2" w:themeFill="background1" w:themeFillShade="F2"/>
          </w:tcPr>
          <w:p w14:paraId="71B94F4C" w14:textId="097EA9FA" w:rsidR="00650A4B" w:rsidRPr="008B3891" w:rsidRDefault="00650A4B" w:rsidP="008B3891">
            <w:pPr>
              <w:spacing w:after="0"/>
              <w:jc w:val="center"/>
              <w:rPr>
                <w:rFonts w:ascii="Segoe UI" w:hAnsi="Segoe UI" w:cs="Segoe UI"/>
                <w:b/>
                <w:sz w:val="16"/>
                <w:szCs w:val="16"/>
              </w:rPr>
            </w:pPr>
            <w:r w:rsidRPr="008B3891">
              <w:rPr>
                <w:rFonts w:ascii="Segoe UI" w:hAnsi="Segoe UI"/>
                <w:b/>
                <w:sz w:val="16"/>
                <w:szCs w:val="16"/>
              </w:rPr>
              <w:t xml:space="preserve"> E</w:t>
            </w:r>
            <w:r w:rsidR="00807C6B" w:rsidRPr="008B3891">
              <w:rPr>
                <w:rFonts w:ascii="Segoe UI" w:hAnsi="Segoe UI"/>
                <w:b/>
                <w:sz w:val="16"/>
                <w:szCs w:val="16"/>
              </w:rPr>
              <w:t>x.</w:t>
            </w:r>
            <w:r w:rsidRPr="008B3891">
              <w:rPr>
                <w:rFonts w:ascii="Segoe UI" w:hAnsi="Segoe UI"/>
                <w:b/>
                <w:sz w:val="16"/>
                <w:szCs w:val="16"/>
              </w:rPr>
              <w:t xml:space="preserve"> T</w:t>
            </w:r>
          </w:p>
        </w:tc>
      </w:tr>
      <w:tr w:rsidR="00650A4B" w:rsidRPr="008B3891" w14:paraId="2D58CFB2" w14:textId="77777777" w:rsidTr="00087E6D">
        <w:tc>
          <w:tcPr>
            <w:tcW w:w="3595" w:type="dxa"/>
          </w:tcPr>
          <w:p w14:paraId="1B0DAC96" w14:textId="77777777" w:rsidR="00650A4B" w:rsidRPr="008B3891" w:rsidRDefault="00650A4B" w:rsidP="008B3891">
            <w:pPr>
              <w:spacing w:after="0"/>
              <w:rPr>
                <w:rFonts w:ascii="Segoe UI" w:hAnsi="Segoe UI" w:cs="Segoe UI"/>
                <w:sz w:val="16"/>
                <w:szCs w:val="16"/>
              </w:rPr>
            </w:pPr>
            <w:r w:rsidRPr="008B3891">
              <w:rPr>
                <w:rFonts w:ascii="Segoe UI" w:hAnsi="Segoe UI"/>
                <w:sz w:val="16"/>
                <w:szCs w:val="16"/>
              </w:rPr>
              <w:t>Budget initialement approuvé</w:t>
            </w:r>
          </w:p>
        </w:tc>
        <w:tc>
          <w:tcPr>
            <w:tcW w:w="1918" w:type="dxa"/>
          </w:tcPr>
          <w:p w14:paraId="76A2C28B" w14:textId="77777777" w:rsidR="00650A4B" w:rsidRPr="008B3891" w:rsidRDefault="00650A4B" w:rsidP="008B3891">
            <w:pPr>
              <w:spacing w:after="0"/>
              <w:jc w:val="center"/>
              <w:rPr>
                <w:rFonts w:ascii="Segoe UI" w:hAnsi="Segoe UI" w:cs="Segoe UI"/>
                <w:sz w:val="16"/>
                <w:szCs w:val="16"/>
              </w:rPr>
            </w:pPr>
          </w:p>
        </w:tc>
        <w:tc>
          <w:tcPr>
            <w:tcW w:w="1918" w:type="dxa"/>
          </w:tcPr>
          <w:p w14:paraId="5D0E3658" w14:textId="77777777" w:rsidR="00650A4B" w:rsidRPr="008B3891" w:rsidRDefault="00650A4B" w:rsidP="008B3891">
            <w:pPr>
              <w:spacing w:after="0"/>
              <w:jc w:val="center"/>
              <w:rPr>
                <w:rFonts w:ascii="Segoe UI" w:hAnsi="Segoe UI" w:cs="Segoe UI"/>
                <w:sz w:val="16"/>
                <w:szCs w:val="16"/>
              </w:rPr>
            </w:pPr>
          </w:p>
        </w:tc>
        <w:tc>
          <w:tcPr>
            <w:tcW w:w="1919" w:type="dxa"/>
          </w:tcPr>
          <w:p w14:paraId="0547C4E2" w14:textId="77777777" w:rsidR="00650A4B" w:rsidRPr="008B3891" w:rsidRDefault="00650A4B" w:rsidP="008B3891">
            <w:pPr>
              <w:spacing w:after="0"/>
              <w:jc w:val="center"/>
              <w:rPr>
                <w:rFonts w:ascii="Segoe UI" w:hAnsi="Segoe UI" w:cs="Segoe UI"/>
                <w:sz w:val="16"/>
                <w:szCs w:val="16"/>
              </w:rPr>
            </w:pPr>
          </w:p>
        </w:tc>
      </w:tr>
      <w:tr w:rsidR="00650A4B" w:rsidRPr="008B3891" w14:paraId="162BB743" w14:textId="77777777" w:rsidTr="00087E6D">
        <w:tc>
          <w:tcPr>
            <w:tcW w:w="3595" w:type="dxa"/>
          </w:tcPr>
          <w:p w14:paraId="43249EFB" w14:textId="77777777" w:rsidR="00650A4B" w:rsidRPr="008B3891" w:rsidRDefault="00650A4B" w:rsidP="008B3891">
            <w:pPr>
              <w:spacing w:after="0"/>
              <w:rPr>
                <w:rFonts w:ascii="Segoe UI" w:hAnsi="Segoe UI" w:cs="Segoe UI"/>
                <w:sz w:val="16"/>
                <w:szCs w:val="16"/>
              </w:rPr>
            </w:pPr>
            <w:r w:rsidRPr="008B3891">
              <w:rPr>
                <w:rFonts w:ascii="Segoe UI" w:hAnsi="Segoe UI"/>
                <w:sz w:val="16"/>
                <w:szCs w:val="16"/>
              </w:rPr>
              <w:t>Résultats budgétaires</w:t>
            </w:r>
          </w:p>
        </w:tc>
        <w:tc>
          <w:tcPr>
            <w:tcW w:w="1918" w:type="dxa"/>
          </w:tcPr>
          <w:p w14:paraId="6EF3C950" w14:textId="77777777" w:rsidR="00650A4B" w:rsidRPr="008B3891" w:rsidRDefault="00650A4B" w:rsidP="008B3891">
            <w:pPr>
              <w:spacing w:after="0"/>
              <w:jc w:val="center"/>
              <w:rPr>
                <w:rFonts w:ascii="Segoe UI" w:hAnsi="Segoe UI" w:cs="Segoe UI"/>
                <w:sz w:val="16"/>
                <w:szCs w:val="16"/>
              </w:rPr>
            </w:pPr>
          </w:p>
        </w:tc>
        <w:tc>
          <w:tcPr>
            <w:tcW w:w="1918" w:type="dxa"/>
          </w:tcPr>
          <w:p w14:paraId="197F02DE" w14:textId="77777777" w:rsidR="00650A4B" w:rsidRPr="008B3891" w:rsidRDefault="00650A4B" w:rsidP="008B3891">
            <w:pPr>
              <w:spacing w:after="0"/>
              <w:jc w:val="center"/>
              <w:rPr>
                <w:rFonts w:ascii="Segoe UI" w:hAnsi="Segoe UI" w:cs="Segoe UI"/>
                <w:sz w:val="16"/>
                <w:szCs w:val="16"/>
              </w:rPr>
            </w:pPr>
          </w:p>
        </w:tc>
        <w:tc>
          <w:tcPr>
            <w:tcW w:w="1919" w:type="dxa"/>
          </w:tcPr>
          <w:p w14:paraId="389DBB6B" w14:textId="77777777" w:rsidR="00650A4B" w:rsidRPr="008B3891" w:rsidRDefault="00650A4B" w:rsidP="008B3891">
            <w:pPr>
              <w:spacing w:after="0"/>
              <w:jc w:val="center"/>
              <w:rPr>
                <w:rFonts w:ascii="Segoe UI" w:hAnsi="Segoe UI" w:cs="Segoe UI"/>
                <w:sz w:val="16"/>
                <w:szCs w:val="16"/>
              </w:rPr>
            </w:pPr>
          </w:p>
        </w:tc>
      </w:tr>
      <w:tr w:rsidR="00650A4B" w:rsidRPr="008B3891" w14:paraId="7CA08085" w14:textId="77777777" w:rsidTr="00087E6D">
        <w:tc>
          <w:tcPr>
            <w:tcW w:w="3595" w:type="dxa"/>
            <w:shd w:val="clear" w:color="auto" w:fill="auto"/>
          </w:tcPr>
          <w:p w14:paraId="26225271" w14:textId="77777777" w:rsidR="00650A4B" w:rsidRPr="008B3891" w:rsidRDefault="00650A4B" w:rsidP="008B3891">
            <w:pPr>
              <w:spacing w:after="0"/>
              <w:rPr>
                <w:rFonts w:ascii="Segoe UI" w:hAnsi="Segoe UI" w:cs="Segoe UI"/>
                <w:b/>
                <w:sz w:val="16"/>
                <w:szCs w:val="16"/>
              </w:rPr>
            </w:pPr>
            <w:r w:rsidRPr="008B3891">
              <w:rPr>
                <w:rFonts w:ascii="Segoe UI" w:hAnsi="Segoe UI"/>
                <w:b/>
                <w:sz w:val="16"/>
                <w:szCs w:val="16"/>
              </w:rPr>
              <w:t>Dépenses exécutées par rapport au budget initialement approuvé (%)</w:t>
            </w:r>
          </w:p>
        </w:tc>
        <w:tc>
          <w:tcPr>
            <w:tcW w:w="1918" w:type="dxa"/>
            <w:shd w:val="clear" w:color="auto" w:fill="auto"/>
          </w:tcPr>
          <w:p w14:paraId="0DC18F5F" w14:textId="77777777" w:rsidR="00650A4B" w:rsidRPr="008B3891" w:rsidRDefault="00650A4B" w:rsidP="008B3891">
            <w:pPr>
              <w:spacing w:after="0"/>
              <w:jc w:val="center"/>
              <w:rPr>
                <w:rFonts w:ascii="Segoe UI" w:hAnsi="Segoe UI" w:cs="Segoe UI"/>
                <w:b/>
                <w:sz w:val="16"/>
                <w:szCs w:val="16"/>
              </w:rPr>
            </w:pPr>
          </w:p>
        </w:tc>
        <w:tc>
          <w:tcPr>
            <w:tcW w:w="1918" w:type="dxa"/>
            <w:shd w:val="clear" w:color="auto" w:fill="auto"/>
          </w:tcPr>
          <w:p w14:paraId="55A5EC94" w14:textId="77777777" w:rsidR="00650A4B" w:rsidRPr="008B3891" w:rsidRDefault="00650A4B" w:rsidP="008B3891">
            <w:pPr>
              <w:spacing w:after="0"/>
              <w:jc w:val="center"/>
              <w:rPr>
                <w:rFonts w:ascii="Segoe UI" w:hAnsi="Segoe UI" w:cs="Segoe UI"/>
                <w:b/>
                <w:sz w:val="16"/>
                <w:szCs w:val="16"/>
              </w:rPr>
            </w:pPr>
          </w:p>
        </w:tc>
        <w:tc>
          <w:tcPr>
            <w:tcW w:w="1919" w:type="dxa"/>
            <w:shd w:val="clear" w:color="auto" w:fill="auto"/>
          </w:tcPr>
          <w:p w14:paraId="5971C507" w14:textId="77777777" w:rsidR="00650A4B" w:rsidRPr="008B3891" w:rsidRDefault="00650A4B" w:rsidP="008B3891">
            <w:pPr>
              <w:spacing w:after="0"/>
              <w:jc w:val="center"/>
              <w:rPr>
                <w:rFonts w:ascii="Segoe UI" w:hAnsi="Segoe UI" w:cs="Segoe UI"/>
                <w:b/>
                <w:sz w:val="16"/>
                <w:szCs w:val="16"/>
              </w:rPr>
            </w:pPr>
          </w:p>
        </w:tc>
      </w:tr>
    </w:tbl>
    <w:p w14:paraId="346F6C7F" w14:textId="77777777" w:rsidR="00650A4B" w:rsidRPr="00C92785" w:rsidRDefault="00650A4B" w:rsidP="00650A4B">
      <w:pPr>
        <w:spacing w:after="0" w:line="240" w:lineRule="auto"/>
        <w:rPr>
          <w:rFonts w:ascii="Segoe UI" w:hAnsi="Segoe UI" w:cs="Segoe UI"/>
          <w:i/>
          <w:sz w:val="18"/>
          <w:szCs w:val="18"/>
        </w:rPr>
      </w:pPr>
      <w:bookmarkStart w:id="107" w:name="_Hlk25192085"/>
      <w:bookmarkStart w:id="108" w:name="_Hlk24667501"/>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bookmarkEnd w:id="107"/>
    </w:p>
    <w:bookmarkEnd w:id="108"/>
    <w:p w14:paraId="31A2197B" w14:textId="77777777" w:rsidR="00650A4B" w:rsidRPr="00C92785" w:rsidRDefault="00650A4B" w:rsidP="00650A4B">
      <w:pPr>
        <w:spacing w:after="0" w:line="240" w:lineRule="auto"/>
        <w:rPr>
          <w:rFonts w:ascii="Segoe UI" w:hAnsi="Segoe UI" w:cs="Segoe UI"/>
          <w:szCs w:val="21"/>
        </w:rPr>
      </w:pPr>
    </w:p>
    <w:p w14:paraId="32B85941" w14:textId="77777777" w:rsidR="00650A4B" w:rsidRPr="00C92785" w:rsidRDefault="00650A4B" w:rsidP="00650A4B">
      <w:pPr>
        <w:spacing w:after="0" w:line="240" w:lineRule="auto"/>
        <w:rPr>
          <w:rFonts w:ascii="Segoe UI" w:hAnsi="Segoe UI" w:cs="Segoe UI"/>
          <w:szCs w:val="21"/>
        </w:rPr>
      </w:pPr>
    </w:p>
    <w:p w14:paraId="6544D6B9" w14:textId="77777777" w:rsidR="00650A4B" w:rsidRPr="00C92785" w:rsidRDefault="00650A4B" w:rsidP="00650A4B">
      <w:pPr>
        <w:pStyle w:val="IndicatorTitle"/>
      </w:pPr>
      <w:bookmarkStart w:id="109" w:name="_Toc28950265"/>
      <w:bookmarkStart w:id="110" w:name="_Toc41329524"/>
      <w:bookmarkStart w:id="111" w:name="_Toc135573911"/>
      <w:bookmarkStart w:id="112" w:name="_Toc135639694"/>
      <w:bookmarkStart w:id="113" w:name="_Toc135851025"/>
      <w:bookmarkStart w:id="114" w:name="_Toc144681115"/>
      <w:bookmarkStart w:id="115" w:name="_Toc157201419"/>
      <w:r w:rsidRPr="00C92785">
        <w:t>PI-2. Composition des dépenses exécutées</w:t>
      </w:r>
      <w:bookmarkEnd w:id="109"/>
      <w:bookmarkEnd w:id="110"/>
      <w:bookmarkEnd w:id="111"/>
      <w:bookmarkEnd w:id="112"/>
      <w:bookmarkEnd w:id="113"/>
      <w:bookmarkEnd w:id="114"/>
      <w:bookmarkEnd w:id="115"/>
      <w:r w:rsidRPr="00C92785">
        <w:t xml:space="preserve"> </w:t>
      </w:r>
    </w:p>
    <w:p w14:paraId="1CEE5552" w14:textId="77777777" w:rsidR="00650A4B" w:rsidRPr="00C92785" w:rsidRDefault="00650A4B" w:rsidP="00D95B86">
      <w:pPr>
        <w:jc w:val="both"/>
        <w:rPr>
          <w:rFonts w:ascii="Segoe UI" w:hAnsi="Segoe UI" w:cs="Segoe UI"/>
          <w:sz w:val="20"/>
          <w:szCs w:val="20"/>
        </w:rPr>
      </w:pPr>
      <w:r w:rsidRPr="00C92785">
        <w:rPr>
          <w:rFonts w:ascii="Segoe UI" w:hAnsi="Segoe UI"/>
          <w:sz w:val="20"/>
        </w:rPr>
        <w:t xml:space="preserve">Cet indicateur évalue dans quelle mesure les réaffectations entre les principaux postes budgétaires durant la phase d’exécution ont contribué à modifier la composition des dépenses par rapport au budget initialement approuvé. Il couvre l’administration budgétaire centrale pour les trois derniers exercices clos. </w:t>
      </w:r>
    </w:p>
    <w:p w14:paraId="7E4BE3A8" w14:textId="77777777" w:rsidR="00650A4B" w:rsidRPr="00C92785" w:rsidRDefault="00650A4B" w:rsidP="00650A4B">
      <w:pPr>
        <w:spacing w:after="0" w:line="240" w:lineRule="auto"/>
        <w:jc w:val="both"/>
        <w:rPr>
          <w:rFonts w:ascii="Segoe UI" w:hAnsi="Segoe UI" w:cs="Segoe UI"/>
          <w:b/>
          <w:i/>
        </w:rPr>
      </w:pPr>
      <w:bookmarkStart w:id="116" w:name="_Hlk19692144"/>
      <w:r w:rsidRPr="00C92785">
        <w:rPr>
          <w:rFonts w:ascii="Segoe UI" w:hAnsi="Segoe UI"/>
          <w:b/>
          <w:i/>
        </w:rPr>
        <w:t>Notes attribuées aux indicateurs et composantes et analyse</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5972"/>
        <w:gridCol w:w="810"/>
      </w:tblGrid>
      <w:tr w:rsidR="007A05F1" w:rsidRPr="00C92785" w14:paraId="3A661BA1" w14:textId="77777777" w:rsidTr="00D95B86">
        <w:tc>
          <w:tcPr>
            <w:tcW w:w="2245" w:type="dxa"/>
            <w:shd w:val="clear" w:color="auto" w:fill="F2F2F2" w:themeFill="background1" w:themeFillShade="F2"/>
          </w:tcPr>
          <w:p w14:paraId="40699F10" w14:textId="77777777" w:rsidR="00650A4B" w:rsidRPr="00C92785" w:rsidRDefault="00650A4B" w:rsidP="00B614E7">
            <w:pPr>
              <w:spacing w:after="0" w:line="240" w:lineRule="auto"/>
              <w:rPr>
                <w:rFonts w:ascii="Segoe UI" w:eastAsia="Calibri" w:hAnsi="Segoe UI" w:cs="Segoe UI"/>
                <w:b/>
                <w:sz w:val="16"/>
                <w:szCs w:val="16"/>
              </w:rPr>
            </w:pPr>
            <w:bookmarkStart w:id="117" w:name="_Hlk15034264"/>
            <w:bookmarkEnd w:id="116"/>
            <w:r w:rsidRPr="00C92785">
              <w:rPr>
                <w:rFonts w:ascii="Segoe UI" w:hAnsi="Segoe UI"/>
                <w:b/>
                <w:sz w:val="16"/>
                <w:szCs w:val="16"/>
              </w:rPr>
              <w:t>INDICATEURS/COMPOSANTES</w:t>
            </w:r>
          </w:p>
        </w:tc>
        <w:tc>
          <w:tcPr>
            <w:tcW w:w="5972" w:type="dxa"/>
            <w:shd w:val="clear" w:color="auto" w:fill="F2F2F2" w:themeFill="background1" w:themeFillShade="F2"/>
          </w:tcPr>
          <w:p w14:paraId="2F080C8B" w14:textId="77777777" w:rsidR="00650A4B" w:rsidRPr="00C92785" w:rsidRDefault="00650A4B" w:rsidP="00B614E7">
            <w:pPr>
              <w:spacing w:after="0" w:line="240" w:lineRule="auto"/>
              <w:jc w:val="center"/>
              <w:rPr>
                <w:rFonts w:ascii="Segoe UI" w:hAnsi="Segoe UI" w:cs="Segoe UI"/>
                <w:b/>
                <w:sz w:val="16"/>
                <w:szCs w:val="16"/>
              </w:rPr>
            </w:pPr>
            <w:r w:rsidRPr="00C92785">
              <w:rPr>
                <w:rFonts w:ascii="Segoe UI" w:hAnsi="Segoe UI"/>
                <w:b/>
                <w:sz w:val="16"/>
                <w:szCs w:val="16"/>
              </w:rPr>
              <w:t xml:space="preserve">ÉVALUATION DE LA PERFORMANCE </w:t>
            </w:r>
          </w:p>
          <w:p w14:paraId="62D60144" w14:textId="77777777" w:rsidR="00650A4B" w:rsidRPr="00C92785" w:rsidRDefault="00650A4B" w:rsidP="00B614E7">
            <w:pPr>
              <w:spacing w:after="0" w:line="240" w:lineRule="auto"/>
              <w:jc w:val="center"/>
              <w:rPr>
                <w:rFonts w:ascii="Segoe UI" w:eastAsia="Calibri" w:hAnsi="Segoe UI" w:cs="Segoe UI"/>
                <w:b/>
                <w:sz w:val="16"/>
                <w:szCs w:val="16"/>
              </w:rPr>
            </w:pPr>
          </w:p>
        </w:tc>
        <w:tc>
          <w:tcPr>
            <w:tcW w:w="810" w:type="dxa"/>
            <w:shd w:val="clear" w:color="auto" w:fill="F2F2F2" w:themeFill="background1" w:themeFillShade="F2"/>
          </w:tcPr>
          <w:p w14:paraId="46FB8690" w14:textId="77777777" w:rsidR="00650A4B" w:rsidRPr="00C92785" w:rsidRDefault="00650A4B" w:rsidP="00B614E7">
            <w:pPr>
              <w:spacing w:after="0" w:line="240" w:lineRule="auto"/>
              <w:jc w:val="center"/>
              <w:rPr>
                <w:rFonts w:ascii="Segoe UI" w:eastAsia="Calibri" w:hAnsi="Segoe UI" w:cs="Segoe UI"/>
                <w:b/>
                <w:sz w:val="16"/>
                <w:szCs w:val="16"/>
              </w:rPr>
            </w:pPr>
            <w:r w:rsidRPr="00C92785">
              <w:rPr>
                <w:rFonts w:ascii="Segoe UI" w:hAnsi="Segoe UI"/>
                <w:b/>
                <w:sz w:val="16"/>
                <w:szCs w:val="16"/>
              </w:rPr>
              <w:t>NOTE</w:t>
            </w:r>
          </w:p>
        </w:tc>
      </w:tr>
      <w:tr w:rsidR="00650A4B" w:rsidRPr="00C92785" w14:paraId="31390F18" w14:textId="77777777" w:rsidTr="0090399A">
        <w:tc>
          <w:tcPr>
            <w:tcW w:w="8217" w:type="dxa"/>
            <w:gridSpan w:val="2"/>
          </w:tcPr>
          <w:p w14:paraId="7A3EB6BE" w14:textId="77777777" w:rsidR="00650A4B" w:rsidRPr="00C92785" w:rsidRDefault="00650A4B" w:rsidP="00B614E7">
            <w:pPr>
              <w:spacing w:after="0" w:line="240" w:lineRule="auto"/>
              <w:rPr>
                <w:rFonts w:ascii="Segoe UI" w:eastAsia="Calibri" w:hAnsi="Segoe UI" w:cs="Segoe UI"/>
                <w:b/>
                <w:sz w:val="16"/>
                <w:szCs w:val="16"/>
              </w:rPr>
            </w:pPr>
            <w:r w:rsidRPr="00C92785">
              <w:rPr>
                <w:rFonts w:ascii="Segoe UI" w:hAnsi="Segoe UI"/>
                <w:b/>
                <w:sz w:val="16"/>
                <w:szCs w:val="16"/>
              </w:rPr>
              <w:t>PI-2. Composition des dépenses exécutées (M1)</w:t>
            </w:r>
          </w:p>
        </w:tc>
        <w:tc>
          <w:tcPr>
            <w:tcW w:w="810" w:type="dxa"/>
            <w:shd w:val="clear" w:color="auto" w:fill="auto"/>
          </w:tcPr>
          <w:p w14:paraId="52F58D42" w14:textId="77777777" w:rsidR="00650A4B" w:rsidRPr="00C92785" w:rsidRDefault="00650A4B" w:rsidP="00B614E7">
            <w:pPr>
              <w:spacing w:after="0" w:line="240" w:lineRule="auto"/>
              <w:jc w:val="center"/>
              <w:rPr>
                <w:rFonts w:ascii="Segoe UI" w:eastAsia="Calibri" w:hAnsi="Segoe UI" w:cs="Segoe UI"/>
                <w:b/>
                <w:sz w:val="16"/>
                <w:szCs w:val="16"/>
              </w:rPr>
            </w:pPr>
          </w:p>
        </w:tc>
      </w:tr>
      <w:tr w:rsidR="0090399A" w:rsidRPr="00C92785" w14:paraId="795759C0" w14:textId="77777777" w:rsidTr="00D95B86">
        <w:tc>
          <w:tcPr>
            <w:tcW w:w="2245" w:type="dxa"/>
          </w:tcPr>
          <w:p w14:paraId="7504D7B1" w14:textId="674567F7" w:rsidR="00650A4B" w:rsidRPr="00C92785" w:rsidRDefault="00650A4B" w:rsidP="00B614E7">
            <w:pPr>
              <w:spacing w:after="0" w:line="240" w:lineRule="auto"/>
              <w:rPr>
                <w:rFonts w:ascii="Segoe UI" w:eastAsia="Calibri" w:hAnsi="Segoe UI" w:cs="Segoe UI"/>
                <w:b/>
                <w:sz w:val="16"/>
                <w:szCs w:val="16"/>
              </w:rPr>
            </w:pPr>
            <w:r w:rsidRPr="00C92785">
              <w:rPr>
                <w:rFonts w:ascii="Segoe UI" w:hAnsi="Segoe UI"/>
                <w:b/>
                <w:sz w:val="16"/>
                <w:szCs w:val="16"/>
              </w:rPr>
              <w:t>2.1 Composition des dépenses exécutées par fonction</w:t>
            </w:r>
          </w:p>
        </w:tc>
        <w:tc>
          <w:tcPr>
            <w:tcW w:w="5972" w:type="dxa"/>
          </w:tcPr>
          <w:p w14:paraId="55D3A88C" w14:textId="77777777" w:rsidR="00650A4B" w:rsidRPr="00C92785" w:rsidRDefault="00650A4B" w:rsidP="00B614E7">
            <w:pPr>
              <w:spacing w:after="0" w:line="240" w:lineRule="auto"/>
              <w:rPr>
                <w:rFonts w:ascii="Segoe UI" w:eastAsia="Calibri" w:hAnsi="Segoe UI" w:cs="Segoe UI"/>
                <w:i/>
                <w:color w:val="FF0000"/>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33F5D774" w14:textId="77777777" w:rsidR="00650A4B" w:rsidRPr="00C92785" w:rsidRDefault="00650A4B" w:rsidP="00B614E7">
            <w:pPr>
              <w:spacing w:after="0" w:line="240" w:lineRule="auto"/>
              <w:jc w:val="center"/>
              <w:rPr>
                <w:rFonts w:ascii="Segoe UI" w:eastAsia="Calibri" w:hAnsi="Segoe UI" w:cs="Segoe UI"/>
                <w:sz w:val="16"/>
                <w:szCs w:val="16"/>
              </w:rPr>
            </w:pPr>
          </w:p>
        </w:tc>
      </w:tr>
      <w:tr w:rsidR="0090399A" w:rsidRPr="00C92785" w14:paraId="1D06D929" w14:textId="77777777" w:rsidTr="00D95B86">
        <w:tc>
          <w:tcPr>
            <w:tcW w:w="2245" w:type="dxa"/>
          </w:tcPr>
          <w:p w14:paraId="271B0812" w14:textId="77777777" w:rsidR="00650A4B" w:rsidRPr="00C92785" w:rsidRDefault="00650A4B" w:rsidP="00B614E7">
            <w:pPr>
              <w:spacing w:after="0" w:line="240" w:lineRule="auto"/>
              <w:rPr>
                <w:rFonts w:ascii="Segoe UI" w:eastAsia="Calibri" w:hAnsi="Segoe UI" w:cs="Segoe UI"/>
                <w:b/>
                <w:sz w:val="16"/>
                <w:szCs w:val="16"/>
              </w:rPr>
            </w:pPr>
            <w:r w:rsidRPr="00C92785">
              <w:rPr>
                <w:rFonts w:ascii="Segoe UI" w:hAnsi="Segoe UI"/>
                <w:b/>
                <w:sz w:val="16"/>
                <w:szCs w:val="16"/>
              </w:rPr>
              <w:t>2.2 Composition des dépenses exécutées par catégorie économique</w:t>
            </w:r>
          </w:p>
        </w:tc>
        <w:tc>
          <w:tcPr>
            <w:tcW w:w="5972" w:type="dxa"/>
          </w:tcPr>
          <w:p w14:paraId="531174FA" w14:textId="77777777" w:rsidR="00650A4B" w:rsidRPr="00C92785" w:rsidRDefault="00650A4B" w:rsidP="00B614E7">
            <w:pPr>
              <w:spacing w:after="0" w:line="240" w:lineRule="auto"/>
              <w:rPr>
                <w:rFonts w:ascii="Segoe UI" w:eastAsia="Calibri" w:hAnsi="Segoe UI" w:cs="Segoe UI"/>
                <w:sz w:val="16"/>
                <w:szCs w:val="16"/>
              </w:rPr>
            </w:pPr>
          </w:p>
        </w:tc>
        <w:tc>
          <w:tcPr>
            <w:tcW w:w="810" w:type="dxa"/>
            <w:shd w:val="clear" w:color="auto" w:fill="auto"/>
          </w:tcPr>
          <w:p w14:paraId="5FC17DE0" w14:textId="77777777" w:rsidR="00650A4B" w:rsidRPr="00C92785" w:rsidRDefault="00650A4B" w:rsidP="00B614E7">
            <w:pPr>
              <w:spacing w:after="0" w:line="240" w:lineRule="auto"/>
              <w:jc w:val="center"/>
              <w:rPr>
                <w:rFonts w:ascii="Segoe UI" w:eastAsia="Calibri" w:hAnsi="Segoe UI" w:cs="Segoe UI"/>
                <w:sz w:val="16"/>
                <w:szCs w:val="16"/>
              </w:rPr>
            </w:pPr>
          </w:p>
        </w:tc>
      </w:tr>
      <w:tr w:rsidR="0090399A" w:rsidRPr="00C92785" w14:paraId="122136F5" w14:textId="77777777" w:rsidTr="00D95B86">
        <w:tc>
          <w:tcPr>
            <w:tcW w:w="2245" w:type="dxa"/>
          </w:tcPr>
          <w:p w14:paraId="2AC5CB1E" w14:textId="77777777" w:rsidR="00650A4B" w:rsidRPr="00C92785" w:rsidRDefault="00650A4B" w:rsidP="00B614E7">
            <w:pPr>
              <w:spacing w:after="0" w:line="240" w:lineRule="auto"/>
              <w:rPr>
                <w:rFonts w:ascii="Segoe UI" w:eastAsia="Calibri" w:hAnsi="Segoe UI" w:cs="Segoe UI"/>
                <w:b/>
                <w:sz w:val="16"/>
                <w:szCs w:val="16"/>
              </w:rPr>
            </w:pPr>
            <w:r w:rsidRPr="00C92785">
              <w:rPr>
                <w:rFonts w:ascii="Segoe UI" w:hAnsi="Segoe UI"/>
                <w:b/>
                <w:sz w:val="16"/>
                <w:szCs w:val="16"/>
              </w:rPr>
              <w:t>2.3 Dépenses financées sur les réserves pour imprévus</w:t>
            </w:r>
          </w:p>
        </w:tc>
        <w:tc>
          <w:tcPr>
            <w:tcW w:w="5972" w:type="dxa"/>
          </w:tcPr>
          <w:p w14:paraId="010E13D8" w14:textId="77777777" w:rsidR="00650A4B" w:rsidRPr="00C92785" w:rsidRDefault="00650A4B" w:rsidP="00B614E7">
            <w:pPr>
              <w:spacing w:after="0" w:line="240" w:lineRule="auto"/>
              <w:rPr>
                <w:rFonts w:ascii="Segoe UI" w:eastAsia="Calibri" w:hAnsi="Segoe UI" w:cs="Segoe UI"/>
                <w:sz w:val="16"/>
                <w:szCs w:val="16"/>
              </w:rPr>
            </w:pPr>
          </w:p>
        </w:tc>
        <w:tc>
          <w:tcPr>
            <w:tcW w:w="810" w:type="dxa"/>
            <w:shd w:val="clear" w:color="auto" w:fill="auto"/>
          </w:tcPr>
          <w:p w14:paraId="141C060F" w14:textId="77777777" w:rsidR="00650A4B" w:rsidRPr="00C92785" w:rsidRDefault="00650A4B" w:rsidP="00B614E7">
            <w:pPr>
              <w:spacing w:after="0" w:line="240" w:lineRule="auto"/>
              <w:jc w:val="center"/>
              <w:rPr>
                <w:rFonts w:ascii="Segoe UI" w:eastAsia="Calibri" w:hAnsi="Segoe UI" w:cs="Segoe UI"/>
                <w:sz w:val="16"/>
                <w:szCs w:val="16"/>
              </w:rPr>
            </w:pPr>
          </w:p>
        </w:tc>
      </w:tr>
      <w:bookmarkEnd w:id="117"/>
    </w:tbl>
    <w:p w14:paraId="1F461B40" w14:textId="77777777" w:rsidR="00650A4B" w:rsidRPr="00C92785" w:rsidRDefault="00650A4B" w:rsidP="00650A4B">
      <w:pPr>
        <w:spacing w:after="0" w:line="240" w:lineRule="auto"/>
        <w:jc w:val="both"/>
        <w:rPr>
          <w:rFonts w:ascii="Segoe UI" w:eastAsia="Calibri" w:hAnsi="Segoe UI" w:cs="Segoe UI"/>
        </w:rPr>
      </w:pPr>
    </w:p>
    <w:p w14:paraId="5F9037F5" w14:textId="77777777" w:rsidR="00650A4B" w:rsidRPr="00C92785" w:rsidRDefault="00650A4B" w:rsidP="00650A4B">
      <w:pPr>
        <w:spacing w:after="0" w:line="240" w:lineRule="auto"/>
        <w:jc w:val="both"/>
        <w:rPr>
          <w:rFonts w:ascii="Segoe UI" w:hAnsi="Segoe UI" w:cs="Segoe UI"/>
          <w:b/>
          <w:i/>
        </w:rPr>
      </w:pPr>
      <w:r w:rsidRPr="00C92785">
        <w:rPr>
          <w:rFonts w:ascii="Segoe UI" w:hAnsi="Segoe UI"/>
          <w:b/>
          <w:i/>
        </w:rPr>
        <w:t>Éléments sur lesquels repose la notation</w:t>
      </w:r>
    </w:p>
    <w:p w14:paraId="3ABFA20F" w14:textId="77777777" w:rsidR="00650A4B" w:rsidRPr="00C92785" w:rsidRDefault="00650A4B" w:rsidP="00D95B86">
      <w:pPr>
        <w:spacing w:after="0" w:line="240" w:lineRule="auto"/>
        <w:jc w:val="both"/>
        <w:rPr>
          <w:rFonts w:ascii="Segoe UI" w:hAnsi="Segoe UI" w:cs="Segoe UI"/>
          <w:i/>
          <w:color w:val="FF0000"/>
          <w:sz w:val="20"/>
          <w:szCs w:val="20"/>
        </w:rPr>
      </w:pPr>
      <w:bookmarkStart w:id="118" w:name="_Hlk38502334"/>
      <w:r w:rsidRPr="00C92785">
        <w:rPr>
          <w:rFonts w:ascii="Segoe UI" w:hAnsi="Segoe UI"/>
          <w:i/>
          <w:color w:val="FF0000"/>
          <w:sz w:val="20"/>
        </w:rPr>
        <w:t xml:space="preserve">Fournir des éléments documentés prouvant que les critères de notation sont remplis ou ne le sont pas.  </w:t>
      </w:r>
    </w:p>
    <w:p w14:paraId="64B8F8C2" w14:textId="7E3357B6" w:rsidR="00650A4B" w:rsidRPr="00C92785" w:rsidRDefault="00650A4B" w:rsidP="00D95B86">
      <w:pPr>
        <w:spacing w:after="0" w:line="240" w:lineRule="auto"/>
        <w:jc w:val="both"/>
        <w:rPr>
          <w:rFonts w:ascii="Segoe UI" w:hAnsi="Segoe UI" w:cs="Segoe UI"/>
          <w:sz w:val="20"/>
          <w:szCs w:val="20"/>
        </w:rPr>
      </w:pPr>
      <w:r w:rsidRPr="00C92785">
        <w:rPr>
          <w:rFonts w:ascii="Segoe UI" w:hAnsi="Segoe UI"/>
          <w:i/>
          <w:color w:val="FF0000"/>
          <w:sz w:val="20"/>
        </w:rPr>
        <w:t xml:space="preserve">La méthode de calcul de la note de cette composante est décrite dans un tableur sur le site </w:t>
      </w:r>
      <w:r w:rsidR="00FA693F" w:rsidRPr="00C92785">
        <w:rPr>
          <w:rFonts w:ascii="Segoe UI" w:hAnsi="Segoe UI"/>
          <w:i/>
          <w:color w:val="FF0000"/>
          <w:sz w:val="20"/>
        </w:rPr>
        <w:t>Web</w:t>
      </w:r>
      <w:r w:rsidRPr="00C92785">
        <w:rPr>
          <w:rFonts w:ascii="Segoe UI" w:hAnsi="Segoe UI"/>
          <w:i/>
          <w:color w:val="FF0000"/>
          <w:sz w:val="20"/>
        </w:rPr>
        <w:t xml:space="preserve"> du</w:t>
      </w:r>
      <w:r w:rsidRPr="00C92785">
        <w:t xml:space="preserve"> </w:t>
      </w:r>
      <w:r w:rsidR="00C71471">
        <w:rPr>
          <w:rStyle w:val="Hyperlink"/>
        </w:rPr>
        <w:t>PEFA</w:t>
      </w:r>
      <w:hyperlink w:history="1"/>
      <w:r w:rsidRPr="00C92785">
        <w:rPr>
          <w:rFonts w:ascii="Segoe UI" w:hAnsi="Segoe UI"/>
          <w:color w:val="FF0000"/>
          <w:sz w:val="20"/>
        </w:rPr>
        <w:t xml:space="preserve"> </w:t>
      </w:r>
      <w:r w:rsidRPr="00C92785">
        <w:rPr>
          <w:rFonts w:ascii="Segoe UI" w:hAnsi="Segoe UI"/>
          <w:i/>
          <w:color w:val="FF0000"/>
          <w:sz w:val="20"/>
        </w:rPr>
        <w:t>à l’adresse</w:t>
      </w:r>
      <w:r w:rsidR="000A2B40" w:rsidRPr="00C92785">
        <w:rPr>
          <w:rFonts w:ascii="Segoe UI" w:hAnsi="Segoe UI"/>
          <w:i/>
          <w:color w:val="FF0000"/>
          <w:sz w:val="20"/>
        </w:rPr>
        <w:t> </w:t>
      </w:r>
      <w:hyperlink r:id="rId20" w:history="1">
        <w:r w:rsidRPr="00C92785">
          <w:rPr>
            <w:rStyle w:val="Hyperlink"/>
            <w:rFonts w:ascii="Segoe UI" w:hAnsi="Segoe UI"/>
            <w:sz w:val="20"/>
          </w:rPr>
          <w:t>https://www.pefa.org/resources/calculation-sheets-pefa-performance-indicators-pi-1-pi-2-and-pi-23-november-2018</w:t>
        </w:r>
      </w:hyperlink>
      <w:r w:rsidRPr="00C92785">
        <w:t>.</w:t>
      </w:r>
      <w:r w:rsidR="007443EF" w:rsidRPr="00C92785">
        <w:t xml:space="preserve"> </w:t>
      </w:r>
      <w:r w:rsidRPr="00C92785">
        <w:rPr>
          <w:rFonts w:ascii="Segoe UI" w:hAnsi="Segoe UI"/>
          <w:i/>
          <w:color w:val="FF0000"/>
          <w:sz w:val="20"/>
        </w:rPr>
        <w:t>Les calculs effectués au titre de l’indicateur doivent être présentés à l’annexe du rapport d’évaluation. Un modèle est fourni à l’annexe</w:t>
      </w:r>
      <w:r w:rsidR="007443EF" w:rsidRPr="00C92785">
        <w:rPr>
          <w:rFonts w:ascii="Segoe UI" w:hAnsi="Segoe UI"/>
          <w:i/>
          <w:color w:val="FF0000"/>
          <w:sz w:val="20"/>
        </w:rPr>
        <w:t> </w:t>
      </w:r>
      <w:r w:rsidRPr="00C92785">
        <w:rPr>
          <w:rFonts w:ascii="Segoe UI" w:hAnsi="Segoe UI"/>
          <w:i/>
          <w:color w:val="FF0000"/>
          <w:sz w:val="20"/>
        </w:rPr>
        <w:t>7</w:t>
      </w:r>
      <w:r w:rsidR="00A63346" w:rsidRPr="00C92785">
        <w:rPr>
          <w:rFonts w:ascii="Segoe UI" w:hAnsi="Segoe UI"/>
          <w:i/>
          <w:color w:val="FF0000"/>
          <w:sz w:val="20"/>
        </w:rPr>
        <w:t> </w:t>
      </w:r>
      <w:r w:rsidRPr="00C92785">
        <w:rPr>
          <w:rFonts w:ascii="Segoe UI" w:hAnsi="Segoe UI"/>
          <w:i/>
          <w:color w:val="FF0000"/>
          <w:sz w:val="20"/>
        </w:rPr>
        <w:t>: Feuilles de calcul pour les indicateurs de performance</w:t>
      </w:r>
      <w:r w:rsidR="000A2B40" w:rsidRPr="00C92785">
        <w:rPr>
          <w:rFonts w:ascii="Segoe UI" w:hAnsi="Segoe UI"/>
          <w:i/>
          <w:color w:val="FF0000"/>
          <w:sz w:val="20"/>
        </w:rPr>
        <w:t> </w:t>
      </w:r>
      <w:r w:rsidRPr="00C92785">
        <w:rPr>
          <w:rFonts w:ascii="Segoe UI" w:hAnsi="Segoe UI"/>
          <w:i/>
          <w:color w:val="FF0000"/>
          <w:sz w:val="20"/>
        </w:rPr>
        <w:t xml:space="preserve">PI-1, PI-2 et PI-3. </w:t>
      </w:r>
    </w:p>
    <w:p w14:paraId="272C061E" w14:textId="77777777" w:rsidR="00650A4B" w:rsidRPr="00C92785" w:rsidRDefault="00650A4B" w:rsidP="00D95B86">
      <w:pPr>
        <w:spacing w:after="0" w:line="240" w:lineRule="auto"/>
        <w:jc w:val="both"/>
        <w:rPr>
          <w:rFonts w:ascii="Segoe UI" w:hAnsi="Segoe UI" w:cs="Segoe UI"/>
          <w:i/>
          <w:color w:val="FF0000"/>
          <w:sz w:val="20"/>
          <w:szCs w:val="20"/>
        </w:rPr>
      </w:pPr>
    </w:p>
    <w:p w14:paraId="5EF365FE" w14:textId="77777777" w:rsidR="00650A4B" w:rsidRPr="00C92785" w:rsidRDefault="00650A4B" w:rsidP="00D95B86">
      <w:pPr>
        <w:spacing w:after="0" w:line="240" w:lineRule="auto"/>
        <w:jc w:val="both"/>
        <w:rPr>
          <w:rFonts w:ascii="Segoe UI" w:hAnsi="Segoe UI" w:cs="Segoe UI"/>
          <w:i/>
          <w:color w:val="FF0000"/>
          <w:sz w:val="20"/>
          <w:szCs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3A9CAAD9" w14:textId="77777777" w:rsidR="00650A4B" w:rsidRPr="00C92785" w:rsidRDefault="00650A4B" w:rsidP="00D95B86">
      <w:pPr>
        <w:spacing w:after="0" w:line="240" w:lineRule="auto"/>
        <w:jc w:val="both"/>
        <w:rPr>
          <w:rFonts w:ascii="Segoe UI" w:hAnsi="Segoe UI" w:cs="Segoe UI"/>
          <w:i/>
          <w:color w:val="FF0000"/>
          <w:sz w:val="20"/>
          <w:szCs w:val="20"/>
        </w:rPr>
      </w:pPr>
    </w:p>
    <w:p w14:paraId="27531E0D" w14:textId="54FC3BDB" w:rsidR="00650A4B" w:rsidRPr="00C92785" w:rsidRDefault="00650A4B" w:rsidP="00D95B86">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Il faudrait inclure ici toute explication ou donnée supplémentaire qui complète les tableaux en fournissant des informations pertinentes pour l’évaluation de la performance, mais qui ne sont pas relevées dans les tableaux. </w:t>
      </w:r>
      <w:r w:rsidR="00482B61"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3AB49CAF" w14:textId="77777777" w:rsidR="00650A4B" w:rsidRPr="00C92785" w:rsidRDefault="00650A4B" w:rsidP="00D95B86">
      <w:pPr>
        <w:spacing w:after="0" w:line="240" w:lineRule="auto"/>
        <w:jc w:val="both"/>
        <w:rPr>
          <w:rFonts w:ascii="Segoe UI" w:hAnsi="Segoe UI" w:cs="Segoe UI"/>
          <w:i/>
          <w:iCs/>
          <w:color w:val="FF0000"/>
          <w:sz w:val="20"/>
          <w:szCs w:val="20"/>
        </w:rPr>
      </w:pPr>
    </w:p>
    <w:p w14:paraId="3DEBB5BF" w14:textId="656961B6" w:rsidR="00650A4B" w:rsidRPr="00C92785" w:rsidRDefault="00650A4B" w:rsidP="00D95B86">
      <w:pPr>
        <w:spacing w:after="0" w:line="240" w:lineRule="auto"/>
        <w:jc w:val="both"/>
        <w:rPr>
          <w:rFonts w:ascii="Segoe UI" w:hAnsi="Segoe UI" w:cs="Segoe UI"/>
          <w:i/>
          <w:color w:val="FF0000"/>
          <w:sz w:val="20"/>
        </w:rPr>
      </w:pPr>
      <w:r w:rsidRPr="00C92785">
        <w:rPr>
          <w:rFonts w:ascii="Segoe UI" w:hAnsi="Segoe UI"/>
          <w:i/>
          <w:color w:val="FF0000"/>
          <w:sz w:val="20"/>
        </w:rPr>
        <w:t>Veiller à ce que le montant total des dépenses présentées dans les sections soit cohérent</w:t>
      </w:r>
      <w:r w:rsidR="00A63346" w:rsidRPr="00C92785">
        <w:rPr>
          <w:rFonts w:ascii="Segoe UI" w:hAnsi="Segoe UI"/>
          <w:i/>
          <w:color w:val="FF0000"/>
          <w:sz w:val="20"/>
        </w:rPr>
        <w:t> </w:t>
      </w:r>
      <w:r w:rsidRPr="00C92785">
        <w:rPr>
          <w:rFonts w:ascii="Segoe UI" w:hAnsi="Segoe UI"/>
          <w:i/>
          <w:color w:val="FF0000"/>
          <w:sz w:val="20"/>
        </w:rPr>
        <w:t>:</w:t>
      </w:r>
    </w:p>
    <w:p w14:paraId="16A847DE" w14:textId="17B1E457" w:rsidR="00650A4B" w:rsidRPr="00C92785" w:rsidRDefault="006D4CB4" w:rsidP="00D95B86">
      <w:pPr>
        <w:spacing w:after="0" w:line="240" w:lineRule="auto"/>
        <w:jc w:val="both"/>
        <w:rPr>
          <w:rFonts w:ascii="Segoe UI" w:hAnsi="Segoe UI" w:cs="Segoe UI"/>
          <w:i/>
          <w:color w:val="FF0000"/>
          <w:sz w:val="20"/>
        </w:rPr>
      </w:pPr>
      <w:r w:rsidRPr="00C92785">
        <w:rPr>
          <w:rFonts w:ascii="Segoe UI" w:hAnsi="Segoe UI"/>
          <w:i/>
          <w:color w:val="FF0000"/>
          <w:sz w:val="20"/>
        </w:rPr>
        <w:t>– </w:t>
      </w:r>
      <w:r w:rsidR="00650A4B" w:rsidRPr="00C92785">
        <w:rPr>
          <w:rFonts w:ascii="Segoe UI" w:hAnsi="Segoe UI"/>
          <w:i/>
          <w:color w:val="FF0000"/>
          <w:sz w:val="20"/>
        </w:rPr>
        <w:t>tableau Données budgétaires globales</w:t>
      </w:r>
    </w:p>
    <w:p w14:paraId="50D9BD34" w14:textId="519FE27D" w:rsidR="00650A4B" w:rsidRPr="00C92785" w:rsidRDefault="006D4CB4" w:rsidP="00D95B86">
      <w:pPr>
        <w:spacing w:after="0" w:line="240" w:lineRule="auto"/>
        <w:jc w:val="both"/>
        <w:rPr>
          <w:rFonts w:ascii="Segoe UI" w:hAnsi="Segoe UI" w:cs="Segoe UI"/>
          <w:i/>
          <w:color w:val="FF0000"/>
          <w:sz w:val="20"/>
        </w:rPr>
      </w:pPr>
      <w:r w:rsidRPr="00C92785">
        <w:rPr>
          <w:rFonts w:ascii="Segoe UI" w:hAnsi="Segoe UI"/>
          <w:i/>
          <w:color w:val="FF0000"/>
          <w:sz w:val="20"/>
        </w:rPr>
        <w:t>– </w:t>
      </w:r>
      <w:r w:rsidR="00650A4B" w:rsidRPr="00C92785">
        <w:rPr>
          <w:rFonts w:ascii="Segoe UI" w:hAnsi="Segoe UI"/>
          <w:i/>
          <w:color w:val="FF0000"/>
          <w:sz w:val="20"/>
        </w:rPr>
        <w:t>tableau Structure financière de l’administration centrale – dépenses réelles</w:t>
      </w:r>
    </w:p>
    <w:p w14:paraId="4C3C5E83" w14:textId="66D8DBD9" w:rsidR="00650A4B" w:rsidRPr="00C92785" w:rsidRDefault="006D4CB4" w:rsidP="00D95B86">
      <w:pPr>
        <w:spacing w:after="0" w:line="240" w:lineRule="auto"/>
        <w:jc w:val="both"/>
        <w:rPr>
          <w:rFonts w:ascii="Segoe UI" w:hAnsi="Segoe UI" w:cs="Segoe UI"/>
          <w:i/>
          <w:color w:val="FF0000"/>
          <w:sz w:val="20"/>
        </w:rPr>
      </w:pPr>
      <w:r w:rsidRPr="00C92785">
        <w:rPr>
          <w:rFonts w:ascii="Segoe UI" w:hAnsi="Segoe UI"/>
          <w:i/>
          <w:color w:val="FF0000"/>
          <w:sz w:val="20"/>
        </w:rPr>
        <w:t>– </w:t>
      </w:r>
      <w:r w:rsidR="00650A4B" w:rsidRPr="00C92785">
        <w:rPr>
          <w:rFonts w:ascii="Segoe UI" w:hAnsi="Segoe UI"/>
          <w:i/>
          <w:color w:val="FF0000"/>
          <w:sz w:val="20"/>
        </w:rPr>
        <w:t>PI-1.1 sauf réserves pour imprévus et intérêts</w:t>
      </w:r>
    </w:p>
    <w:p w14:paraId="4302B3A3" w14:textId="778E19E0" w:rsidR="00650A4B" w:rsidRPr="00C92785" w:rsidRDefault="006D4CB4" w:rsidP="00D95B86">
      <w:pPr>
        <w:spacing w:after="0" w:line="240" w:lineRule="auto"/>
        <w:jc w:val="both"/>
        <w:rPr>
          <w:rFonts w:ascii="Segoe UI" w:hAnsi="Segoe UI" w:cs="Segoe UI"/>
          <w:i/>
          <w:color w:val="FF0000"/>
          <w:sz w:val="20"/>
        </w:rPr>
      </w:pPr>
      <w:r w:rsidRPr="00C92785">
        <w:rPr>
          <w:rFonts w:ascii="Segoe UI" w:hAnsi="Segoe UI"/>
          <w:i/>
          <w:color w:val="FF0000"/>
          <w:sz w:val="20"/>
        </w:rPr>
        <w:t>– </w:t>
      </w:r>
      <w:r w:rsidR="00650A4B" w:rsidRPr="00C92785">
        <w:rPr>
          <w:rFonts w:ascii="Segoe UI" w:hAnsi="Segoe UI"/>
          <w:i/>
          <w:color w:val="FF0000"/>
          <w:sz w:val="20"/>
        </w:rPr>
        <w:t>composante PI-2.2 sauf réserves pour imprévus</w:t>
      </w:r>
    </w:p>
    <w:p w14:paraId="59B24B35" w14:textId="509AA488" w:rsidR="00650A4B" w:rsidRPr="00C92785" w:rsidRDefault="006D4CB4" w:rsidP="00D95B86">
      <w:pPr>
        <w:spacing w:after="0" w:line="240" w:lineRule="auto"/>
        <w:jc w:val="both"/>
        <w:rPr>
          <w:rFonts w:ascii="Segoe UI" w:hAnsi="Segoe UI" w:cs="Segoe UI"/>
          <w:i/>
          <w:color w:val="FF0000"/>
          <w:sz w:val="20"/>
        </w:rPr>
      </w:pPr>
      <w:r w:rsidRPr="00C92785">
        <w:rPr>
          <w:rFonts w:ascii="Segoe UI" w:hAnsi="Segoe UI"/>
          <w:i/>
          <w:color w:val="FF0000"/>
          <w:sz w:val="20"/>
        </w:rPr>
        <w:t>– </w:t>
      </w:r>
      <w:r w:rsidR="00650A4B" w:rsidRPr="00C92785">
        <w:rPr>
          <w:rFonts w:ascii="Segoe UI" w:hAnsi="Segoe UI"/>
          <w:i/>
          <w:color w:val="FF0000"/>
          <w:sz w:val="20"/>
        </w:rPr>
        <w:t xml:space="preserve">Toute référence au montant total des dépenses inscrites au budget ou réalisées par l’administration budgétaire centrale qui est utilisé dans le rapport PEFA, en particulier pour évaluer l’importance relative. </w:t>
      </w:r>
    </w:p>
    <w:bookmarkEnd w:id="118"/>
    <w:p w14:paraId="27FC05AD" w14:textId="77777777" w:rsidR="00650A4B" w:rsidRPr="00C92785" w:rsidRDefault="00650A4B" w:rsidP="00650A4B">
      <w:pPr>
        <w:spacing w:after="0" w:line="240" w:lineRule="auto"/>
        <w:rPr>
          <w:rFonts w:ascii="Segoe UI" w:hAnsi="Segoe UI" w:cs="Segoe UI"/>
          <w:sz w:val="20"/>
          <w:szCs w:val="20"/>
        </w:rPr>
      </w:pPr>
    </w:p>
    <w:p w14:paraId="0A727406" w14:textId="66A2BF35" w:rsidR="00650A4B" w:rsidRPr="00C92785" w:rsidRDefault="00650A4B" w:rsidP="00D95B86">
      <w:pPr>
        <w:spacing w:after="0" w:line="240" w:lineRule="auto"/>
        <w:jc w:val="both"/>
        <w:rPr>
          <w:rFonts w:ascii="Segoe UI" w:hAnsi="Segoe UI" w:cs="Segoe UI"/>
          <w:sz w:val="20"/>
          <w:szCs w:val="20"/>
        </w:rPr>
      </w:pPr>
      <w:bookmarkStart w:id="119" w:name="_Hlk23250708"/>
      <w:r w:rsidRPr="00C92785">
        <w:rPr>
          <w:rFonts w:ascii="Segoe UI" w:hAnsi="Segoe UI"/>
          <w:b/>
          <w:sz w:val="20"/>
        </w:rPr>
        <w:t>Tableau</w:t>
      </w:r>
      <w:r w:rsidR="00FC0863">
        <w:rPr>
          <w:rFonts w:ascii="Segoe UI" w:hAnsi="Segoe UI"/>
          <w:b/>
          <w:sz w:val="20"/>
        </w:rPr>
        <w:t>x</w:t>
      </w:r>
      <w:r w:rsidR="0085240F" w:rsidRPr="00C92785">
        <w:rPr>
          <w:rFonts w:ascii="Segoe UI" w:hAnsi="Segoe UI"/>
          <w:b/>
          <w:sz w:val="20"/>
        </w:rPr>
        <w:t> </w:t>
      </w:r>
      <w:r w:rsidRPr="00C92785">
        <w:rPr>
          <w:rFonts w:ascii="Segoe UI" w:hAnsi="Segoe UI"/>
          <w:b/>
          <w:sz w:val="20"/>
        </w:rPr>
        <w:t>2.1, 2.2 et 2.3 : Composition des dépenses exécutées par rapport au budget initialement approuvé et dépenses financées sur les réserves pour imprévus (trois derniers exercices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845"/>
        <w:gridCol w:w="1845"/>
        <w:gridCol w:w="1896"/>
      </w:tblGrid>
      <w:tr w:rsidR="007A05F1" w:rsidRPr="00D95B86" w14:paraId="5C533B7A" w14:textId="77777777" w:rsidTr="007A05F1">
        <w:tc>
          <w:tcPr>
            <w:tcW w:w="3430" w:type="dxa"/>
            <w:shd w:val="clear" w:color="auto" w:fill="F2F2F2" w:themeFill="background1" w:themeFillShade="F2"/>
          </w:tcPr>
          <w:p w14:paraId="63D9CA2B" w14:textId="77777777" w:rsidR="00650A4B" w:rsidRPr="00D95B86" w:rsidRDefault="00650A4B" w:rsidP="00D95B86">
            <w:pPr>
              <w:spacing w:after="0"/>
              <w:rPr>
                <w:rFonts w:ascii="Segoe UI" w:hAnsi="Segoe UI" w:cs="Segoe UI"/>
                <w:b/>
                <w:sz w:val="16"/>
                <w:szCs w:val="16"/>
              </w:rPr>
            </w:pPr>
            <w:bookmarkStart w:id="120" w:name="_Hlk24426426"/>
          </w:p>
        </w:tc>
        <w:tc>
          <w:tcPr>
            <w:tcW w:w="1845" w:type="dxa"/>
            <w:shd w:val="clear" w:color="auto" w:fill="F2F2F2" w:themeFill="background1" w:themeFillShade="F2"/>
          </w:tcPr>
          <w:p w14:paraId="352DB21B" w14:textId="0052C696" w:rsidR="00650A4B" w:rsidRPr="00D95B86" w:rsidRDefault="00650A4B" w:rsidP="00D95B86">
            <w:pPr>
              <w:spacing w:after="0"/>
              <w:jc w:val="center"/>
              <w:rPr>
                <w:rFonts w:ascii="Segoe UI" w:hAnsi="Segoe UI" w:cs="Segoe UI"/>
                <w:b/>
                <w:sz w:val="16"/>
                <w:szCs w:val="16"/>
              </w:rPr>
            </w:pPr>
            <w:r w:rsidRPr="00D95B86">
              <w:rPr>
                <w:rFonts w:ascii="Segoe UI" w:hAnsi="Segoe UI"/>
                <w:b/>
                <w:sz w:val="16"/>
                <w:szCs w:val="16"/>
              </w:rPr>
              <w:t xml:space="preserve"> E</w:t>
            </w:r>
            <w:r w:rsidR="00DB2968" w:rsidRPr="00D95B86">
              <w:rPr>
                <w:rFonts w:ascii="Segoe UI" w:hAnsi="Segoe UI"/>
                <w:b/>
                <w:sz w:val="16"/>
                <w:szCs w:val="16"/>
              </w:rPr>
              <w:t>x.</w:t>
            </w:r>
            <w:r w:rsidRPr="00D95B86">
              <w:rPr>
                <w:rFonts w:ascii="Segoe UI" w:hAnsi="Segoe UI"/>
                <w:b/>
                <w:sz w:val="16"/>
                <w:szCs w:val="16"/>
              </w:rPr>
              <w:t xml:space="preserve"> T-2 </w:t>
            </w:r>
            <w:r w:rsidRPr="00D95B86">
              <w:rPr>
                <w:rFonts w:ascii="Segoe UI" w:hAnsi="Segoe UI"/>
                <w:sz w:val="16"/>
                <w:szCs w:val="16"/>
              </w:rPr>
              <w:t xml:space="preserve">(%) </w:t>
            </w:r>
          </w:p>
        </w:tc>
        <w:tc>
          <w:tcPr>
            <w:tcW w:w="1845" w:type="dxa"/>
            <w:shd w:val="clear" w:color="auto" w:fill="F2F2F2" w:themeFill="background1" w:themeFillShade="F2"/>
          </w:tcPr>
          <w:p w14:paraId="35169186" w14:textId="5F047126" w:rsidR="00650A4B" w:rsidRPr="00D95B86" w:rsidRDefault="00650A4B" w:rsidP="00D95B86">
            <w:pPr>
              <w:spacing w:after="0"/>
              <w:jc w:val="center"/>
              <w:rPr>
                <w:rFonts w:ascii="Segoe UI" w:hAnsi="Segoe UI" w:cs="Segoe UI"/>
                <w:b/>
                <w:sz w:val="16"/>
                <w:szCs w:val="16"/>
              </w:rPr>
            </w:pPr>
            <w:r w:rsidRPr="00D95B86">
              <w:rPr>
                <w:rFonts w:ascii="Segoe UI" w:hAnsi="Segoe UI"/>
                <w:b/>
                <w:sz w:val="16"/>
                <w:szCs w:val="16"/>
              </w:rPr>
              <w:t xml:space="preserve"> E</w:t>
            </w:r>
            <w:r w:rsidR="00DB2968" w:rsidRPr="00D95B86">
              <w:rPr>
                <w:rFonts w:ascii="Segoe UI" w:hAnsi="Segoe UI"/>
                <w:b/>
                <w:sz w:val="16"/>
                <w:szCs w:val="16"/>
              </w:rPr>
              <w:t>x.</w:t>
            </w:r>
            <w:r w:rsidRPr="00D95B86">
              <w:rPr>
                <w:rFonts w:ascii="Segoe UI" w:hAnsi="Segoe UI"/>
                <w:b/>
                <w:sz w:val="16"/>
                <w:szCs w:val="16"/>
              </w:rPr>
              <w:t xml:space="preserve"> T-1 </w:t>
            </w:r>
            <w:r w:rsidRPr="00D95B86">
              <w:rPr>
                <w:rFonts w:ascii="Segoe UI" w:hAnsi="Segoe UI"/>
                <w:sz w:val="16"/>
                <w:szCs w:val="16"/>
              </w:rPr>
              <w:t xml:space="preserve">(%) </w:t>
            </w:r>
          </w:p>
        </w:tc>
        <w:tc>
          <w:tcPr>
            <w:tcW w:w="1896" w:type="dxa"/>
            <w:shd w:val="clear" w:color="auto" w:fill="F2F2F2" w:themeFill="background1" w:themeFillShade="F2"/>
          </w:tcPr>
          <w:p w14:paraId="3DD981BE" w14:textId="161D8436" w:rsidR="00650A4B" w:rsidRPr="00D95B86" w:rsidRDefault="00650A4B" w:rsidP="00D95B86">
            <w:pPr>
              <w:spacing w:after="0"/>
              <w:jc w:val="center"/>
              <w:rPr>
                <w:rFonts w:ascii="Segoe UI" w:hAnsi="Segoe UI" w:cs="Segoe UI"/>
                <w:b/>
                <w:sz w:val="16"/>
                <w:szCs w:val="16"/>
              </w:rPr>
            </w:pPr>
            <w:r w:rsidRPr="00D95B86">
              <w:rPr>
                <w:rFonts w:ascii="Segoe UI" w:hAnsi="Segoe UI"/>
                <w:b/>
                <w:sz w:val="16"/>
                <w:szCs w:val="16"/>
              </w:rPr>
              <w:t xml:space="preserve"> E</w:t>
            </w:r>
            <w:r w:rsidR="00DB2968" w:rsidRPr="00D95B86">
              <w:rPr>
                <w:rFonts w:ascii="Segoe UI" w:hAnsi="Segoe UI"/>
                <w:b/>
                <w:sz w:val="16"/>
                <w:szCs w:val="16"/>
              </w:rPr>
              <w:t>x.</w:t>
            </w:r>
            <w:r w:rsidRPr="00D95B86">
              <w:rPr>
                <w:rFonts w:ascii="Segoe UI" w:hAnsi="Segoe UI"/>
                <w:b/>
                <w:sz w:val="16"/>
                <w:szCs w:val="16"/>
              </w:rPr>
              <w:t xml:space="preserve"> T </w:t>
            </w:r>
            <w:r w:rsidRPr="00D95B86">
              <w:rPr>
                <w:rFonts w:ascii="Segoe UI" w:hAnsi="Segoe UI"/>
                <w:sz w:val="16"/>
                <w:szCs w:val="16"/>
              </w:rPr>
              <w:t xml:space="preserve">(%) </w:t>
            </w:r>
          </w:p>
        </w:tc>
      </w:tr>
      <w:bookmarkEnd w:id="120"/>
      <w:tr w:rsidR="00650A4B" w:rsidRPr="00D95B86" w14:paraId="6ACD9E68" w14:textId="77777777" w:rsidTr="00087E6D">
        <w:tc>
          <w:tcPr>
            <w:tcW w:w="3430" w:type="dxa"/>
          </w:tcPr>
          <w:p w14:paraId="001D8EEA" w14:textId="032C821E" w:rsidR="00650A4B" w:rsidRPr="00D95B86" w:rsidRDefault="00650A4B" w:rsidP="00D95B86">
            <w:pPr>
              <w:spacing w:after="0"/>
              <w:rPr>
                <w:rFonts w:ascii="Segoe UI" w:hAnsi="Segoe UI" w:cs="Segoe UI"/>
                <w:sz w:val="16"/>
                <w:szCs w:val="16"/>
              </w:rPr>
            </w:pPr>
            <w:r w:rsidRPr="00D95B86">
              <w:rPr>
                <w:rFonts w:ascii="Segoe UI" w:hAnsi="Segoe UI"/>
                <w:sz w:val="16"/>
                <w:szCs w:val="16"/>
              </w:rPr>
              <w:t xml:space="preserve">Classification par programme, unité administrative ou fonction </w:t>
            </w:r>
            <w:r w:rsidR="00560880" w:rsidRPr="00D95B86">
              <w:rPr>
                <w:rFonts w:ascii="Segoe UI" w:hAnsi="Segoe UI"/>
                <w:sz w:val="16"/>
                <w:szCs w:val="16"/>
              </w:rPr>
              <w:t>—</w:t>
            </w:r>
            <w:r w:rsidRPr="00D95B86">
              <w:rPr>
                <w:rFonts w:ascii="Segoe UI" w:hAnsi="Segoe UI"/>
                <w:sz w:val="16"/>
                <w:szCs w:val="16"/>
              </w:rPr>
              <w:t xml:space="preserve"> </w:t>
            </w:r>
            <w:r w:rsidRPr="00D95B86">
              <w:rPr>
                <w:rFonts w:ascii="Segoe UI" w:hAnsi="Segoe UI"/>
                <w:i/>
                <w:iCs/>
                <w:color w:val="FF0000"/>
                <w:sz w:val="16"/>
                <w:szCs w:val="16"/>
              </w:rPr>
              <w:t>modifier le cas échéant</w:t>
            </w:r>
            <w:r w:rsidRPr="00D95B86">
              <w:rPr>
                <w:rFonts w:ascii="Segoe UI" w:hAnsi="Segoe UI"/>
                <w:i/>
                <w:color w:val="FF0000"/>
                <w:sz w:val="16"/>
                <w:szCs w:val="16"/>
              </w:rPr>
              <w:t xml:space="preserve"> </w:t>
            </w:r>
          </w:p>
        </w:tc>
        <w:tc>
          <w:tcPr>
            <w:tcW w:w="1845" w:type="dxa"/>
          </w:tcPr>
          <w:p w14:paraId="09006773" w14:textId="77777777" w:rsidR="00650A4B" w:rsidRPr="00D95B86" w:rsidRDefault="00650A4B" w:rsidP="00D95B86">
            <w:pPr>
              <w:spacing w:after="0"/>
              <w:jc w:val="center"/>
              <w:rPr>
                <w:rFonts w:ascii="Segoe UI" w:hAnsi="Segoe UI" w:cs="Segoe UI"/>
                <w:sz w:val="16"/>
                <w:szCs w:val="16"/>
              </w:rPr>
            </w:pPr>
          </w:p>
        </w:tc>
        <w:tc>
          <w:tcPr>
            <w:tcW w:w="1845" w:type="dxa"/>
          </w:tcPr>
          <w:p w14:paraId="6F8D6258" w14:textId="77777777" w:rsidR="00650A4B" w:rsidRPr="00D95B86" w:rsidRDefault="00650A4B" w:rsidP="00D95B86">
            <w:pPr>
              <w:spacing w:after="0"/>
              <w:jc w:val="center"/>
              <w:rPr>
                <w:rFonts w:ascii="Segoe UI" w:hAnsi="Segoe UI" w:cs="Segoe UI"/>
                <w:sz w:val="16"/>
                <w:szCs w:val="16"/>
              </w:rPr>
            </w:pPr>
          </w:p>
        </w:tc>
        <w:tc>
          <w:tcPr>
            <w:tcW w:w="1896" w:type="dxa"/>
          </w:tcPr>
          <w:p w14:paraId="1E02C1B2" w14:textId="77777777" w:rsidR="00650A4B" w:rsidRPr="00D95B86" w:rsidRDefault="00650A4B" w:rsidP="00D95B86">
            <w:pPr>
              <w:spacing w:after="0"/>
              <w:jc w:val="center"/>
              <w:rPr>
                <w:rFonts w:ascii="Segoe UI" w:hAnsi="Segoe UI" w:cs="Segoe UI"/>
                <w:sz w:val="16"/>
                <w:szCs w:val="16"/>
              </w:rPr>
            </w:pPr>
          </w:p>
        </w:tc>
      </w:tr>
      <w:tr w:rsidR="00650A4B" w:rsidRPr="00D95B86" w14:paraId="5E325417" w14:textId="77777777" w:rsidTr="00087E6D">
        <w:tc>
          <w:tcPr>
            <w:tcW w:w="3430" w:type="dxa"/>
          </w:tcPr>
          <w:p w14:paraId="6D42E654" w14:textId="77777777" w:rsidR="00650A4B" w:rsidRPr="00D95B86" w:rsidRDefault="00650A4B" w:rsidP="00D95B86">
            <w:pPr>
              <w:spacing w:after="0"/>
              <w:rPr>
                <w:rFonts w:ascii="Segoe UI" w:hAnsi="Segoe UI" w:cs="Segoe UI"/>
                <w:sz w:val="16"/>
                <w:szCs w:val="16"/>
              </w:rPr>
            </w:pPr>
            <w:r w:rsidRPr="00D95B86">
              <w:rPr>
                <w:rFonts w:ascii="Segoe UI" w:hAnsi="Segoe UI"/>
                <w:sz w:val="16"/>
                <w:szCs w:val="16"/>
              </w:rPr>
              <w:t xml:space="preserve">Classification économique </w:t>
            </w:r>
          </w:p>
        </w:tc>
        <w:tc>
          <w:tcPr>
            <w:tcW w:w="1845" w:type="dxa"/>
          </w:tcPr>
          <w:p w14:paraId="3A8B09BF" w14:textId="77777777" w:rsidR="00650A4B" w:rsidRPr="00D95B86" w:rsidRDefault="00650A4B" w:rsidP="00D95B86">
            <w:pPr>
              <w:spacing w:after="0"/>
              <w:jc w:val="center"/>
              <w:rPr>
                <w:rFonts w:ascii="Segoe UI" w:hAnsi="Segoe UI" w:cs="Segoe UI"/>
                <w:sz w:val="16"/>
                <w:szCs w:val="16"/>
              </w:rPr>
            </w:pPr>
          </w:p>
        </w:tc>
        <w:tc>
          <w:tcPr>
            <w:tcW w:w="1845" w:type="dxa"/>
          </w:tcPr>
          <w:p w14:paraId="0301A727" w14:textId="77777777" w:rsidR="00650A4B" w:rsidRPr="00D95B86" w:rsidRDefault="00650A4B" w:rsidP="00D95B86">
            <w:pPr>
              <w:spacing w:after="0"/>
              <w:jc w:val="center"/>
              <w:rPr>
                <w:rFonts w:ascii="Segoe UI" w:hAnsi="Segoe UI" w:cs="Segoe UI"/>
                <w:sz w:val="16"/>
                <w:szCs w:val="16"/>
              </w:rPr>
            </w:pPr>
          </w:p>
        </w:tc>
        <w:tc>
          <w:tcPr>
            <w:tcW w:w="1896" w:type="dxa"/>
          </w:tcPr>
          <w:p w14:paraId="71763092" w14:textId="77777777" w:rsidR="00650A4B" w:rsidRPr="00D95B86" w:rsidRDefault="00650A4B" w:rsidP="00D95B86">
            <w:pPr>
              <w:spacing w:after="0"/>
              <w:jc w:val="center"/>
              <w:rPr>
                <w:rFonts w:ascii="Segoe UI" w:hAnsi="Segoe UI" w:cs="Segoe UI"/>
                <w:sz w:val="16"/>
                <w:szCs w:val="16"/>
              </w:rPr>
            </w:pPr>
          </w:p>
        </w:tc>
      </w:tr>
      <w:tr w:rsidR="00650A4B" w:rsidRPr="00D95B86" w14:paraId="2DCEE822" w14:textId="77777777" w:rsidTr="00087E6D">
        <w:tc>
          <w:tcPr>
            <w:tcW w:w="3430" w:type="dxa"/>
          </w:tcPr>
          <w:p w14:paraId="4BD0DB49" w14:textId="77777777" w:rsidR="00650A4B" w:rsidRPr="00D95B86" w:rsidRDefault="00650A4B" w:rsidP="00D95B86">
            <w:pPr>
              <w:spacing w:after="0"/>
              <w:rPr>
                <w:rFonts w:ascii="Segoe UI" w:hAnsi="Segoe UI" w:cs="Segoe UI"/>
                <w:sz w:val="16"/>
                <w:szCs w:val="16"/>
              </w:rPr>
            </w:pPr>
            <w:r w:rsidRPr="00D95B86">
              <w:rPr>
                <w:rFonts w:ascii="Segoe UI" w:hAnsi="Segoe UI"/>
                <w:sz w:val="16"/>
                <w:szCs w:val="16"/>
              </w:rPr>
              <w:t>Dépenses financées par des réserves pour dépenses imprévues</w:t>
            </w:r>
          </w:p>
        </w:tc>
        <w:tc>
          <w:tcPr>
            <w:tcW w:w="1845" w:type="dxa"/>
          </w:tcPr>
          <w:p w14:paraId="26794CB3" w14:textId="77777777" w:rsidR="00650A4B" w:rsidRPr="00D95B86" w:rsidRDefault="00650A4B" w:rsidP="00D95B86">
            <w:pPr>
              <w:spacing w:after="0"/>
              <w:jc w:val="center"/>
              <w:rPr>
                <w:rFonts w:ascii="Segoe UI" w:hAnsi="Segoe UI" w:cs="Segoe UI"/>
                <w:sz w:val="16"/>
                <w:szCs w:val="16"/>
              </w:rPr>
            </w:pPr>
          </w:p>
        </w:tc>
        <w:tc>
          <w:tcPr>
            <w:tcW w:w="1845" w:type="dxa"/>
          </w:tcPr>
          <w:p w14:paraId="168025F4" w14:textId="77777777" w:rsidR="00650A4B" w:rsidRPr="00D95B86" w:rsidRDefault="00650A4B" w:rsidP="00D95B86">
            <w:pPr>
              <w:spacing w:after="0"/>
              <w:jc w:val="center"/>
              <w:rPr>
                <w:rFonts w:ascii="Segoe UI" w:hAnsi="Segoe UI" w:cs="Segoe UI"/>
                <w:sz w:val="16"/>
                <w:szCs w:val="16"/>
              </w:rPr>
            </w:pPr>
          </w:p>
        </w:tc>
        <w:tc>
          <w:tcPr>
            <w:tcW w:w="1896" w:type="dxa"/>
          </w:tcPr>
          <w:p w14:paraId="4D3CBA96" w14:textId="77777777" w:rsidR="00650A4B" w:rsidRPr="00D95B86" w:rsidRDefault="00650A4B" w:rsidP="00D95B86">
            <w:pPr>
              <w:spacing w:after="0"/>
              <w:jc w:val="center"/>
              <w:rPr>
                <w:rFonts w:ascii="Segoe UI" w:hAnsi="Segoe UI" w:cs="Segoe UI"/>
                <w:sz w:val="16"/>
                <w:szCs w:val="16"/>
              </w:rPr>
            </w:pPr>
          </w:p>
        </w:tc>
      </w:tr>
    </w:tbl>
    <w:bookmarkEnd w:id="119"/>
    <w:p w14:paraId="75AC1972" w14:textId="77777777" w:rsidR="00650A4B" w:rsidRPr="00C92785" w:rsidRDefault="00650A4B" w:rsidP="00650A4B">
      <w:pPr>
        <w:spacing w:after="0" w:line="240" w:lineRule="auto"/>
        <w:rPr>
          <w:rFonts w:ascii="Segoe UI" w:hAnsi="Segoe UI" w:cs="Segoe UI"/>
          <w:b/>
          <w:i/>
          <w:sz w:val="18"/>
          <w:szCs w:val="18"/>
        </w:rPr>
      </w:pPr>
      <w:r w:rsidRPr="00C92785">
        <w:rPr>
          <w:rFonts w:ascii="Segoe UI" w:hAnsi="Segoe UI"/>
          <w:b/>
          <w:i/>
          <w:sz w:val="18"/>
        </w:rPr>
        <w:t xml:space="preserve">Source des données : </w:t>
      </w:r>
      <w:r w:rsidRPr="00C92785">
        <w:rPr>
          <w:rFonts w:ascii="Segoe UI" w:hAnsi="Segoe UI"/>
          <w:i/>
          <w:color w:val="FF0000"/>
          <w:sz w:val="18"/>
        </w:rPr>
        <w:t xml:space="preserve">Indiquer les sources/documents, y compris les adresses Web.  </w:t>
      </w:r>
      <w:r w:rsidRPr="00C92785">
        <w:rPr>
          <w:rFonts w:ascii="Segoe UI" w:hAnsi="Segoe UI"/>
          <w:b/>
          <w:i/>
          <w:color w:val="FF0000"/>
          <w:sz w:val="18"/>
        </w:rPr>
        <w:t xml:space="preserve"> </w:t>
      </w:r>
    </w:p>
    <w:p w14:paraId="665913FC" w14:textId="77777777" w:rsidR="00650A4B" w:rsidRPr="00C92785" w:rsidRDefault="00650A4B" w:rsidP="00650A4B">
      <w:pPr>
        <w:spacing w:after="0" w:line="240" w:lineRule="auto"/>
        <w:rPr>
          <w:rFonts w:ascii="Segoe UI" w:hAnsi="Segoe UI" w:cs="Segoe UI"/>
          <w:szCs w:val="21"/>
        </w:rPr>
      </w:pPr>
    </w:p>
    <w:p w14:paraId="0260A835" w14:textId="77777777" w:rsidR="00650A4B" w:rsidRPr="00C92785" w:rsidRDefault="00650A4B" w:rsidP="00650A4B">
      <w:pPr>
        <w:pStyle w:val="IndicatorTitle"/>
      </w:pPr>
      <w:bookmarkStart w:id="121" w:name="_Toc28950266"/>
      <w:bookmarkStart w:id="122" w:name="_Toc41329525"/>
    </w:p>
    <w:p w14:paraId="51219DD1" w14:textId="77777777" w:rsidR="00650A4B" w:rsidRPr="00C92785" w:rsidRDefault="00650A4B" w:rsidP="00650A4B">
      <w:pPr>
        <w:pStyle w:val="IndicatorTitle"/>
        <w:rPr>
          <w:color w:val="569AB3"/>
          <w:sz w:val="24"/>
        </w:rPr>
      </w:pPr>
      <w:bookmarkStart w:id="123" w:name="_Toc135573912"/>
      <w:bookmarkStart w:id="124" w:name="_Toc135639695"/>
      <w:bookmarkStart w:id="125" w:name="_Toc135851026"/>
      <w:bookmarkStart w:id="126" w:name="_Toc144681116"/>
      <w:bookmarkStart w:id="127" w:name="_Toc157201420"/>
      <w:r w:rsidRPr="00C92785">
        <w:t>PI-3. Recettes exécutées</w:t>
      </w:r>
      <w:bookmarkEnd w:id="121"/>
      <w:bookmarkEnd w:id="122"/>
      <w:bookmarkEnd w:id="123"/>
      <w:bookmarkEnd w:id="124"/>
      <w:bookmarkEnd w:id="125"/>
      <w:bookmarkEnd w:id="126"/>
      <w:bookmarkEnd w:id="127"/>
    </w:p>
    <w:p w14:paraId="11B04D59" w14:textId="77777777" w:rsidR="00650A4B" w:rsidRPr="00C92785" w:rsidRDefault="00650A4B" w:rsidP="00D95B86">
      <w:pPr>
        <w:spacing w:after="0" w:line="240" w:lineRule="auto"/>
        <w:jc w:val="both"/>
        <w:rPr>
          <w:rFonts w:ascii="Segoe UI" w:hAnsi="Segoe UI" w:cs="Segoe UI"/>
          <w:sz w:val="20"/>
          <w:szCs w:val="20"/>
        </w:rPr>
      </w:pPr>
      <w:r w:rsidRPr="00C92785">
        <w:rPr>
          <w:rFonts w:ascii="Segoe UI" w:hAnsi="Segoe UI"/>
          <w:sz w:val="20"/>
        </w:rPr>
        <w:t>Cet indicateur mesure l’écart entre les recettes effectives et le budget initialement approuvé. Il couvre l’administration budgétaire centrale pour les trois derniers exercices clos.</w:t>
      </w:r>
    </w:p>
    <w:p w14:paraId="33940176" w14:textId="77777777" w:rsidR="00650A4B" w:rsidRPr="00C92785" w:rsidRDefault="00650A4B" w:rsidP="00650A4B">
      <w:pPr>
        <w:spacing w:after="0" w:line="240" w:lineRule="auto"/>
        <w:rPr>
          <w:rFonts w:ascii="Segoe UI" w:hAnsi="Segoe UI" w:cs="Segoe UI"/>
          <w:sz w:val="20"/>
          <w:szCs w:val="20"/>
        </w:rPr>
      </w:pPr>
    </w:p>
    <w:p w14:paraId="5008D333" w14:textId="77777777" w:rsidR="00650A4B" w:rsidRPr="00C92785" w:rsidRDefault="00650A4B" w:rsidP="00650A4B">
      <w:pPr>
        <w:spacing w:after="0" w:line="240" w:lineRule="auto"/>
        <w:jc w:val="both"/>
        <w:rPr>
          <w:rFonts w:ascii="Segoe UI" w:hAnsi="Segoe UI" w:cs="Segoe UI"/>
          <w:b/>
          <w:i/>
        </w:rPr>
      </w:pPr>
      <w:bookmarkStart w:id="128" w:name="_Hlk15304804"/>
      <w:r w:rsidRPr="00C92785">
        <w:rPr>
          <w:rFonts w:ascii="Segoe UI" w:hAnsi="Segoe UI"/>
          <w:b/>
          <w:i/>
        </w:rPr>
        <w:t>Notes attribuées aux indicateurs et composantes et analyse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5984"/>
        <w:gridCol w:w="810"/>
      </w:tblGrid>
      <w:tr w:rsidR="007A05F1" w:rsidRPr="00C92785" w14:paraId="2FF99E11" w14:textId="77777777" w:rsidTr="001140C6">
        <w:tc>
          <w:tcPr>
            <w:tcW w:w="2245" w:type="dxa"/>
            <w:shd w:val="clear" w:color="auto" w:fill="F2F2F2" w:themeFill="background1" w:themeFillShade="F2"/>
          </w:tcPr>
          <w:p w14:paraId="7D9B225E" w14:textId="77777777" w:rsidR="00650A4B" w:rsidRPr="00C92785" w:rsidRDefault="00650A4B" w:rsidP="00D95B86">
            <w:pPr>
              <w:spacing w:after="0"/>
              <w:rPr>
                <w:rFonts w:ascii="Segoe UI" w:eastAsia="Calibri" w:hAnsi="Segoe UI" w:cs="Segoe UI"/>
                <w:b/>
                <w:sz w:val="16"/>
                <w:szCs w:val="16"/>
              </w:rPr>
            </w:pPr>
            <w:bookmarkStart w:id="129" w:name="_Hlk15043583"/>
            <w:r w:rsidRPr="00C92785">
              <w:rPr>
                <w:rFonts w:ascii="Segoe UI" w:hAnsi="Segoe UI"/>
                <w:b/>
                <w:sz w:val="16"/>
                <w:szCs w:val="16"/>
              </w:rPr>
              <w:t>INDICATEURS/COMPOSANTES</w:t>
            </w:r>
          </w:p>
        </w:tc>
        <w:tc>
          <w:tcPr>
            <w:tcW w:w="5984" w:type="dxa"/>
            <w:shd w:val="clear" w:color="auto" w:fill="F2F2F2" w:themeFill="background1" w:themeFillShade="F2"/>
          </w:tcPr>
          <w:p w14:paraId="43825DFE" w14:textId="77777777" w:rsidR="00650A4B" w:rsidRPr="00C92785" w:rsidRDefault="00650A4B" w:rsidP="00D95B86">
            <w:pPr>
              <w:spacing w:after="0"/>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810" w:type="dxa"/>
            <w:shd w:val="clear" w:color="auto" w:fill="F2F2F2" w:themeFill="background1" w:themeFillShade="F2"/>
          </w:tcPr>
          <w:p w14:paraId="7B5CBE33" w14:textId="77777777" w:rsidR="00650A4B" w:rsidRPr="00C92785" w:rsidRDefault="00650A4B" w:rsidP="00D95B86">
            <w:pPr>
              <w:spacing w:after="0"/>
              <w:jc w:val="center"/>
              <w:rPr>
                <w:rFonts w:ascii="Segoe UI" w:eastAsia="Calibri" w:hAnsi="Segoe UI" w:cs="Segoe UI"/>
                <w:b/>
                <w:sz w:val="16"/>
                <w:szCs w:val="16"/>
              </w:rPr>
            </w:pPr>
            <w:r w:rsidRPr="00C92785">
              <w:rPr>
                <w:rFonts w:ascii="Segoe UI" w:hAnsi="Segoe UI"/>
                <w:b/>
                <w:sz w:val="16"/>
                <w:szCs w:val="16"/>
              </w:rPr>
              <w:t>NOTE</w:t>
            </w:r>
          </w:p>
        </w:tc>
      </w:tr>
      <w:tr w:rsidR="00650A4B" w:rsidRPr="00C92785" w14:paraId="7EBC8AC3" w14:textId="77777777" w:rsidTr="001140C6">
        <w:tc>
          <w:tcPr>
            <w:tcW w:w="8229" w:type="dxa"/>
            <w:gridSpan w:val="2"/>
          </w:tcPr>
          <w:p w14:paraId="1631CF9D" w14:textId="77777777" w:rsidR="00650A4B" w:rsidRPr="00C92785" w:rsidRDefault="00650A4B" w:rsidP="00D95B86">
            <w:pPr>
              <w:spacing w:after="0"/>
              <w:rPr>
                <w:rFonts w:ascii="Segoe UI" w:eastAsia="Calibri" w:hAnsi="Segoe UI" w:cs="Segoe UI"/>
                <w:b/>
                <w:sz w:val="16"/>
                <w:szCs w:val="16"/>
              </w:rPr>
            </w:pPr>
            <w:r w:rsidRPr="00C92785">
              <w:rPr>
                <w:rFonts w:ascii="Segoe UI" w:hAnsi="Segoe UI"/>
                <w:b/>
                <w:sz w:val="16"/>
                <w:szCs w:val="16"/>
              </w:rPr>
              <w:t>PI-3. Recettes exécutées (M2)</w:t>
            </w:r>
          </w:p>
        </w:tc>
        <w:tc>
          <w:tcPr>
            <w:tcW w:w="810" w:type="dxa"/>
            <w:shd w:val="clear" w:color="auto" w:fill="auto"/>
          </w:tcPr>
          <w:p w14:paraId="0FF680EC" w14:textId="77777777" w:rsidR="00650A4B" w:rsidRPr="00C92785" w:rsidRDefault="00650A4B" w:rsidP="00D95B86">
            <w:pPr>
              <w:spacing w:after="0"/>
              <w:jc w:val="center"/>
              <w:rPr>
                <w:rFonts w:ascii="Segoe UI" w:eastAsia="Calibri" w:hAnsi="Segoe UI" w:cs="Segoe UI"/>
                <w:b/>
                <w:sz w:val="16"/>
                <w:szCs w:val="16"/>
              </w:rPr>
            </w:pPr>
          </w:p>
        </w:tc>
      </w:tr>
      <w:tr w:rsidR="00650A4B" w:rsidRPr="00C92785" w14:paraId="0E6B3C0E" w14:textId="77777777" w:rsidTr="001140C6">
        <w:tc>
          <w:tcPr>
            <w:tcW w:w="2245" w:type="dxa"/>
          </w:tcPr>
          <w:p w14:paraId="2224616A" w14:textId="77777777" w:rsidR="00650A4B" w:rsidRPr="00C92785" w:rsidRDefault="00650A4B" w:rsidP="00D95B86">
            <w:pPr>
              <w:spacing w:after="0"/>
              <w:rPr>
                <w:rFonts w:ascii="Segoe UI" w:eastAsia="Calibri" w:hAnsi="Segoe UI" w:cs="Segoe UI"/>
                <w:b/>
                <w:sz w:val="16"/>
                <w:szCs w:val="16"/>
              </w:rPr>
            </w:pPr>
            <w:r w:rsidRPr="00C92785">
              <w:rPr>
                <w:rFonts w:ascii="Segoe UI" w:hAnsi="Segoe UI"/>
                <w:b/>
                <w:sz w:val="16"/>
                <w:szCs w:val="16"/>
              </w:rPr>
              <w:t xml:space="preserve">3.1 Recettes totales exécutées </w:t>
            </w:r>
          </w:p>
        </w:tc>
        <w:tc>
          <w:tcPr>
            <w:tcW w:w="5984" w:type="dxa"/>
          </w:tcPr>
          <w:p w14:paraId="68B9DBAC" w14:textId="77777777" w:rsidR="00650A4B" w:rsidRPr="00C92785" w:rsidRDefault="00650A4B" w:rsidP="00D95B86">
            <w:pPr>
              <w:spacing w:after="0"/>
              <w:rPr>
                <w:rFonts w:ascii="Segoe UI" w:eastAsia="Calibri" w:hAnsi="Segoe UI" w:cs="Segoe UI"/>
                <w: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3D2D5038" w14:textId="77777777" w:rsidR="00650A4B" w:rsidRPr="00C92785" w:rsidRDefault="00650A4B" w:rsidP="00D95B86">
            <w:pPr>
              <w:spacing w:after="0"/>
              <w:jc w:val="center"/>
              <w:rPr>
                <w:rFonts w:ascii="Segoe UI" w:eastAsia="Calibri" w:hAnsi="Segoe UI" w:cs="Segoe UI"/>
                <w:sz w:val="16"/>
                <w:szCs w:val="16"/>
              </w:rPr>
            </w:pPr>
          </w:p>
        </w:tc>
      </w:tr>
      <w:tr w:rsidR="00650A4B" w:rsidRPr="00C92785" w14:paraId="13B874C6" w14:textId="77777777" w:rsidTr="001140C6">
        <w:tc>
          <w:tcPr>
            <w:tcW w:w="2245" w:type="dxa"/>
          </w:tcPr>
          <w:p w14:paraId="42EB920B" w14:textId="77777777" w:rsidR="00650A4B" w:rsidRPr="00C92785" w:rsidRDefault="00650A4B" w:rsidP="00D95B86">
            <w:pPr>
              <w:spacing w:after="0"/>
              <w:rPr>
                <w:rFonts w:ascii="Segoe UI" w:eastAsia="Calibri" w:hAnsi="Segoe UI" w:cs="Segoe UI"/>
                <w:b/>
                <w:sz w:val="16"/>
                <w:szCs w:val="16"/>
              </w:rPr>
            </w:pPr>
            <w:r w:rsidRPr="00C92785">
              <w:rPr>
                <w:rFonts w:ascii="Segoe UI" w:hAnsi="Segoe UI"/>
                <w:b/>
                <w:sz w:val="16"/>
                <w:szCs w:val="16"/>
              </w:rPr>
              <w:t xml:space="preserve">3.2 Composition des recettes exécutées </w:t>
            </w:r>
          </w:p>
        </w:tc>
        <w:tc>
          <w:tcPr>
            <w:tcW w:w="5984" w:type="dxa"/>
          </w:tcPr>
          <w:p w14:paraId="624E893C" w14:textId="77777777" w:rsidR="00650A4B" w:rsidRPr="00C92785" w:rsidRDefault="00650A4B" w:rsidP="00D95B86">
            <w:pPr>
              <w:spacing w:after="0"/>
              <w:rPr>
                <w:rFonts w:ascii="Segoe UI" w:eastAsia="Calibri" w:hAnsi="Segoe UI" w:cs="Segoe UI"/>
                <w:sz w:val="16"/>
                <w:szCs w:val="16"/>
              </w:rPr>
            </w:pPr>
          </w:p>
        </w:tc>
        <w:tc>
          <w:tcPr>
            <w:tcW w:w="810" w:type="dxa"/>
            <w:shd w:val="clear" w:color="auto" w:fill="auto"/>
          </w:tcPr>
          <w:p w14:paraId="79F3A972" w14:textId="77777777" w:rsidR="00650A4B" w:rsidRPr="00C92785" w:rsidRDefault="00650A4B" w:rsidP="00D95B86">
            <w:pPr>
              <w:spacing w:after="0"/>
              <w:jc w:val="center"/>
              <w:rPr>
                <w:rFonts w:ascii="Segoe UI" w:eastAsia="Calibri" w:hAnsi="Segoe UI" w:cs="Segoe UI"/>
                <w:sz w:val="16"/>
                <w:szCs w:val="16"/>
              </w:rPr>
            </w:pPr>
          </w:p>
        </w:tc>
      </w:tr>
      <w:bookmarkEnd w:id="128"/>
      <w:bookmarkEnd w:id="129"/>
    </w:tbl>
    <w:p w14:paraId="26649B3C" w14:textId="77777777" w:rsidR="00650A4B" w:rsidRPr="00C92785" w:rsidRDefault="00650A4B" w:rsidP="00650A4B">
      <w:pPr>
        <w:spacing w:after="0" w:line="240" w:lineRule="auto"/>
        <w:rPr>
          <w:rFonts w:ascii="Segoe UI" w:hAnsi="Segoe UI" w:cs="Segoe UI"/>
        </w:rPr>
      </w:pPr>
    </w:p>
    <w:p w14:paraId="7CA41553" w14:textId="77777777" w:rsidR="00650A4B" w:rsidRPr="00C92785" w:rsidRDefault="00650A4B" w:rsidP="00650A4B">
      <w:pPr>
        <w:spacing w:after="0" w:line="240" w:lineRule="auto"/>
        <w:jc w:val="both"/>
        <w:rPr>
          <w:rFonts w:ascii="Segoe UI" w:hAnsi="Segoe UI" w:cs="Segoe UI"/>
          <w:b/>
          <w:i/>
        </w:rPr>
      </w:pPr>
      <w:r w:rsidRPr="00C92785">
        <w:rPr>
          <w:rFonts w:ascii="Segoe UI" w:hAnsi="Segoe UI"/>
          <w:b/>
          <w:i/>
        </w:rPr>
        <w:t>Éléments sur lesquels repose la notation</w:t>
      </w:r>
    </w:p>
    <w:p w14:paraId="3DD30AC3" w14:textId="77777777" w:rsidR="00650A4B" w:rsidRPr="00C92785" w:rsidRDefault="00650A4B" w:rsidP="00D95B86">
      <w:pPr>
        <w:spacing w:after="0" w:line="240" w:lineRule="auto"/>
        <w:jc w:val="both"/>
        <w:rPr>
          <w:rFonts w:ascii="Segoe UI" w:hAnsi="Segoe UI" w:cs="Segoe UI"/>
          <w:i/>
          <w:color w:val="FF0000"/>
          <w:sz w:val="20"/>
          <w:szCs w:val="20"/>
        </w:rPr>
      </w:pPr>
      <w:r w:rsidRPr="00C92785">
        <w:rPr>
          <w:rFonts w:ascii="Segoe UI" w:hAnsi="Segoe UI"/>
          <w:i/>
          <w:color w:val="FF0000"/>
          <w:sz w:val="20"/>
        </w:rPr>
        <w:t>Fournir des éléments documentés prouvant que les critères de notation sont remplis ou ne le sont pas.</w:t>
      </w:r>
      <w:r w:rsidRPr="00C92785">
        <w:rPr>
          <w:i/>
        </w:rPr>
        <w:t xml:space="preserve"> </w:t>
      </w:r>
    </w:p>
    <w:p w14:paraId="6450AD2F" w14:textId="4C828A14" w:rsidR="00650A4B" w:rsidRPr="00C92785" w:rsidRDefault="00650A4B" w:rsidP="00D95B86">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La méthode de calcul de la note de cette composante est décrite dans un tableur sur le site </w:t>
      </w:r>
      <w:r w:rsidR="00FA693F" w:rsidRPr="00C92785">
        <w:rPr>
          <w:rFonts w:ascii="Segoe UI" w:hAnsi="Segoe UI"/>
          <w:i/>
          <w:color w:val="FF0000"/>
          <w:sz w:val="20"/>
        </w:rPr>
        <w:t>Web</w:t>
      </w:r>
      <w:r w:rsidRPr="00C92785">
        <w:rPr>
          <w:rFonts w:ascii="Segoe UI" w:hAnsi="Segoe UI"/>
          <w:i/>
          <w:color w:val="FF0000"/>
          <w:sz w:val="20"/>
        </w:rPr>
        <w:t xml:space="preserve"> du</w:t>
      </w:r>
      <w:r w:rsidRPr="00C92785">
        <w:t xml:space="preserve"> </w:t>
      </w:r>
      <w:hyperlink r:id="rId21" w:history="1">
        <w:r w:rsidR="00DB02BE" w:rsidRPr="00C92785">
          <w:rPr>
            <w:rFonts w:ascii="Segoe UI" w:hAnsi="Segoe UI"/>
            <w:i/>
            <w:color w:val="FF0000"/>
            <w:sz w:val="20"/>
          </w:rPr>
          <w:t>PEFA</w:t>
        </w:r>
      </w:hyperlink>
      <w:r w:rsidR="00DB02BE" w:rsidRPr="00C92785">
        <w:rPr>
          <w:rFonts w:ascii="Segoe UI" w:hAnsi="Segoe UI"/>
          <w:i/>
          <w:color w:val="FF0000"/>
          <w:sz w:val="20"/>
        </w:rPr>
        <w:t xml:space="preserve"> </w:t>
      </w:r>
      <w:r w:rsidRPr="00C92785">
        <w:rPr>
          <w:rFonts w:ascii="Segoe UI" w:hAnsi="Segoe UI"/>
          <w:i/>
          <w:color w:val="FF0000"/>
          <w:sz w:val="20"/>
        </w:rPr>
        <w:t>à l’adresse</w:t>
      </w:r>
      <w:r w:rsidR="000A2B40" w:rsidRPr="00C92785">
        <w:rPr>
          <w:rFonts w:ascii="Segoe UI" w:hAnsi="Segoe UI"/>
          <w:i/>
          <w:color w:val="FF0000"/>
          <w:sz w:val="20"/>
        </w:rPr>
        <w:t> </w:t>
      </w:r>
      <w:hyperlink r:id="rId22" w:history="1">
        <w:r w:rsidRPr="00C92785">
          <w:rPr>
            <w:rStyle w:val="Hyperlink"/>
            <w:rFonts w:ascii="Segoe UI" w:hAnsi="Segoe UI"/>
            <w:sz w:val="20"/>
          </w:rPr>
          <w:t>https://www.pefa.org/resources/calculation-sheets-pefa-performance-indicators-pi-1-pi-2-and-pi-23-november-2018</w:t>
        </w:r>
      </w:hyperlink>
      <w:r w:rsidRPr="00C92785">
        <w:t>.</w:t>
      </w:r>
      <w:r w:rsidRPr="00C92785">
        <w:rPr>
          <w:rFonts w:ascii="Segoe UI" w:hAnsi="Segoe UI"/>
          <w:color w:val="094FD1"/>
          <w:sz w:val="20"/>
        </w:rPr>
        <w:t xml:space="preserve"> </w:t>
      </w:r>
      <w:r w:rsidRPr="00C92785">
        <w:rPr>
          <w:rFonts w:ascii="Segoe UI" w:hAnsi="Segoe UI"/>
          <w:i/>
          <w:color w:val="FF0000"/>
          <w:sz w:val="20"/>
        </w:rPr>
        <w:t>Les calculs effectués au titre de l’indicateur doivent être présentés à l’annexe du rapport d’évaluation. Un modèle est fourni à l’annexe</w:t>
      </w:r>
      <w:r w:rsidR="0085240F" w:rsidRPr="00C92785">
        <w:rPr>
          <w:rFonts w:ascii="Segoe UI" w:hAnsi="Segoe UI"/>
          <w:i/>
          <w:color w:val="FF0000"/>
          <w:sz w:val="20"/>
        </w:rPr>
        <w:t> </w:t>
      </w:r>
      <w:r w:rsidRPr="00C92785">
        <w:rPr>
          <w:rFonts w:ascii="Segoe UI" w:hAnsi="Segoe UI"/>
          <w:i/>
          <w:color w:val="FF0000"/>
          <w:sz w:val="20"/>
        </w:rPr>
        <w:t>7</w:t>
      </w:r>
      <w:r w:rsidR="00A63346" w:rsidRPr="00C92785">
        <w:rPr>
          <w:rFonts w:ascii="Segoe UI" w:hAnsi="Segoe UI"/>
          <w:i/>
          <w:color w:val="FF0000"/>
          <w:sz w:val="20"/>
        </w:rPr>
        <w:t> </w:t>
      </w:r>
      <w:r w:rsidRPr="00C92785">
        <w:rPr>
          <w:rFonts w:ascii="Segoe UI" w:hAnsi="Segoe UI"/>
          <w:i/>
          <w:color w:val="FF0000"/>
          <w:sz w:val="20"/>
        </w:rPr>
        <w:t>: Feuilles de calcul pour les indicateurs de performance</w:t>
      </w:r>
      <w:r w:rsidR="000A2B40" w:rsidRPr="00C92785">
        <w:rPr>
          <w:rFonts w:ascii="Segoe UI" w:hAnsi="Segoe UI"/>
          <w:i/>
          <w:color w:val="FF0000"/>
          <w:sz w:val="20"/>
        </w:rPr>
        <w:t> </w:t>
      </w:r>
      <w:r w:rsidRPr="00C92785">
        <w:rPr>
          <w:rFonts w:ascii="Segoe UI" w:hAnsi="Segoe UI"/>
          <w:i/>
          <w:color w:val="FF0000"/>
          <w:sz w:val="20"/>
        </w:rPr>
        <w:t>PI-1, PI-2 et PI-3. La feuille de calcul pour les composantes</w:t>
      </w:r>
      <w:r w:rsidR="000A2B40" w:rsidRPr="00C92785">
        <w:rPr>
          <w:rFonts w:ascii="Segoe UI" w:hAnsi="Segoe UI"/>
          <w:i/>
          <w:color w:val="FF0000"/>
          <w:sz w:val="20"/>
        </w:rPr>
        <w:t> </w:t>
      </w:r>
      <w:r w:rsidRPr="00C92785">
        <w:rPr>
          <w:rFonts w:ascii="Segoe UI" w:hAnsi="Segoe UI"/>
          <w:i/>
          <w:color w:val="FF0000"/>
          <w:sz w:val="20"/>
        </w:rPr>
        <w:t xml:space="preserve">PI-3.1 et PI-3.2 peut être remplie comme indiqué ci-dessous. </w:t>
      </w:r>
    </w:p>
    <w:p w14:paraId="0610D5D2" w14:textId="77777777" w:rsidR="00650A4B" w:rsidRPr="00C92785" w:rsidRDefault="00650A4B" w:rsidP="00D95B86">
      <w:pPr>
        <w:spacing w:after="0" w:line="240" w:lineRule="auto"/>
        <w:jc w:val="both"/>
        <w:rPr>
          <w:rFonts w:ascii="Segoe UI" w:hAnsi="Segoe UI" w:cs="Segoe UI"/>
          <w:i/>
          <w:color w:val="FF0000"/>
          <w:sz w:val="20"/>
          <w:szCs w:val="20"/>
        </w:rPr>
      </w:pPr>
    </w:p>
    <w:p w14:paraId="4EE7826D" w14:textId="77777777" w:rsidR="00650A4B" w:rsidRPr="00C92785" w:rsidRDefault="00650A4B" w:rsidP="00D95B86">
      <w:pPr>
        <w:spacing w:after="0" w:line="240" w:lineRule="auto"/>
        <w:jc w:val="both"/>
        <w:rPr>
          <w:rFonts w:ascii="Segoe UI" w:hAnsi="Segoe UI" w:cs="Segoe UI"/>
          <w:i/>
          <w:color w:val="FF0000"/>
          <w:sz w:val="20"/>
          <w:szCs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22835EB9" w14:textId="77777777" w:rsidR="00650A4B" w:rsidRPr="00C92785" w:rsidRDefault="00650A4B" w:rsidP="00D95B86">
      <w:pPr>
        <w:spacing w:after="0" w:line="240" w:lineRule="auto"/>
        <w:jc w:val="both"/>
        <w:rPr>
          <w:rFonts w:ascii="Segoe UI" w:hAnsi="Segoe UI" w:cs="Segoe UI"/>
          <w:i/>
          <w:color w:val="FF0000"/>
          <w:sz w:val="20"/>
          <w:szCs w:val="20"/>
        </w:rPr>
      </w:pPr>
    </w:p>
    <w:p w14:paraId="24D5B1DB" w14:textId="207F4370" w:rsidR="00650A4B" w:rsidRPr="00C92785" w:rsidRDefault="00650A4B" w:rsidP="00D95B86">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Il faudrait inclure ici toute explication ou donnée supplémentaire qui complète les tableaux en fournissant des informations pertinentes pour l’évaluation de la performance, mais qui ne sont pas relevées dans les tableaux. </w:t>
      </w:r>
      <w:r w:rsidR="00482B61"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3514DF73" w14:textId="77777777" w:rsidR="00650A4B" w:rsidRPr="00C92785" w:rsidRDefault="00650A4B" w:rsidP="00D95B86">
      <w:pPr>
        <w:spacing w:after="0" w:line="240" w:lineRule="auto"/>
        <w:jc w:val="both"/>
        <w:rPr>
          <w:rFonts w:ascii="Segoe UI" w:hAnsi="Segoe UI" w:cs="Segoe UI"/>
          <w:i/>
          <w:iCs/>
          <w:color w:val="FF0000"/>
          <w:sz w:val="20"/>
          <w:szCs w:val="20"/>
        </w:rPr>
      </w:pPr>
    </w:p>
    <w:p w14:paraId="7CCCFDCA" w14:textId="5A2003D0" w:rsidR="00650A4B" w:rsidRPr="00C92785" w:rsidRDefault="00650A4B" w:rsidP="00D95B86">
      <w:pPr>
        <w:spacing w:after="0" w:line="240" w:lineRule="auto"/>
        <w:jc w:val="both"/>
        <w:rPr>
          <w:rFonts w:ascii="Segoe UI" w:hAnsi="Segoe UI" w:cs="Segoe UI"/>
          <w:i/>
          <w:color w:val="FF0000"/>
          <w:sz w:val="20"/>
          <w:szCs w:val="20"/>
        </w:rPr>
      </w:pPr>
      <w:r w:rsidRPr="00C92785">
        <w:rPr>
          <w:rFonts w:ascii="Segoe UI" w:hAnsi="Segoe UI"/>
          <w:i/>
          <w:color w:val="FF0000"/>
          <w:sz w:val="20"/>
        </w:rPr>
        <w:t>Veiller à ce que le montant total des dépenses présentées dans les sections soit cohérent</w:t>
      </w:r>
      <w:r w:rsidR="00A63346" w:rsidRPr="00C92785">
        <w:rPr>
          <w:rFonts w:ascii="Segoe UI" w:hAnsi="Segoe UI"/>
          <w:i/>
          <w:color w:val="FF0000"/>
          <w:sz w:val="20"/>
        </w:rPr>
        <w:t> </w:t>
      </w:r>
      <w:r w:rsidRPr="00C92785">
        <w:rPr>
          <w:rFonts w:ascii="Segoe UI" w:hAnsi="Segoe UI"/>
          <w:i/>
          <w:color w:val="FF0000"/>
          <w:sz w:val="20"/>
        </w:rPr>
        <w:t>:</w:t>
      </w:r>
    </w:p>
    <w:p w14:paraId="5F31255E" w14:textId="3715C24A" w:rsidR="00650A4B" w:rsidRPr="00C92785" w:rsidRDefault="006D4CB4" w:rsidP="00D95B86">
      <w:pPr>
        <w:spacing w:after="0" w:line="240" w:lineRule="auto"/>
        <w:jc w:val="both"/>
        <w:rPr>
          <w:rFonts w:ascii="Segoe UI" w:hAnsi="Segoe UI" w:cs="Segoe UI"/>
          <w:i/>
          <w:color w:val="FF0000"/>
          <w:sz w:val="20"/>
          <w:szCs w:val="20"/>
        </w:rPr>
      </w:pPr>
      <w:r w:rsidRPr="00C92785">
        <w:rPr>
          <w:rFonts w:ascii="Segoe UI" w:hAnsi="Segoe UI"/>
          <w:i/>
          <w:color w:val="FF0000"/>
          <w:sz w:val="20"/>
        </w:rPr>
        <w:t>– </w:t>
      </w:r>
      <w:r w:rsidR="00650A4B" w:rsidRPr="00C92785">
        <w:rPr>
          <w:rFonts w:ascii="Segoe UI" w:hAnsi="Segoe UI"/>
          <w:i/>
          <w:color w:val="FF0000"/>
          <w:sz w:val="20"/>
        </w:rPr>
        <w:t>tableau Données budgétaires globales</w:t>
      </w:r>
    </w:p>
    <w:p w14:paraId="7B737211" w14:textId="0EB02E0C" w:rsidR="00650A4B" w:rsidRPr="00C92785" w:rsidRDefault="006D4CB4" w:rsidP="00D95B86">
      <w:pPr>
        <w:spacing w:after="0" w:line="240" w:lineRule="auto"/>
        <w:jc w:val="both"/>
        <w:rPr>
          <w:rFonts w:ascii="Segoe UI" w:hAnsi="Segoe UI" w:cs="Segoe UI"/>
          <w:i/>
          <w:color w:val="FF0000"/>
          <w:sz w:val="20"/>
          <w:szCs w:val="20"/>
        </w:rPr>
      </w:pPr>
      <w:r w:rsidRPr="00C92785">
        <w:rPr>
          <w:rFonts w:ascii="Segoe UI" w:hAnsi="Segoe UI"/>
          <w:i/>
          <w:color w:val="FF0000"/>
          <w:sz w:val="20"/>
        </w:rPr>
        <w:t>– </w:t>
      </w:r>
      <w:r w:rsidR="00650A4B" w:rsidRPr="00C92785">
        <w:rPr>
          <w:rFonts w:ascii="Segoe UI" w:hAnsi="Segoe UI"/>
          <w:i/>
          <w:color w:val="FF0000"/>
          <w:sz w:val="20"/>
        </w:rPr>
        <w:t>tableau Structure financière de l’administration centrale – dépenses réelles</w:t>
      </w:r>
    </w:p>
    <w:p w14:paraId="16EBFE19" w14:textId="02530765" w:rsidR="00650A4B" w:rsidRPr="00C92785" w:rsidRDefault="006D4CB4" w:rsidP="00D95B86">
      <w:pPr>
        <w:spacing w:after="0" w:line="240" w:lineRule="auto"/>
        <w:jc w:val="both"/>
        <w:rPr>
          <w:rFonts w:ascii="Segoe UI" w:hAnsi="Segoe UI" w:cs="Segoe UI"/>
          <w:i/>
          <w:color w:val="FF0000"/>
          <w:sz w:val="20"/>
          <w:szCs w:val="20"/>
        </w:rPr>
      </w:pPr>
      <w:r w:rsidRPr="00C92785">
        <w:rPr>
          <w:rFonts w:ascii="Segoe UI" w:hAnsi="Segoe UI"/>
          <w:i/>
          <w:color w:val="FF0000"/>
          <w:sz w:val="20"/>
        </w:rPr>
        <w:t>– </w:t>
      </w:r>
      <w:r w:rsidR="00650A4B" w:rsidRPr="00C92785">
        <w:rPr>
          <w:rFonts w:ascii="Segoe UI" w:hAnsi="Segoe UI"/>
          <w:i/>
          <w:color w:val="FF0000"/>
          <w:sz w:val="20"/>
        </w:rPr>
        <w:t>PI-1.1 sauf réserves pour imprévus et intérêts</w:t>
      </w:r>
    </w:p>
    <w:p w14:paraId="767FCBBD" w14:textId="6B33441E" w:rsidR="00650A4B" w:rsidRPr="00C92785" w:rsidRDefault="006D4CB4" w:rsidP="00D95B86">
      <w:pPr>
        <w:spacing w:after="0" w:line="240" w:lineRule="auto"/>
        <w:jc w:val="both"/>
        <w:rPr>
          <w:rFonts w:ascii="Segoe UI" w:hAnsi="Segoe UI" w:cs="Segoe UI"/>
          <w:i/>
          <w:color w:val="FF0000"/>
          <w:sz w:val="20"/>
          <w:szCs w:val="20"/>
        </w:rPr>
      </w:pPr>
      <w:r w:rsidRPr="00C92785">
        <w:rPr>
          <w:rFonts w:ascii="Segoe UI" w:hAnsi="Segoe UI"/>
          <w:i/>
          <w:color w:val="FF0000"/>
          <w:sz w:val="20"/>
        </w:rPr>
        <w:t>– </w:t>
      </w:r>
      <w:r w:rsidR="00650A4B" w:rsidRPr="00C92785">
        <w:rPr>
          <w:rFonts w:ascii="Segoe UI" w:hAnsi="Segoe UI"/>
          <w:i/>
          <w:color w:val="FF0000"/>
          <w:sz w:val="20"/>
        </w:rPr>
        <w:t>composante PI-2.2 sauf réserves pour imprévus</w:t>
      </w:r>
    </w:p>
    <w:p w14:paraId="1FB7F684" w14:textId="45F469A5" w:rsidR="00650A4B" w:rsidRPr="00C92785" w:rsidRDefault="006D4CB4" w:rsidP="00D95B86">
      <w:pPr>
        <w:spacing w:after="0" w:line="240" w:lineRule="auto"/>
        <w:jc w:val="both"/>
        <w:rPr>
          <w:rFonts w:ascii="Segoe UI" w:hAnsi="Segoe UI" w:cs="Segoe UI"/>
          <w:i/>
          <w:color w:val="FF0000"/>
          <w:sz w:val="20"/>
          <w:szCs w:val="20"/>
        </w:rPr>
      </w:pPr>
      <w:r w:rsidRPr="00C92785">
        <w:rPr>
          <w:rFonts w:ascii="Segoe UI" w:hAnsi="Segoe UI"/>
          <w:i/>
          <w:color w:val="FF0000"/>
          <w:sz w:val="20"/>
        </w:rPr>
        <w:t>– </w:t>
      </w:r>
      <w:r w:rsidR="00650A4B" w:rsidRPr="00C92785">
        <w:rPr>
          <w:rFonts w:ascii="Segoe UI" w:hAnsi="Segoe UI"/>
          <w:i/>
          <w:color w:val="FF0000"/>
          <w:sz w:val="20"/>
        </w:rPr>
        <w:t xml:space="preserve">Toute référence au montant total des dépenses inscrites au budget ou réalisées par l’administration budgétaire centrale qui est utilisé dans le rapport PEFA, en particulier pour évaluer l’importance relative. </w:t>
      </w:r>
    </w:p>
    <w:p w14:paraId="6F78EC4F" w14:textId="77777777" w:rsidR="00650A4B" w:rsidRPr="00C92785" w:rsidRDefault="00650A4B" w:rsidP="00650A4B">
      <w:pPr>
        <w:spacing w:after="0" w:line="240" w:lineRule="auto"/>
        <w:rPr>
          <w:rFonts w:ascii="Segoe UI" w:hAnsi="Segoe UI" w:cs="Segoe UI"/>
          <w:color w:val="FF0000"/>
          <w:sz w:val="20"/>
          <w:szCs w:val="20"/>
        </w:rPr>
      </w:pPr>
    </w:p>
    <w:p w14:paraId="0D0E820C" w14:textId="11B9C212" w:rsidR="00650A4B" w:rsidRPr="00C92785" w:rsidRDefault="00650A4B" w:rsidP="00650A4B">
      <w:pPr>
        <w:spacing w:after="0" w:line="240" w:lineRule="auto"/>
        <w:rPr>
          <w:rFonts w:ascii="Segoe UI" w:hAnsi="Segoe UI" w:cs="Segoe UI"/>
          <w:sz w:val="20"/>
          <w:szCs w:val="20"/>
        </w:rPr>
      </w:pPr>
      <w:bookmarkStart w:id="130" w:name="_Hlk23250755"/>
      <w:r w:rsidRPr="00C92785">
        <w:rPr>
          <w:rFonts w:ascii="Segoe UI" w:hAnsi="Segoe UI"/>
          <w:b/>
          <w:sz w:val="20"/>
        </w:rPr>
        <w:t>Tableaux</w:t>
      </w:r>
      <w:r w:rsidR="0085240F" w:rsidRPr="00C92785">
        <w:rPr>
          <w:rFonts w:ascii="Segoe UI" w:hAnsi="Segoe UI"/>
          <w:b/>
          <w:sz w:val="20"/>
        </w:rPr>
        <w:t> </w:t>
      </w:r>
      <w:r w:rsidRPr="00C92785">
        <w:rPr>
          <w:rFonts w:ascii="Segoe UI" w:hAnsi="Segoe UI"/>
          <w:b/>
          <w:sz w:val="20"/>
        </w:rPr>
        <w:t>3.1 et 3.2</w:t>
      </w:r>
      <w:r w:rsidR="00A63346" w:rsidRPr="00C92785">
        <w:rPr>
          <w:rFonts w:ascii="Segoe UI" w:hAnsi="Segoe UI"/>
          <w:b/>
          <w:sz w:val="20"/>
        </w:rPr>
        <w:t> </w:t>
      </w:r>
      <w:r w:rsidRPr="00C92785">
        <w:rPr>
          <w:rFonts w:ascii="Segoe UI" w:hAnsi="Segoe UI"/>
          <w:b/>
          <w:sz w:val="20"/>
        </w:rPr>
        <w:t xml:space="preserve">: Recettes exécutées totales et composition des recettes exécutées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855"/>
        <w:gridCol w:w="1855"/>
        <w:gridCol w:w="1856"/>
      </w:tblGrid>
      <w:tr w:rsidR="007A05F1" w:rsidRPr="00D95B86" w14:paraId="14D7B5C3" w14:textId="77777777" w:rsidTr="007A05F1">
        <w:tc>
          <w:tcPr>
            <w:tcW w:w="3450" w:type="dxa"/>
            <w:shd w:val="clear" w:color="auto" w:fill="F2F2F2" w:themeFill="background1" w:themeFillShade="F2"/>
          </w:tcPr>
          <w:p w14:paraId="009FB6D8" w14:textId="77777777" w:rsidR="00650A4B" w:rsidRPr="00D95B86" w:rsidRDefault="00650A4B" w:rsidP="00D95B86">
            <w:pPr>
              <w:spacing w:after="0"/>
              <w:rPr>
                <w:rFonts w:ascii="Segoe UI" w:hAnsi="Segoe UI" w:cs="Segoe UI"/>
                <w:b/>
                <w:sz w:val="16"/>
                <w:szCs w:val="16"/>
              </w:rPr>
            </w:pPr>
            <w:r w:rsidRPr="00D95B86">
              <w:rPr>
                <w:rFonts w:ascii="Segoe UI" w:hAnsi="Segoe UI"/>
                <w:b/>
                <w:sz w:val="16"/>
                <w:szCs w:val="16"/>
              </w:rPr>
              <w:t>Recettes totales (montant)</w:t>
            </w:r>
          </w:p>
        </w:tc>
        <w:tc>
          <w:tcPr>
            <w:tcW w:w="1855" w:type="dxa"/>
            <w:shd w:val="clear" w:color="auto" w:fill="F2F2F2" w:themeFill="background1" w:themeFillShade="F2"/>
          </w:tcPr>
          <w:p w14:paraId="0A361D97" w14:textId="66AF7B1D" w:rsidR="00650A4B" w:rsidRPr="00D95B86" w:rsidRDefault="00650A4B" w:rsidP="00D95B86">
            <w:pPr>
              <w:spacing w:after="0"/>
              <w:jc w:val="center"/>
              <w:rPr>
                <w:rFonts w:ascii="Segoe UI" w:hAnsi="Segoe UI" w:cs="Segoe UI"/>
                <w:b/>
                <w:sz w:val="16"/>
                <w:szCs w:val="16"/>
              </w:rPr>
            </w:pPr>
            <w:r w:rsidRPr="00D95B86">
              <w:rPr>
                <w:rFonts w:ascii="Segoe UI" w:hAnsi="Segoe UI"/>
                <w:b/>
                <w:sz w:val="16"/>
                <w:szCs w:val="16"/>
              </w:rPr>
              <w:t xml:space="preserve"> E</w:t>
            </w:r>
            <w:r w:rsidR="00ED2984" w:rsidRPr="00D95B86">
              <w:rPr>
                <w:rFonts w:ascii="Segoe UI" w:hAnsi="Segoe UI"/>
                <w:b/>
                <w:sz w:val="16"/>
                <w:szCs w:val="16"/>
              </w:rPr>
              <w:t>x.</w:t>
            </w:r>
            <w:r w:rsidR="000A2B40" w:rsidRPr="00D95B86">
              <w:rPr>
                <w:rFonts w:ascii="Segoe UI" w:hAnsi="Segoe UI"/>
                <w:b/>
                <w:sz w:val="16"/>
                <w:szCs w:val="16"/>
              </w:rPr>
              <w:t> </w:t>
            </w:r>
            <w:r w:rsidR="00ED2984" w:rsidRPr="00D95B86">
              <w:rPr>
                <w:rFonts w:ascii="Segoe UI" w:hAnsi="Segoe UI"/>
                <w:b/>
                <w:sz w:val="16"/>
                <w:szCs w:val="16"/>
              </w:rPr>
              <w:t>T</w:t>
            </w:r>
            <w:r w:rsidRPr="00D95B86">
              <w:rPr>
                <w:rFonts w:ascii="Segoe UI" w:hAnsi="Segoe UI"/>
                <w:b/>
                <w:sz w:val="16"/>
                <w:szCs w:val="16"/>
              </w:rPr>
              <w:t>-2</w:t>
            </w:r>
          </w:p>
        </w:tc>
        <w:tc>
          <w:tcPr>
            <w:tcW w:w="1855" w:type="dxa"/>
            <w:shd w:val="clear" w:color="auto" w:fill="F2F2F2" w:themeFill="background1" w:themeFillShade="F2"/>
          </w:tcPr>
          <w:p w14:paraId="5919E845" w14:textId="610F445E" w:rsidR="00650A4B" w:rsidRPr="00D95B86" w:rsidRDefault="00650A4B" w:rsidP="00D95B86">
            <w:pPr>
              <w:spacing w:after="0"/>
              <w:jc w:val="center"/>
              <w:rPr>
                <w:rFonts w:ascii="Segoe UI" w:hAnsi="Segoe UI" w:cs="Segoe UI"/>
                <w:b/>
                <w:sz w:val="16"/>
                <w:szCs w:val="16"/>
              </w:rPr>
            </w:pPr>
            <w:r w:rsidRPr="00D95B86">
              <w:rPr>
                <w:rFonts w:ascii="Segoe UI" w:hAnsi="Segoe UI"/>
                <w:b/>
                <w:sz w:val="16"/>
                <w:szCs w:val="16"/>
              </w:rPr>
              <w:t xml:space="preserve"> E</w:t>
            </w:r>
            <w:r w:rsidR="00ED2984" w:rsidRPr="00D95B86">
              <w:rPr>
                <w:rFonts w:ascii="Segoe UI" w:hAnsi="Segoe UI"/>
                <w:b/>
                <w:sz w:val="16"/>
                <w:szCs w:val="16"/>
              </w:rPr>
              <w:t>x.</w:t>
            </w:r>
            <w:r w:rsidR="000A2B40" w:rsidRPr="00D95B86">
              <w:rPr>
                <w:rFonts w:ascii="Segoe UI" w:hAnsi="Segoe UI"/>
                <w:b/>
                <w:sz w:val="16"/>
                <w:szCs w:val="16"/>
              </w:rPr>
              <w:t> </w:t>
            </w:r>
            <w:r w:rsidR="00ED2984" w:rsidRPr="00D95B86">
              <w:rPr>
                <w:rFonts w:ascii="Segoe UI" w:hAnsi="Segoe UI"/>
                <w:b/>
                <w:sz w:val="16"/>
                <w:szCs w:val="16"/>
              </w:rPr>
              <w:t>T</w:t>
            </w:r>
            <w:r w:rsidRPr="00D95B86">
              <w:rPr>
                <w:rFonts w:ascii="Segoe UI" w:hAnsi="Segoe UI"/>
                <w:b/>
                <w:sz w:val="16"/>
                <w:szCs w:val="16"/>
              </w:rPr>
              <w:t>-1</w:t>
            </w:r>
          </w:p>
        </w:tc>
        <w:tc>
          <w:tcPr>
            <w:tcW w:w="1856" w:type="dxa"/>
            <w:shd w:val="clear" w:color="auto" w:fill="F2F2F2" w:themeFill="background1" w:themeFillShade="F2"/>
          </w:tcPr>
          <w:p w14:paraId="51F0902B" w14:textId="65965074" w:rsidR="00650A4B" w:rsidRPr="00D95B86" w:rsidRDefault="00650A4B" w:rsidP="00D95B86">
            <w:pPr>
              <w:spacing w:after="0"/>
              <w:jc w:val="center"/>
              <w:rPr>
                <w:rFonts w:ascii="Segoe UI" w:hAnsi="Segoe UI" w:cs="Segoe UI"/>
                <w:b/>
                <w:sz w:val="16"/>
                <w:szCs w:val="16"/>
              </w:rPr>
            </w:pPr>
            <w:r w:rsidRPr="00D95B86">
              <w:rPr>
                <w:rFonts w:ascii="Segoe UI" w:hAnsi="Segoe UI"/>
                <w:b/>
                <w:sz w:val="16"/>
                <w:szCs w:val="16"/>
              </w:rPr>
              <w:t xml:space="preserve"> E</w:t>
            </w:r>
            <w:r w:rsidR="00ED2984" w:rsidRPr="00D95B86">
              <w:rPr>
                <w:rFonts w:ascii="Segoe UI" w:hAnsi="Segoe UI"/>
                <w:b/>
                <w:sz w:val="16"/>
                <w:szCs w:val="16"/>
              </w:rPr>
              <w:t>x.</w:t>
            </w:r>
            <w:r w:rsidRPr="00D95B86">
              <w:rPr>
                <w:rFonts w:ascii="Segoe UI" w:hAnsi="Segoe UI"/>
                <w:b/>
                <w:sz w:val="16"/>
                <w:szCs w:val="16"/>
              </w:rPr>
              <w:t xml:space="preserve"> T</w:t>
            </w:r>
          </w:p>
        </w:tc>
      </w:tr>
      <w:tr w:rsidR="007A05F1" w:rsidRPr="00D95B86" w14:paraId="638B4568" w14:textId="77777777" w:rsidTr="007A05F1">
        <w:tc>
          <w:tcPr>
            <w:tcW w:w="3450" w:type="dxa"/>
          </w:tcPr>
          <w:p w14:paraId="3264C226" w14:textId="77777777" w:rsidR="00650A4B" w:rsidRPr="00D95B86" w:rsidRDefault="00650A4B" w:rsidP="00D95B86">
            <w:pPr>
              <w:spacing w:after="0"/>
              <w:rPr>
                <w:rFonts w:ascii="Segoe UI" w:hAnsi="Segoe UI" w:cs="Segoe UI"/>
                <w:sz w:val="16"/>
                <w:szCs w:val="16"/>
              </w:rPr>
            </w:pPr>
            <w:r w:rsidRPr="00D95B86">
              <w:rPr>
                <w:rFonts w:ascii="Segoe UI" w:hAnsi="Segoe UI"/>
                <w:sz w:val="16"/>
                <w:szCs w:val="16"/>
              </w:rPr>
              <w:t>Budget initialement approuvé</w:t>
            </w:r>
          </w:p>
        </w:tc>
        <w:tc>
          <w:tcPr>
            <w:tcW w:w="1855" w:type="dxa"/>
            <w:shd w:val="clear" w:color="auto" w:fill="auto"/>
            <w:vAlign w:val="bottom"/>
          </w:tcPr>
          <w:p w14:paraId="5E78EA25" w14:textId="77777777" w:rsidR="00650A4B" w:rsidRPr="00D95B86" w:rsidRDefault="00650A4B" w:rsidP="00D95B86">
            <w:pPr>
              <w:spacing w:after="0"/>
              <w:jc w:val="center"/>
              <w:rPr>
                <w:rFonts w:ascii="Segoe UI" w:hAnsi="Segoe UI" w:cs="Segoe UI"/>
                <w:sz w:val="16"/>
                <w:szCs w:val="16"/>
              </w:rPr>
            </w:pPr>
          </w:p>
        </w:tc>
        <w:tc>
          <w:tcPr>
            <w:tcW w:w="1855" w:type="dxa"/>
            <w:shd w:val="clear" w:color="auto" w:fill="auto"/>
            <w:vAlign w:val="bottom"/>
          </w:tcPr>
          <w:p w14:paraId="5FBB6C13" w14:textId="77777777" w:rsidR="00650A4B" w:rsidRPr="00D95B86" w:rsidRDefault="00650A4B" w:rsidP="00D95B86">
            <w:pPr>
              <w:spacing w:after="0"/>
              <w:jc w:val="center"/>
              <w:rPr>
                <w:rFonts w:ascii="Segoe UI" w:hAnsi="Segoe UI" w:cs="Segoe UI"/>
                <w:sz w:val="16"/>
                <w:szCs w:val="16"/>
              </w:rPr>
            </w:pPr>
          </w:p>
        </w:tc>
        <w:tc>
          <w:tcPr>
            <w:tcW w:w="1856" w:type="dxa"/>
            <w:shd w:val="clear" w:color="auto" w:fill="auto"/>
            <w:vAlign w:val="bottom"/>
          </w:tcPr>
          <w:p w14:paraId="342DFE8D" w14:textId="77777777" w:rsidR="00650A4B" w:rsidRPr="00D95B86" w:rsidRDefault="00650A4B" w:rsidP="00D95B86">
            <w:pPr>
              <w:spacing w:after="0"/>
              <w:jc w:val="center"/>
              <w:rPr>
                <w:rFonts w:ascii="Segoe UI" w:hAnsi="Segoe UI" w:cs="Segoe UI"/>
                <w:sz w:val="16"/>
                <w:szCs w:val="16"/>
              </w:rPr>
            </w:pPr>
          </w:p>
        </w:tc>
      </w:tr>
      <w:tr w:rsidR="007A05F1" w:rsidRPr="00D95B86" w14:paraId="67608347" w14:textId="77777777" w:rsidTr="007A05F1">
        <w:tc>
          <w:tcPr>
            <w:tcW w:w="3450" w:type="dxa"/>
          </w:tcPr>
          <w:p w14:paraId="70F28CFB" w14:textId="77777777" w:rsidR="00650A4B" w:rsidRPr="00D95B86" w:rsidRDefault="00650A4B" w:rsidP="00D95B86">
            <w:pPr>
              <w:spacing w:after="0"/>
              <w:rPr>
                <w:rFonts w:ascii="Segoe UI" w:hAnsi="Segoe UI" w:cs="Segoe UI"/>
                <w:sz w:val="16"/>
                <w:szCs w:val="16"/>
              </w:rPr>
            </w:pPr>
            <w:r w:rsidRPr="00D95B86">
              <w:rPr>
                <w:rFonts w:ascii="Segoe UI" w:hAnsi="Segoe UI"/>
                <w:sz w:val="16"/>
                <w:szCs w:val="16"/>
              </w:rPr>
              <w:t>Résultats budgétaires</w:t>
            </w:r>
          </w:p>
        </w:tc>
        <w:tc>
          <w:tcPr>
            <w:tcW w:w="1855" w:type="dxa"/>
            <w:shd w:val="clear" w:color="auto" w:fill="auto"/>
            <w:vAlign w:val="bottom"/>
          </w:tcPr>
          <w:p w14:paraId="24177019" w14:textId="77777777" w:rsidR="00650A4B" w:rsidRPr="00D95B86" w:rsidRDefault="00650A4B" w:rsidP="00D95B86">
            <w:pPr>
              <w:spacing w:after="0"/>
              <w:jc w:val="center"/>
              <w:rPr>
                <w:rFonts w:ascii="Segoe UI" w:hAnsi="Segoe UI" w:cs="Segoe UI"/>
                <w:sz w:val="16"/>
                <w:szCs w:val="16"/>
              </w:rPr>
            </w:pPr>
          </w:p>
        </w:tc>
        <w:tc>
          <w:tcPr>
            <w:tcW w:w="1855" w:type="dxa"/>
            <w:shd w:val="clear" w:color="auto" w:fill="auto"/>
            <w:vAlign w:val="bottom"/>
          </w:tcPr>
          <w:p w14:paraId="32342CC0" w14:textId="77777777" w:rsidR="00650A4B" w:rsidRPr="00D95B86" w:rsidRDefault="00650A4B" w:rsidP="00D95B86">
            <w:pPr>
              <w:spacing w:after="0"/>
              <w:jc w:val="center"/>
              <w:rPr>
                <w:rFonts w:ascii="Segoe UI" w:hAnsi="Segoe UI" w:cs="Segoe UI"/>
                <w:sz w:val="16"/>
                <w:szCs w:val="16"/>
              </w:rPr>
            </w:pPr>
          </w:p>
        </w:tc>
        <w:tc>
          <w:tcPr>
            <w:tcW w:w="1856" w:type="dxa"/>
            <w:shd w:val="clear" w:color="auto" w:fill="auto"/>
            <w:vAlign w:val="bottom"/>
          </w:tcPr>
          <w:p w14:paraId="16A58809" w14:textId="77777777" w:rsidR="00650A4B" w:rsidRPr="00D95B86" w:rsidRDefault="00650A4B" w:rsidP="00D95B86">
            <w:pPr>
              <w:spacing w:after="0"/>
              <w:jc w:val="center"/>
              <w:rPr>
                <w:rFonts w:ascii="Segoe UI" w:hAnsi="Segoe UI" w:cs="Segoe UI"/>
                <w:sz w:val="16"/>
                <w:szCs w:val="16"/>
              </w:rPr>
            </w:pPr>
          </w:p>
        </w:tc>
      </w:tr>
      <w:tr w:rsidR="00650A4B" w:rsidRPr="00D95B86" w14:paraId="0BFB6B93" w14:textId="77777777" w:rsidTr="00087E6D">
        <w:tc>
          <w:tcPr>
            <w:tcW w:w="3450" w:type="dxa"/>
            <w:shd w:val="clear" w:color="auto" w:fill="auto"/>
          </w:tcPr>
          <w:p w14:paraId="7C993BF7" w14:textId="77777777" w:rsidR="00650A4B" w:rsidRPr="00D95B86" w:rsidRDefault="00650A4B" w:rsidP="00D95B86">
            <w:pPr>
              <w:spacing w:after="0"/>
              <w:rPr>
                <w:rFonts w:ascii="Segoe UI" w:hAnsi="Segoe UI" w:cs="Segoe UI"/>
                <w:b/>
                <w:sz w:val="16"/>
                <w:szCs w:val="16"/>
              </w:rPr>
            </w:pPr>
            <w:r w:rsidRPr="00D95B86">
              <w:rPr>
                <w:rFonts w:ascii="Segoe UI" w:hAnsi="Segoe UI"/>
                <w:b/>
                <w:sz w:val="16"/>
                <w:szCs w:val="16"/>
              </w:rPr>
              <w:t>Recettes exécutées par rapport au budget initialement approuvé (%)</w:t>
            </w:r>
          </w:p>
        </w:tc>
        <w:tc>
          <w:tcPr>
            <w:tcW w:w="1855" w:type="dxa"/>
            <w:shd w:val="clear" w:color="auto" w:fill="auto"/>
          </w:tcPr>
          <w:p w14:paraId="1D9E78A1" w14:textId="77777777" w:rsidR="00650A4B" w:rsidRPr="00D95B86" w:rsidRDefault="00650A4B" w:rsidP="00D95B86">
            <w:pPr>
              <w:spacing w:after="0"/>
              <w:jc w:val="center"/>
              <w:rPr>
                <w:rFonts w:ascii="Segoe UI" w:hAnsi="Segoe UI" w:cs="Segoe UI"/>
                <w:b/>
                <w:sz w:val="16"/>
                <w:szCs w:val="16"/>
              </w:rPr>
            </w:pPr>
          </w:p>
        </w:tc>
        <w:tc>
          <w:tcPr>
            <w:tcW w:w="1855" w:type="dxa"/>
            <w:shd w:val="clear" w:color="auto" w:fill="auto"/>
          </w:tcPr>
          <w:p w14:paraId="638682BE" w14:textId="77777777" w:rsidR="00650A4B" w:rsidRPr="00D95B86" w:rsidRDefault="00650A4B" w:rsidP="00D95B86">
            <w:pPr>
              <w:spacing w:after="0"/>
              <w:jc w:val="center"/>
              <w:rPr>
                <w:rFonts w:ascii="Segoe UI" w:hAnsi="Segoe UI" w:cs="Segoe UI"/>
                <w:b/>
                <w:sz w:val="16"/>
                <w:szCs w:val="16"/>
              </w:rPr>
            </w:pPr>
          </w:p>
        </w:tc>
        <w:tc>
          <w:tcPr>
            <w:tcW w:w="1856" w:type="dxa"/>
            <w:shd w:val="clear" w:color="auto" w:fill="auto"/>
          </w:tcPr>
          <w:p w14:paraId="3A528D17" w14:textId="77777777" w:rsidR="00650A4B" w:rsidRPr="00D95B86" w:rsidRDefault="00650A4B" w:rsidP="00D95B86">
            <w:pPr>
              <w:spacing w:after="0"/>
              <w:jc w:val="center"/>
              <w:rPr>
                <w:rFonts w:ascii="Segoe UI" w:hAnsi="Segoe UI" w:cs="Segoe UI"/>
                <w:b/>
                <w:sz w:val="16"/>
                <w:szCs w:val="16"/>
              </w:rPr>
            </w:pPr>
          </w:p>
        </w:tc>
      </w:tr>
      <w:tr w:rsidR="00650A4B" w:rsidRPr="00D95B86" w14:paraId="4E542536" w14:textId="77777777" w:rsidTr="00087E6D">
        <w:tc>
          <w:tcPr>
            <w:tcW w:w="3450" w:type="dxa"/>
            <w:shd w:val="clear" w:color="auto" w:fill="auto"/>
          </w:tcPr>
          <w:p w14:paraId="4A68C03B" w14:textId="77777777" w:rsidR="00650A4B" w:rsidRPr="00D95B86" w:rsidRDefault="00650A4B" w:rsidP="00D95B86">
            <w:pPr>
              <w:spacing w:after="0"/>
              <w:rPr>
                <w:rFonts w:ascii="Segoe UI" w:hAnsi="Segoe UI" w:cs="Segoe UI"/>
                <w:b/>
                <w:sz w:val="16"/>
                <w:szCs w:val="16"/>
              </w:rPr>
            </w:pPr>
            <w:r w:rsidRPr="00D95B86">
              <w:rPr>
                <w:rFonts w:ascii="Segoe UI" w:hAnsi="Segoe UI"/>
                <w:b/>
                <w:sz w:val="16"/>
                <w:szCs w:val="16"/>
              </w:rPr>
              <w:t>Modification de la composition</w:t>
            </w:r>
          </w:p>
        </w:tc>
        <w:tc>
          <w:tcPr>
            <w:tcW w:w="1855" w:type="dxa"/>
            <w:shd w:val="clear" w:color="auto" w:fill="auto"/>
          </w:tcPr>
          <w:p w14:paraId="2FA37279" w14:textId="77777777" w:rsidR="00650A4B" w:rsidRPr="00D95B86" w:rsidRDefault="00650A4B" w:rsidP="00D95B86">
            <w:pPr>
              <w:spacing w:after="0"/>
              <w:jc w:val="center"/>
              <w:rPr>
                <w:rFonts w:ascii="Segoe UI" w:hAnsi="Segoe UI" w:cs="Segoe UI"/>
                <w:b/>
                <w:sz w:val="16"/>
                <w:szCs w:val="16"/>
              </w:rPr>
            </w:pPr>
          </w:p>
        </w:tc>
        <w:tc>
          <w:tcPr>
            <w:tcW w:w="1855" w:type="dxa"/>
            <w:shd w:val="clear" w:color="auto" w:fill="auto"/>
          </w:tcPr>
          <w:p w14:paraId="2C6B5A09" w14:textId="77777777" w:rsidR="00650A4B" w:rsidRPr="00D95B86" w:rsidRDefault="00650A4B" w:rsidP="00D95B86">
            <w:pPr>
              <w:spacing w:after="0"/>
              <w:jc w:val="center"/>
              <w:rPr>
                <w:rFonts w:ascii="Segoe UI" w:hAnsi="Segoe UI" w:cs="Segoe UI"/>
                <w:b/>
                <w:sz w:val="16"/>
                <w:szCs w:val="16"/>
              </w:rPr>
            </w:pPr>
          </w:p>
        </w:tc>
        <w:tc>
          <w:tcPr>
            <w:tcW w:w="1856" w:type="dxa"/>
            <w:shd w:val="clear" w:color="auto" w:fill="auto"/>
          </w:tcPr>
          <w:p w14:paraId="2D69C916" w14:textId="77777777" w:rsidR="00650A4B" w:rsidRPr="00D95B86" w:rsidRDefault="00650A4B" w:rsidP="00D95B86">
            <w:pPr>
              <w:spacing w:after="0"/>
              <w:jc w:val="center"/>
              <w:rPr>
                <w:rFonts w:ascii="Segoe UI" w:hAnsi="Segoe UI" w:cs="Segoe UI"/>
                <w:b/>
                <w:sz w:val="16"/>
                <w:szCs w:val="16"/>
              </w:rPr>
            </w:pPr>
          </w:p>
        </w:tc>
      </w:tr>
    </w:tbl>
    <w:bookmarkEnd w:id="130"/>
    <w:p w14:paraId="0D2468C1" w14:textId="77777777" w:rsidR="00650A4B" w:rsidRPr="00C92785" w:rsidRDefault="00650A4B" w:rsidP="00650A4B">
      <w:pPr>
        <w:spacing w:after="0" w:line="240" w:lineRule="auto"/>
        <w:rPr>
          <w:rFonts w:ascii="Segoe U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48D36950" w14:textId="633F7D22" w:rsidR="00D95B86" w:rsidRDefault="00D95B86">
      <w:pPr>
        <w:rPr>
          <w:rFonts w:ascii="Segoe UI" w:hAnsi="Segoe UI" w:cs="Segoe UI"/>
          <w:i/>
          <w:color w:val="FF0000"/>
          <w:sz w:val="16"/>
          <w:szCs w:val="16"/>
        </w:rPr>
      </w:pPr>
      <w:r>
        <w:rPr>
          <w:rFonts w:ascii="Segoe UI" w:hAnsi="Segoe UI" w:cs="Segoe UI"/>
          <w:i/>
          <w:color w:val="FF0000"/>
          <w:sz w:val="16"/>
          <w:szCs w:val="16"/>
        </w:rPr>
        <w:br w:type="page"/>
      </w:r>
    </w:p>
    <w:p w14:paraId="15B0787E" w14:textId="77777777" w:rsidR="00650A4B" w:rsidRPr="00C92785" w:rsidRDefault="00650A4B" w:rsidP="00650A4B">
      <w:pPr>
        <w:spacing w:after="0" w:line="240" w:lineRule="auto"/>
        <w:rPr>
          <w:rFonts w:ascii="Segoe UI" w:hAnsi="Segoe UI" w:cs="Segoe UI"/>
          <w:i/>
          <w:color w:val="FF0000"/>
          <w:sz w:val="16"/>
          <w:szCs w:val="16"/>
        </w:rPr>
      </w:pPr>
    </w:p>
    <w:p w14:paraId="5F62D118" w14:textId="05CB8BE8" w:rsidR="00061A35" w:rsidRPr="00C92785" w:rsidRDefault="00061A35" w:rsidP="00061A35">
      <w:pPr>
        <w:keepNext/>
        <w:tabs>
          <w:tab w:val="left" w:pos="810"/>
        </w:tabs>
        <w:spacing w:after="0" w:line="240" w:lineRule="auto"/>
        <w:jc w:val="both"/>
        <w:outlineLvl w:val="1"/>
        <w:rPr>
          <w:rFonts w:ascii="Segoe UI" w:eastAsiaTheme="minorEastAsia" w:hAnsi="Segoe UI" w:cs="Segoe UI"/>
          <w:b/>
          <w:bCs/>
          <w:color w:val="000000" w:themeColor="text1"/>
          <w:sz w:val="32"/>
          <w:szCs w:val="24"/>
        </w:rPr>
      </w:pPr>
      <w:bookmarkStart w:id="131" w:name="_Toc135573913"/>
      <w:bookmarkStart w:id="132" w:name="_Toc135639696"/>
      <w:bookmarkStart w:id="133" w:name="_Toc135851027"/>
      <w:bookmarkStart w:id="134" w:name="_Toc144681117"/>
      <w:bookmarkStart w:id="135" w:name="_Toc157201421"/>
      <w:r w:rsidRPr="00C92785">
        <w:rPr>
          <w:rFonts w:ascii="Segoe UI" w:hAnsi="Segoe UI"/>
          <w:b/>
          <w:color w:val="000000" w:themeColor="text1"/>
          <w:sz w:val="32"/>
        </w:rPr>
        <w:t>PILIER</w:t>
      </w:r>
      <w:r w:rsidR="0085240F" w:rsidRPr="00C92785">
        <w:rPr>
          <w:rFonts w:ascii="Segoe UI" w:hAnsi="Segoe UI"/>
          <w:b/>
          <w:color w:val="000000" w:themeColor="text1"/>
          <w:sz w:val="32"/>
        </w:rPr>
        <w:t> </w:t>
      </w:r>
      <w:r w:rsidRPr="00C92785">
        <w:rPr>
          <w:rFonts w:ascii="Segoe UI" w:hAnsi="Segoe UI"/>
          <w:b/>
          <w:color w:val="000000" w:themeColor="text1"/>
          <w:sz w:val="32"/>
        </w:rPr>
        <w:t>II : Transparence des finances publiques</w:t>
      </w:r>
      <w:bookmarkEnd w:id="85"/>
      <w:bookmarkEnd w:id="86"/>
      <w:bookmarkEnd w:id="131"/>
      <w:bookmarkEnd w:id="132"/>
      <w:bookmarkEnd w:id="133"/>
      <w:bookmarkEnd w:id="134"/>
      <w:bookmarkEnd w:id="135"/>
    </w:p>
    <w:p w14:paraId="42415DF2" w14:textId="6575E10B" w:rsidR="00C77FE6" w:rsidRPr="00C92785" w:rsidRDefault="00C77FE6" w:rsidP="00D95B86">
      <w:pPr>
        <w:spacing w:after="0" w:line="240" w:lineRule="auto"/>
        <w:jc w:val="both"/>
        <w:rPr>
          <w:rFonts w:ascii="Segoe UI" w:hAnsi="Segoe UI" w:cs="Segoe UI"/>
          <w:sz w:val="20"/>
          <w:szCs w:val="20"/>
        </w:rPr>
      </w:pPr>
      <w:bookmarkStart w:id="136" w:name="_Toc28950274"/>
      <w:bookmarkStart w:id="137" w:name="_Toc41329533"/>
      <w:r w:rsidRPr="00C92785">
        <w:rPr>
          <w:rFonts w:ascii="Segoe UI" w:hAnsi="Segoe UI"/>
          <w:sz w:val="20"/>
        </w:rPr>
        <w:t>Le pilier</w:t>
      </w:r>
      <w:r w:rsidR="0085240F" w:rsidRPr="00C92785">
        <w:rPr>
          <w:rFonts w:ascii="Segoe UI" w:hAnsi="Segoe UI"/>
          <w:sz w:val="20"/>
        </w:rPr>
        <w:t> </w:t>
      </w:r>
      <w:r w:rsidRPr="00C92785">
        <w:rPr>
          <w:rFonts w:ascii="Segoe UI" w:hAnsi="Segoe UI"/>
          <w:sz w:val="20"/>
        </w:rPr>
        <w:t xml:space="preserve">II comprend six indicateurs qui visent à déterminer si les informations sur la gestion des finances publiques sont complètes, cohérentes et accessibles aux utilisateurs. Cela requiert une classification budgétaire complète, la transparence de toutes les recettes et dépenses publiques, y compris les transferts </w:t>
      </w:r>
      <w:r w:rsidR="00583EEB">
        <w:rPr>
          <w:rFonts w:ascii="Segoe UI" w:hAnsi="Segoe UI"/>
          <w:sz w:val="20"/>
        </w:rPr>
        <w:t>entre différents niveaux de l’administration</w:t>
      </w:r>
      <w:r w:rsidRPr="00C92785">
        <w:rPr>
          <w:rFonts w:ascii="Segoe UI" w:hAnsi="Segoe UI"/>
          <w:sz w:val="20"/>
        </w:rPr>
        <w:t>, la publication des informations sur la performance des services publics et un accès direct aux documents financiers et budgétaires.</w:t>
      </w:r>
    </w:p>
    <w:p w14:paraId="18B023B0" w14:textId="77777777" w:rsidR="00ED2984" w:rsidRPr="00C92785" w:rsidRDefault="00ED2984" w:rsidP="00D95B86">
      <w:pPr>
        <w:spacing w:after="0" w:line="240" w:lineRule="auto"/>
        <w:jc w:val="both"/>
        <w:rPr>
          <w:rFonts w:ascii="Segoe UI" w:hAnsi="Segoe UI"/>
          <w:b/>
          <w:i/>
          <w:color w:val="000000" w:themeColor="text1"/>
          <w:sz w:val="21"/>
        </w:rPr>
      </w:pPr>
    </w:p>
    <w:p w14:paraId="709DA808" w14:textId="32238B9F" w:rsidR="00C77FE6" w:rsidRPr="00C92785" w:rsidRDefault="00C77FE6" w:rsidP="00D95B86">
      <w:pPr>
        <w:spacing w:after="0" w:line="240" w:lineRule="auto"/>
        <w:jc w:val="both"/>
        <w:rPr>
          <w:rFonts w:ascii="Segoe UI" w:eastAsia="Calibri" w:hAnsi="Segoe UI" w:cs="Segoe UI"/>
          <w:b/>
          <w:i/>
          <w:color w:val="000000" w:themeColor="text1"/>
          <w:sz w:val="21"/>
          <w:szCs w:val="21"/>
        </w:rPr>
      </w:pPr>
      <w:r w:rsidRPr="00C92785">
        <w:rPr>
          <w:rFonts w:ascii="Segoe UI" w:hAnsi="Segoe UI"/>
          <w:b/>
          <w:i/>
          <w:color w:val="000000" w:themeColor="text1"/>
          <w:sz w:val="21"/>
        </w:rPr>
        <w:t xml:space="preserve">Performance globale </w:t>
      </w:r>
    </w:p>
    <w:p w14:paraId="5809E80F" w14:textId="4BD16C37" w:rsidR="00D66A01" w:rsidRPr="00C92785" w:rsidRDefault="00D66A01" w:rsidP="00D95B86">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Décrire la performance globale des six indicateurs de ce pilier. Mettre en évidence les principaux points forts et points faibles et, le cas échéant, d’autres rapports et analyses diagnostiques. </w:t>
      </w:r>
    </w:p>
    <w:p w14:paraId="0F1869D5" w14:textId="77777777" w:rsidR="00D66A01" w:rsidRPr="00C92785" w:rsidRDefault="00D66A01" w:rsidP="00D95B86">
      <w:pPr>
        <w:spacing w:after="0" w:line="240" w:lineRule="auto"/>
        <w:jc w:val="both"/>
        <w:rPr>
          <w:rFonts w:ascii="Segoe UI" w:hAnsi="Segoe UI" w:cs="Segoe UI"/>
          <w:i/>
          <w:color w:val="FF0000"/>
          <w:sz w:val="20"/>
          <w:szCs w:val="20"/>
        </w:rPr>
      </w:pPr>
    </w:p>
    <w:p w14:paraId="36A0D6D0" w14:textId="00541A3A" w:rsidR="00D66A01" w:rsidRPr="00C92785" w:rsidRDefault="00D66A01" w:rsidP="00D95B86">
      <w:pPr>
        <w:spacing w:after="0" w:line="240" w:lineRule="auto"/>
        <w:jc w:val="both"/>
        <w:rPr>
          <w:rFonts w:ascii="Segoe UI" w:hAnsi="Segoe UI" w:cs="Segoe UI"/>
          <w:i/>
          <w:color w:val="FF0000"/>
          <w:sz w:val="20"/>
          <w:szCs w:val="20"/>
        </w:rPr>
      </w:pPr>
      <w:r w:rsidRPr="00C92785">
        <w:rPr>
          <w:rFonts w:ascii="Segoe UI" w:hAnsi="Segoe UI"/>
          <w:i/>
          <w:color w:val="FF0000"/>
          <w:sz w:val="20"/>
        </w:rPr>
        <w:t>Examiner les liens réciproques avec d’autres indicateurs et piliers. Le tableau ci-dessous a pour objet d’aider les évaluateurs</w:t>
      </w:r>
      <w:r w:rsidR="006E4024" w:rsidRPr="00C92785">
        <w:rPr>
          <w:rFonts w:ascii="Segoe UI" w:hAnsi="Segoe UI"/>
          <w:i/>
          <w:color w:val="FF0000"/>
          <w:sz w:val="20"/>
        </w:rPr>
        <w:t xml:space="preserve"> dans cette tâche.</w:t>
      </w:r>
      <w:r w:rsidRPr="00C92785">
        <w:rPr>
          <w:rFonts w:ascii="Segoe UI" w:hAnsi="Segoe UI"/>
          <w:i/>
          <w:color w:val="FF0000"/>
          <w:sz w:val="20"/>
        </w:rPr>
        <w:t xml:space="preserve"> Le texte explicatif concernant ces liens devrait se limiter à un ou deux paragraphes et éviter de reprendre les informations contenues dans la section pertinente sous d’autres piliers. </w:t>
      </w:r>
    </w:p>
    <w:p w14:paraId="4AF3999E" w14:textId="77777777" w:rsidR="00C77FE6" w:rsidRPr="00C92785" w:rsidRDefault="00C77FE6" w:rsidP="00C77FE6">
      <w:pPr>
        <w:spacing w:after="0" w:line="240" w:lineRule="auto"/>
        <w:rPr>
          <w:rFonts w:ascii="Segoe UI" w:hAnsi="Segoe UI" w:cs="Segoe UI"/>
          <w:i/>
          <w:color w:val="FF0000"/>
          <w:sz w:val="20"/>
          <w:szCs w:val="20"/>
        </w:rPr>
      </w:pPr>
    </w:p>
    <w:tbl>
      <w:tblPr>
        <w:tblW w:w="9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17"/>
        <w:gridCol w:w="589"/>
        <w:gridCol w:w="849"/>
        <w:gridCol w:w="850"/>
        <w:gridCol w:w="853"/>
        <w:gridCol w:w="713"/>
        <w:gridCol w:w="712"/>
        <w:gridCol w:w="239"/>
        <w:gridCol w:w="486"/>
        <w:gridCol w:w="7"/>
      </w:tblGrid>
      <w:tr w:rsidR="00C77FE6" w:rsidRPr="00D95B86" w14:paraId="7238211F" w14:textId="77777777" w:rsidTr="0090399A">
        <w:trPr>
          <w:gridAfter w:val="1"/>
          <w:wAfter w:w="7" w:type="dxa"/>
          <w:tblHeader/>
        </w:trPr>
        <w:tc>
          <w:tcPr>
            <w:tcW w:w="3717" w:type="dxa"/>
            <w:vMerge w:val="restart"/>
            <w:shd w:val="clear" w:color="auto" w:fill="A6A6A6" w:themeFill="background1" w:themeFillShade="A6"/>
          </w:tcPr>
          <w:p w14:paraId="7E592FDD"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b/>
                <w:i/>
                <w:color w:val="FF0000"/>
                <w:sz w:val="16"/>
                <w:szCs w:val="16"/>
              </w:rPr>
              <w:t>Indicateur/composante</w:t>
            </w:r>
          </w:p>
        </w:tc>
        <w:tc>
          <w:tcPr>
            <w:tcW w:w="5291" w:type="dxa"/>
            <w:gridSpan w:val="8"/>
            <w:shd w:val="clear" w:color="auto" w:fill="A6A6A6" w:themeFill="background1" w:themeFillShade="A6"/>
          </w:tcPr>
          <w:p w14:paraId="3E8E3FF3" w14:textId="77777777" w:rsidR="00C77FE6" w:rsidRPr="00D95B86" w:rsidRDefault="00C77FE6" w:rsidP="00D95B86">
            <w:pPr>
              <w:spacing w:after="0"/>
              <w:jc w:val="center"/>
              <w:rPr>
                <w:rFonts w:ascii="Segoe UI" w:hAnsi="Segoe UI" w:cs="Segoe UI"/>
                <w:b/>
                <w:i/>
                <w:color w:val="FF0000"/>
                <w:sz w:val="16"/>
                <w:szCs w:val="16"/>
              </w:rPr>
            </w:pPr>
            <w:r w:rsidRPr="00D95B86">
              <w:rPr>
                <w:rFonts w:ascii="Segoe UI" w:hAnsi="Segoe UI"/>
                <w:b/>
                <w:i/>
                <w:color w:val="FF0000"/>
                <w:sz w:val="16"/>
                <w:szCs w:val="16"/>
              </w:rPr>
              <w:t>Piliers</w:t>
            </w:r>
          </w:p>
        </w:tc>
      </w:tr>
      <w:tr w:rsidR="0090399A" w:rsidRPr="00D95B86" w14:paraId="5A11724A" w14:textId="77777777" w:rsidTr="0090399A">
        <w:trPr>
          <w:gridAfter w:val="1"/>
          <w:wAfter w:w="7" w:type="dxa"/>
          <w:tblHeader/>
        </w:trPr>
        <w:tc>
          <w:tcPr>
            <w:tcW w:w="3717" w:type="dxa"/>
            <w:vMerge/>
            <w:shd w:val="clear" w:color="auto" w:fill="A6A6A6" w:themeFill="background1" w:themeFillShade="A6"/>
          </w:tcPr>
          <w:p w14:paraId="6E5B85EA" w14:textId="77777777" w:rsidR="00C77FE6" w:rsidRPr="00D95B86" w:rsidRDefault="00C77FE6" w:rsidP="00D95B86">
            <w:pPr>
              <w:spacing w:after="0"/>
              <w:rPr>
                <w:rFonts w:ascii="Segoe UI" w:hAnsi="Segoe UI" w:cs="Segoe UI"/>
                <w:b/>
                <w:i/>
                <w:color w:val="FF0000"/>
                <w:sz w:val="16"/>
                <w:szCs w:val="16"/>
              </w:rPr>
            </w:pPr>
          </w:p>
        </w:tc>
        <w:tc>
          <w:tcPr>
            <w:tcW w:w="589" w:type="dxa"/>
            <w:shd w:val="clear" w:color="auto" w:fill="A6A6A6" w:themeFill="background1" w:themeFillShade="A6"/>
          </w:tcPr>
          <w:p w14:paraId="482D5253" w14:textId="77777777" w:rsidR="00C77FE6" w:rsidRPr="00D95B86" w:rsidRDefault="00C77FE6" w:rsidP="00D95B86">
            <w:pPr>
              <w:spacing w:after="0"/>
              <w:jc w:val="center"/>
              <w:rPr>
                <w:rFonts w:ascii="Segoe UI" w:hAnsi="Segoe UI" w:cs="Segoe UI"/>
                <w:b/>
                <w:i/>
                <w:color w:val="FF0000"/>
                <w:sz w:val="16"/>
                <w:szCs w:val="16"/>
              </w:rPr>
            </w:pPr>
            <w:r w:rsidRPr="00D95B86">
              <w:rPr>
                <w:rFonts w:ascii="Segoe UI" w:hAnsi="Segoe UI"/>
                <w:b/>
                <w:i/>
                <w:color w:val="FF0000"/>
                <w:sz w:val="16"/>
                <w:szCs w:val="16"/>
              </w:rPr>
              <w:t>I</w:t>
            </w:r>
          </w:p>
        </w:tc>
        <w:tc>
          <w:tcPr>
            <w:tcW w:w="849" w:type="dxa"/>
            <w:shd w:val="clear" w:color="auto" w:fill="A6A6A6" w:themeFill="background1" w:themeFillShade="A6"/>
          </w:tcPr>
          <w:p w14:paraId="0DBC1EC9" w14:textId="77777777" w:rsidR="00C77FE6" w:rsidRPr="00D95B86" w:rsidRDefault="00C77FE6" w:rsidP="00D95B86">
            <w:pPr>
              <w:spacing w:after="0"/>
              <w:jc w:val="center"/>
              <w:rPr>
                <w:rFonts w:ascii="Segoe UI" w:hAnsi="Segoe UI" w:cs="Segoe UI"/>
                <w:b/>
                <w:i/>
                <w:color w:val="FF0000"/>
                <w:sz w:val="16"/>
                <w:szCs w:val="16"/>
              </w:rPr>
            </w:pPr>
            <w:r w:rsidRPr="00D95B86">
              <w:rPr>
                <w:rFonts w:ascii="Segoe UI" w:hAnsi="Segoe UI"/>
                <w:b/>
                <w:i/>
                <w:color w:val="FF0000"/>
                <w:sz w:val="16"/>
                <w:szCs w:val="16"/>
              </w:rPr>
              <w:t>II</w:t>
            </w:r>
          </w:p>
        </w:tc>
        <w:tc>
          <w:tcPr>
            <w:tcW w:w="850" w:type="dxa"/>
            <w:shd w:val="clear" w:color="auto" w:fill="A6A6A6" w:themeFill="background1" w:themeFillShade="A6"/>
          </w:tcPr>
          <w:p w14:paraId="04F5B654" w14:textId="77777777" w:rsidR="00C77FE6" w:rsidRPr="00D95B86" w:rsidRDefault="00C77FE6" w:rsidP="00D95B86">
            <w:pPr>
              <w:spacing w:after="0"/>
              <w:jc w:val="center"/>
              <w:rPr>
                <w:rFonts w:ascii="Segoe UI" w:hAnsi="Segoe UI" w:cs="Segoe UI"/>
                <w:b/>
                <w:i/>
                <w:color w:val="FF0000"/>
                <w:sz w:val="16"/>
                <w:szCs w:val="16"/>
              </w:rPr>
            </w:pPr>
            <w:r w:rsidRPr="00D95B86">
              <w:rPr>
                <w:rFonts w:ascii="Segoe UI" w:hAnsi="Segoe UI"/>
                <w:b/>
                <w:i/>
                <w:color w:val="FF0000"/>
                <w:sz w:val="16"/>
                <w:szCs w:val="16"/>
              </w:rPr>
              <w:t>III</w:t>
            </w:r>
          </w:p>
        </w:tc>
        <w:tc>
          <w:tcPr>
            <w:tcW w:w="853" w:type="dxa"/>
            <w:shd w:val="clear" w:color="auto" w:fill="A6A6A6" w:themeFill="background1" w:themeFillShade="A6"/>
          </w:tcPr>
          <w:p w14:paraId="6160558F" w14:textId="77777777" w:rsidR="00C77FE6" w:rsidRPr="00D95B86" w:rsidRDefault="00C77FE6" w:rsidP="00D95B86">
            <w:pPr>
              <w:spacing w:after="0"/>
              <w:jc w:val="center"/>
              <w:rPr>
                <w:rFonts w:ascii="Segoe UI" w:hAnsi="Segoe UI" w:cs="Segoe UI"/>
                <w:b/>
                <w:i/>
                <w:color w:val="FF0000"/>
                <w:sz w:val="16"/>
                <w:szCs w:val="16"/>
              </w:rPr>
            </w:pPr>
            <w:r w:rsidRPr="00D95B86">
              <w:rPr>
                <w:rFonts w:ascii="Segoe UI" w:hAnsi="Segoe UI"/>
                <w:b/>
                <w:i/>
                <w:color w:val="FF0000"/>
                <w:sz w:val="16"/>
                <w:szCs w:val="16"/>
              </w:rPr>
              <w:t>IV</w:t>
            </w:r>
          </w:p>
        </w:tc>
        <w:tc>
          <w:tcPr>
            <w:tcW w:w="713" w:type="dxa"/>
            <w:shd w:val="clear" w:color="auto" w:fill="A6A6A6" w:themeFill="background1" w:themeFillShade="A6"/>
          </w:tcPr>
          <w:p w14:paraId="47BF2CC2" w14:textId="77777777" w:rsidR="00C77FE6" w:rsidRPr="00D95B86" w:rsidRDefault="00C77FE6" w:rsidP="00D95B86">
            <w:pPr>
              <w:spacing w:after="0"/>
              <w:jc w:val="center"/>
              <w:rPr>
                <w:rFonts w:ascii="Segoe UI" w:hAnsi="Segoe UI" w:cs="Segoe UI"/>
                <w:b/>
                <w:i/>
                <w:color w:val="FF0000"/>
                <w:sz w:val="16"/>
                <w:szCs w:val="16"/>
              </w:rPr>
            </w:pPr>
            <w:r w:rsidRPr="00D95B86">
              <w:rPr>
                <w:rFonts w:ascii="Segoe UI" w:hAnsi="Segoe UI"/>
                <w:b/>
                <w:i/>
                <w:color w:val="FF0000"/>
                <w:sz w:val="16"/>
                <w:szCs w:val="16"/>
              </w:rPr>
              <w:t>V</w:t>
            </w:r>
          </w:p>
        </w:tc>
        <w:tc>
          <w:tcPr>
            <w:tcW w:w="951" w:type="dxa"/>
            <w:gridSpan w:val="2"/>
            <w:shd w:val="clear" w:color="auto" w:fill="A6A6A6" w:themeFill="background1" w:themeFillShade="A6"/>
          </w:tcPr>
          <w:p w14:paraId="0C24F834" w14:textId="77777777" w:rsidR="00C77FE6" w:rsidRPr="00D95B86" w:rsidRDefault="00C77FE6" w:rsidP="00D95B86">
            <w:pPr>
              <w:spacing w:after="0"/>
              <w:jc w:val="center"/>
              <w:rPr>
                <w:rFonts w:ascii="Segoe UI" w:hAnsi="Segoe UI" w:cs="Segoe UI"/>
                <w:b/>
                <w:i/>
                <w:color w:val="FF0000"/>
                <w:sz w:val="16"/>
                <w:szCs w:val="16"/>
              </w:rPr>
            </w:pPr>
            <w:r w:rsidRPr="00D95B86">
              <w:rPr>
                <w:rFonts w:ascii="Segoe UI" w:hAnsi="Segoe UI"/>
                <w:b/>
                <w:i/>
                <w:color w:val="FF0000"/>
                <w:sz w:val="16"/>
                <w:szCs w:val="16"/>
              </w:rPr>
              <w:t>VI</w:t>
            </w:r>
          </w:p>
        </w:tc>
        <w:tc>
          <w:tcPr>
            <w:tcW w:w="486" w:type="dxa"/>
            <w:shd w:val="clear" w:color="auto" w:fill="A6A6A6" w:themeFill="background1" w:themeFillShade="A6"/>
          </w:tcPr>
          <w:p w14:paraId="0152A1AF" w14:textId="77777777" w:rsidR="00C77FE6" w:rsidRPr="00D95B86" w:rsidRDefault="00C77FE6" w:rsidP="00D95B86">
            <w:pPr>
              <w:spacing w:after="0"/>
              <w:jc w:val="center"/>
              <w:rPr>
                <w:rFonts w:ascii="Segoe UI" w:hAnsi="Segoe UI" w:cs="Segoe UI"/>
                <w:b/>
                <w:i/>
                <w:color w:val="FF0000"/>
                <w:sz w:val="16"/>
                <w:szCs w:val="16"/>
              </w:rPr>
            </w:pPr>
            <w:r w:rsidRPr="00D95B86">
              <w:rPr>
                <w:rFonts w:ascii="Segoe UI" w:hAnsi="Segoe UI"/>
                <w:b/>
                <w:i/>
                <w:color w:val="FF0000"/>
                <w:sz w:val="16"/>
                <w:szCs w:val="16"/>
              </w:rPr>
              <w:t>VII</w:t>
            </w:r>
          </w:p>
        </w:tc>
      </w:tr>
      <w:tr w:rsidR="0090399A" w:rsidRPr="00D95B86" w14:paraId="2BC0F585" w14:textId="77777777" w:rsidTr="0090399A">
        <w:trPr>
          <w:trHeight w:val="272"/>
        </w:trPr>
        <w:tc>
          <w:tcPr>
            <w:tcW w:w="9015" w:type="dxa"/>
            <w:gridSpan w:val="10"/>
            <w:shd w:val="clear" w:color="auto" w:fill="1A2380"/>
            <w:vAlign w:val="bottom"/>
          </w:tcPr>
          <w:p w14:paraId="6A5A782B" w14:textId="54A47702" w:rsidR="00C77FE6" w:rsidRPr="00D95B86" w:rsidRDefault="00C77FE6" w:rsidP="00D95B86">
            <w:pPr>
              <w:spacing w:after="0"/>
              <w:rPr>
                <w:rFonts w:ascii="Segoe UI" w:hAnsi="Segoe UI" w:cs="Segoe UI"/>
                <w:b/>
                <w:i/>
                <w:color w:val="FF0000"/>
                <w:sz w:val="16"/>
                <w:szCs w:val="16"/>
              </w:rPr>
            </w:pPr>
            <w:r w:rsidRPr="00D95B86">
              <w:rPr>
                <w:rFonts w:ascii="Segoe UI" w:hAnsi="Segoe UI"/>
                <w:b/>
                <w:i/>
                <w:color w:val="FF0000"/>
                <w:sz w:val="16"/>
                <w:szCs w:val="16"/>
              </w:rPr>
              <w:t>Pilier</w:t>
            </w:r>
            <w:r w:rsidR="0085240F" w:rsidRPr="00D95B86">
              <w:rPr>
                <w:rFonts w:ascii="Segoe UI" w:hAnsi="Segoe UI"/>
                <w:b/>
                <w:i/>
                <w:color w:val="FF0000"/>
                <w:sz w:val="16"/>
                <w:szCs w:val="16"/>
              </w:rPr>
              <w:t> </w:t>
            </w:r>
            <w:r w:rsidRPr="00D95B86">
              <w:rPr>
                <w:rFonts w:ascii="Segoe UI" w:hAnsi="Segoe UI"/>
                <w:b/>
                <w:i/>
                <w:color w:val="FF0000"/>
                <w:sz w:val="16"/>
                <w:szCs w:val="16"/>
              </w:rPr>
              <w:t>II</w:t>
            </w:r>
            <w:r w:rsidR="00560880" w:rsidRPr="00D95B86">
              <w:rPr>
                <w:rFonts w:ascii="Segoe UI" w:hAnsi="Segoe UI"/>
                <w:b/>
                <w:i/>
                <w:color w:val="FF0000"/>
                <w:sz w:val="16"/>
                <w:szCs w:val="16"/>
              </w:rPr>
              <w:t xml:space="preserve"> —</w:t>
            </w:r>
            <w:r w:rsidRPr="00D95B86">
              <w:rPr>
                <w:rFonts w:ascii="Segoe UI" w:hAnsi="Segoe UI"/>
                <w:b/>
                <w:i/>
                <w:color w:val="FF0000"/>
                <w:sz w:val="16"/>
                <w:szCs w:val="16"/>
              </w:rPr>
              <w:t xml:space="preserve"> Transparence des finances publiques</w:t>
            </w:r>
          </w:p>
        </w:tc>
      </w:tr>
      <w:tr w:rsidR="0090399A" w:rsidRPr="00D95B86" w14:paraId="4B2C5E58" w14:textId="77777777" w:rsidTr="0090399A">
        <w:trPr>
          <w:gridAfter w:val="1"/>
          <w:wAfter w:w="7" w:type="dxa"/>
          <w:trHeight w:val="272"/>
        </w:trPr>
        <w:tc>
          <w:tcPr>
            <w:tcW w:w="3717" w:type="dxa"/>
            <w:shd w:val="clear" w:color="auto" w:fill="D9D9D9" w:themeFill="background1" w:themeFillShade="D9"/>
            <w:vAlign w:val="bottom"/>
          </w:tcPr>
          <w:p w14:paraId="2497B860"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b/>
                <w:i/>
                <w:color w:val="FF0000"/>
                <w:sz w:val="16"/>
                <w:szCs w:val="16"/>
              </w:rPr>
              <w:t>PI-4. Classification du budget</w:t>
            </w:r>
          </w:p>
        </w:tc>
        <w:tc>
          <w:tcPr>
            <w:tcW w:w="589" w:type="dxa"/>
            <w:shd w:val="clear" w:color="auto" w:fill="D9D9D9" w:themeFill="background1" w:themeFillShade="D9"/>
          </w:tcPr>
          <w:p w14:paraId="6B88F22B" w14:textId="77777777" w:rsidR="00C77FE6" w:rsidRPr="00D95B86" w:rsidRDefault="00C77FE6" w:rsidP="00D95B86">
            <w:pPr>
              <w:spacing w:after="0"/>
              <w:rPr>
                <w:rFonts w:ascii="Segoe UI" w:hAnsi="Segoe UI" w:cs="Segoe UI"/>
                <w:b/>
                <w:i/>
                <w:color w:val="FF0000"/>
                <w:sz w:val="16"/>
                <w:szCs w:val="16"/>
              </w:rPr>
            </w:pPr>
          </w:p>
        </w:tc>
        <w:tc>
          <w:tcPr>
            <w:tcW w:w="849" w:type="dxa"/>
            <w:shd w:val="clear" w:color="auto" w:fill="D9D9D9" w:themeFill="background1" w:themeFillShade="D9"/>
          </w:tcPr>
          <w:p w14:paraId="7FBF5DC5" w14:textId="77777777" w:rsidR="00C77FE6" w:rsidRPr="00D95B86" w:rsidRDefault="00C77FE6" w:rsidP="00D95B86">
            <w:pPr>
              <w:spacing w:after="0"/>
              <w:rPr>
                <w:rFonts w:ascii="Segoe UI" w:hAnsi="Segoe UI" w:cs="Segoe UI"/>
                <w:b/>
                <w:i/>
                <w:color w:val="FF0000"/>
                <w:sz w:val="16"/>
                <w:szCs w:val="16"/>
              </w:rPr>
            </w:pPr>
          </w:p>
        </w:tc>
        <w:tc>
          <w:tcPr>
            <w:tcW w:w="850" w:type="dxa"/>
            <w:shd w:val="clear" w:color="auto" w:fill="D9D9D9" w:themeFill="background1" w:themeFillShade="D9"/>
          </w:tcPr>
          <w:p w14:paraId="6B7D3C09" w14:textId="77777777" w:rsidR="00C77FE6" w:rsidRPr="00D95B86" w:rsidRDefault="00C77FE6" w:rsidP="00D95B86">
            <w:pPr>
              <w:spacing w:after="0"/>
              <w:rPr>
                <w:rFonts w:ascii="Segoe UI" w:hAnsi="Segoe UI" w:cs="Segoe UI"/>
                <w:b/>
                <w:i/>
                <w:color w:val="FF0000"/>
                <w:sz w:val="16"/>
                <w:szCs w:val="16"/>
              </w:rPr>
            </w:pPr>
          </w:p>
        </w:tc>
        <w:tc>
          <w:tcPr>
            <w:tcW w:w="853" w:type="dxa"/>
            <w:shd w:val="clear" w:color="auto" w:fill="D9D9D9" w:themeFill="background1" w:themeFillShade="D9"/>
          </w:tcPr>
          <w:p w14:paraId="3E750DA5" w14:textId="77777777" w:rsidR="00C77FE6" w:rsidRPr="00D95B86" w:rsidRDefault="00C77FE6" w:rsidP="00D95B86">
            <w:pPr>
              <w:spacing w:after="0"/>
              <w:rPr>
                <w:rFonts w:ascii="Segoe UI" w:hAnsi="Segoe UI" w:cs="Segoe UI"/>
                <w:b/>
                <w:i/>
                <w:color w:val="FF0000"/>
                <w:sz w:val="16"/>
                <w:szCs w:val="16"/>
              </w:rPr>
            </w:pPr>
          </w:p>
        </w:tc>
        <w:tc>
          <w:tcPr>
            <w:tcW w:w="713" w:type="dxa"/>
            <w:shd w:val="clear" w:color="auto" w:fill="D9D9D9" w:themeFill="background1" w:themeFillShade="D9"/>
          </w:tcPr>
          <w:p w14:paraId="2B994DD5" w14:textId="77777777" w:rsidR="00C77FE6" w:rsidRPr="00D95B86" w:rsidRDefault="00C77FE6" w:rsidP="00D95B86">
            <w:pPr>
              <w:spacing w:after="0"/>
              <w:rPr>
                <w:rFonts w:ascii="Segoe UI" w:hAnsi="Segoe UI" w:cs="Segoe UI"/>
                <w:b/>
                <w:i/>
                <w:color w:val="FF0000"/>
                <w:sz w:val="16"/>
                <w:szCs w:val="16"/>
              </w:rPr>
            </w:pPr>
          </w:p>
        </w:tc>
        <w:tc>
          <w:tcPr>
            <w:tcW w:w="712" w:type="dxa"/>
            <w:shd w:val="clear" w:color="auto" w:fill="D9D9D9" w:themeFill="background1" w:themeFillShade="D9"/>
          </w:tcPr>
          <w:p w14:paraId="334BA485" w14:textId="77777777" w:rsidR="00C77FE6" w:rsidRPr="00D95B86" w:rsidRDefault="00C77FE6" w:rsidP="00D95B86">
            <w:pPr>
              <w:spacing w:after="0"/>
              <w:rPr>
                <w:rFonts w:ascii="Segoe UI" w:hAnsi="Segoe UI" w:cs="Segoe UI"/>
                <w:b/>
                <w:i/>
                <w:color w:val="FF0000"/>
                <w:sz w:val="16"/>
                <w:szCs w:val="16"/>
              </w:rPr>
            </w:pPr>
          </w:p>
        </w:tc>
        <w:tc>
          <w:tcPr>
            <w:tcW w:w="725" w:type="dxa"/>
            <w:gridSpan w:val="2"/>
            <w:shd w:val="clear" w:color="auto" w:fill="D9D9D9" w:themeFill="background1" w:themeFillShade="D9"/>
          </w:tcPr>
          <w:p w14:paraId="77F3485F" w14:textId="77777777" w:rsidR="00C77FE6" w:rsidRPr="00D95B86" w:rsidRDefault="00C77FE6" w:rsidP="00D95B86">
            <w:pPr>
              <w:spacing w:after="0"/>
              <w:rPr>
                <w:rFonts w:ascii="Segoe UI" w:hAnsi="Segoe UI" w:cs="Segoe UI"/>
                <w:b/>
                <w:i/>
                <w:color w:val="FF0000"/>
                <w:sz w:val="16"/>
                <w:szCs w:val="16"/>
              </w:rPr>
            </w:pPr>
          </w:p>
        </w:tc>
      </w:tr>
      <w:tr w:rsidR="0090399A" w:rsidRPr="00D95B86" w14:paraId="3B24E2FD" w14:textId="77777777" w:rsidTr="008716E4">
        <w:trPr>
          <w:gridAfter w:val="1"/>
          <w:wAfter w:w="7" w:type="dxa"/>
          <w:trHeight w:val="272"/>
        </w:trPr>
        <w:tc>
          <w:tcPr>
            <w:tcW w:w="3717" w:type="dxa"/>
          </w:tcPr>
          <w:p w14:paraId="002C3D4D"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i/>
                <w:color w:val="FF0000"/>
                <w:sz w:val="16"/>
                <w:szCs w:val="16"/>
              </w:rPr>
              <w:t>4.1 Classification du budget</w:t>
            </w:r>
          </w:p>
        </w:tc>
        <w:tc>
          <w:tcPr>
            <w:tcW w:w="589" w:type="dxa"/>
          </w:tcPr>
          <w:p w14:paraId="3C385298" w14:textId="77777777" w:rsidR="00C77FE6" w:rsidRPr="00D95B86" w:rsidRDefault="00C77FE6" w:rsidP="00D95B86">
            <w:pPr>
              <w:spacing w:after="0"/>
              <w:rPr>
                <w:rFonts w:ascii="Segoe UI" w:hAnsi="Segoe UI" w:cs="Segoe UI"/>
                <w:b/>
                <w:i/>
                <w:color w:val="FF0000"/>
                <w:sz w:val="16"/>
                <w:szCs w:val="16"/>
              </w:rPr>
            </w:pPr>
          </w:p>
        </w:tc>
        <w:tc>
          <w:tcPr>
            <w:tcW w:w="849" w:type="dxa"/>
          </w:tcPr>
          <w:p w14:paraId="57C55DB9"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 xml:space="preserve">5 (El.4) </w:t>
            </w:r>
          </w:p>
        </w:tc>
        <w:tc>
          <w:tcPr>
            <w:tcW w:w="850" w:type="dxa"/>
          </w:tcPr>
          <w:p w14:paraId="49A95587" w14:textId="77777777" w:rsidR="00C77FE6" w:rsidRPr="00D95B86" w:rsidRDefault="00C77FE6" w:rsidP="00D95B86">
            <w:pPr>
              <w:spacing w:after="0"/>
              <w:rPr>
                <w:rFonts w:ascii="Segoe UI" w:hAnsi="Segoe UI" w:cs="Segoe UI"/>
                <w:b/>
                <w:i/>
                <w:color w:val="FF0000"/>
                <w:sz w:val="16"/>
                <w:szCs w:val="16"/>
              </w:rPr>
            </w:pPr>
          </w:p>
        </w:tc>
        <w:tc>
          <w:tcPr>
            <w:tcW w:w="853" w:type="dxa"/>
          </w:tcPr>
          <w:p w14:paraId="0042F549"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16.1</w:t>
            </w:r>
          </w:p>
        </w:tc>
        <w:tc>
          <w:tcPr>
            <w:tcW w:w="713" w:type="dxa"/>
          </w:tcPr>
          <w:p w14:paraId="23C8B1CF"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22.2</w:t>
            </w:r>
          </w:p>
        </w:tc>
        <w:tc>
          <w:tcPr>
            <w:tcW w:w="712" w:type="dxa"/>
          </w:tcPr>
          <w:p w14:paraId="655A2631"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28.1</w:t>
            </w:r>
          </w:p>
          <w:p w14:paraId="4E7825C7"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29.1</w:t>
            </w:r>
          </w:p>
        </w:tc>
        <w:tc>
          <w:tcPr>
            <w:tcW w:w="725" w:type="dxa"/>
            <w:gridSpan w:val="2"/>
          </w:tcPr>
          <w:p w14:paraId="724E266C" w14:textId="77777777" w:rsidR="00C77FE6" w:rsidRPr="00D95B86" w:rsidRDefault="00C77FE6" w:rsidP="00D95B86">
            <w:pPr>
              <w:spacing w:after="0"/>
              <w:rPr>
                <w:rFonts w:ascii="Segoe UI" w:hAnsi="Segoe UI" w:cs="Segoe UI"/>
                <w:b/>
                <w:i/>
                <w:color w:val="FF0000"/>
                <w:sz w:val="16"/>
                <w:szCs w:val="16"/>
              </w:rPr>
            </w:pPr>
          </w:p>
        </w:tc>
      </w:tr>
      <w:tr w:rsidR="0090399A" w:rsidRPr="00D95B86" w14:paraId="2C1D6C24" w14:textId="77777777" w:rsidTr="0090399A">
        <w:trPr>
          <w:gridAfter w:val="1"/>
          <w:wAfter w:w="7" w:type="dxa"/>
          <w:trHeight w:val="272"/>
        </w:trPr>
        <w:tc>
          <w:tcPr>
            <w:tcW w:w="3717" w:type="dxa"/>
            <w:shd w:val="clear" w:color="auto" w:fill="D9D9D9" w:themeFill="background1" w:themeFillShade="D9"/>
            <w:vAlign w:val="bottom"/>
          </w:tcPr>
          <w:p w14:paraId="1124D12A"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b/>
                <w:i/>
                <w:color w:val="FF0000"/>
                <w:sz w:val="16"/>
                <w:szCs w:val="16"/>
              </w:rPr>
              <w:t>PI-5. Documentation budgétaire</w:t>
            </w:r>
          </w:p>
        </w:tc>
        <w:tc>
          <w:tcPr>
            <w:tcW w:w="589" w:type="dxa"/>
            <w:shd w:val="clear" w:color="auto" w:fill="D9D9D9" w:themeFill="background1" w:themeFillShade="D9"/>
          </w:tcPr>
          <w:p w14:paraId="4C78F626" w14:textId="77777777" w:rsidR="00C77FE6" w:rsidRPr="00D95B86" w:rsidRDefault="00C77FE6" w:rsidP="00D95B86">
            <w:pPr>
              <w:spacing w:after="0"/>
              <w:rPr>
                <w:rFonts w:ascii="Segoe UI" w:hAnsi="Segoe UI" w:cs="Segoe UI"/>
                <w:b/>
                <w:i/>
                <w:color w:val="FF0000"/>
                <w:sz w:val="16"/>
                <w:szCs w:val="16"/>
              </w:rPr>
            </w:pPr>
          </w:p>
        </w:tc>
        <w:tc>
          <w:tcPr>
            <w:tcW w:w="849" w:type="dxa"/>
            <w:shd w:val="clear" w:color="auto" w:fill="D9D9D9" w:themeFill="background1" w:themeFillShade="D9"/>
          </w:tcPr>
          <w:p w14:paraId="5787EAFE" w14:textId="77777777" w:rsidR="00C77FE6" w:rsidRPr="00D95B86" w:rsidRDefault="00C77FE6" w:rsidP="00D95B86">
            <w:pPr>
              <w:spacing w:after="0"/>
              <w:rPr>
                <w:rFonts w:ascii="Segoe UI" w:hAnsi="Segoe UI" w:cs="Segoe UI"/>
                <w:b/>
                <w:i/>
                <w:color w:val="FF0000"/>
                <w:sz w:val="16"/>
                <w:szCs w:val="16"/>
              </w:rPr>
            </w:pPr>
          </w:p>
        </w:tc>
        <w:tc>
          <w:tcPr>
            <w:tcW w:w="850" w:type="dxa"/>
            <w:shd w:val="clear" w:color="auto" w:fill="D9D9D9" w:themeFill="background1" w:themeFillShade="D9"/>
          </w:tcPr>
          <w:p w14:paraId="144EEE4A" w14:textId="77777777" w:rsidR="00C77FE6" w:rsidRPr="00D95B86" w:rsidRDefault="00C77FE6" w:rsidP="00D95B86">
            <w:pPr>
              <w:spacing w:after="0"/>
              <w:rPr>
                <w:rFonts w:ascii="Segoe UI" w:hAnsi="Segoe UI" w:cs="Segoe UI"/>
                <w:b/>
                <w:i/>
                <w:color w:val="FF0000"/>
                <w:sz w:val="16"/>
                <w:szCs w:val="16"/>
              </w:rPr>
            </w:pPr>
          </w:p>
        </w:tc>
        <w:tc>
          <w:tcPr>
            <w:tcW w:w="853" w:type="dxa"/>
            <w:shd w:val="clear" w:color="auto" w:fill="D9D9D9" w:themeFill="background1" w:themeFillShade="D9"/>
          </w:tcPr>
          <w:p w14:paraId="33184275" w14:textId="77777777" w:rsidR="00C77FE6" w:rsidRPr="00D95B86" w:rsidRDefault="00C77FE6" w:rsidP="00D95B86">
            <w:pPr>
              <w:spacing w:after="0"/>
              <w:rPr>
                <w:rFonts w:ascii="Segoe UI" w:hAnsi="Segoe UI" w:cs="Segoe UI"/>
                <w:b/>
                <w:i/>
                <w:color w:val="FF0000"/>
                <w:sz w:val="16"/>
                <w:szCs w:val="16"/>
              </w:rPr>
            </w:pPr>
          </w:p>
        </w:tc>
        <w:tc>
          <w:tcPr>
            <w:tcW w:w="713" w:type="dxa"/>
            <w:shd w:val="clear" w:color="auto" w:fill="D9D9D9" w:themeFill="background1" w:themeFillShade="D9"/>
          </w:tcPr>
          <w:p w14:paraId="44BA5779" w14:textId="77777777" w:rsidR="00C77FE6" w:rsidRPr="00D95B86" w:rsidRDefault="00C77FE6" w:rsidP="00D95B86">
            <w:pPr>
              <w:spacing w:after="0"/>
              <w:rPr>
                <w:rFonts w:ascii="Segoe UI" w:hAnsi="Segoe UI" w:cs="Segoe UI"/>
                <w:b/>
                <w:i/>
                <w:color w:val="FF0000"/>
                <w:sz w:val="16"/>
                <w:szCs w:val="16"/>
              </w:rPr>
            </w:pPr>
          </w:p>
        </w:tc>
        <w:tc>
          <w:tcPr>
            <w:tcW w:w="712" w:type="dxa"/>
            <w:shd w:val="clear" w:color="auto" w:fill="D9D9D9" w:themeFill="background1" w:themeFillShade="D9"/>
          </w:tcPr>
          <w:p w14:paraId="3BBA960C" w14:textId="77777777" w:rsidR="00C77FE6" w:rsidRPr="00D95B86" w:rsidRDefault="00C77FE6" w:rsidP="00D95B86">
            <w:pPr>
              <w:spacing w:after="0"/>
              <w:rPr>
                <w:rFonts w:ascii="Segoe UI" w:hAnsi="Segoe UI" w:cs="Segoe UI"/>
                <w:b/>
                <w:i/>
                <w:color w:val="FF0000"/>
                <w:sz w:val="16"/>
                <w:szCs w:val="16"/>
              </w:rPr>
            </w:pPr>
          </w:p>
        </w:tc>
        <w:tc>
          <w:tcPr>
            <w:tcW w:w="725" w:type="dxa"/>
            <w:gridSpan w:val="2"/>
            <w:shd w:val="clear" w:color="auto" w:fill="D9D9D9" w:themeFill="background1" w:themeFillShade="D9"/>
          </w:tcPr>
          <w:p w14:paraId="001B2314" w14:textId="77777777" w:rsidR="00C77FE6" w:rsidRPr="00D95B86" w:rsidRDefault="00C77FE6" w:rsidP="00D95B86">
            <w:pPr>
              <w:spacing w:after="0"/>
              <w:rPr>
                <w:rFonts w:ascii="Segoe UI" w:hAnsi="Segoe UI" w:cs="Segoe UI"/>
                <w:b/>
                <w:i/>
                <w:color w:val="FF0000"/>
                <w:sz w:val="16"/>
                <w:szCs w:val="16"/>
              </w:rPr>
            </w:pPr>
          </w:p>
        </w:tc>
      </w:tr>
      <w:tr w:rsidR="0090399A" w:rsidRPr="00D95B86" w14:paraId="476A92D4" w14:textId="77777777" w:rsidTr="0090399A">
        <w:trPr>
          <w:gridAfter w:val="1"/>
          <w:wAfter w:w="7" w:type="dxa"/>
          <w:trHeight w:val="272"/>
        </w:trPr>
        <w:tc>
          <w:tcPr>
            <w:tcW w:w="3717" w:type="dxa"/>
          </w:tcPr>
          <w:p w14:paraId="7FCA6B8E"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i/>
                <w:color w:val="FF0000"/>
                <w:sz w:val="16"/>
                <w:szCs w:val="16"/>
              </w:rPr>
              <w:t>5.1 Documentation budgétaire</w:t>
            </w:r>
          </w:p>
        </w:tc>
        <w:tc>
          <w:tcPr>
            <w:tcW w:w="589" w:type="dxa"/>
          </w:tcPr>
          <w:p w14:paraId="138D23F2" w14:textId="77777777" w:rsidR="00C77FE6" w:rsidRPr="00D95B86" w:rsidRDefault="00C77FE6" w:rsidP="00D95B86">
            <w:pPr>
              <w:spacing w:after="0"/>
              <w:rPr>
                <w:rFonts w:ascii="Segoe UI" w:hAnsi="Segoe UI" w:cs="Segoe UI"/>
                <w:b/>
                <w:i/>
                <w:color w:val="FF0000"/>
                <w:sz w:val="16"/>
                <w:szCs w:val="16"/>
              </w:rPr>
            </w:pPr>
          </w:p>
        </w:tc>
        <w:tc>
          <w:tcPr>
            <w:tcW w:w="849" w:type="dxa"/>
          </w:tcPr>
          <w:p w14:paraId="28A8AA0C"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9 (El.1)</w:t>
            </w:r>
          </w:p>
          <w:p w14:paraId="69904B80"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El.4 : 4</w:t>
            </w:r>
          </w:p>
          <w:p w14:paraId="5FAD4FBB" w14:textId="77777777" w:rsidR="00C77FE6" w:rsidRPr="00D95B86" w:rsidRDefault="00C77FE6" w:rsidP="00D95B86">
            <w:pPr>
              <w:spacing w:after="0"/>
              <w:rPr>
                <w:rFonts w:ascii="Segoe UI" w:hAnsi="Segoe UI" w:cs="Segoe UI"/>
                <w:i/>
                <w:color w:val="FF0000"/>
                <w:sz w:val="16"/>
                <w:szCs w:val="16"/>
              </w:rPr>
            </w:pPr>
          </w:p>
        </w:tc>
        <w:tc>
          <w:tcPr>
            <w:tcW w:w="850" w:type="dxa"/>
          </w:tcPr>
          <w:p w14:paraId="16D897CC"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El.7 : 13.1</w:t>
            </w:r>
          </w:p>
          <w:p w14:paraId="0E441EF1"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El. 8 : 12.1</w:t>
            </w:r>
          </w:p>
          <w:p w14:paraId="6663AF02"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 xml:space="preserve">El. </w:t>
            </w:r>
            <w:proofErr w:type="gramStart"/>
            <w:r w:rsidRPr="00D95B86">
              <w:rPr>
                <w:rFonts w:ascii="Segoe UI" w:hAnsi="Segoe UI"/>
                <w:i/>
                <w:color w:val="FF0000"/>
                <w:sz w:val="16"/>
                <w:szCs w:val="16"/>
              </w:rPr>
              <w:t>9:</w:t>
            </w:r>
            <w:proofErr w:type="gramEnd"/>
            <w:r w:rsidRPr="00D95B86">
              <w:rPr>
                <w:rFonts w:ascii="Segoe UI" w:hAnsi="Segoe UI"/>
                <w:i/>
                <w:color w:val="FF0000"/>
                <w:sz w:val="16"/>
                <w:szCs w:val="16"/>
              </w:rPr>
              <w:t xml:space="preserve">10.3 </w:t>
            </w:r>
          </w:p>
          <w:p w14:paraId="193DC70E" w14:textId="77777777" w:rsidR="00C77FE6" w:rsidRPr="00D95B86" w:rsidRDefault="00C77FE6" w:rsidP="00D95B86">
            <w:pPr>
              <w:spacing w:after="0"/>
              <w:rPr>
                <w:rFonts w:ascii="Segoe UI" w:hAnsi="Segoe UI" w:cs="Segoe UI"/>
                <w:i/>
                <w:color w:val="FF0000"/>
                <w:sz w:val="16"/>
                <w:szCs w:val="16"/>
              </w:rPr>
            </w:pPr>
          </w:p>
        </w:tc>
        <w:tc>
          <w:tcPr>
            <w:tcW w:w="853" w:type="dxa"/>
          </w:tcPr>
          <w:p w14:paraId="720A2A11"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El.6 : 14.1</w:t>
            </w:r>
          </w:p>
          <w:p w14:paraId="0AFCC10B"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El.</w:t>
            </w:r>
            <w:proofErr w:type="gramStart"/>
            <w:r w:rsidRPr="00D95B86">
              <w:rPr>
                <w:rFonts w:ascii="Segoe UI" w:hAnsi="Segoe UI"/>
                <w:i/>
                <w:color w:val="FF0000"/>
                <w:sz w:val="16"/>
                <w:szCs w:val="16"/>
              </w:rPr>
              <w:t>10:</w:t>
            </w:r>
            <w:proofErr w:type="gramEnd"/>
            <w:r w:rsidRPr="00D95B86">
              <w:rPr>
                <w:rFonts w:ascii="Segoe UI" w:hAnsi="Segoe UI"/>
                <w:i/>
                <w:color w:val="FF0000"/>
                <w:sz w:val="16"/>
                <w:szCs w:val="16"/>
              </w:rPr>
              <w:t>15.1</w:t>
            </w:r>
          </w:p>
          <w:p w14:paraId="1D868802"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El.</w:t>
            </w:r>
            <w:proofErr w:type="gramStart"/>
            <w:r w:rsidRPr="00D95B86">
              <w:rPr>
                <w:rFonts w:ascii="Segoe UI" w:hAnsi="Segoe UI"/>
                <w:i/>
                <w:color w:val="FF0000"/>
                <w:sz w:val="16"/>
                <w:szCs w:val="16"/>
              </w:rPr>
              <w:t>11:</w:t>
            </w:r>
            <w:proofErr w:type="gramEnd"/>
            <w:r w:rsidRPr="00D95B86">
              <w:rPr>
                <w:rFonts w:ascii="Segoe UI" w:hAnsi="Segoe UI"/>
                <w:i/>
                <w:color w:val="FF0000"/>
                <w:sz w:val="16"/>
                <w:szCs w:val="16"/>
              </w:rPr>
              <w:t>16.1</w:t>
            </w:r>
          </w:p>
        </w:tc>
        <w:tc>
          <w:tcPr>
            <w:tcW w:w="713" w:type="dxa"/>
          </w:tcPr>
          <w:p w14:paraId="4D1C735E" w14:textId="77777777" w:rsidR="00C77FE6" w:rsidRPr="00D95B86" w:rsidRDefault="00C77FE6" w:rsidP="00D95B86">
            <w:pPr>
              <w:spacing w:after="0"/>
              <w:rPr>
                <w:rFonts w:ascii="Segoe UI" w:hAnsi="Segoe UI" w:cs="Segoe UI"/>
                <w:b/>
                <w:i/>
                <w:color w:val="FF0000"/>
                <w:sz w:val="16"/>
                <w:szCs w:val="16"/>
              </w:rPr>
            </w:pPr>
          </w:p>
        </w:tc>
        <w:tc>
          <w:tcPr>
            <w:tcW w:w="712" w:type="dxa"/>
          </w:tcPr>
          <w:p w14:paraId="5782B14B" w14:textId="77777777" w:rsidR="00C77FE6" w:rsidRPr="00D95B86" w:rsidRDefault="00C77FE6" w:rsidP="00D95B86">
            <w:pPr>
              <w:spacing w:after="0"/>
              <w:rPr>
                <w:rFonts w:ascii="Segoe UI" w:hAnsi="Segoe UI" w:cs="Segoe UI"/>
                <w:b/>
                <w:i/>
                <w:color w:val="FF0000"/>
                <w:sz w:val="16"/>
                <w:szCs w:val="16"/>
              </w:rPr>
            </w:pPr>
          </w:p>
        </w:tc>
        <w:tc>
          <w:tcPr>
            <w:tcW w:w="725" w:type="dxa"/>
            <w:gridSpan w:val="2"/>
          </w:tcPr>
          <w:p w14:paraId="4BD86369" w14:textId="77777777" w:rsidR="00C77FE6" w:rsidRPr="00D95B86" w:rsidRDefault="00C77FE6" w:rsidP="00D95B86">
            <w:pPr>
              <w:spacing w:after="0"/>
              <w:rPr>
                <w:rFonts w:ascii="Segoe UI" w:hAnsi="Segoe UI" w:cs="Segoe UI"/>
                <w:b/>
                <w:i/>
                <w:color w:val="FF0000"/>
                <w:sz w:val="16"/>
                <w:szCs w:val="16"/>
              </w:rPr>
            </w:pPr>
          </w:p>
        </w:tc>
      </w:tr>
      <w:tr w:rsidR="0090399A" w:rsidRPr="00D95B86" w14:paraId="2C47F02D" w14:textId="77777777" w:rsidTr="0090399A">
        <w:trPr>
          <w:gridAfter w:val="1"/>
          <w:wAfter w:w="7" w:type="dxa"/>
        </w:trPr>
        <w:tc>
          <w:tcPr>
            <w:tcW w:w="3717" w:type="dxa"/>
            <w:shd w:val="clear" w:color="auto" w:fill="D9D9D9" w:themeFill="background1" w:themeFillShade="D9"/>
            <w:vAlign w:val="bottom"/>
          </w:tcPr>
          <w:p w14:paraId="5E8FA721"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b/>
                <w:i/>
                <w:color w:val="FF0000"/>
                <w:sz w:val="16"/>
                <w:szCs w:val="16"/>
              </w:rPr>
              <w:t>PI-6. Opérations de l’administration centrale non comptabilisées dans les états financiers</w:t>
            </w:r>
          </w:p>
        </w:tc>
        <w:tc>
          <w:tcPr>
            <w:tcW w:w="589" w:type="dxa"/>
            <w:shd w:val="clear" w:color="auto" w:fill="D9D9D9" w:themeFill="background1" w:themeFillShade="D9"/>
          </w:tcPr>
          <w:p w14:paraId="480B8E34" w14:textId="77777777" w:rsidR="00C77FE6" w:rsidRPr="00D95B86" w:rsidRDefault="00C77FE6" w:rsidP="00D95B86">
            <w:pPr>
              <w:spacing w:after="0"/>
              <w:rPr>
                <w:rFonts w:ascii="Segoe UI" w:hAnsi="Segoe UI" w:cs="Segoe UI"/>
                <w:b/>
                <w:i/>
                <w:color w:val="FF0000"/>
                <w:sz w:val="16"/>
                <w:szCs w:val="16"/>
              </w:rPr>
            </w:pPr>
          </w:p>
        </w:tc>
        <w:tc>
          <w:tcPr>
            <w:tcW w:w="849" w:type="dxa"/>
            <w:shd w:val="clear" w:color="auto" w:fill="D9D9D9" w:themeFill="background1" w:themeFillShade="D9"/>
          </w:tcPr>
          <w:p w14:paraId="7E5B4C56" w14:textId="77777777" w:rsidR="00C77FE6" w:rsidRPr="00D95B86" w:rsidRDefault="00C77FE6" w:rsidP="00D95B86">
            <w:pPr>
              <w:spacing w:after="0"/>
              <w:rPr>
                <w:rFonts w:ascii="Segoe UI" w:hAnsi="Segoe UI" w:cs="Segoe UI"/>
                <w:b/>
                <w:i/>
                <w:color w:val="FF0000"/>
                <w:sz w:val="16"/>
                <w:szCs w:val="16"/>
              </w:rPr>
            </w:pPr>
          </w:p>
        </w:tc>
        <w:tc>
          <w:tcPr>
            <w:tcW w:w="850" w:type="dxa"/>
            <w:shd w:val="clear" w:color="auto" w:fill="D9D9D9" w:themeFill="background1" w:themeFillShade="D9"/>
          </w:tcPr>
          <w:p w14:paraId="0F8C6B38" w14:textId="77777777" w:rsidR="00C77FE6" w:rsidRPr="00D95B86" w:rsidRDefault="00C77FE6" w:rsidP="00D95B86">
            <w:pPr>
              <w:spacing w:after="0"/>
              <w:rPr>
                <w:rFonts w:ascii="Segoe UI" w:hAnsi="Segoe UI" w:cs="Segoe UI"/>
                <w:b/>
                <w:i/>
                <w:color w:val="FF0000"/>
                <w:sz w:val="16"/>
                <w:szCs w:val="16"/>
              </w:rPr>
            </w:pPr>
          </w:p>
        </w:tc>
        <w:tc>
          <w:tcPr>
            <w:tcW w:w="853" w:type="dxa"/>
            <w:shd w:val="clear" w:color="auto" w:fill="D9D9D9" w:themeFill="background1" w:themeFillShade="D9"/>
          </w:tcPr>
          <w:p w14:paraId="18F9ED15" w14:textId="77777777" w:rsidR="00C77FE6" w:rsidRPr="00D95B86" w:rsidRDefault="00C77FE6" w:rsidP="00D95B86">
            <w:pPr>
              <w:spacing w:after="0"/>
              <w:rPr>
                <w:rFonts w:ascii="Segoe UI" w:hAnsi="Segoe UI" w:cs="Segoe UI"/>
                <w:b/>
                <w:i/>
                <w:color w:val="FF0000"/>
                <w:sz w:val="16"/>
                <w:szCs w:val="16"/>
              </w:rPr>
            </w:pPr>
          </w:p>
        </w:tc>
        <w:tc>
          <w:tcPr>
            <w:tcW w:w="713" w:type="dxa"/>
            <w:shd w:val="clear" w:color="auto" w:fill="D9D9D9" w:themeFill="background1" w:themeFillShade="D9"/>
          </w:tcPr>
          <w:p w14:paraId="4708F8C6" w14:textId="77777777" w:rsidR="00C77FE6" w:rsidRPr="00D95B86" w:rsidRDefault="00C77FE6" w:rsidP="00D95B86">
            <w:pPr>
              <w:spacing w:after="0"/>
              <w:rPr>
                <w:rFonts w:ascii="Segoe UI" w:hAnsi="Segoe UI" w:cs="Segoe UI"/>
                <w:b/>
                <w:i/>
                <w:color w:val="FF0000"/>
                <w:sz w:val="16"/>
                <w:szCs w:val="16"/>
              </w:rPr>
            </w:pPr>
          </w:p>
        </w:tc>
        <w:tc>
          <w:tcPr>
            <w:tcW w:w="712" w:type="dxa"/>
            <w:shd w:val="clear" w:color="auto" w:fill="D9D9D9" w:themeFill="background1" w:themeFillShade="D9"/>
          </w:tcPr>
          <w:p w14:paraId="3E3C9BF9"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b/>
                <w:i/>
                <w:color w:val="FF0000"/>
                <w:sz w:val="16"/>
                <w:szCs w:val="16"/>
              </w:rPr>
              <w:t>29</w:t>
            </w:r>
          </w:p>
        </w:tc>
        <w:tc>
          <w:tcPr>
            <w:tcW w:w="725" w:type="dxa"/>
            <w:gridSpan w:val="2"/>
            <w:shd w:val="clear" w:color="auto" w:fill="D9D9D9" w:themeFill="background1" w:themeFillShade="D9"/>
          </w:tcPr>
          <w:p w14:paraId="36386358" w14:textId="77777777" w:rsidR="00C77FE6" w:rsidRPr="00D95B86" w:rsidRDefault="00C77FE6" w:rsidP="00D95B86">
            <w:pPr>
              <w:spacing w:after="0"/>
              <w:rPr>
                <w:rFonts w:ascii="Segoe UI" w:hAnsi="Segoe UI" w:cs="Segoe UI"/>
                <w:b/>
                <w:i/>
                <w:color w:val="FF0000"/>
                <w:sz w:val="16"/>
                <w:szCs w:val="16"/>
              </w:rPr>
            </w:pPr>
          </w:p>
        </w:tc>
      </w:tr>
      <w:tr w:rsidR="0090399A" w:rsidRPr="00D95B86" w14:paraId="36EC2794" w14:textId="77777777" w:rsidTr="0090399A">
        <w:trPr>
          <w:gridAfter w:val="1"/>
          <w:wAfter w:w="7" w:type="dxa"/>
        </w:trPr>
        <w:tc>
          <w:tcPr>
            <w:tcW w:w="3717" w:type="dxa"/>
          </w:tcPr>
          <w:p w14:paraId="5ED5B394"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i/>
                <w:color w:val="FF0000"/>
                <w:sz w:val="16"/>
                <w:szCs w:val="16"/>
              </w:rPr>
              <w:t>6.1. Dépenses non comptabilisées dans les états financiers</w:t>
            </w:r>
          </w:p>
        </w:tc>
        <w:tc>
          <w:tcPr>
            <w:tcW w:w="589" w:type="dxa"/>
          </w:tcPr>
          <w:p w14:paraId="47572EAD"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1</w:t>
            </w:r>
          </w:p>
        </w:tc>
        <w:tc>
          <w:tcPr>
            <w:tcW w:w="849" w:type="dxa"/>
          </w:tcPr>
          <w:p w14:paraId="76A66AA0" w14:textId="77777777" w:rsidR="00C77FE6" w:rsidRPr="00D95B86" w:rsidRDefault="00C77FE6" w:rsidP="00D95B86">
            <w:pPr>
              <w:spacing w:after="0"/>
              <w:rPr>
                <w:rFonts w:ascii="Segoe UI" w:hAnsi="Segoe UI" w:cs="Segoe UI"/>
                <w:i/>
                <w:color w:val="FF0000"/>
                <w:sz w:val="16"/>
                <w:szCs w:val="16"/>
              </w:rPr>
            </w:pPr>
          </w:p>
        </w:tc>
        <w:tc>
          <w:tcPr>
            <w:tcW w:w="850" w:type="dxa"/>
          </w:tcPr>
          <w:p w14:paraId="69557CC6" w14:textId="77777777" w:rsidR="00C77FE6" w:rsidRPr="00D95B86" w:rsidRDefault="00C77FE6" w:rsidP="00D95B86">
            <w:pPr>
              <w:spacing w:after="0"/>
              <w:rPr>
                <w:rFonts w:ascii="Segoe UI" w:hAnsi="Segoe UI" w:cs="Segoe UI"/>
                <w:i/>
                <w:color w:val="FF0000"/>
                <w:sz w:val="16"/>
                <w:szCs w:val="16"/>
              </w:rPr>
            </w:pPr>
          </w:p>
        </w:tc>
        <w:tc>
          <w:tcPr>
            <w:tcW w:w="853" w:type="dxa"/>
          </w:tcPr>
          <w:p w14:paraId="0FA0B37D" w14:textId="77777777" w:rsidR="00C77FE6" w:rsidRPr="00D95B86" w:rsidRDefault="00C77FE6" w:rsidP="00D95B86">
            <w:pPr>
              <w:spacing w:after="0"/>
              <w:rPr>
                <w:rFonts w:ascii="Segoe UI" w:hAnsi="Segoe UI" w:cs="Segoe UI"/>
                <w:i/>
                <w:color w:val="FF0000"/>
                <w:sz w:val="16"/>
                <w:szCs w:val="16"/>
              </w:rPr>
            </w:pPr>
          </w:p>
        </w:tc>
        <w:tc>
          <w:tcPr>
            <w:tcW w:w="713" w:type="dxa"/>
          </w:tcPr>
          <w:p w14:paraId="23128A0B" w14:textId="77777777" w:rsidR="00C77FE6" w:rsidRPr="00D95B86" w:rsidRDefault="00C77FE6" w:rsidP="00D95B86">
            <w:pPr>
              <w:spacing w:after="0"/>
              <w:rPr>
                <w:rFonts w:ascii="Segoe UI" w:hAnsi="Segoe UI" w:cs="Segoe UI"/>
                <w:i/>
                <w:color w:val="FF0000"/>
                <w:sz w:val="16"/>
                <w:szCs w:val="16"/>
              </w:rPr>
            </w:pPr>
          </w:p>
        </w:tc>
        <w:tc>
          <w:tcPr>
            <w:tcW w:w="712" w:type="dxa"/>
          </w:tcPr>
          <w:p w14:paraId="1946945A" w14:textId="77777777" w:rsidR="00C77FE6" w:rsidRPr="00D95B86" w:rsidRDefault="00C77FE6" w:rsidP="00D95B86">
            <w:pPr>
              <w:spacing w:after="0"/>
              <w:rPr>
                <w:rFonts w:ascii="Segoe UI" w:hAnsi="Segoe UI" w:cs="Segoe UI"/>
                <w:i/>
                <w:color w:val="FF0000"/>
                <w:sz w:val="16"/>
                <w:szCs w:val="16"/>
              </w:rPr>
            </w:pPr>
          </w:p>
        </w:tc>
        <w:tc>
          <w:tcPr>
            <w:tcW w:w="725" w:type="dxa"/>
            <w:gridSpan w:val="2"/>
          </w:tcPr>
          <w:p w14:paraId="43B5F7B1" w14:textId="77777777" w:rsidR="00C77FE6" w:rsidRPr="00D95B86" w:rsidRDefault="00C77FE6" w:rsidP="00D95B86">
            <w:pPr>
              <w:spacing w:after="0"/>
              <w:rPr>
                <w:rFonts w:ascii="Segoe UI" w:hAnsi="Segoe UI" w:cs="Segoe UI"/>
                <w:i/>
                <w:color w:val="FF0000"/>
                <w:sz w:val="16"/>
                <w:szCs w:val="16"/>
              </w:rPr>
            </w:pPr>
          </w:p>
        </w:tc>
      </w:tr>
      <w:tr w:rsidR="0090399A" w:rsidRPr="00D95B86" w14:paraId="799D4BE9" w14:textId="77777777" w:rsidTr="0090399A">
        <w:trPr>
          <w:gridAfter w:val="1"/>
          <w:wAfter w:w="7" w:type="dxa"/>
        </w:trPr>
        <w:tc>
          <w:tcPr>
            <w:tcW w:w="3717" w:type="dxa"/>
          </w:tcPr>
          <w:p w14:paraId="1CB73049"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i/>
                <w:color w:val="FF0000"/>
                <w:sz w:val="16"/>
                <w:szCs w:val="16"/>
              </w:rPr>
              <w:t>6.2. Recettes non comptabilisées dans les états financiers</w:t>
            </w:r>
          </w:p>
        </w:tc>
        <w:tc>
          <w:tcPr>
            <w:tcW w:w="589" w:type="dxa"/>
          </w:tcPr>
          <w:p w14:paraId="3AC419FD"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3.1</w:t>
            </w:r>
          </w:p>
        </w:tc>
        <w:tc>
          <w:tcPr>
            <w:tcW w:w="849" w:type="dxa"/>
          </w:tcPr>
          <w:p w14:paraId="1025E4F7" w14:textId="77777777" w:rsidR="00C77FE6" w:rsidRPr="00D95B86" w:rsidRDefault="00C77FE6" w:rsidP="00D95B86">
            <w:pPr>
              <w:spacing w:after="0"/>
              <w:rPr>
                <w:rFonts w:ascii="Segoe UI" w:hAnsi="Segoe UI" w:cs="Segoe UI"/>
                <w:i/>
                <w:color w:val="FF0000"/>
                <w:sz w:val="16"/>
                <w:szCs w:val="16"/>
              </w:rPr>
            </w:pPr>
          </w:p>
        </w:tc>
        <w:tc>
          <w:tcPr>
            <w:tcW w:w="850" w:type="dxa"/>
          </w:tcPr>
          <w:p w14:paraId="18CD9A58" w14:textId="77777777" w:rsidR="00C77FE6" w:rsidRPr="00D95B86" w:rsidRDefault="00C77FE6" w:rsidP="00D95B86">
            <w:pPr>
              <w:spacing w:after="0"/>
              <w:rPr>
                <w:rFonts w:ascii="Segoe UI" w:hAnsi="Segoe UI" w:cs="Segoe UI"/>
                <w:i/>
                <w:color w:val="FF0000"/>
                <w:sz w:val="16"/>
                <w:szCs w:val="16"/>
              </w:rPr>
            </w:pPr>
          </w:p>
        </w:tc>
        <w:tc>
          <w:tcPr>
            <w:tcW w:w="853" w:type="dxa"/>
          </w:tcPr>
          <w:p w14:paraId="22A6E7CE" w14:textId="77777777" w:rsidR="00C77FE6" w:rsidRPr="00D95B86" w:rsidRDefault="00C77FE6" w:rsidP="00D95B86">
            <w:pPr>
              <w:spacing w:after="0"/>
              <w:rPr>
                <w:rFonts w:ascii="Segoe UI" w:hAnsi="Segoe UI" w:cs="Segoe UI"/>
                <w:i/>
                <w:color w:val="FF0000"/>
                <w:sz w:val="16"/>
                <w:szCs w:val="16"/>
              </w:rPr>
            </w:pPr>
          </w:p>
        </w:tc>
        <w:tc>
          <w:tcPr>
            <w:tcW w:w="713" w:type="dxa"/>
          </w:tcPr>
          <w:p w14:paraId="78178866" w14:textId="77777777" w:rsidR="00C77FE6" w:rsidRPr="00D95B86" w:rsidRDefault="00C77FE6" w:rsidP="00D95B86">
            <w:pPr>
              <w:spacing w:after="0"/>
              <w:rPr>
                <w:rFonts w:ascii="Segoe UI" w:hAnsi="Segoe UI" w:cs="Segoe UI"/>
                <w:i/>
                <w:color w:val="FF0000"/>
                <w:sz w:val="16"/>
                <w:szCs w:val="16"/>
              </w:rPr>
            </w:pPr>
          </w:p>
        </w:tc>
        <w:tc>
          <w:tcPr>
            <w:tcW w:w="712" w:type="dxa"/>
          </w:tcPr>
          <w:p w14:paraId="39D8A498" w14:textId="77777777" w:rsidR="00C77FE6" w:rsidRPr="00D95B86" w:rsidRDefault="00C77FE6" w:rsidP="00D95B86">
            <w:pPr>
              <w:spacing w:after="0"/>
              <w:rPr>
                <w:rFonts w:ascii="Segoe UI" w:hAnsi="Segoe UI" w:cs="Segoe UI"/>
                <w:i/>
                <w:color w:val="FF0000"/>
                <w:sz w:val="16"/>
                <w:szCs w:val="16"/>
              </w:rPr>
            </w:pPr>
          </w:p>
        </w:tc>
        <w:tc>
          <w:tcPr>
            <w:tcW w:w="725" w:type="dxa"/>
            <w:gridSpan w:val="2"/>
          </w:tcPr>
          <w:p w14:paraId="472F38A7" w14:textId="77777777" w:rsidR="00C77FE6" w:rsidRPr="00D95B86" w:rsidRDefault="00C77FE6" w:rsidP="00D95B86">
            <w:pPr>
              <w:spacing w:after="0"/>
              <w:rPr>
                <w:rFonts w:ascii="Segoe UI" w:hAnsi="Segoe UI" w:cs="Segoe UI"/>
                <w:i/>
                <w:color w:val="FF0000"/>
                <w:sz w:val="16"/>
                <w:szCs w:val="16"/>
              </w:rPr>
            </w:pPr>
          </w:p>
        </w:tc>
      </w:tr>
      <w:tr w:rsidR="0090399A" w:rsidRPr="00D95B86" w14:paraId="3CF5A835" w14:textId="77777777" w:rsidTr="0090399A">
        <w:trPr>
          <w:gridAfter w:val="1"/>
          <w:wAfter w:w="7" w:type="dxa"/>
        </w:trPr>
        <w:tc>
          <w:tcPr>
            <w:tcW w:w="3717" w:type="dxa"/>
          </w:tcPr>
          <w:p w14:paraId="22762368"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i/>
                <w:color w:val="FF0000"/>
                <w:sz w:val="16"/>
                <w:szCs w:val="16"/>
              </w:rPr>
              <w:t>6.3. États financiers des unités extrabudgétaires</w:t>
            </w:r>
          </w:p>
        </w:tc>
        <w:tc>
          <w:tcPr>
            <w:tcW w:w="589" w:type="dxa"/>
          </w:tcPr>
          <w:p w14:paraId="293906B4" w14:textId="77777777" w:rsidR="00C77FE6" w:rsidRPr="00D95B86" w:rsidRDefault="00C77FE6" w:rsidP="00D95B86">
            <w:pPr>
              <w:spacing w:after="0"/>
              <w:rPr>
                <w:rFonts w:ascii="Segoe UI" w:hAnsi="Segoe UI" w:cs="Segoe UI"/>
                <w:i/>
                <w:color w:val="FF0000"/>
                <w:sz w:val="16"/>
                <w:szCs w:val="16"/>
              </w:rPr>
            </w:pPr>
          </w:p>
        </w:tc>
        <w:tc>
          <w:tcPr>
            <w:tcW w:w="849" w:type="dxa"/>
          </w:tcPr>
          <w:p w14:paraId="0BC2EA88" w14:textId="77777777" w:rsidR="00C77FE6" w:rsidRPr="00D95B86" w:rsidRDefault="00C77FE6" w:rsidP="00D95B86">
            <w:pPr>
              <w:spacing w:after="0"/>
              <w:rPr>
                <w:rFonts w:ascii="Segoe UI" w:hAnsi="Segoe UI" w:cs="Segoe UI"/>
                <w:i/>
                <w:color w:val="FF0000"/>
                <w:sz w:val="16"/>
                <w:szCs w:val="16"/>
              </w:rPr>
            </w:pPr>
          </w:p>
        </w:tc>
        <w:tc>
          <w:tcPr>
            <w:tcW w:w="850" w:type="dxa"/>
          </w:tcPr>
          <w:p w14:paraId="4FAC0D4A" w14:textId="77777777" w:rsidR="00C77FE6" w:rsidRPr="00D95B86" w:rsidRDefault="00C77FE6" w:rsidP="00D95B86">
            <w:pPr>
              <w:spacing w:after="0"/>
              <w:rPr>
                <w:rFonts w:ascii="Segoe UI" w:hAnsi="Segoe UI" w:cs="Segoe UI"/>
                <w:i/>
                <w:color w:val="FF0000"/>
                <w:sz w:val="16"/>
                <w:szCs w:val="16"/>
              </w:rPr>
            </w:pPr>
          </w:p>
        </w:tc>
        <w:tc>
          <w:tcPr>
            <w:tcW w:w="853" w:type="dxa"/>
          </w:tcPr>
          <w:p w14:paraId="1686BE54" w14:textId="77777777" w:rsidR="00C77FE6" w:rsidRPr="00D95B86" w:rsidRDefault="00C77FE6" w:rsidP="00D95B86">
            <w:pPr>
              <w:spacing w:after="0"/>
              <w:rPr>
                <w:rFonts w:ascii="Segoe UI" w:hAnsi="Segoe UI" w:cs="Segoe UI"/>
                <w:i/>
                <w:color w:val="FF0000"/>
                <w:sz w:val="16"/>
                <w:szCs w:val="16"/>
              </w:rPr>
            </w:pPr>
          </w:p>
        </w:tc>
        <w:tc>
          <w:tcPr>
            <w:tcW w:w="713" w:type="dxa"/>
          </w:tcPr>
          <w:p w14:paraId="4A406C50" w14:textId="77777777" w:rsidR="00C77FE6" w:rsidRPr="00D95B86" w:rsidRDefault="00C77FE6" w:rsidP="00D95B86">
            <w:pPr>
              <w:spacing w:after="0"/>
              <w:rPr>
                <w:rFonts w:ascii="Segoe UI" w:hAnsi="Segoe UI" w:cs="Segoe UI"/>
                <w:i/>
                <w:color w:val="FF0000"/>
                <w:sz w:val="16"/>
                <w:szCs w:val="16"/>
              </w:rPr>
            </w:pPr>
          </w:p>
        </w:tc>
        <w:tc>
          <w:tcPr>
            <w:tcW w:w="712" w:type="dxa"/>
          </w:tcPr>
          <w:p w14:paraId="24882410" w14:textId="77777777" w:rsidR="00C77FE6" w:rsidRPr="00D95B86" w:rsidRDefault="00C77FE6" w:rsidP="00D95B86">
            <w:pPr>
              <w:spacing w:after="0"/>
              <w:rPr>
                <w:rFonts w:ascii="Segoe UI" w:hAnsi="Segoe UI" w:cs="Segoe UI"/>
                <w:i/>
                <w:color w:val="FF0000"/>
                <w:sz w:val="16"/>
                <w:szCs w:val="16"/>
              </w:rPr>
            </w:pPr>
          </w:p>
        </w:tc>
        <w:tc>
          <w:tcPr>
            <w:tcW w:w="725" w:type="dxa"/>
            <w:gridSpan w:val="2"/>
          </w:tcPr>
          <w:p w14:paraId="15DC3BFA" w14:textId="77777777" w:rsidR="00C77FE6" w:rsidRPr="00D95B86" w:rsidRDefault="00C77FE6" w:rsidP="00D95B86">
            <w:pPr>
              <w:spacing w:after="0"/>
              <w:rPr>
                <w:rFonts w:ascii="Segoe UI" w:hAnsi="Segoe UI" w:cs="Segoe UI"/>
                <w:i/>
                <w:color w:val="FF0000"/>
                <w:sz w:val="16"/>
                <w:szCs w:val="16"/>
              </w:rPr>
            </w:pPr>
          </w:p>
        </w:tc>
      </w:tr>
      <w:tr w:rsidR="0090399A" w:rsidRPr="00D95B86" w14:paraId="202F4165" w14:textId="77777777" w:rsidTr="0090399A">
        <w:trPr>
          <w:gridAfter w:val="1"/>
          <w:wAfter w:w="7" w:type="dxa"/>
        </w:trPr>
        <w:tc>
          <w:tcPr>
            <w:tcW w:w="3717" w:type="dxa"/>
            <w:shd w:val="clear" w:color="auto" w:fill="D9D9D9" w:themeFill="background1" w:themeFillShade="D9"/>
            <w:vAlign w:val="bottom"/>
          </w:tcPr>
          <w:p w14:paraId="3742D08C"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b/>
                <w:i/>
                <w:color w:val="FF0000"/>
                <w:sz w:val="16"/>
                <w:szCs w:val="16"/>
              </w:rPr>
              <w:t>PI-7. Transferts aux administrations infranationales</w:t>
            </w:r>
          </w:p>
        </w:tc>
        <w:tc>
          <w:tcPr>
            <w:tcW w:w="589" w:type="dxa"/>
            <w:shd w:val="clear" w:color="auto" w:fill="D9D9D9" w:themeFill="background1" w:themeFillShade="D9"/>
          </w:tcPr>
          <w:p w14:paraId="194755CA" w14:textId="77777777" w:rsidR="00C77FE6" w:rsidRPr="00D95B86" w:rsidRDefault="00C77FE6" w:rsidP="00D95B86">
            <w:pPr>
              <w:spacing w:after="0"/>
              <w:rPr>
                <w:rFonts w:ascii="Segoe UI" w:hAnsi="Segoe UI" w:cs="Segoe UI"/>
                <w:b/>
                <w:i/>
                <w:color w:val="FF0000"/>
                <w:sz w:val="16"/>
                <w:szCs w:val="16"/>
              </w:rPr>
            </w:pPr>
          </w:p>
        </w:tc>
        <w:tc>
          <w:tcPr>
            <w:tcW w:w="849" w:type="dxa"/>
            <w:shd w:val="clear" w:color="auto" w:fill="D9D9D9" w:themeFill="background1" w:themeFillShade="D9"/>
          </w:tcPr>
          <w:p w14:paraId="60B2F26F" w14:textId="77777777" w:rsidR="00C77FE6" w:rsidRPr="00D95B86" w:rsidRDefault="00C77FE6" w:rsidP="00D95B86">
            <w:pPr>
              <w:spacing w:after="0"/>
              <w:rPr>
                <w:rFonts w:ascii="Segoe UI" w:hAnsi="Segoe UI" w:cs="Segoe UI"/>
                <w:b/>
                <w:i/>
                <w:color w:val="FF0000"/>
                <w:sz w:val="16"/>
                <w:szCs w:val="16"/>
              </w:rPr>
            </w:pPr>
          </w:p>
        </w:tc>
        <w:tc>
          <w:tcPr>
            <w:tcW w:w="850" w:type="dxa"/>
            <w:shd w:val="clear" w:color="auto" w:fill="D9D9D9" w:themeFill="background1" w:themeFillShade="D9"/>
          </w:tcPr>
          <w:p w14:paraId="4C0B742D" w14:textId="77777777" w:rsidR="00C77FE6" w:rsidRPr="00D95B86" w:rsidRDefault="00C77FE6" w:rsidP="00D95B86">
            <w:pPr>
              <w:spacing w:after="0"/>
              <w:rPr>
                <w:rFonts w:ascii="Segoe UI" w:hAnsi="Segoe UI" w:cs="Segoe UI"/>
                <w:b/>
                <w:i/>
                <w:color w:val="FF0000"/>
                <w:sz w:val="16"/>
                <w:szCs w:val="16"/>
              </w:rPr>
            </w:pPr>
          </w:p>
        </w:tc>
        <w:tc>
          <w:tcPr>
            <w:tcW w:w="853" w:type="dxa"/>
            <w:shd w:val="clear" w:color="auto" w:fill="D9D9D9" w:themeFill="background1" w:themeFillShade="D9"/>
          </w:tcPr>
          <w:p w14:paraId="6E74B2BE" w14:textId="77777777" w:rsidR="00C77FE6" w:rsidRPr="00D95B86" w:rsidRDefault="00C77FE6" w:rsidP="00D95B86">
            <w:pPr>
              <w:spacing w:after="0"/>
              <w:rPr>
                <w:rFonts w:ascii="Segoe UI" w:hAnsi="Segoe UI" w:cs="Segoe UI"/>
                <w:b/>
                <w:i/>
                <w:color w:val="FF0000"/>
                <w:sz w:val="16"/>
                <w:szCs w:val="16"/>
              </w:rPr>
            </w:pPr>
          </w:p>
        </w:tc>
        <w:tc>
          <w:tcPr>
            <w:tcW w:w="713" w:type="dxa"/>
            <w:shd w:val="clear" w:color="auto" w:fill="D9D9D9" w:themeFill="background1" w:themeFillShade="D9"/>
          </w:tcPr>
          <w:p w14:paraId="0DFA1F68" w14:textId="77777777" w:rsidR="00C77FE6" w:rsidRPr="00D95B86" w:rsidRDefault="00C77FE6" w:rsidP="00D95B86">
            <w:pPr>
              <w:spacing w:after="0"/>
              <w:rPr>
                <w:rFonts w:ascii="Segoe UI" w:hAnsi="Segoe UI" w:cs="Segoe UI"/>
                <w:b/>
                <w:i/>
                <w:color w:val="FF0000"/>
                <w:sz w:val="16"/>
                <w:szCs w:val="16"/>
              </w:rPr>
            </w:pPr>
          </w:p>
        </w:tc>
        <w:tc>
          <w:tcPr>
            <w:tcW w:w="712" w:type="dxa"/>
            <w:shd w:val="clear" w:color="auto" w:fill="D9D9D9" w:themeFill="background1" w:themeFillShade="D9"/>
          </w:tcPr>
          <w:p w14:paraId="4F93A056" w14:textId="77777777" w:rsidR="00C77FE6" w:rsidRPr="00D95B86" w:rsidRDefault="00C77FE6" w:rsidP="00D95B86">
            <w:pPr>
              <w:spacing w:after="0"/>
              <w:rPr>
                <w:rFonts w:ascii="Segoe UI" w:hAnsi="Segoe UI" w:cs="Segoe UI"/>
                <w:b/>
                <w:i/>
                <w:color w:val="FF0000"/>
                <w:sz w:val="16"/>
                <w:szCs w:val="16"/>
              </w:rPr>
            </w:pPr>
          </w:p>
        </w:tc>
        <w:tc>
          <w:tcPr>
            <w:tcW w:w="725" w:type="dxa"/>
            <w:gridSpan w:val="2"/>
            <w:shd w:val="clear" w:color="auto" w:fill="D9D9D9" w:themeFill="background1" w:themeFillShade="D9"/>
          </w:tcPr>
          <w:p w14:paraId="6D7AEEFD" w14:textId="77777777" w:rsidR="00C77FE6" w:rsidRPr="00D95B86" w:rsidRDefault="00C77FE6" w:rsidP="00D95B86">
            <w:pPr>
              <w:spacing w:after="0"/>
              <w:rPr>
                <w:rFonts w:ascii="Segoe UI" w:hAnsi="Segoe UI" w:cs="Segoe UI"/>
                <w:b/>
                <w:i/>
                <w:color w:val="FF0000"/>
                <w:sz w:val="16"/>
                <w:szCs w:val="16"/>
              </w:rPr>
            </w:pPr>
          </w:p>
        </w:tc>
      </w:tr>
      <w:tr w:rsidR="0090399A" w:rsidRPr="00D95B86" w14:paraId="5CA7FCB8" w14:textId="77777777" w:rsidTr="0090399A">
        <w:trPr>
          <w:gridAfter w:val="1"/>
          <w:wAfter w:w="7" w:type="dxa"/>
        </w:trPr>
        <w:tc>
          <w:tcPr>
            <w:tcW w:w="3717" w:type="dxa"/>
          </w:tcPr>
          <w:p w14:paraId="4FEC7F4E"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i/>
                <w:color w:val="FF0000"/>
                <w:sz w:val="16"/>
                <w:szCs w:val="16"/>
              </w:rPr>
              <w:t>7.1. Système d’affectation des transferts</w:t>
            </w:r>
          </w:p>
        </w:tc>
        <w:tc>
          <w:tcPr>
            <w:tcW w:w="589" w:type="dxa"/>
          </w:tcPr>
          <w:p w14:paraId="3EDCB558" w14:textId="77777777" w:rsidR="00C77FE6" w:rsidRPr="00D95B86" w:rsidRDefault="00C77FE6" w:rsidP="00D95B86">
            <w:pPr>
              <w:spacing w:after="0"/>
              <w:rPr>
                <w:rFonts w:ascii="Segoe UI" w:hAnsi="Segoe UI" w:cs="Segoe UI"/>
                <w:i/>
                <w:color w:val="FF0000"/>
                <w:sz w:val="16"/>
                <w:szCs w:val="16"/>
              </w:rPr>
            </w:pPr>
          </w:p>
        </w:tc>
        <w:tc>
          <w:tcPr>
            <w:tcW w:w="849" w:type="dxa"/>
          </w:tcPr>
          <w:p w14:paraId="3425BAED" w14:textId="77777777" w:rsidR="00C77FE6" w:rsidRPr="00D95B86" w:rsidRDefault="00C77FE6" w:rsidP="00D95B86">
            <w:pPr>
              <w:spacing w:after="0"/>
              <w:rPr>
                <w:rFonts w:ascii="Segoe UI" w:hAnsi="Segoe UI" w:cs="Segoe UI"/>
                <w:i/>
                <w:color w:val="FF0000"/>
                <w:sz w:val="16"/>
                <w:szCs w:val="16"/>
              </w:rPr>
            </w:pPr>
          </w:p>
        </w:tc>
        <w:tc>
          <w:tcPr>
            <w:tcW w:w="850" w:type="dxa"/>
          </w:tcPr>
          <w:p w14:paraId="2680D44A" w14:textId="77777777" w:rsidR="00C77FE6" w:rsidRPr="00D95B86" w:rsidRDefault="00C77FE6" w:rsidP="00D95B86">
            <w:pPr>
              <w:spacing w:after="0"/>
              <w:rPr>
                <w:rFonts w:ascii="Segoe UI" w:hAnsi="Segoe UI" w:cs="Segoe UI"/>
                <w:i/>
                <w:color w:val="FF0000"/>
                <w:sz w:val="16"/>
                <w:szCs w:val="16"/>
              </w:rPr>
            </w:pPr>
          </w:p>
        </w:tc>
        <w:tc>
          <w:tcPr>
            <w:tcW w:w="853" w:type="dxa"/>
          </w:tcPr>
          <w:p w14:paraId="375CEB95" w14:textId="77777777" w:rsidR="00C77FE6" w:rsidRPr="00D95B86" w:rsidRDefault="00C77FE6" w:rsidP="00D95B86">
            <w:pPr>
              <w:spacing w:after="0"/>
              <w:rPr>
                <w:rFonts w:ascii="Segoe UI" w:hAnsi="Segoe UI" w:cs="Segoe UI"/>
                <w:i/>
                <w:color w:val="FF0000"/>
                <w:sz w:val="16"/>
                <w:szCs w:val="16"/>
              </w:rPr>
            </w:pPr>
          </w:p>
        </w:tc>
        <w:tc>
          <w:tcPr>
            <w:tcW w:w="713" w:type="dxa"/>
          </w:tcPr>
          <w:p w14:paraId="02C67EA9" w14:textId="77777777" w:rsidR="00C77FE6" w:rsidRPr="00D95B86" w:rsidRDefault="00C77FE6" w:rsidP="00D95B86">
            <w:pPr>
              <w:spacing w:after="0"/>
              <w:rPr>
                <w:rFonts w:ascii="Segoe UI" w:hAnsi="Segoe UI" w:cs="Segoe UI"/>
                <w:i/>
                <w:color w:val="FF0000"/>
                <w:sz w:val="16"/>
                <w:szCs w:val="16"/>
              </w:rPr>
            </w:pPr>
          </w:p>
        </w:tc>
        <w:tc>
          <w:tcPr>
            <w:tcW w:w="712" w:type="dxa"/>
          </w:tcPr>
          <w:p w14:paraId="13F5D078" w14:textId="77777777" w:rsidR="00C77FE6" w:rsidRPr="00D95B86" w:rsidRDefault="00C77FE6" w:rsidP="00D95B86">
            <w:pPr>
              <w:spacing w:after="0"/>
              <w:rPr>
                <w:rFonts w:ascii="Segoe UI" w:hAnsi="Segoe UI" w:cs="Segoe UI"/>
                <w:i/>
                <w:color w:val="FF0000"/>
                <w:sz w:val="16"/>
                <w:szCs w:val="16"/>
              </w:rPr>
            </w:pPr>
          </w:p>
        </w:tc>
        <w:tc>
          <w:tcPr>
            <w:tcW w:w="725" w:type="dxa"/>
            <w:gridSpan w:val="2"/>
          </w:tcPr>
          <w:p w14:paraId="584B527A" w14:textId="77777777" w:rsidR="00C77FE6" w:rsidRPr="00D95B86" w:rsidRDefault="00C77FE6" w:rsidP="00D95B86">
            <w:pPr>
              <w:spacing w:after="0"/>
              <w:rPr>
                <w:rFonts w:ascii="Segoe UI" w:hAnsi="Segoe UI" w:cs="Segoe UI"/>
                <w:i/>
                <w:color w:val="FF0000"/>
                <w:sz w:val="16"/>
                <w:szCs w:val="16"/>
              </w:rPr>
            </w:pPr>
          </w:p>
        </w:tc>
      </w:tr>
      <w:tr w:rsidR="0090399A" w:rsidRPr="00D95B86" w14:paraId="7DE3D1F6" w14:textId="77777777" w:rsidTr="0090399A">
        <w:trPr>
          <w:gridAfter w:val="1"/>
          <w:wAfter w:w="7" w:type="dxa"/>
        </w:trPr>
        <w:tc>
          <w:tcPr>
            <w:tcW w:w="3717" w:type="dxa"/>
          </w:tcPr>
          <w:p w14:paraId="3396F5FD"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i/>
                <w:color w:val="FF0000"/>
                <w:sz w:val="16"/>
                <w:szCs w:val="16"/>
              </w:rPr>
              <w:t>7.2. Communication en temps voulu d’informations sur les transferts</w:t>
            </w:r>
          </w:p>
        </w:tc>
        <w:tc>
          <w:tcPr>
            <w:tcW w:w="589" w:type="dxa"/>
          </w:tcPr>
          <w:p w14:paraId="4167A7E7" w14:textId="77777777" w:rsidR="00C77FE6" w:rsidRPr="00D95B86" w:rsidRDefault="00C77FE6" w:rsidP="00D95B86">
            <w:pPr>
              <w:spacing w:after="0"/>
              <w:rPr>
                <w:rFonts w:ascii="Segoe UI" w:hAnsi="Segoe UI" w:cs="Segoe UI"/>
                <w:i/>
                <w:color w:val="FF0000"/>
                <w:sz w:val="16"/>
                <w:szCs w:val="16"/>
              </w:rPr>
            </w:pPr>
          </w:p>
        </w:tc>
        <w:tc>
          <w:tcPr>
            <w:tcW w:w="849" w:type="dxa"/>
          </w:tcPr>
          <w:p w14:paraId="40A11D36" w14:textId="77777777" w:rsidR="00C77FE6" w:rsidRPr="00D95B86" w:rsidRDefault="00C77FE6" w:rsidP="00D95B86">
            <w:pPr>
              <w:spacing w:after="0"/>
              <w:rPr>
                <w:rFonts w:ascii="Segoe UI" w:hAnsi="Segoe UI" w:cs="Segoe UI"/>
                <w:i/>
                <w:color w:val="FF0000"/>
                <w:sz w:val="16"/>
                <w:szCs w:val="16"/>
              </w:rPr>
            </w:pPr>
          </w:p>
        </w:tc>
        <w:tc>
          <w:tcPr>
            <w:tcW w:w="850" w:type="dxa"/>
          </w:tcPr>
          <w:p w14:paraId="7FEA87B7" w14:textId="77777777" w:rsidR="00C77FE6" w:rsidRPr="00D95B86" w:rsidRDefault="00C77FE6" w:rsidP="00D95B86">
            <w:pPr>
              <w:spacing w:after="0"/>
              <w:rPr>
                <w:rFonts w:ascii="Segoe UI" w:hAnsi="Segoe UI" w:cs="Segoe UI"/>
                <w:i/>
                <w:color w:val="FF0000"/>
                <w:sz w:val="16"/>
                <w:szCs w:val="16"/>
              </w:rPr>
            </w:pPr>
          </w:p>
        </w:tc>
        <w:tc>
          <w:tcPr>
            <w:tcW w:w="853" w:type="dxa"/>
          </w:tcPr>
          <w:p w14:paraId="63657549"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17.1</w:t>
            </w:r>
          </w:p>
        </w:tc>
        <w:tc>
          <w:tcPr>
            <w:tcW w:w="713" w:type="dxa"/>
          </w:tcPr>
          <w:p w14:paraId="46514A76" w14:textId="77777777" w:rsidR="00C77FE6" w:rsidRPr="00D95B86" w:rsidRDefault="00C77FE6" w:rsidP="00D95B86">
            <w:pPr>
              <w:spacing w:after="0"/>
              <w:rPr>
                <w:rFonts w:ascii="Segoe UI" w:hAnsi="Segoe UI" w:cs="Segoe UI"/>
                <w:i/>
                <w:color w:val="FF0000"/>
                <w:sz w:val="16"/>
                <w:szCs w:val="16"/>
              </w:rPr>
            </w:pPr>
          </w:p>
        </w:tc>
        <w:tc>
          <w:tcPr>
            <w:tcW w:w="712" w:type="dxa"/>
          </w:tcPr>
          <w:p w14:paraId="37A25BA5" w14:textId="77777777" w:rsidR="00C77FE6" w:rsidRPr="00D95B86" w:rsidRDefault="00C77FE6" w:rsidP="00D95B86">
            <w:pPr>
              <w:spacing w:after="0"/>
              <w:rPr>
                <w:rFonts w:ascii="Segoe UI" w:hAnsi="Segoe UI" w:cs="Segoe UI"/>
                <w:i/>
                <w:color w:val="FF0000"/>
                <w:sz w:val="16"/>
                <w:szCs w:val="16"/>
              </w:rPr>
            </w:pPr>
          </w:p>
        </w:tc>
        <w:tc>
          <w:tcPr>
            <w:tcW w:w="725" w:type="dxa"/>
            <w:gridSpan w:val="2"/>
          </w:tcPr>
          <w:p w14:paraId="6AA2AD6B" w14:textId="77777777" w:rsidR="00C77FE6" w:rsidRPr="00D95B86" w:rsidRDefault="00C77FE6" w:rsidP="00D95B86">
            <w:pPr>
              <w:spacing w:after="0"/>
              <w:rPr>
                <w:rFonts w:ascii="Segoe UI" w:hAnsi="Segoe UI" w:cs="Segoe UI"/>
                <w:i/>
                <w:color w:val="FF0000"/>
                <w:sz w:val="16"/>
                <w:szCs w:val="16"/>
              </w:rPr>
            </w:pPr>
          </w:p>
        </w:tc>
      </w:tr>
      <w:tr w:rsidR="0090399A" w:rsidRPr="00D95B86" w14:paraId="106D5C8F" w14:textId="77777777" w:rsidTr="0090399A">
        <w:trPr>
          <w:gridAfter w:val="1"/>
          <w:wAfter w:w="7" w:type="dxa"/>
        </w:trPr>
        <w:tc>
          <w:tcPr>
            <w:tcW w:w="3717" w:type="dxa"/>
            <w:shd w:val="clear" w:color="auto" w:fill="D9D9D9" w:themeFill="background1" w:themeFillShade="D9"/>
            <w:vAlign w:val="bottom"/>
          </w:tcPr>
          <w:p w14:paraId="27FAC062"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b/>
                <w:i/>
                <w:color w:val="FF0000"/>
                <w:sz w:val="16"/>
                <w:szCs w:val="16"/>
              </w:rPr>
              <w:t>PI-8</w:t>
            </w:r>
            <w:r w:rsidRPr="00D95B86">
              <w:rPr>
                <w:rFonts w:ascii="Segoe UI" w:hAnsi="Segoe UI"/>
                <w:i/>
                <w:color w:val="FF0000"/>
                <w:sz w:val="16"/>
                <w:szCs w:val="16"/>
              </w:rPr>
              <w:t>. Information sur la performance des services publics</w:t>
            </w:r>
          </w:p>
        </w:tc>
        <w:tc>
          <w:tcPr>
            <w:tcW w:w="589" w:type="dxa"/>
            <w:shd w:val="clear" w:color="auto" w:fill="D9D9D9" w:themeFill="background1" w:themeFillShade="D9"/>
          </w:tcPr>
          <w:p w14:paraId="59B3265F" w14:textId="77777777" w:rsidR="00C77FE6" w:rsidRPr="00D95B86" w:rsidRDefault="00C77FE6" w:rsidP="00D95B86">
            <w:pPr>
              <w:spacing w:after="0"/>
              <w:rPr>
                <w:rFonts w:ascii="Segoe UI" w:hAnsi="Segoe UI" w:cs="Segoe UI"/>
                <w:b/>
                <w:i/>
                <w:color w:val="FF0000"/>
                <w:sz w:val="16"/>
                <w:szCs w:val="16"/>
              </w:rPr>
            </w:pPr>
          </w:p>
        </w:tc>
        <w:tc>
          <w:tcPr>
            <w:tcW w:w="849" w:type="dxa"/>
            <w:shd w:val="clear" w:color="auto" w:fill="D9D9D9" w:themeFill="background1" w:themeFillShade="D9"/>
          </w:tcPr>
          <w:p w14:paraId="48D4023F" w14:textId="77777777" w:rsidR="00C77FE6" w:rsidRPr="00D95B86" w:rsidRDefault="00C77FE6" w:rsidP="00D95B86">
            <w:pPr>
              <w:spacing w:after="0"/>
              <w:rPr>
                <w:rFonts w:ascii="Segoe UI" w:hAnsi="Segoe UI" w:cs="Segoe UI"/>
                <w:b/>
                <w:i/>
                <w:color w:val="FF0000"/>
                <w:sz w:val="16"/>
                <w:szCs w:val="16"/>
              </w:rPr>
            </w:pPr>
          </w:p>
        </w:tc>
        <w:tc>
          <w:tcPr>
            <w:tcW w:w="850" w:type="dxa"/>
            <w:shd w:val="clear" w:color="auto" w:fill="D9D9D9" w:themeFill="background1" w:themeFillShade="D9"/>
          </w:tcPr>
          <w:p w14:paraId="08670EC5" w14:textId="77777777" w:rsidR="00C77FE6" w:rsidRPr="00D95B86" w:rsidRDefault="00C77FE6" w:rsidP="00D95B86">
            <w:pPr>
              <w:spacing w:after="0"/>
              <w:rPr>
                <w:rFonts w:ascii="Segoe UI" w:hAnsi="Segoe UI" w:cs="Segoe UI"/>
                <w:b/>
                <w:i/>
                <w:color w:val="FF0000"/>
                <w:sz w:val="16"/>
                <w:szCs w:val="16"/>
              </w:rPr>
            </w:pPr>
          </w:p>
        </w:tc>
        <w:tc>
          <w:tcPr>
            <w:tcW w:w="853" w:type="dxa"/>
            <w:shd w:val="clear" w:color="auto" w:fill="D9D9D9" w:themeFill="background1" w:themeFillShade="D9"/>
          </w:tcPr>
          <w:p w14:paraId="74AE53E9" w14:textId="77777777" w:rsidR="00C77FE6" w:rsidRPr="00D95B86" w:rsidRDefault="00C77FE6" w:rsidP="00D95B86">
            <w:pPr>
              <w:spacing w:after="0"/>
              <w:rPr>
                <w:rFonts w:ascii="Segoe UI" w:hAnsi="Segoe UI" w:cs="Segoe UI"/>
                <w:b/>
                <w:i/>
                <w:color w:val="FF0000"/>
                <w:sz w:val="16"/>
                <w:szCs w:val="16"/>
              </w:rPr>
            </w:pPr>
          </w:p>
        </w:tc>
        <w:tc>
          <w:tcPr>
            <w:tcW w:w="713" w:type="dxa"/>
            <w:shd w:val="clear" w:color="auto" w:fill="D9D9D9" w:themeFill="background1" w:themeFillShade="D9"/>
          </w:tcPr>
          <w:p w14:paraId="5ED60243" w14:textId="77777777" w:rsidR="00C77FE6" w:rsidRPr="00D95B86" w:rsidRDefault="00C77FE6" w:rsidP="00D95B86">
            <w:pPr>
              <w:spacing w:after="0"/>
              <w:rPr>
                <w:rFonts w:ascii="Segoe UI" w:hAnsi="Segoe UI" w:cs="Segoe UI"/>
                <w:b/>
                <w:i/>
                <w:color w:val="FF0000"/>
                <w:sz w:val="16"/>
                <w:szCs w:val="16"/>
              </w:rPr>
            </w:pPr>
          </w:p>
        </w:tc>
        <w:tc>
          <w:tcPr>
            <w:tcW w:w="712" w:type="dxa"/>
            <w:shd w:val="clear" w:color="auto" w:fill="D9D9D9" w:themeFill="background1" w:themeFillShade="D9"/>
          </w:tcPr>
          <w:p w14:paraId="53219E7A" w14:textId="77777777" w:rsidR="00C77FE6" w:rsidRPr="00D95B86" w:rsidRDefault="00C77FE6" w:rsidP="00D95B86">
            <w:pPr>
              <w:spacing w:after="0"/>
              <w:rPr>
                <w:rFonts w:ascii="Segoe UI" w:hAnsi="Segoe UI" w:cs="Segoe UI"/>
                <w:b/>
                <w:i/>
                <w:color w:val="FF0000"/>
                <w:sz w:val="16"/>
                <w:szCs w:val="16"/>
              </w:rPr>
            </w:pPr>
          </w:p>
        </w:tc>
        <w:tc>
          <w:tcPr>
            <w:tcW w:w="725" w:type="dxa"/>
            <w:gridSpan w:val="2"/>
            <w:shd w:val="clear" w:color="auto" w:fill="D9D9D9" w:themeFill="background1" w:themeFillShade="D9"/>
          </w:tcPr>
          <w:p w14:paraId="4BC99BDD" w14:textId="77777777" w:rsidR="00C77FE6" w:rsidRPr="00D95B86" w:rsidRDefault="00C77FE6" w:rsidP="00D95B86">
            <w:pPr>
              <w:spacing w:after="0"/>
              <w:rPr>
                <w:rFonts w:ascii="Segoe UI" w:hAnsi="Segoe UI" w:cs="Segoe UI"/>
                <w:b/>
                <w:i/>
                <w:color w:val="FF0000"/>
                <w:sz w:val="16"/>
                <w:szCs w:val="16"/>
              </w:rPr>
            </w:pPr>
          </w:p>
        </w:tc>
      </w:tr>
      <w:tr w:rsidR="0090399A" w:rsidRPr="00D95B86" w14:paraId="2BA37F58" w14:textId="77777777" w:rsidTr="0090399A">
        <w:trPr>
          <w:gridAfter w:val="1"/>
          <w:wAfter w:w="7" w:type="dxa"/>
        </w:trPr>
        <w:tc>
          <w:tcPr>
            <w:tcW w:w="3717" w:type="dxa"/>
          </w:tcPr>
          <w:p w14:paraId="4E84834F"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i/>
                <w:color w:val="FF0000"/>
                <w:sz w:val="16"/>
                <w:szCs w:val="16"/>
              </w:rPr>
              <w:t>8.1. Plans de performance pour assurer les prestations de services</w:t>
            </w:r>
          </w:p>
        </w:tc>
        <w:tc>
          <w:tcPr>
            <w:tcW w:w="589" w:type="dxa"/>
          </w:tcPr>
          <w:p w14:paraId="4CAE51BA" w14:textId="77777777" w:rsidR="00C77FE6" w:rsidRPr="00D95B86" w:rsidRDefault="00C77FE6" w:rsidP="00D95B86">
            <w:pPr>
              <w:spacing w:after="0"/>
              <w:rPr>
                <w:rFonts w:ascii="Segoe UI" w:hAnsi="Segoe UI" w:cs="Segoe UI"/>
                <w:i/>
                <w:color w:val="FF0000"/>
                <w:sz w:val="16"/>
                <w:szCs w:val="16"/>
              </w:rPr>
            </w:pPr>
          </w:p>
        </w:tc>
        <w:tc>
          <w:tcPr>
            <w:tcW w:w="849" w:type="dxa"/>
          </w:tcPr>
          <w:p w14:paraId="56823937" w14:textId="77777777" w:rsidR="00C77FE6" w:rsidRPr="00D95B86" w:rsidRDefault="00C77FE6" w:rsidP="00D95B86">
            <w:pPr>
              <w:spacing w:after="0"/>
              <w:rPr>
                <w:rFonts w:ascii="Segoe UI" w:hAnsi="Segoe UI" w:cs="Segoe UI"/>
                <w:i/>
                <w:color w:val="FF0000"/>
                <w:sz w:val="16"/>
                <w:szCs w:val="16"/>
              </w:rPr>
            </w:pPr>
          </w:p>
        </w:tc>
        <w:tc>
          <w:tcPr>
            <w:tcW w:w="850" w:type="dxa"/>
          </w:tcPr>
          <w:p w14:paraId="5CD9DB5B" w14:textId="77777777" w:rsidR="00C77FE6" w:rsidRPr="00D95B86" w:rsidRDefault="00C77FE6" w:rsidP="00D95B86">
            <w:pPr>
              <w:spacing w:after="0"/>
              <w:rPr>
                <w:rFonts w:ascii="Segoe UI" w:hAnsi="Segoe UI" w:cs="Segoe UI"/>
                <w:i/>
                <w:color w:val="FF0000"/>
                <w:sz w:val="16"/>
                <w:szCs w:val="16"/>
              </w:rPr>
            </w:pPr>
          </w:p>
        </w:tc>
        <w:tc>
          <w:tcPr>
            <w:tcW w:w="853" w:type="dxa"/>
          </w:tcPr>
          <w:p w14:paraId="2CC10CE0" w14:textId="77777777" w:rsidR="00C77FE6" w:rsidRPr="00D95B86" w:rsidRDefault="00C77FE6" w:rsidP="00D95B86">
            <w:pPr>
              <w:spacing w:after="0"/>
              <w:rPr>
                <w:rFonts w:ascii="Segoe UI" w:hAnsi="Segoe UI" w:cs="Segoe UI"/>
                <w:i/>
                <w:color w:val="FF0000"/>
                <w:sz w:val="16"/>
                <w:szCs w:val="16"/>
              </w:rPr>
            </w:pPr>
          </w:p>
        </w:tc>
        <w:tc>
          <w:tcPr>
            <w:tcW w:w="713" w:type="dxa"/>
          </w:tcPr>
          <w:p w14:paraId="0517A68D" w14:textId="77777777" w:rsidR="00C77FE6" w:rsidRPr="00D95B86" w:rsidRDefault="00C77FE6" w:rsidP="00D95B86">
            <w:pPr>
              <w:spacing w:after="0"/>
              <w:rPr>
                <w:rFonts w:ascii="Segoe UI" w:hAnsi="Segoe UI" w:cs="Segoe UI"/>
                <w:i/>
                <w:color w:val="FF0000"/>
                <w:sz w:val="16"/>
                <w:szCs w:val="16"/>
              </w:rPr>
            </w:pPr>
          </w:p>
        </w:tc>
        <w:tc>
          <w:tcPr>
            <w:tcW w:w="712" w:type="dxa"/>
          </w:tcPr>
          <w:p w14:paraId="775D1309" w14:textId="77777777" w:rsidR="00C77FE6" w:rsidRPr="00D95B86" w:rsidRDefault="00C77FE6" w:rsidP="00D95B86">
            <w:pPr>
              <w:spacing w:after="0"/>
              <w:rPr>
                <w:rFonts w:ascii="Segoe UI" w:hAnsi="Segoe UI" w:cs="Segoe UI"/>
                <w:i/>
                <w:color w:val="FF0000"/>
                <w:sz w:val="16"/>
                <w:szCs w:val="16"/>
              </w:rPr>
            </w:pPr>
          </w:p>
        </w:tc>
        <w:tc>
          <w:tcPr>
            <w:tcW w:w="725" w:type="dxa"/>
            <w:gridSpan w:val="2"/>
          </w:tcPr>
          <w:p w14:paraId="48B039BA" w14:textId="77777777" w:rsidR="00C77FE6" w:rsidRPr="00D95B86" w:rsidRDefault="00C77FE6" w:rsidP="00D95B86">
            <w:pPr>
              <w:spacing w:after="0"/>
              <w:rPr>
                <w:rFonts w:ascii="Segoe UI" w:hAnsi="Segoe UI" w:cs="Segoe UI"/>
                <w:i/>
                <w:color w:val="FF0000"/>
                <w:sz w:val="16"/>
                <w:szCs w:val="16"/>
              </w:rPr>
            </w:pPr>
          </w:p>
        </w:tc>
      </w:tr>
      <w:tr w:rsidR="0090399A" w:rsidRPr="00D95B86" w14:paraId="1CC71964" w14:textId="77777777" w:rsidTr="0090399A">
        <w:trPr>
          <w:gridAfter w:val="1"/>
          <w:wAfter w:w="7" w:type="dxa"/>
        </w:trPr>
        <w:tc>
          <w:tcPr>
            <w:tcW w:w="3717" w:type="dxa"/>
          </w:tcPr>
          <w:p w14:paraId="3A592697"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i/>
                <w:color w:val="FF0000"/>
                <w:sz w:val="16"/>
                <w:szCs w:val="16"/>
              </w:rPr>
              <w:t>8.2. Performance des fonctions de prestation de services</w:t>
            </w:r>
          </w:p>
        </w:tc>
        <w:tc>
          <w:tcPr>
            <w:tcW w:w="589" w:type="dxa"/>
          </w:tcPr>
          <w:p w14:paraId="092A3D9C" w14:textId="77777777" w:rsidR="00C77FE6" w:rsidRPr="00D95B86" w:rsidRDefault="00C77FE6" w:rsidP="00D95B86">
            <w:pPr>
              <w:spacing w:after="0"/>
              <w:rPr>
                <w:rFonts w:ascii="Segoe UI" w:hAnsi="Segoe UI" w:cs="Segoe UI"/>
                <w:i/>
                <w:color w:val="FF0000"/>
                <w:sz w:val="16"/>
                <w:szCs w:val="16"/>
              </w:rPr>
            </w:pPr>
          </w:p>
        </w:tc>
        <w:tc>
          <w:tcPr>
            <w:tcW w:w="849" w:type="dxa"/>
          </w:tcPr>
          <w:p w14:paraId="348A397A" w14:textId="77777777" w:rsidR="00C77FE6" w:rsidRPr="00D95B86" w:rsidRDefault="00C77FE6" w:rsidP="00D95B86">
            <w:pPr>
              <w:spacing w:after="0"/>
              <w:rPr>
                <w:rFonts w:ascii="Segoe UI" w:hAnsi="Segoe UI" w:cs="Segoe UI"/>
                <w:i/>
                <w:color w:val="FF0000"/>
                <w:sz w:val="16"/>
                <w:szCs w:val="16"/>
              </w:rPr>
            </w:pPr>
          </w:p>
        </w:tc>
        <w:tc>
          <w:tcPr>
            <w:tcW w:w="850" w:type="dxa"/>
          </w:tcPr>
          <w:p w14:paraId="35CBD2D0" w14:textId="77777777" w:rsidR="00C77FE6" w:rsidRPr="00D95B86" w:rsidRDefault="00C77FE6" w:rsidP="00D95B86">
            <w:pPr>
              <w:spacing w:after="0"/>
              <w:rPr>
                <w:rFonts w:ascii="Segoe UI" w:hAnsi="Segoe UI" w:cs="Segoe UI"/>
                <w:i/>
                <w:color w:val="FF0000"/>
                <w:sz w:val="16"/>
                <w:szCs w:val="16"/>
              </w:rPr>
            </w:pPr>
          </w:p>
        </w:tc>
        <w:tc>
          <w:tcPr>
            <w:tcW w:w="853" w:type="dxa"/>
          </w:tcPr>
          <w:p w14:paraId="67635911" w14:textId="77777777" w:rsidR="00C77FE6" w:rsidRPr="00D95B86" w:rsidRDefault="00C77FE6" w:rsidP="00D95B86">
            <w:pPr>
              <w:spacing w:after="0"/>
              <w:rPr>
                <w:rFonts w:ascii="Segoe UI" w:hAnsi="Segoe UI" w:cs="Segoe UI"/>
                <w:i/>
                <w:color w:val="FF0000"/>
                <w:sz w:val="16"/>
                <w:szCs w:val="16"/>
              </w:rPr>
            </w:pPr>
          </w:p>
        </w:tc>
        <w:tc>
          <w:tcPr>
            <w:tcW w:w="713" w:type="dxa"/>
          </w:tcPr>
          <w:p w14:paraId="695CC368" w14:textId="77777777" w:rsidR="00C77FE6" w:rsidRPr="00D95B86" w:rsidRDefault="00C77FE6" w:rsidP="00D95B86">
            <w:pPr>
              <w:spacing w:after="0"/>
              <w:rPr>
                <w:rFonts w:ascii="Segoe UI" w:hAnsi="Segoe UI" w:cs="Segoe UI"/>
                <w:i/>
                <w:color w:val="FF0000"/>
                <w:sz w:val="16"/>
                <w:szCs w:val="16"/>
              </w:rPr>
            </w:pPr>
          </w:p>
        </w:tc>
        <w:tc>
          <w:tcPr>
            <w:tcW w:w="712" w:type="dxa"/>
          </w:tcPr>
          <w:p w14:paraId="26C14BA4" w14:textId="77777777" w:rsidR="00C77FE6" w:rsidRPr="00D95B86" w:rsidRDefault="00C77FE6" w:rsidP="00D95B86">
            <w:pPr>
              <w:spacing w:after="0"/>
              <w:rPr>
                <w:rFonts w:ascii="Segoe UI" w:hAnsi="Segoe UI" w:cs="Segoe UI"/>
                <w:i/>
                <w:color w:val="FF0000"/>
                <w:sz w:val="16"/>
                <w:szCs w:val="16"/>
              </w:rPr>
            </w:pPr>
          </w:p>
        </w:tc>
        <w:tc>
          <w:tcPr>
            <w:tcW w:w="725" w:type="dxa"/>
            <w:gridSpan w:val="2"/>
          </w:tcPr>
          <w:p w14:paraId="607FAAC4" w14:textId="77777777" w:rsidR="00C77FE6" w:rsidRPr="00D95B86" w:rsidRDefault="00C77FE6" w:rsidP="00D95B86">
            <w:pPr>
              <w:spacing w:after="0"/>
              <w:rPr>
                <w:rFonts w:ascii="Segoe UI" w:hAnsi="Segoe UI" w:cs="Segoe UI"/>
                <w:i/>
                <w:color w:val="FF0000"/>
                <w:sz w:val="16"/>
                <w:szCs w:val="16"/>
              </w:rPr>
            </w:pPr>
          </w:p>
        </w:tc>
      </w:tr>
      <w:tr w:rsidR="0090399A" w:rsidRPr="00D95B86" w14:paraId="1FC8ED97" w14:textId="77777777" w:rsidTr="0090399A">
        <w:trPr>
          <w:gridAfter w:val="1"/>
          <w:wAfter w:w="7" w:type="dxa"/>
        </w:trPr>
        <w:tc>
          <w:tcPr>
            <w:tcW w:w="3717" w:type="dxa"/>
          </w:tcPr>
          <w:p w14:paraId="1D25D24B"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i/>
                <w:color w:val="FF0000"/>
                <w:sz w:val="16"/>
                <w:szCs w:val="16"/>
              </w:rPr>
              <w:t>8.3. Ressources reçues par les unités opérationnelles de prestation de services</w:t>
            </w:r>
          </w:p>
        </w:tc>
        <w:tc>
          <w:tcPr>
            <w:tcW w:w="589" w:type="dxa"/>
          </w:tcPr>
          <w:p w14:paraId="4F014D3B" w14:textId="77777777" w:rsidR="00C77FE6" w:rsidRPr="00D95B86" w:rsidRDefault="00C77FE6" w:rsidP="00D95B86">
            <w:pPr>
              <w:spacing w:after="0"/>
              <w:rPr>
                <w:rFonts w:ascii="Segoe UI" w:hAnsi="Segoe UI" w:cs="Segoe UI"/>
                <w:i/>
                <w:color w:val="FF0000"/>
                <w:sz w:val="16"/>
                <w:szCs w:val="16"/>
              </w:rPr>
            </w:pPr>
          </w:p>
        </w:tc>
        <w:tc>
          <w:tcPr>
            <w:tcW w:w="849" w:type="dxa"/>
          </w:tcPr>
          <w:p w14:paraId="7FFC9CEF" w14:textId="77777777" w:rsidR="00C77FE6" w:rsidRPr="00D95B86" w:rsidRDefault="00C77FE6" w:rsidP="00D95B86">
            <w:pPr>
              <w:spacing w:after="0"/>
              <w:rPr>
                <w:rFonts w:ascii="Segoe UI" w:hAnsi="Segoe UI" w:cs="Segoe UI"/>
                <w:i/>
                <w:color w:val="FF0000"/>
                <w:sz w:val="16"/>
                <w:szCs w:val="16"/>
              </w:rPr>
            </w:pPr>
          </w:p>
        </w:tc>
        <w:tc>
          <w:tcPr>
            <w:tcW w:w="850" w:type="dxa"/>
          </w:tcPr>
          <w:p w14:paraId="191D6820" w14:textId="77777777" w:rsidR="00C77FE6" w:rsidRPr="00D95B86" w:rsidRDefault="00C77FE6" w:rsidP="00D95B86">
            <w:pPr>
              <w:spacing w:after="0"/>
              <w:rPr>
                <w:rFonts w:ascii="Segoe UI" w:hAnsi="Segoe UI" w:cs="Segoe UI"/>
                <w:i/>
                <w:color w:val="FF0000"/>
                <w:sz w:val="16"/>
                <w:szCs w:val="16"/>
              </w:rPr>
            </w:pPr>
          </w:p>
        </w:tc>
        <w:tc>
          <w:tcPr>
            <w:tcW w:w="853" w:type="dxa"/>
          </w:tcPr>
          <w:p w14:paraId="18304B4D" w14:textId="77777777" w:rsidR="00C77FE6" w:rsidRPr="00D95B86" w:rsidRDefault="00C77FE6" w:rsidP="00D95B86">
            <w:pPr>
              <w:spacing w:after="0"/>
              <w:rPr>
                <w:rFonts w:ascii="Segoe UI" w:hAnsi="Segoe UI" w:cs="Segoe UI"/>
                <w:i/>
                <w:color w:val="FF0000"/>
                <w:sz w:val="16"/>
                <w:szCs w:val="16"/>
              </w:rPr>
            </w:pPr>
          </w:p>
        </w:tc>
        <w:tc>
          <w:tcPr>
            <w:tcW w:w="713" w:type="dxa"/>
          </w:tcPr>
          <w:p w14:paraId="0FC57AE1" w14:textId="77777777" w:rsidR="00C77FE6" w:rsidRPr="00D95B86" w:rsidRDefault="00C77FE6" w:rsidP="00D95B86">
            <w:pPr>
              <w:spacing w:after="0"/>
              <w:rPr>
                <w:rFonts w:ascii="Segoe UI" w:hAnsi="Segoe UI" w:cs="Segoe UI"/>
                <w:i/>
                <w:color w:val="FF0000"/>
                <w:sz w:val="16"/>
                <w:szCs w:val="16"/>
              </w:rPr>
            </w:pPr>
          </w:p>
        </w:tc>
        <w:tc>
          <w:tcPr>
            <w:tcW w:w="712" w:type="dxa"/>
          </w:tcPr>
          <w:p w14:paraId="2607BC2B" w14:textId="77777777" w:rsidR="00C77FE6" w:rsidRPr="00D95B86" w:rsidRDefault="00C77FE6" w:rsidP="00D95B86">
            <w:pPr>
              <w:spacing w:after="0"/>
              <w:rPr>
                <w:rFonts w:ascii="Segoe UI" w:hAnsi="Segoe UI" w:cs="Segoe UI"/>
                <w:i/>
                <w:color w:val="FF0000"/>
                <w:sz w:val="16"/>
                <w:szCs w:val="16"/>
              </w:rPr>
            </w:pPr>
          </w:p>
        </w:tc>
        <w:tc>
          <w:tcPr>
            <w:tcW w:w="725" w:type="dxa"/>
            <w:gridSpan w:val="2"/>
          </w:tcPr>
          <w:p w14:paraId="11CA7A77" w14:textId="77777777" w:rsidR="00C77FE6" w:rsidRPr="00D95B86" w:rsidRDefault="00C77FE6" w:rsidP="00D95B86">
            <w:pPr>
              <w:spacing w:after="0"/>
              <w:rPr>
                <w:rFonts w:ascii="Segoe UI" w:hAnsi="Segoe UI" w:cs="Segoe UI"/>
                <w:i/>
                <w:color w:val="FF0000"/>
                <w:sz w:val="16"/>
                <w:szCs w:val="16"/>
              </w:rPr>
            </w:pPr>
          </w:p>
        </w:tc>
      </w:tr>
      <w:tr w:rsidR="0090399A" w:rsidRPr="00D95B86" w14:paraId="1BF88270" w14:textId="77777777" w:rsidTr="0090399A">
        <w:trPr>
          <w:gridAfter w:val="1"/>
          <w:wAfter w:w="7" w:type="dxa"/>
        </w:trPr>
        <w:tc>
          <w:tcPr>
            <w:tcW w:w="3717" w:type="dxa"/>
          </w:tcPr>
          <w:p w14:paraId="7A4F82D5" w14:textId="77777777" w:rsidR="00C77FE6" w:rsidRPr="00D95B86" w:rsidRDefault="00C77FE6" w:rsidP="00D95B86">
            <w:pPr>
              <w:spacing w:after="0"/>
              <w:rPr>
                <w:rFonts w:ascii="Segoe UI" w:hAnsi="Segoe UI" w:cs="Segoe UI"/>
                <w:b/>
                <w:i/>
                <w:color w:val="FF0000"/>
                <w:sz w:val="16"/>
                <w:szCs w:val="16"/>
              </w:rPr>
            </w:pPr>
            <w:r w:rsidRPr="00D95B86">
              <w:rPr>
                <w:rFonts w:ascii="Segoe UI" w:hAnsi="Segoe UI"/>
                <w:i/>
                <w:color w:val="FF0000"/>
                <w:sz w:val="16"/>
                <w:szCs w:val="16"/>
              </w:rPr>
              <w:t>8.4. Évaluation de la performance des fonctions de prestation de services</w:t>
            </w:r>
          </w:p>
        </w:tc>
        <w:tc>
          <w:tcPr>
            <w:tcW w:w="589" w:type="dxa"/>
          </w:tcPr>
          <w:p w14:paraId="575B226F" w14:textId="77777777" w:rsidR="00C77FE6" w:rsidRPr="00D95B86" w:rsidRDefault="00C77FE6" w:rsidP="00D95B86">
            <w:pPr>
              <w:spacing w:after="0"/>
              <w:rPr>
                <w:rFonts w:ascii="Segoe UI" w:hAnsi="Segoe UI" w:cs="Segoe UI"/>
                <w:i/>
                <w:color w:val="FF0000"/>
                <w:sz w:val="16"/>
                <w:szCs w:val="16"/>
              </w:rPr>
            </w:pPr>
          </w:p>
        </w:tc>
        <w:tc>
          <w:tcPr>
            <w:tcW w:w="849" w:type="dxa"/>
          </w:tcPr>
          <w:p w14:paraId="5E44DC4E" w14:textId="77777777" w:rsidR="00C77FE6" w:rsidRPr="00D95B86" w:rsidRDefault="00C77FE6" w:rsidP="00D95B86">
            <w:pPr>
              <w:spacing w:after="0"/>
              <w:rPr>
                <w:rFonts w:ascii="Segoe UI" w:hAnsi="Segoe UI" w:cs="Segoe UI"/>
                <w:i/>
                <w:color w:val="FF0000"/>
                <w:sz w:val="16"/>
                <w:szCs w:val="16"/>
              </w:rPr>
            </w:pPr>
          </w:p>
        </w:tc>
        <w:tc>
          <w:tcPr>
            <w:tcW w:w="850" w:type="dxa"/>
          </w:tcPr>
          <w:p w14:paraId="12C49054" w14:textId="77777777" w:rsidR="00C77FE6" w:rsidRPr="00D95B86" w:rsidRDefault="00C77FE6" w:rsidP="00D95B86">
            <w:pPr>
              <w:spacing w:after="0"/>
              <w:rPr>
                <w:rFonts w:ascii="Segoe UI" w:hAnsi="Segoe UI" w:cs="Segoe UI"/>
                <w:i/>
                <w:color w:val="FF0000"/>
                <w:sz w:val="16"/>
                <w:szCs w:val="16"/>
              </w:rPr>
            </w:pPr>
          </w:p>
        </w:tc>
        <w:tc>
          <w:tcPr>
            <w:tcW w:w="853" w:type="dxa"/>
          </w:tcPr>
          <w:p w14:paraId="19E1A0E3" w14:textId="77777777" w:rsidR="00C77FE6" w:rsidRPr="00D95B86" w:rsidRDefault="00C77FE6" w:rsidP="00D95B86">
            <w:pPr>
              <w:spacing w:after="0"/>
              <w:rPr>
                <w:rFonts w:ascii="Segoe UI" w:hAnsi="Segoe UI" w:cs="Segoe UI"/>
                <w:i/>
                <w:color w:val="FF0000"/>
                <w:sz w:val="16"/>
                <w:szCs w:val="16"/>
              </w:rPr>
            </w:pPr>
          </w:p>
        </w:tc>
        <w:tc>
          <w:tcPr>
            <w:tcW w:w="713" w:type="dxa"/>
          </w:tcPr>
          <w:p w14:paraId="7FE5EB0B" w14:textId="77777777" w:rsidR="00C77FE6" w:rsidRPr="00D95B86" w:rsidRDefault="00C77FE6" w:rsidP="00D95B86">
            <w:pPr>
              <w:spacing w:after="0"/>
              <w:rPr>
                <w:rFonts w:ascii="Segoe UI" w:hAnsi="Segoe UI" w:cs="Segoe UI"/>
                <w:i/>
                <w:color w:val="FF0000"/>
                <w:sz w:val="16"/>
                <w:szCs w:val="16"/>
              </w:rPr>
            </w:pPr>
          </w:p>
        </w:tc>
        <w:tc>
          <w:tcPr>
            <w:tcW w:w="712" w:type="dxa"/>
          </w:tcPr>
          <w:p w14:paraId="3277093F" w14:textId="77777777" w:rsidR="00C77FE6" w:rsidRPr="00D95B86" w:rsidRDefault="00C77FE6" w:rsidP="00D95B86">
            <w:pPr>
              <w:spacing w:after="0"/>
              <w:rPr>
                <w:rFonts w:ascii="Segoe UI" w:hAnsi="Segoe UI" w:cs="Segoe UI"/>
                <w:i/>
                <w:color w:val="FF0000"/>
                <w:sz w:val="16"/>
                <w:szCs w:val="16"/>
              </w:rPr>
            </w:pPr>
          </w:p>
        </w:tc>
        <w:tc>
          <w:tcPr>
            <w:tcW w:w="725" w:type="dxa"/>
            <w:gridSpan w:val="2"/>
          </w:tcPr>
          <w:p w14:paraId="1BAA804B"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PI-26</w:t>
            </w:r>
          </w:p>
          <w:p w14:paraId="77087EE1"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PI-30</w:t>
            </w:r>
          </w:p>
        </w:tc>
      </w:tr>
      <w:tr w:rsidR="0090399A" w:rsidRPr="00D95B86" w14:paraId="6836BDAC" w14:textId="77777777" w:rsidTr="0090399A">
        <w:trPr>
          <w:gridAfter w:val="1"/>
          <w:wAfter w:w="7" w:type="dxa"/>
          <w:trHeight w:val="246"/>
        </w:trPr>
        <w:tc>
          <w:tcPr>
            <w:tcW w:w="3717" w:type="dxa"/>
            <w:shd w:val="clear" w:color="auto" w:fill="D9D9D9" w:themeFill="background1" w:themeFillShade="D9"/>
            <w:vAlign w:val="center"/>
          </w:tcPr>
          <w:p w14:paraId="27B0D08A" w14:textId="070189B8" w:rsidR="00C77FE6" w:rsidRPr="00D95B86" w:rsidRDefault="00C77FE6" w:rsidP="00D95B86">
            <w:pPr>
              <w:spacing w:after="0"/>
              <w:rPr>
                <w:rFonts w:ascii="Segoe UI" w:hAnsi="Segoe UI" w:cs="Segoe UI"/>
                <w:b/>
                <w:i/>
                <w:color w:val="FF0000"/>
                <w:sz w:val="16"/>
                <w:szCs w:val="16"/>
              </w:rPr>
            </w:pPr>
            <w:r w:rsidRPr="00D95B86">
              <w:rPr>
                <w:rFonts w:ascii="Segoe UI" w:hAnsi="Segoe UI"/>
                <w:b/>
                <w:i/>
                <w:color w:val="FF0000"/>
                <w:sz w:val="16"/>
                <w:szCs w:val="16"/>
              </w:rPr>
              <w:t>PI</w:t>
            </w:r>
            <w:r w:rsidR="00506151" w:rsidRPr="00D95B86">
              <w:rPr>
                <w:rFonts w:ascii="Segoe UI" w:hAnsi="Segoe UI"/>
                <w:b/>
                <w:i/>
                <w:color w:val="FF0000"/>
                <w:sz w:val="16"/>
                <w:szCs w:val="16"/>
              </w:rPr>
              <w:t>-</w:t>
            </w:r>
            <w:r w:rsidRPr="00D95B86">
              <w:rPr>
                <w:rFonts w:ascii="Segoe UI" w:hAnsi="Segoe UI"/>
                <w:b/>
                <w:i/>
                <w:color w:val="FF0000"/>
                <w:sz w:val="16"/>
                <w:szCs w:val="16"/>
              </w:rPr>
              <w:t>9. Accès public aux informations budgétaires</w:t>
            </w:r>
          </w:p>
        </w:tc>
        <w:tc>
          <w:tcPr>
            <w:tcW w:w="589" w:type="dxa"/>
            <w:shd w:val="clear" w:color="auto" w:fill="D9D9D9" w:themeFill="background1" w:themeFillShade="D9"/>
          </w:tcPr>
          <w:p w14:paraId="453D0D68" w14:textId="77777777" w:rsidR="00C77FE6" w:rsidRPr="00D95B86" w:rsidRDefault="00C77FE6" w:rsidP="00D95B86">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52382F5D" w14:textId="77777777" w:rsidR="00C77FE6" w:rsidRPr="00D95B86" w:rsidRDefault="00C77FE6" w:rsidP="00D95B86">
            <w:pPr>
              <w:spacing w:after="0"/>
              <w:rPr>
                <w:rFonts w:ascii="Segoe UI" w:eastAsia="SimSun" w:hAnsi="Segoe UI" w:cs="Segoe UI"/>
                <w:b/>
                <w:i/>
                <w:color w:val="FF0000"/>
                <w:sz w:val="16"/>
                <w:szCs w:val="16"/>
              </w:rPr>
            </w:pPr>
          </w:p>
        </w:tc>
        <w:tc>
          <w:tcPr>
            <w:tcW w:w="850" w:type="dxa"/>
            <w:shd w:val="clear" w:color="auto" w:fill="D9D9D9" w:themeFill="background1" w:themeFillShade="D9"/>
          </w:tcPr>
          <w:p w14:paraId="507DE1CB" w14:textId="77777777" w:rsidR="00C77FE6" w:rsidRPr="00D95B86" w:rsidRDefault="00C77FE6" w:rsidP="00D95B86">
            <w:pPr>
              <w:spacing w:after="0"/>
              <w:rPr>
                <w:rFonts w:ascii="Segoe UI" w:eastAsia="SimSun" w:hAnsi="Segoe UI" w:cs="Segoe UI"/>
                <w:b/>
                <w:i/>
                <w:color w:val="FF0000"/>
                <w:sz w:val="16"/>
                <w:szCs w:val="16"/>
              </w:rPr>
            </w:pPr>
          </w:p>
        </w:tc>
        <w:tc>
          <w:tcPr>
            <w:tcW w:w="853" w:type="dxa"/>
            <w:shd w:val="clear" w:color="auto" w:fill="D9D9D9" w:themeFill="background1" w:themeFillShade="D9"/>
          </w:tcPr>
          <w:p w14:paraId="084C0EE1" w14:textId="77777777" w:rsidR="00C77FE6" w:rsidRPr="00D95B86" w:rsidRDefault="00C77FE6" w:rsidP="00D95B86">
            <w:pPr>
              <w:spacing w:after="0"/>
              <w:rPr>
                <w:rFonts w:ascii="Segoe UI" w:eastAsia="SimSun" w:hAnsi="Segoe UI" w:cs="Segoe UI"/>
                <w:b/>
                <w:i/>
                <w:color w:val="FF0000"/>
                <w:sz w:val="16"/>
                <w:szCs w:val="16"/>
              </w:rPr>
            </w:pPr>
          </w:p>
        </w:tc>
        <w:tc>
          <w:tcPr>
            <w:tcW w:w="713" w:type="dxa"/>
            <w:shd w:val="clear" w:color="auto" w:fill="D9D9D9" w:themeFill="background1" w:themeFillShade="D9"/>
          </w:tcPr>
          <w:p w14:paraId="68E370F4" w14:textId="77777777" w:rsidR="00C77FE6" w:rsidRPr="00D95B86" w:rsidRDefault="00C77FE6" w:rsidP="00D95B86">
            <w:pPr>
              <w:spacing w:after="0"/>
              <w:rPr>
                <w:rFonts w:ascii="Segoe UI" w:eastAsia="SimSun" w:hAnsi="Segoe UI" w:cs="Segoe UI"/>
                <w:b/>
                <w:i/>
                <w:color w:val="FF0000"/>
                <w:sz w:val="16"/>
                <w:szCs w:val="16"/>
              </w:rPr>
            </w:pPr>
          </w:p>
        </w:tc>
        <w:tc>
          <w:tcPr>
            <w:tcW w:w="712" w:type="dxa"/>
            <w:shd w:val="clear" w:color="auto" w:fill="D9D9D9" w:themeFill="background1" w:themeFillShade="D9"/>
          </w:tcPr>
          <w:p w14:paraId="787128B7" w14:textId="77777777" w:rsidR="00C77FE6" w:rsidRPr="00D95B86" w:rsidRDefault="00C77FE6" w:rsidP="00D95B86">
            <w:pPr>
              <w:spacing w:after="0"/>
              <w:rPr>
                <w:rFonts w:ascii="Segoe UI" w:eastAsia="SimSun" w:hAnsi="Segoe UI" w:cs="Segoe UI"/>
                <w:b/>
                <w:i/>
                <w:color w:val="FF0000"/>
                <w:sz w:val="16"/>
                <w:szCs w:val="16"/>
              </w:rPr>
            </w:pPr>
          </w:p>
        </w:tc>
        <w:tc>
          <w:tcPr>
            <w:tcW w:w="725" w:type="dxa"/>
            <w:gridSpan w:val="2"/>
            <w:shd w:val="clear" w:color="auto" w:fill="D9D9D9" w:themeFill="background1" w:themeFillShade="D9"/>
          </w:tcPr>
          <w:p w14:paraId="2833D9C9" w14:textId="77777777" w:rsidR="00C77FE6" w:rsidRPr="00D95B86" w:rsidRDefault="00C77FE6" w:rsidP="00D95B86">
            <w:pPr>
              <w:spacing w:after="0"/>
              <w:rPr>
                <w:rFonts w:ascii="Segoe UI" w:eastAsia="SimSun" w:hAnsi="Segoe UI" w:cs="Segoe UI"/>
                <w:b/>
                <w:i/>
                <w:color w:val="FF0000"/>
                <w:sz w:val="16"/>
                <w:szCs w:val="16"/>
              </w:rPr>
            </w:pPr>
          </w:p>
        </w:tc>
      </w:tr>
      <w:tr w:rsidR="0090399A" w:rsidRPr="00D95B86" w14:paraId="34A2116E" w14:textId="77777777" w:rsidTr="0090399A">
        <w:trPr>
          <w:gridAfter w:val="1"/>
          <w:wAfter w:w="7" w:type="dxa"/>
        </w:trPr>
        <w:tc>
          <w:tcPr>
            <w:tcW w:w="3717" w:type="dxa"/>
          </w:tcPr>
          <w:p w14:paraId="17175E88"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lastRenderedPageBreak/>
              <w:t xml:space="preserve">9.1. Accès public aux informations budgétaires   </w:t>
            </w:r>
          </w:p>
        </w:tc>
        <w:tc>
          <w:tcPr>
            <w:tcW w:w="589" w:type="dxa"/>
          </w:tcPr>
          <w:p w14:paraId="76924239" w14:textId="77777777" w:rsidR="00C77FE6" w:rsidRPr="00D95B86" w:rsidRDefault="00C77FE6" w:rsidP="00D95B86">
            <w:pPr>
              <w:spacing w:after="0"/>
              <w:rPr>
                <w:rFonts w:ascii="Segoe UI" w:hAnsi="Segoe UI" w:cs="Segoe UI"/>
                <w:i/>
                <w:color w:val="FF0000"/>
                <w:sz w:val="16"/>
                <w:szCs w:val="16"/>
              </w:rPr>
            </w:pPr>
          </w:p>
        </w:tc>
        <w:tc>
          <w:tcPr>
            <w:tcW w:w="849" w:type="dxa"/>
          </w:tcPr>
          <w:p w14:paraId="64037519"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El.1 : 5</w:t>
            </w:r>
          </w:p>
        </w:tc>
        <w:tc>
          <w:tcPr>
            <w:tcW w:w="850" w:type="dxa"/>
          </w:tcPr>
          <w:p w14:paraId="73B02B9A" w14:textId="77777777" w:rsidR="00C77FE6" w:rsidRPr="00D95B86" w:rsidRDefault="00C77FE6" w:rsidP="00D95B86">
            <w:pPr>
              <w:spacing w:after="0"/>
              <w:rPr>
                <w:rFonts w:ascii="Segoe UI" w:hAnsi="Segoe UI" w:cs="Segoe UI"/>
                <w:i/>
                <w:color w:val="FF0000"/>
                <w:sz w:val="16"/>
                <w:szCs w:val="16"/>
              </w:rPr>
            </w:pPr>
          </w:p>
        </w:tc>
        <w:tc>
          <w:tcPr>
            <w:tcW w:w="853" w:type="dxa"/>
          </w:tcPr>
          <w:p w14:paraId="4885A5E3"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El.9 : 14.1</w:t>
            </w:r>
          </w:p>
        </w:tc>
        <w:tc>
          <w:tcPr>
            <w:tcW w:w="713" w:type="dxa"/>
          </w:tcPr>
          <w:p w14:paraId="4A39C184" w14:textId="77777777" w:rsidR="00C77FE6" w:rsidRPr="00D95B86" w:rsidRDefault="00C77FE6" w:rsidP="00D95B86">
            <w:pPr>
              <w:spacing w:after="0"/>
              <w:rPr>
                <w:rFonts w:ascii="Segoe UI" w:hAnsi="Segoe UI" w:cs="Segoe UI"/>
                <w:i/>
                <w:color w:val="FF0000"/>
                <w:sz w:val="16"/>
                <w:szCs w:val="16"/>
              </w:rPr>
            </w:pPr>
          </w:p>
        </w:tc>
        <w:tc>
          <w:tcPr>
            <w:tcW w:w="712" w:type="dxa"/>
          </w:tcPr>
          <w:p w14:paraId="24C1CCCE"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El.3 : 28.2</w:t>
            </w:r>
          </w:p>
          <w:p w14:paraId="39DACB3C"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El.5 : 29</w:t>
            </w:r>
          </w:p>
        </w:tc>
        <w:tc>
          <w:tcPr>
            <w:tcW w:w="725" w:type="dxa"/>
            <w:gridSpan w:val="2"/>
          </w:tcPr>
          <w:p w14:paraId="19B392D1"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El.5 : 30</w:t>
            </w:r>
          </w:p>
          <w:p w14:paraId="1914237C" w14:textId="77777777" w:rsidR="00C77FE6" w:rsidRPr="00D95B86" w:rsidRDefault="00C77FE6" w:rsidP="00D95B86">
            <w:pPr>
              <w:spacing w:after="0"/>
              <w:rPr>
                <w:rFonts w:ascii="Segoe UI" w:hAnsi="Segoe UI" w:cs="Segoe UI"/>
                <w:i/>
                <w:color w:val="FF0000"/>
                <w:sz w:val="16"/>
                <w:szCs w:val="16"/>
              </w:rPr>
            </w:pPr>
            <w:r w:rsidRPr="00D95B86">
              <w:rPr>
                <w:rFonts w:ascii="Segoe UI" w:hAnsi="Segoe UI"/>
                <w:i/>
                <w:color w:val="FF0000"/>
                <w:sz w:val="16"/>
                <w:szCs w:val="16"/>
              </w:rPr>
              <w:t>El.7 : 30.4</w:t>
            </w:r>
          </w:p>
        </w:tc>
      </w:tr>
    </w:tbl>
    <w:p w14:paraId="48838A71" w14:textId="77777777" w:rsidR="00C77FE6" w:rsidRPr="00C92785" w:rsidRDefault="00C77FE6" w:rsidP="00C77FE6">
      <w:pPr>
        <w:spacing w:after="0" w:line="240" w:lineRule="auto"/>
        <w:rPr>
          <w:rFonts w:ascii="Segoe UI" w:hAnsi="Segoe UI" w:cs="Segoe UI"/>
          <w:i/>
          <w:color w:val="FF0000"/>
          <w:sz w:val="20"/>
          <w:szCs w:val="20"/>
        </w:rPr>
      </w:pPr>
    </w:p>
    <w:p w14:paraId="7962F6F3" w14:textId="77777777" w:rsidR="00C77FE6" w:rsidRPr="00C92785" w:rsidRDefault="00C77FE6" w:rsidP="00C77FE6">
      <w:pPr>
        <w:spacing w:after="0" w:line="240" w:lineRule="auto"/>
        <w:rPr>
          <w:rFonts w:ascii="Segoe UI" w:hAnsi="Segoe UI" w:cs="Segoe UI"/>
          <w:i/>
          <w:color w:val="FF0000"/>
          <w:sz w:val="20"/>
          <w:szCs w:val="20"/>
        </w:rPr>
      </w:pPr>
      <w:r w:rsidRPr="00C92785">
        <w:rPr>
          <w:rFonts w:ascii="Segoe UI" w:hAnsi="Segoe UI"/>
          <w:i/>
          <w:color w:val="FF0000"/>
          <w:sz w:val="20"/>
        </w:rPr>
        <w:t>Inclure un graphique illustrant la performance sous ce pilier comme dans l’exemple ci-dessous.</w:t>
      </w:r>
    </w:p>
    <w:p w14:paraId="64A8C9AD" w14:textId="77777777" w:rsidR="00C77FE6" w:rsidRPr="00C92785" w:rsidRDefault="00C77FE6" w:rsidP="00C77FE6">
      <w:pPr>
        <w:spacing w:after="0" w:line="240" w:lineRule="auto"/>
        <w:rPr>
          <w:rFonts w:ascii="Segoe UI" w:hAnsi="Segoe UI" w:cs="Segoe UI"/>
          <w:sz w:val="21"/>
          <w:szCs w:val="21"/>
        </w:rPr>
      </w:pPr>
    </w:p>
    <w:p w14:paraId="3A4DE65D" w14:textId="77777777" w:rsidR="00C77FE6" w:rsidRPr="00C92785" w:rsidRDefault="00C77FE6" w:rsidP="00C77FE6">
      <w:pPr>
        <w:spacing w:after="0" w:line="240" w:lineRule="auto"/>
        <w:rPr>
          <w:rFonts w:ascii="Segoe UI" w:hAnsi="Segoe UI" w:cs="Segoe UI"/>
          <w:sz w:val="21"/>
          <w:szCs w:val="21"/>
        </w:rPr>
      </w:pPr>
    </w:p>
    <w:p w14:paraId="6FE47A3A" w14:textId="717B4849" w:rsidR="00C77FE6" w:rsidRPr="00C92785" w:rsidRDefault="00C77FE6" w:rsidP="00C77FE6">
      <w:pPr>
        <w:spacing w:after="0" w:line="240" w:lineRule="auto"/>
        <w:rPr>
          <w:rFonts w:ascii="Segoe UI" w:hAnsi="Segoe UI" w:cs="Segoe UI"/>
          <w:b/>
          <w:sz w:val="20"/>
          <w:szCs w:val="20"/>
        </w:rPr>
      </w:pPr>
      <w:r w:rsidRPr="00C92785">
        <w:rPr>
          <w:rFonts w:ascii="Segoe UI" w:hAnsi="Segoe UI"/>
          <w:b/>
          <w:sz w:val="20"/>
        </w:rPr>
        <w:t>Figure Pilier II : Transparence des finances publiques</w:t>
      </w:r>
    </w:p>
    <w:p w14:paraId="2B31EF1E" w14:textId="77777777" w:rsidR="00C77FE6" w:rsidRPr="00C92785" w:rsidRDefault="00C77FE6" w:rsidP="00C77FE6">
      <w:pPr>
        <w:spacing w:after="0" w:line="240" w:lineRule="auto"/>
        <w:rPr>
          <w:rFonts w:ascii="Segoe UI" w:hAnsi="Segoe UI" w:cs="Segoe UI"/>
          <w:b/>
          <w:sz w:val="20"/>
          <w:szCs w:val="20"/>
        </w:rPr>
      </w:pPr>
    </w:p>
    <w:p w14:paraId="35AF290A" w14:textId="77777777" w:rsidR="00C77FE6" w:rsidRPr="00C92785" w:rsidRDefault="00C77FE6" w:rsidP="00C77FE6">
      <w:pPr>
        <w:spacing w:after="0" w:line="240" w:lineRule="auto"/>
        <w:jc w:val="right"/>
        <w:rPr>
          <w:rFonts w:ascii="Segoe UI" w:hAnsi="Segoe UI" w:cs="Segoe UI"/>
        </w:rPr>
      </w:pPr>
      <w:r w:rsidRPr="00C92785">
        <w:rPr>
          <w:noProof/>
        </w:rPr>
        <w:drawing>
          <wp:inline distT="0" distB="0" distL="0" distR="0" wp14:anchorId="34420018" wp14:editId="630A62F9">
            <wp:extent cx="533400" cy="2926080"/>
            <wp:effectExtent l="0" t="0" r="0" b="7620"/>
            <wp:docPr id="22" name="Picture 2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C92785">
        <w:rPr>
          <w:noProof/>
        </w:rPr>
        <w:drawing>
          <wp:inline distT="0" distB="0" distL="0" distR="0" wp14:anchorId="2083C486" wp14:editId="7A1708E4">
            <wp:extent cx="4916805" cy="2557780"/>
            <wp:effectExtent l="0" t="0" r="17145" b="13970"/>
            <wp:docPr id="10" name="Chart 10">
              <a:extLst xmlns:a="http://schemas.openxmlformats.org/drawingml/2006/main">
                <a:ext uri="{FF2B5EF4-FFF2-40B4-BE49-F238E27FC236}">
                  <a16:creationId xmlns:a16="http://schemas.microsoft.com/office/drawing/2014/main" id="{593376C2-0DAA-451D-9403-8DC4075BE3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BC647FE" w14:textId="77777777" w:rsidR="00C77FE6" w:rsidRPr="00C92785" w:rsidRDefault="00C77FE6" w:rsidP="00C77FE6">
      <w:pPr>
        <w:spacing w:after="0" w:line="240" w:lineRule="auto"/>
        <w:rPr>
          <w:rFonts w:ascii="Segoe UI" w:hAnsi="Segoe UI" w:cs="Segoe UI"/>
          <w:b/>
          <w:i/>
          <w:color w:val="000000" w:themeColor="text1"/>
          <w:sz w:val="24"/>
          <w:szCs w:val="21"/>
        </w:rPr>
      </w:pPr>
    </w:p>
    <w:p w14:paraId="20C48935" w14:textId="77777777" w:rsidR="00C77FE6" w:rsidRPr="00C92785" w:rsidRDefault="00C77FE6" w:rsidP="00C77FE6">
      <w:pPr>
        <w:spacing w:after="0" w:line="240" w:lineRule="auto"/>
        <w:rPr>
          <w:rFonts w:ascii="Segoe UI" w:hAnsi="Segoe UI" w:cs="Segoe UI"/>
          <w:sz w:val="20"/>
          <w:szCs w:val="20"/>
        </w:rPr>
      </w:pPr>
    </w:p>
    <w:p w14:paraId="2ED076FE" w14:textId="77777777" w:rsidR="00C77FE6" w:rsidRPr="00C92785" w:rsidRDefault="00C77FE6" w:rsidP="00C77FE6">
      <w:pPr>
        <w:spacing w:after="0" w:line="240" w:lineRule="auto"/>
        <w:jc w:val="both"/>
        <w:rPr>
          <w:rFonts w:ascii="Segoe UI" w:eastAsia="Calibri" w:hAnsi="Segoe UI" w:cs="Segoe UI"/>
          <w:b/>
          <w:i/>
          <w:color w:val="000000" w:themeColor="text1"/>
          <w:sz w:val="21"/>
          <w:szCs w:val="21"/>
        </w:rPr>
      </w:pPr>
      <w:r w:rsidRPr="00C92785">
        <w:rPr>
          <w:rFonts w:ascii="Segoe UI" w:hAnsi="Segoe UI"/>
          <w:b/>
          <w:i/>
          <w:color w:val="000000" w:themeColor="text1"/>
          <w:sz w:val="21"/>
        </w:rPr>
        <w:t>Activités de réforme récentes et en cours</w:t>
      </w:r>
    </w:p>
    <w:p w14:paraId="0E71C5B8" w14:textId="77777777" w:rsidR="00C77FE6" w:rsidRPr="00C92785" w:rsidRDefault="00C77FE6" w:rsidP="00D95B86">
      <w:pPr>
        <w:spacing w:after="0" w:line="240" w:lineRule="auto"/>
        <w:jc w:val="both"/>
        <w:rPr>
          <w:rFonts w:ascii="Segoe UI" w:hAnsi="Segoe UI" w:cs="Segoe UI"/>
          <w:i/>
          <w:color w:val="FF0000"/>
          <w:sz w:val="20"/>
          <w:szCs w:val="20"/>
        </w:rPr>
      </w:pPr>
      <w:r w:rsidRPr="00C92785">
        <w:rPr>
          <w:rFonts w:ascii="Segoe UI" w:hAnsi="Segoe UI"/>
          <w:i/>
          <w:color w:val="FF0000"/>
          <w:sz w:val="20"/>
        </w:rPr>
        <w:t>Résumer les activités de réforme récentes et en cours et leurs effets sur la performance ainsi que sur les points forts et les points faibles du système de GFP.</w:t>
      </w:r>
    </w:p>
    <w:p w14:paraId="3DBAD659" w14:textId="77777777" w:rsidR="00C77FE6" w:rsidRPr="00C92785" w:rsidRDefault="00C77FE6" w:rsidP="00C77FE6">
      <w:pPr>
        <w:spacing w:after="0" w:line="240" w:lineRule="auto"/>
        <w:rPr>
          <w:rFonts w:ascii="Segoe UI" w:hAnsi="Segoe UI" w:cs="Segoe UI"/>
          <w:i/>
          <w:color w:val="FF0000"/>
          <w:sz w:val="20"/>
          <w:szCs w:val="20"/>
        </w:rPr>
      </w:pPr>
    </w:p>
    <w:p w14:paraId="43BDD824" w14:textId="77777777" w:rsidR="00C77FE6" w:rsidRPr="00C92785" w:rsidRDefault="00C77FE6" w:rsidP="00C77FE6">
      <w:pPr>
        <w:spacing w:after="0" w:line="240" w:lineRule="auto"/>
        <w:rPr>
          <w:rFonts w:ascii="Segoe UI" w:hAnsi="Segoe UI" w:cs="Segoe UI"/>
          <w:sz w:val="20"/>
          <w:szCs w:val="20"/>
        </w:rPr>
      </w:pPr>
    </w:p>
    <w:p w14:paraId="6519C5AD" w14:textId="77777777" w:rsidR="00C77FE6" w:rsidRPr="00C92785" w:rsidRDefault="00C77FE6" w:rsidP="00C77FE6">
      <w:pPr>
        <w:pStyle w:val="IndicatorTitle"/>
      </w:pPr>
      <w:bookmarkStart w:id="138" w:name="_Toc23866014"/>
      <w:bookmarkStart w:id="139" w:name="_Toc28950268"/>
      <w:bookmarkStart w:id="140" w:name="_Toc41329527"/>
      <w:bookmarkStart w:id="141" w:name="_Toc135573914"/>
      <w:bookmarkStart w:id="142" w:name="_Toc135639697"/>
      <w:bookmarkStart w:id="143" w:name="_Toc135851028"/>
      <w:bookmarkStart w:id="144" w:name="_Toc144681118"/>
      <w:bookmarkStart w:id="145" w:name="_Toc157201422"/>
      <w:r w:rsidRPr="00C92785">
        <w:t>PI-4. Classification du budget</w:t>
      </w:r>
      <w:bookmarkEnd w:id="138"/>
      <w:bookmarkEnd w:id="139"/>
      <w:bookmarkEnd w:id="140"/>
      <w:bookmarkEnd w:id="141"/>
      <w:bookmarkEnd w:id="142"/>
      <w:bookmarkEnd w:id="143"/>
      <w:bookmarkEnd w:id="144"/>
      <w:bookmarkEnd w:id="145"/>
    </w:p>
    <w:p w14:paraId="28C16D91" w14:textId="77777777" w:rsidR="00C77FE6" w:rsidRPr="00C92785" w:rsidRDefault="00C77FE6" w:rsidP="00D95B86">
      <w:pPr>
        <w:spacing w:after="0" w:line="240" w:lineRule="auto"/>
        <w:jc w:val="both"/>
        <w:rPr>
          <w:rFonts w:ascii="Segoe UI" w:eastAsia="Times New Roman" w:hAnsi="Segoe UI" w:cs="Segoe UI"/>
          <w:sz w:val="20"/>
          <w:szCs w:val="20"/>
        </w:rPr>
      </w:pPr>
      <w:r w:rsidRPr="00C92785">
        <w:rPr>
          <w:rFonts w:ascii="Segoe UI" w:hAnsi="Segoe UI"/>
          <w:sz w:val="20"/>
        </w:rPr>
        <w:t>Cet indicateur évalue dans quelle mesure le budget de l’État et la classification des comptes respectent les normes internationales.</w:t>
      </w:r>
      <w:r w:rsidRPr="00C92785">
        <w:t xml:space="preserve"> </w:t>
      </w:r>
      <w:r w:rsidRPr="00C92785">
        <w:rPr>
          <w:rFonts w:ascii="Segoe UI" w:hAnsi="Segoe UI"/>
          <w:sz w:val="20"/>
        </w:rPr>
        <w:t>Il couvre l’administration budgétaire centrale pour le dernier exercice clos.</w:t>
      </w:r>
    </w:p>
    <w:p w14:paraId="5E00AA2E" w14:textId="77777777" w:rsidR="00506151" w:rsidRPr="00C92785" w:rsidRDefault="00506151" w:rsidP="00C77FE6">
      <w:pPr>
        <w:spacing w:after="0" w:line="240" w:lineRule="auto"/>
        <w:jc w:val="both"/>
        <w:rPr>
          <w:rFonts w:ascii="Segoe UI" w:hAnsi="Segoe UI"/>
          <w:b/>
          <w:i/>
          <w:sz w:val="21"/>
        </w:rPr>
      </w:pPr>
    </w:p>
    <w:p w14:paraId="38001E23" w14:textId="5A8D92FB" w:rsidR="00C77FE6" w:rsidRPr="00C92785" w:rsidRDefault="00C77FE6" w:rsidP="00C77FE6">
      <w:pPr>
        <w:spacing w:after="0" w:line="240" w:lineRule="auto"/>
        <w:jc w:val="both"/>
        <w:rPr>
          <w:rFonts w:ascii="Segoe UI" w:eastAsia="Times New Roman" w:hAnsi="Segoe UI" w:cs="Segoe UI"/>
          <w:b/>
          <w:i/>
          <w:sz w:val="21"/>
          <w:szCs w:val="21"/>
        </w:rPr>
      </w:pPr>
      <w:r w:rsidRPr="00C92785">
        <w:rPr>
          <w:rFonts w:ascii="Segoe UI" w:hAnsi="Segoe UI"/>
          <w:b/>
          <w:i/>
          <w:sz w:val="21"/>
        </w:rPr>
        <w:t>Notes attribuées aux indicateurs et composantes et analyse</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237"/>
        <w:gridCol w:w="810"/>
      </w:tblGrid>
      <w:tr w:rsidR="0090399A" w:rsidRPr="00C92785" w14:paraId="7011A567" w14:textId="77777777" w:rsidTr="0090399A">
        <w:tc>
          <w:tcPr>
            <w:tcW w:w="1980" w:type="dxa"/>
            <w:shd w:val="clear" w:color="auto" w:fill="F2F2F2" w:themeFill="background1" w:themeFillShade="F2"/>
          </w:tcPr>
          <w:p w14:paraId="7790ED3E" w14:textId="77777777" w:rsidR="00C77FE6" w:rsidRPr="00C92785" w:rsidRDefault="00C77FE6" w:rsidP="00D95B86">
            <w:pPr>
              <w:spacing w:after="0"/>
              <w:rPr>
                <w:rFonts w:ascii="Segoe UI" w:eastAsia="Calibri" w:hAnsi="Segoe UI" w:cs="Segoe UI"/>
                <w:b/>
                <w:sz w:val="16"/>
                <w:szCs w:val="16"/>
              </w:rPr>
            </w:pPr>
            <w:bookmarkStart w:id="146" w:name="_Hlk19260446"/>
            <w:r w:rsidRPr="00C92785">
              <w:rPr>
                <w:rFonts w:ascii="Segoe UI" w:hAnsi="Segoe UI"/>
                <w:b/>
                <w:sz w:val="16"/>
                <w:szCs w:val="16"/>
              </w:rPr>
              <w:t>INDICATEURS/COMPOSANTES</w:t>
            </w:r>
          </w:p>
        </w:tc>
        <w:tc>
          <w:tcPr>
            <w:tcW w:w="6237" w:type="dxa"/>
            <w:shd w:val="clear" w:color="auto" w:fill="F2F2F2" w:themeFill="background1" w:themeFillShade="F2"/>
          </w:tcPr>
          <w:p w14:paraId="0DEA5D23" w14:textId="77777777" w:rsidR="00C77FE6" w:rsidRPr="00C92785" w:rsidRDefault="00C77FE6" w:rsidP="00D95B86">
            <w:pPr>
              <w:spacing w:after="0"/>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810" w:type="dxa"/>
            <w:shd w:val="clear" w:color="auto" w:fill="F2F2F2" w:themeFill="background1" w:themeFillShade="F2"/>
          </w:tcPr>
          <w:p w14:paraId="7303B3B2" w14:textId="77777777" w:rsidR="00C77FE6" w:rsidRPr="00C92785" w:rsidRDefault="00C77FE6" w:rsidP="00D95B86">
            <w:pPr>
              <w:spacing w:after="0"/>
              <w:jc w:val="center"/>
              <w:rPr>
                <w:rFonts w:ascii="Segoe UI" w:eastAsia="Calibri" w:hAnsi="Segoe UI" w:cs="Segoe UI"/>
                <w:b/>
                <w:sz w:val="16"/>
                <w:szCs w:val="16"/>
              </w:rPr>
            </w:pPr>
            <w:r w:rsidRPr="00C92785">
              <w:rPr>
                <w:rFonts w:ascii="Segoe UI" w:hAnsi="Segoe UI"/>
                <w:b/>
                <w:sz w:val="16"/>
                <w:szCs w:val="16"/>
              </w:rPr>
              <w:t>NOTE</w:t>
            </w:r>
          </w:p>
        </w:tc>
      </w:tr>
      <w:tr w:rsidR="004F3537" w:rsidRPr="00C92785" w14:paraId="630C6B87" w14:textId="77777777" w:rsidTr="0090399A">
        <w:tc>
          <w:tcPr>
            <w:tcW w:w="8217" w:type="dxa"/>
            <w:gridSpan w:val="2"/>
          </w:tcPr>
          <w:p w14:paraId="7003566D" w14:textId="77777777" w:rsidR="00C77FE6" w:rsidRPr="00C92785" w:rsidRDefault="00C77FE6" w:rsidP="00D95B86">
            <w:pPr>
              <w:spacing w:after="0"/>
              <w:rPr>
                <w:rFonts w:ascii="Segoe UI" w:eastAsia="Calibri" w:hAnsi="Segoe UI" w:cs="Segoe UI"/>
                <w:b/>
                <w:sz w:val="16"/>
                <w:szCs w:val="16"/>
              </w:rPr>
            </w:pPr>
            <w:r w:rsidRPr="00C92785">
              <w:rPr>
                <w:rFonts w:ascii="Segoe UI" w:hAnsi="Segoe UI"/>
                <w:b/>
                <w:sz w:val="16"/>
                <w:szCs w:val="16"/>
              </w:rPr>
              <w:t>PI-4. Classification du budget</w:t>
            </w:r>
          </w:p>
        </w:tc>
        <w:tc>
          <w:tcPr>
            <w:tcW w:w="810" w:type="dxa"/>
            <w:shd w:val="clear" w:color="auto" w:fill="auto"/>
          </w:tcPr>
          <w:p w14:paraId="4B179719" w14:textId="77777777" w:rsidR="00C77FE6" w:rsidRPr="00C92785" w:rsidRDefault="00C77FE6" w:rsidP="00D95B86">
            <w:pPr>
              <w:spacing w:after="0"/>
              <w:jc w:val="center"/>
              <w:rPr>
                <w:rFonts w:ascii="Segoe UI" w:eastAsia="Calibri" w:hAnsi="Segoe UI" w:cs="Segoe UI"/>
                <w:b/>
                <w:sz w:val="16"/>
                <w:szCs w:val="16"/>
              </w:rPr>
            </w:pPr>
          </w:p>
        </w:tc>
      </w:tr>
      <w:tr w:rsidR="001140C6" w:rsidRPr="00C92785" w14:paraId="2D478CEA" w14:textId="77777777" w:rsidTr="0090399A">
        <w:trPr>
          <w:trHeight w:val="530"/>
        </w:trPr>
        <w:tc>
          <w:tcPr>
            <w:tcW w:w="1980" w:type="dxa"/>
          </w:tcPr>
          <w:p w14:paraId="6E8604E3" w14:textId="77777777" w:rsidR="00C77FE6" w:rsidRPr="00C92785" w:rsidRDefault="00C77FE6" w:rsidP="00D95B86">
            <w:pPr>
              <w:spacing w:after="0"/>
              <w:rPr>
                <w:rFonts w:ascii="Segoe UI" w:eastAsia="Calibri" w:hAnsi="Segoe UI" w:cs="Segoe UI"/>
                <w:b/>
                <w:sz w:val="16"/>
                <w:szCs w:val="16"/>
              </w:rPr>
            </w:pPr>
            <w:r w:rsidRPr="00C92785">
              <w:rPr>
                <w:rFonts w:ascii="Segoe UI" w:hAnsi="Segoe UI"/>
                <w:b/>
                <w:sz w:val="16"/>
                <w:szCs w:val="16"/>
              </w:rPr>
              <w:t>4.1 Classification du budget</w:t>
            </w:r>
          </w:p>
        </w:tc>
        <w:tc>
          <w:tcPr>
            <w:tcW w:w="6237" w:type="dxa"/>
          </w:tcPr>
          <w:p w14:paraId="2676796B" w14:textId="24522487" w:rsidR="00C77FE6" w:rsidRPr="00C92785" w:rsidRDefault="00C77FE6" w:rsidP="00D95B86">
            <w:pPr>
              <w:spacing w:after="0"/>
              <w:rPr>
                <w:rFonts w:ascii="Segoe UI" w:eastAsia="Calibri" w:hAnsi="Segoe UI" w:cs="Segoe UI"/>
                <w:sz w:val="16"/>
                <w:szCs w:val="16"/>
              </w:rPr>
            </w:pPr>
            <w:r w:rsidRPr="00C92785">
              <w:rPr>
                <w:rFonts w:ascii="Segoe UI" w:hAnsi="Segoe UI"/>
                <w:i/>
                <w:color w:val="FF0000"/>
                <w:sz w:val="16"/>
                <w:szCs w:val="16"/>
              </w:rPr>
              <w:t xml:space="preserve">Décrire brièvement les performances, en expliquant dans quelle mesure les critères de notation sont remplis, sur la base d’éléments documentés. Les arguments exposés devraient permettre au lecteur de comprendre l’analyse utilisée par l’équipe d’évaluation pour justifier une note particulière. Pour cet indicateur, par exemple, une note A ou B pourrait être justifiée par l’existence d’une classification par fonction ou par programme </w:t>
            </w:r>
            <w:r w:rsidR="00CB6FD3">
              <w:rPr>
                <w:rFonts w:ascii="Segoe UI" w:hAnsi="Segoe UI"/>
                <w:i/>
                <w:color w:val="FF0000"/>
                <w:sz w:val="16"/>
                <w:szCs w:val="16"/>
              </w:rPr>
              <w:t>qui puisse faire l’objet de comparaisons</w:t>
            </w:r>
            <w:r w:rsidRPr="00C92785">
              <w:rPr>
                <w:rFonts w:ascii="Segoe UI" w:hAnsi="Segoe UI"/>
                <w:i/>
                <w:color w:val="FF0000"/>
                <w:sz w:val="16"/>
                <w:szCs w:val="16"/>
              </w:rPr>
              <w:t xml:space="preserve"> </w:t>
            </w:r>
            <w:r w:rsidR="00560880" w:rsidRPr="00C92785">
              <w:rPr>
                <w:rFonts w:ascii="Segoe UI" w:hAnsi="Segoe UI"/>
                <w:i/>
                <w:color w:val="FF0000"/>
                <w:sz w:val="16"/>
                <w:szCs w:val="16"/>
              </w:rPr>
              <w:t>—</w:t>
            </w:r>
            <w:r w:rsidRPr="00C92785">
              <w:rPr>
                <w:rFonts w:ascii="Segoe UI" w:hAnsi="Segoe UI"/>
                <w:i/>
                <w:color w:val="FF0000"/>
                <w:sz w:val="16"/>
                <w:szCs w:val="16"/>
              </w:rPr>
              <w:t xml:space="preserve"> le texte explicatif doit expliquer l’approche retenue. </w:t>
            </w:r>
          </w:p>
        </w:tc>
        <w:tc>
          <w:tcPr>
            <w:tcW w:w="810" w:type="dxa"/>
            <w:shd w:val="clear" w:color="auto" w:fill="auto"/>
          </w:tcPr>
          <w:p w14:paraId="2A1CC894" w14:textId="77777777" w:rsidR="00C77FE6" w:rsidRPr="00C92785" w:rsidRDefault="00C77FE6" w:rsidP="00D95B86">
            <w:pPr>
              <w:spacing w:after="0"/>
              <w:jc w:val="center"/>
              <w:rPr>
                <w:rFonts w:ascii="Segoe UI" w:eastAsia="Calibri" w:hAnsi="Segoe UI" w:cs="Segoe UI"/>
                <w:color w:val="000000"/>
                <w:sz w:val="16"/>
                <w:szCs w:val="16"/>
              </w:rPr>
            </w:pPr>
          </w:p>
        </w:tc>
      </w:tr>
      <w:bookmarkEnd w:id="146"/>
    </w:tbl>
    <w:p w14:paraId="2CF5BADC" w14:textId="77777777" w:rsidR="00C77FE6" w:rsidRPr="00C92785" w:rsidRDefault="00C77FE6" w:rsidP="00C77FE6">
      <w:pPr>
        <w:spacing w:after="0" w:line="240" w:lineRule="auto"/>
        <w:rPr>
          <w:rFonts w:ascii="Segoe UI" w:eastAsia="Times New Roman" w:hAnsi="Segoe UI" w:cs="Segoe UI"/>
          <w:b/>
          <w:i/>
          <w:sz w:val="21"/>
          <w:szCs w:val="21"/>
        </w:rPr>
      </w:pPr>
    </w:p>
    <w:p w14:paraId="6A0E5932" w14:textId="77777777" w:rsidR="00C77FE6" w:rsidRPr="00C92785" w:rsidRDefault="00C77FE6" w:rsidP="00C77FE6">
      <w:pPr>
        <w:spacing w:after="0" w:line="240" w:lineRule="auto"/>
        <w:rPr>
          <w:rFonts w:ascii="Segoe UI" w:eastAsia="Times New Roman" w:hAnsi="Segoe UI" w:cs="Segoe UI"/>
          <w:b/>
          <w:i/>
        </w:rPr>
      </w:pPr>
      <w:r w:rsidRPr="00C92785">
        <w:rPr>
          <w:rFonts w:ascii="Segoe UI" w:hAnsi="Segoe UI"/>
          <w:b/>
          <w:i/>
        </w:rPr>
        <w:lastRenderedPageBreak/>
        <w:t>Éléments sur lesquels repose la notation</w:t>
      </w:r>
    </w:p>
    <w:p w14:paraId="4380B3BF" w14:textId="77777777" w:rsidR="00C77FE6" w:rsidRPr="00C92785" w:rsidRDefault="00C77FE6" w:rsidP="00D95B86">
      <w:pPr>
        <w:spacing w:after="0" w:line="240" w:lineRule="auto"/>
        <w:jc w:val="both"/>
        <w:rPr>
          <w:rFonts w:ascii="Segoe UI" w:eastAsia="Times New Roman" w:hAnsi="Segoe UI" w:cs="Segoe UI"/>
          <w:i/>
          <w:color w:val="FF0000"/>
          <w:sz w:val="20"/>
          <w:szCs w:val="20"/>
        </w:rPr>
      </w:pPr>
      <w:r w:rsidRPr="00C92785">
        <w:rPr>
          <w:rFonts w:ascii="Segoe UI" w:hAnsi="Segoe UI"/>
          <w:i/>
          <w:color w:val="FF0000"/>
          <w:sz w:val="20"/>
        </w:rPr>
        <w:t>Des éléments documentés devraient être fournis dans le tableau suivant, en reprenant les rubriques du plan comptable.</w:t>
      </w:r>
    </w:p>
    <w:p w14:paraId="3B7C8565" w14:textId="77777777" w:rsidR="00C77FE6" w:rsidRPr="00C92785" w:rsidRDefault="00C77FE6" w:rsidP="00D95B86">
      <w:pPr>
        <w:spacing w:after="0" w:line="240" w:lineRule="auto"/>
        <w:jc w:val="both"/>
        <w:rPr>
          <w:rFonts w:ascii="Segoe UI" w:eastAsia="Times New Roman" w:hAnsi="Segoe UI" w:cs="Segoe UI"/>
          <w:i/>
          <w:color w:val="FF0000"/>
          <w:sz w:val="20"/>
          <w:szCs w:val="20"/>
        </w:rPr>
      </w:pPr>
    </w:p>
    <w:p w14:paraId="331659D2" w14:textId="1CFE44FE" w:rsidR="00C77FE6" w:rsidRPr="00C92785" w:rsidRDefault="00C77FE6" w:rsidP="00D95B86">
      <w:pPr>
        <w:pStyle w:val="BodyText"/>
        <w:widowControl w:val="0"/>
        <w:tabs>
          <w:tab w:val="left" w:pos="381"/>
        </w:tabs>
        <w:spacing w:after="0"/>
        <w:ind w:right="122"/>
        <w:jc w:val="both"/>
        <w:rPr>
          <w:rFonts w:ascii="Segoe UI" w:hAnsi="Segoe UI" w:cs="Segoe UI"/>
          <w:i/>
          <w:color w:val="FF0000"/>
          <w:spacing w:val="-1"/>
          <w:sz w:val="20"/>
        </w:rPr>
      </w:pPr>
      <w:r w:rsidRPr="00C92785">
        <w:rPr>
          <w:rFonts w:ascii="Segoe UI" w:hAnsi="Segoe UI"/>
          <w:i/>
          <w:color w:val="FF0000"/>
          <w:sz w:val="20"/>
        </w:rPr>
        <w:t xml:space="preserve">Il faudrait inclure ici toute explication ou donnée supplémentaire qui complète les tableaux en fournissant des informations pertinentes pour l’évaluation de la performance, mais qui ne sont pas relevées dans les tableaux. </w:t>
      </w:r>
      <w:r w:rsidR="00482B61"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7B8096DE" w14:textId="77777777" w:rsidR="00C77FE6" w:rsidRPr="00C92785" w:rsidRDefault="00C77FE6" w:rsidP="00D95B86">
      <w:pPr>
        <w:spacing w:after="0" w:line="240" w:lineRule="auto"/>
        <w:jc w:val="both"/>
        <w:rPr>
          <w:rFonts w:ascii="Segoe UI" w:eastAsia="Times New Roman" w:hAnsi="Segoe UI" w:cs="Segoe UI"/>
          <w:i/>
          <w:color w:val="FF0000"/>
          <w:sz w:val="20"/>
          <w:szCs w:val="20"/>
        </w:rPr>
      </w:pPr>
    </w:p>
    <w:p w14:paraId="0F28AABA" w14:textId="0D7F6BCA" w:rsidR="00C77FE6" w:rsidRPr="00C92785" w:rsidRDefault="00C77FE6" w:rsidP="00D95B86">
      <w:pPr>
        <w:spacing w:after="0" w:line="240" w:lineRule="auto"/>
        <w:jc w:val="both"/>
        <w:rPr>
          <w:rFonts w:ascii="Segoe UI" w:hAnsi="Segoe UI" w:cs="Segoe UI"/>
          <w:i/>
          <w:color w:val="FF0000"/>
          <w:sz w:val="20"/>
        </w:rPr>
      </w:pPr>
      <w:r w:rsidRPr="00C92785">
        <w:rPr>
          <w:rFonts w:ascii="Segoe UI" w:hAnsi="Segoe UI"/>
          <w:i/>
          <w:color w:val="FF0000"/>
          <w:sz w:val="20"/>
        </w:rPr>
        <w:t>Il faudrait veiller à ce que les références à la classification du budget dans les sections ci-après soient cohérentes</w:t>
      </w:r>
      <w:r w:rsidR="00A63346" w:rsidRPr="00C92785">
        <w:rPr>
          <w:rFonts w:ascii="Segoe UI" w:hAnsi="Segoe UI"/>
          <w:i/>
          <w:color w:val="FF0000"/>
          <w:sz w:val="20"/>
        </w:rPr>
        <w:t> </w:t>
      </w:r>
      <w:r w:rsidRPr="00C92785">
        <w:rPr>
          <w:rFonts w:ascii="Segoe UI" w:hAnsi="Segoe UI"/>
          <w:i/>
          <w:color w:val="FF0000"/>
          <w:sz w:val="20"/>
        </w:rPr>
        <w:t>:</w:t>
      </w:r>
    </w:p>
    <w:p w14:paraId="262A6096" w14:textId="4292B0DF" w:rsidR="00C77FE6" w:rsidRPr="00C92785" w:rsidRDefault="006D4CB4" w:rsidP="00D95B86">
      <w:pPr>
        <w:spacing w:after="0" w:line="240" w:lineRule="auto"/>
        <w:jc w:val="both"/>
        <w:rPr>
          <w:rFonts w:ascii="Segoe UI" w:hAnsi="Segoe UI" w:cs="Segoe UI"/>
          <w:i/>
          <w:color w:val="FF0000"/>
          <w:sz w:val="20"/>
        </w:rPr>
      </w:pPr>
      <w:r w:rsidRPr="00C92785">
        <w:rPr>
          <w:rFonts w:ascii="Segoe UI" w:hAnsi="Segoe UI"/>
          <w:i/>
          <w:color w:val="FF0000"/>
          <w:sz w:val="20"/>
        </w:rPr>
        <w:t>– </w:t>
      </w:r>
      <w:r w:rsidR="00C77FE6" w:rsidRPr="00C92785">
        <w:rPr>
          <w:rFonts w:ascii="Segoe UI" w:hAnsi="Segoe UI"/>
          <w:i/>
          <w:color w:val="FF0000"/>
          <w:sz w:val="20"/>
        </w:rPr>
        <w:t>PI-5 : élément 4</w:t>
      </w:r>
    </w:p>
    <w:p w14:paraId="42C82B1D" w14:textId="373C62E1" w:rsidR="00C77FE6" w:rsidRPr="00C92785" w:rsidRDefault="006D4CB4" w:rsidP="00D95B86">
      <w:pPr>
        <w:spacing w:after="0" w:line="240" w:lineRule="auto"/>
        <w:jc w:val="both"/>
        <w:rPr>
          <w:rFonts w:ascii="Segoe UI" w:hAnsi="Segoe UI" w:cs="Segoe UI"/>
          <w:i/>
          <w:color w:val="FF0000"/>
          <w:sz w:val="20"/>
        </w:rPr>
      </w:pPr>
      <w:r w:rsidRPr="00C92785">
        <w:rPr>
          <w:rFonts w:ascii="Segoe UI" w:hAnsi="Segoe UI"/>
          <w:i/>
          <w:color w:val="FF0000"/>
          <w:sz w:val="20"/>
        </w:rPr>
        <w:t>– </w:t>
      </w:r>
      <w:r w:rsidR="00C77FE6" w:rsidRPr="00C92785">
        <w:rPr>
          <w:rFonts w:ascii="Segoe UI" w:hAnsi="Segoe UI"/>
          <w:i/>
          <w:color w:val="FF0000"/>
          <w:sz w:val="20"/>
        </w:rPr>
        <w:t>PI-16.1</w:t>
      </w:r>
    </w:p>
    <w:p w14:paraId="142AE276" w14:textId="76B82E87" w:rsidR="00C77FE6" w:rsidRPr="00C92785" w:rsidRDefault="006D4CB4" w:rsidP="00D95B86">
      <w:pPr>
        <w:spacing w:after="0" w:line="240" w:lineRule="auto"/>
        <w:jc w:val="both"/>
        <w:rPr>
          <w:rFonts w:ascii="Segoe UI" w:hAnsi="Segoe UI" w:cs="Segoe UI"/>
          <w:i/>
          <w:color w:val="FF0000"/>
          <w:sz w:val="20"/>
        </w:rPr>
      </w:pPr>
      <w:r w:rsidRPr="00C92785">
        <w:rPr>
          <w:rFonts w:ascii="Segoe UI" w:hAnsi="Segoe UI"/>
          <w:i/>
          <w:color w:val="FF0000"/>
          <w:sz w:val="20"/>
        </w:rPr>
        <w:t>– </w:t>
      </w:r>
      <w:r w:rsidR="00C77FE6" w:rsidRPr="00C92785">
        <w:rPr>
          <w:rFonts w:ascii="Segoe UI" w:hAnsi="Segoe UI"/>
          <w:i/>
          <w:color w:val="FF0000"/>
          <w:sz w:val="20"/>
        </w:rPr>
        <w:t>PI-28.1</w:t>
      </w:r>
    </w:p>
    <w:p w14:paraId="4C3E840F" w14:textId="66323E6E" w:rsidR="00C77FE6" w:rsidRPr="00C92785" w:rsidRDefault="006D4CB4" w:rsidP="00D95B86">
      <w:pPr>
        <w:spacing w:after="0" w:line="240" w:lineRule="auto"/>
        <w:jc w:val="both"/>
        <w:rPr>
          <w:rFonts w:ascii="Segoe UI" w:hAnsi="Segoe UI" w:cs="Segoe UI"/>
          <w:i/>
          <w:color w:val="FF0000"/>
          <w:sz w:val="20"/>
        </w:rPr>
      </w:pPr>
      <w:r w:rsidRPr="00C92785">
        <w:rPr>
          <w:rFonts w:ascii="Segoe UI" w:hAnsi="Segoe UI"/>
          <w:i/>
          <w:color w:val="FF0000"/>
          <w:sz w:val="20"/>
        </w:rPr>
        <w:t>– </w:t>
      </w:r>
      <w:r w:rsidR="00C77FE6" w:rsidRPr="00C92785">
        <w:rPr>
          <w:rFonts w:ascii="Segoe UI" w:hAnsi="Segoe UI"/>
          <w:i/>
          <w:color w:val="FF0000"/>
          <w:sz w:val="20"/>
        </w:rPr>
        <w:t>PI-29.1</w:t>
      </w:r>
    </w:p>
    <w:p w14:paraId="30ADC0B5" w14:textId="77777777" w:rsidR="00C77FE6" w:rsidRPr="00C92785" w:rsidRDefault="00C77FE6" w:rsidP="00C77FE6">
      <w:pPr>
        <w:spacing w:after="0" w:line="240" w:lineRule="auto"/>
        <w:rPr>
          <w:rFonts w:ascii="Segoe UI" w:eastAsia="Times New Roman" w:hAnsi="Segoe UI" w:cs="Segoe UI"/>
          <w:b/>
          <w:i/>
          <w:sz w:val="20"/>
          <w:szCs w:val="20"/>
        </w:rPr>
      </w:pPr>
    </w:p>
    <w:p w14:paraId="14C6AE35" w14:textId="106C5C9B" w:rsidR="00C77FE6" w:rsidRPr="00C92785" w:rsidRDefault="00C77FE6" w:rsidP="00C77FE6">
      <w:pPr>
        <w:spacing w:after="0" w:line="240" w:lineRule="auto"/>
        <w:rPr>
          <w:rFonts w:ascii="Segoe UI" w:eastAsia="Times New Roman" w:hAnsi="Segoe UI" w:cs="Segoe UI"/>
          <w:b/>
          <w:i/>
          <w:sz w:val="21"/>
          <w:szCs w:val="21"/>
        </w:rPr>
      </w:pPr>
      <w:r w:rsidRPr="00C92785">
        <w:rPr>
          <w:rFonts w:ascii="Segoe UI" w:hAnsi="Segoe UI"/>
          <w:b/>
          <w:sz w:val="21"/>
        </w:rPr>
        <w:t>Tableau</w:t>
      </w:r>
      <w:r w:rsidR="0085240F" w:rsidRPr="00C92785">
        <w:rPr>
          <w:rFonts w:ascii="Segoe UI" w:hAnsi="Segoe UI"/>
          <w:b/>
          <w:sz w:val="21"/>
        </w:rPr>
        <w:t> </w:t>
      </w:r>
      <w:r w:rsidRPr="00C92785">
        <w:rPr>
          <w:rFonts w:ascii="Segoe UI" w:hAnsi="Segoe UI"/>
          <w:b/>
          <w:sz w:val="21"/>
        </w:rPr>
        <w:t>4.1 : Classification du budget et plan comptable (dernier exercice clos)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815"/>
        <w:gridCol w:w="942"/>
        <w:gridCol w:w="1046"/>
        <w:gridCol w:w="807"/>
        <w:gridCol w:w="966"/>
        <w:gridCol w:w="1331"/>
        <w:gridCol w:w="1220"/>
      </w:tblGrid>
      <w:tr w:rsidR="001140C6" w:rsidRPr="00D95B86" w14:paraId="2205FCC0" w14:textId="77777777" w:rsidTr="0090399A">
        <w:trPr>
          <w:trHeight w:val="134"/>
        </w:trPr>
        <w:tc>
          <w:tcPr>
            <w:tcW w:w="1945" w:type="dxa"/>
            <w:vMerge w:val="restart"/>
            <w:shd w:val="clear" w:color="auto" w:fill="F2F2F2" w:themeFill="background1" w:themeFillShade="F2"/>
          </w:tcPr>
          <w:p w14:paraId="2515E18D" w14:textId="77777777" w:rsidR="00C77FE6" w:rsidRPr="00D95B86" w:rsidRDefault="00C77FE6" w:rsidP="00D95B86">
            <w:pPr>
              <w:spacing w:after="0"/>
              <w:rPr>
                <w:rFonts w:ascii="Segoe UI" w:eastAsia="Times New Roman" w:hAnsi="Segoe UI" w:cs="Segoe UI"/>
                <w:sz w:val="16"/>
                <w:szCs w:val="16"/>
              </w:rPr>
            </w:pPr>
            <w:r w:rsidRPr="00D95B86">
              <w:rPr>
                <w:rFonts w:ascii="Segoe UI" w:hAnsi="Segoe UI"/>
                <w:b/>
                <w:sz w:val="16"/>
                <w:szCs w:val="16"/>
              </w:rPr>
              <w:t>Élément</w:t>
            </w:r>
          </w:p>
        </w:tc>
        <w:tc>
          <w:tcPr>
            <w:tcW w:w="7127" w:type="dxa"/>
            <w:gridSpan w:val="7"/>
            <w:shd w:val="clear" w:color="auto" w:fill="F2F2F2" w:themeFill="background1" w:themeFillShade="F2"/>
          </w:tcPr>
          <w:p w14:paraId="537A9DD6" w14:textId="77777777" w:rsidR="00C77FE6" w:rsidRPr="00D95B86" w:rsidRDefault="00C77FE6" w:rsidP="00D95B86">
            <w:pPr>
              <w:spacing w:after="0"/>
              <w:jc w:val="center"/>
              <w:rPr>
                <w:rFonts w:ascii="Segoe UI" w:eastAsia="Times New Roman" w:hAnsi="Segoe UI" w:cs="Segoe UI"/>
                <w:b/>
                <w:sz w:val="16"/>
                <w:szCs w:val="16"/>
              </w:rPr>
            </w:pPr>
            <w:r w:rsidRPr="00D95B86">
              <w:rPr>
                <w:rFonts w:ascii="Segoe UI" w:hAnsi="Segoe UI"/>
                <w:b/>
                <w:sz w:val="16"/>
                <w:szCs w:val="16"/>
              </w:rPr>
              <w:t>Structure de classification</w:t>
            </w:r>
          </w:p>
        </w:tc>
      </w:tr>
      <w:tr w:rsidR="0090399A" w:rsidRPr="00D95B86" w14:paraId="3B489974" w14:textId="77777777" w:rsidTr="0090399A">
        <w:tc>
          <w:tcPr>
            <w:tcW w:w="1945" w:type="dxa"/>
            <w:vMerge/>
            <w:shd w:val="clear" w:color="auto" w:fill="F2F2F2" w:themeFill="background1" w:themeFillShade="F2"/>
          </w:tcPr>
          <w:p w14:paraId="5ABE1BB4" w14:textId="77777777" w:rsidR="00C77FE6" w:rsidRPr="00D95B86" w:rsidRDefault="00C77FE6" w:rsidP="00D95B86">
            <w:pPr>
              <w:spacing w:after="0"/>
              <w:rPr>
                <w:rFonts w:ascii="Segoe UI" w:eastAsia="Times New Roman" w:hAnsi="Segoe UI" w:cs="Segoe UI"/>
                <w:b/>
                <w:sz w:val="16"/>
                <w:szCs w:val="16"/>
              </w:rPr>
            </w:pPr>
          </w:p>
        </w:tc>
        <w:tc>
          <w:tcPr>
            <w:tcW w:w="815" w:type="dxa"/>
            <w:vMerge w:val="restart"/>
            <w:shd w:val="clear" w:color="auto" w:fill="F2F2F2" w:themeFill="background1" w:themeFillShade="F2"/>
          </w:tcPr>
          <w:p w14:paraId="4A39ACF2" w14:textId="6BE2DDA9" w:rsidR="00C77FE6" w:rsidRPr="00D95B86" w:rsidRDefault="00C77FE6" w:rsidP="00D95B86">
            <w:pPr>
              <w:spacing w:after="0"/>
              <w:jc w:val="center"/>
              <w:rPr>
                <w:rFonts w:ascii="Segoe UI" w:eastAsia="Times New Roman" w:hAnsi="Segoe UI" w:cs="Segoe UI"/>
                <w:b/>
                <w:sz w:val="16"/>
                <w:szCs w:val="16"/>
              </w:rPr>
            </w:pPr>
            <w:r w:rsidRPr="00D95B86">
              <w:rPr>
                <w:rFonts w:ascii="Segoe UI" w:hAnsi="Segoe UI"/>
                <w:b/>
                <w:sz w:val="16"/>
                <w:szCs w:val="16"/>
              </w:rPr>
              <w:t xml:space="preserve">Administrative </w:t>
            </w:r>
            <w:r w:rsidRPr="00D95B86">
              <w:rPr>
                <w:rFonts w:ascii="Segoe UI" w:hAnsi="Segoe UI"/>
                <w:sz w:val="16"/>
                <w:szCs w:val="16"/>
              </w:rPr>
              <w:t>(O/N)</w:t>
            </w:r>
          </w:p>
        </w:tc>
        <w:tc>
          <w:tcPr>
            <w:tcW w:w="2795" w:type="dxa"/>
            <w:gridSpan w:val="3"/>
            <w:shd w:val="clear" w:color="auto" w:fill="F2F2F2" w:themeFill="background1" w:themeFillShade="F2"/>
          </w:tcPr>
          <w:p w14:paraId="21AC909D" w14:textId="77777777" w:rsidR="00C77FE6" w:rsidRPr="00D95B86" w:rsidRDefault="00C77FE6" w:rsidP="00D95B86">
            <w:pPr>
              <w:spacing w:after="0"/>
              <w:jc w:val="center"/>
              <w:rPr>
                <w:rFonts w:ascii="Segoe UI" w:eastAsia="Times New Roman" w:hAnsi="Segoe UI" w:cs="Segoe UI"/>
                <w:b/>
                <w:sz w:val="16"/>
                <w:szCs w:val="16"/>
              </w:rPr>
            </w:pPr>
            <w:r w:rsidRPr="00D95B86">
              <w:rPr>
                <w:rFonts w:ascii="Segoe UI" w:hAnsi="Segoe UI"/>
                <w:b/>
                <w:sz w:val="16"/>
                <w:szCs w:val="16"/>
              </w:rPr>
              <w:t xml:space="preserve">Économique : nombre de chiffres et conformité aux normes SFP </w:t>
            </w:r>
            <w:r w:rsidRPr="00D95B86">
              <w:rPr>
                <w:rFonts w:ascii="Segoe UI" w:hAnsi="Segoe UI"/>
                <w:sz w:val="16"/>
                <w:szCs w:val="16"/>
              </w:rPr>
              <w:t>(O/N)</w:t>
            </w:r>
          </w:p>
        </w:tc>
        <w:tc>
          <w:tcPr>
            <w:tcW w:w="966" w:type="dxa"/>
            <w:vMerge w:val="restart"/>
            <w:shd w:val="clear" w:color="auto" w:fill="F2F2F2" w:themeFill="background1" w:themeFillShade="F2"/>
          </w:tcPr>
          <w:p w14:paraId="7434A28F" w14:textId="77777777" w:rsidR="00C77FE6" w:rsidRPr="00D95B86" w:rsidRDefault="00C77FE6" w:rsidP="00D95B86">
            <w:pPr>
              <w:spacing w:after="0"/>
              <w:jc w:val="center"/>
              <w:rPr>
                <w:rFonts w:ascii="Segoe UI" w:eastAsia="Times New Roman" w:hAnsi="Segoe UI" w:cs="Segoe UI"/>
                <w:b/>
                <w:sz w:val="16"/>
                <w:szCs w:val="16"/>
              </w:rPr>
            </w:pPr>
            <w:r w:rsidRPr="00D95B86">
              <w:rPr>
                <w:rFonts w:ascii="Segoe UI" w:hAnsi="Segoe UI"/>
                <w:b/>
                <w:sz w:val="16"/>
                <w:szCs w:val="16"/>
              </w:rPr>
              <w:t xml:space="preserve">Fonctionnelle </w:t>
            </w:r>
            <w:r w:rsidRPr="00D95B86">
              <w:rPr>
                <w:rFonts w:ascii="Segoe UI" w:hAnsi="Segoe UI"/>
                <w:sz w:val="16"/>
                <w:szCs w:val="16"/>
              </w:rPr>
              <w:t>(O/N)</w:t>
            </w:r>
          </w:p>
        </w:tc>
        <w:tc>
          <w:tcPr>
            <w:tcW w:w="1331" w:type="dxa"/>
            <w:vMerge w:val="restart"/>
            <w:shd w:val="clear" w:color="auto" w:fill="F2F2F2" w:themeFill="background1" w:themeFillShade="F2"/>
          </w:tcPr>
          <w:p w14:paraId="224D4BC0" w14:textId="77777777" w:rsidR="00C77FE6" w:rsidRPr="00D95B86" w:rsidRDefault="00C77FE6" w:rsidP="00D95B86">
            <w:pPr>
              <w:spacing w:after="0"/>
              <w:jc w:val="center"/>
              <w:rPr>
                <w:rFonts w:ascii="Segoe UI" w:eastAsia="Times New Roman" w:hAnsi="Segoe UI" w:cs="Segoe UI"/>
                <w:b/>
                <w:sz w:val="16"/>
                <w:szCs w:val="16"/>
              </w:rPr>
            </w:pPr>
            <w:r w:rsidRPr="00D95B86">
              <w:rPr>
                <w:rFonts w:ascii="Segoe UI" w:hAnsi="Segoe UI"/>
                <w:b/>
                <w:sz w:val="16"/>
                <w:szCs w:val="16"/>
              </w:rPr>
              <w:t>Sous-fonctionnelle/par programme</w:t>
            </w:r>
          </w:p>
          <w:p w14:paraId="0A5FCBB6" w14:textId="77777777" w:rsidR="00C77FE6" w:rsidRPr="00D95B86" w:rsidRDefault="00C77FE6" w:rsidP="00D95B86">
            <w:pPr>
              <w:spacing w:after="0"/>
              <w:jc w:val="center"/>
              <w:rPr>
                <w:rFonts w:ascii="Segoe UI" w:eastAsia="Times New Roman" w:hAnsi="Segoe UI" w:cs="Segoe UI"/>
                <w:sz w:val="16"/>
                <w:szCs w:val="16"/>
              </w:rPr>
            </w:pPr>
            <w:r w:rsidRPr="00D95B86">
              <w:rPr>
                <w:rFonts w:ascii="Segoe UI" w:hAnsi="Segoe UI"/>
                <w:sz w:val="16"/>
                <w:szCs w:val="16"/>
              </w:rPr>
              <w:t>(S/P/</w:t>
            </w:r>
            <w:proofErr w:type="gramStart"/>
            <w:r w:rsidRPr="00D95B86">
              <w:rPr>
                <w:rFonts w:ascii="Segoe UI" w:hAnsi="Segoe UI"/>
                <w:sz w:val="16"/>
                <w:szCs w:val="16"/>
              </w:rPr>
              <w:t>N)*</w:t>
            </w:r>
            <w:proofErr w:type="gramEnd"/>
          </w:p>
        </w:tc>
        <w:tc>
          <w:tcPr>
            <w:tcW w:w="1220" w:type="dxa"/>
            <w:vMerge w:val="restart"/>
            <w:shd w:val="clear" w:color="auto" w:fill="F2F2F2" w:themeFill="background1" w:themeFillShade="F2"/>
          </w:tcPr>
          <w:p w14:paraId="1816B91F" w14:textId="77777777" w:rsidR="00C77FE6" w:rsidRPr="00D95B86" w:rsidRDefault="00C77FE6" w:rsidP="00D95B86">
            <w:pPr>
              <w:spacing w:after="0"/>
              <w:jc w:val="center"/>
              <w:rPr>
                <w:rFonts w:ascii="Segoe UI" w:eastAsia="Times New Roman" w:hAnsi="Segoe UI" w:cs="Segoe UI"/>
                <w:b/>
                <w:sz w:val="16"/>
                <w:szCs w:val="16"/>
                <w:lang w:val="pt-BR"/>
              </w:rPr>
            </w:pPr>
            <w:r w:rsidRPr="00D95B86">
              <w:rPr>
                <w:rFonts w:ascii="Segoe UI" w:hAnsi="Segoe UI"/>
                <w:b/>
                <w:sz w:val="16"/>
                <w:szCs w:val="16"/>
                <w:lang w:val="pt-BR"/>
              </w:rPr>
              <w:t xml:space="preserve">CFAP </w:t>
            </w:r>
            <w:r w:rsidRPr="00D95B86">
              <w:rPr>
                <w:rFonts w:ascii="Segoe UI" w:hAnsi="Segoe UI"/>
                <w:sz w:val="16"/>
                <w:szCs w:val="16"/>
                <w:lang w:val="pt-BR"/>
              </w:rPr>
              <w:t>(ou comparable)</w:t>
            </w:r>
          </w:p>
          <w:p w14:paraId="3AC88FFC" w14:textId="77777777" w:rsidR="00C77FE6" w:rsidRPr="00D95B86" w:rsidRDefault="00C77FE6" w:rsidP="00D95B86">
            <w:pPr>
              <w:spacing w:after="0"/>
              <w:jc w:val="center"/>
              <w:rPr>
                <w:rFonts w:ascii="Segoe UI" w:eastAsia="Times New Roman" w:hAnsi="Segoe UI" w:cs="Segoe UI"/>
                <w:sz w:val="16"/>
                <w:szCs w:val="16"/>
                <w:lang w:val="pt-BR"/>
              </w:rPr>
            </w:pPr>
            <w:r w:rsidRPr="00D95B86">
              <w:rPr>
                <w:rFonts w:ascii="Segoe UI" w:hAnsi="Segoe UI"/>
                <w:sz w:val="16"/>
                <w:szCs w:val="16"/>
                <w:lang w:val="pt-BR"/>
              </w:rPr>
              <w:t>(O/N)</w:t>
            </w:r>
          </w:p>
        </w:tc>
      </w:tr>
      <w:tr w:rsidR="0090399A" w:rsidRPr="00D95B86" w14:paraId="28D5C2DA" w14:textId="77777777" w:rsidTr="0090399A">
        <w:tc>
          <w:tcPr>
            <w:tcW w:w="1945" w:type="dxa"/>
            <w:vMerge/>
            <w:shd w:val="clear" w:color="auto" w:fill="D9E2F3" w:themeFill="accent1" w:themeFillTint="33"/>
          </w:tcPr>
          <w:p w14:paraId="6B33C7FC" w14:textId="77777777" w:rsidR="00C77FE6" w:rsidRPr="00D95B86" w:rsidRDefault="00C77FE6" w:rsidP="00D95B86">
            <w:pPr>
              <w:spacing w:after="0"/>
              <w:rPr>
                <w:rFonts w:ascii="Segoe UI" w:eastAsia="Times New Roman" w:hAnsi="Segoe UI" w:cs="Segoe UI"/>
                <w:sz w:val="16"/>
                <w:szCs w:val="16"/>
                <w:lang w:val="pt-BR"/>
              </w:rPr>
            </w:pPr>
          </w:p>
        </w:tc>
        <w:tc>
          <w:tcPr>
            <w:tcW w:w="815" w:type="dxa"/>
            <w:vMerge/>
            <w:shd w:val="clear" w:color="auto" w:fill="D9E2F3" w:themeFill="accent1" w:themeFillTint="33"/>
          </w:tcPr>
          <w:p w14:paraId="3C8C0E60" w14:textId="77777777" w:rsidR="00C77FE6" w:rsidRPr="00D95B86" w:rsidRDefault="00C77FE6" w:rsidP="00D95B86">
            <w:pPr>
              <w:spacing w:after="0"/>
              <w:jc w:val="center"/>
              <w:rPr>
                <w:rFonts w:ascii="Segoe UI" w:eastAsia="Times New Roman" w:hAnsi="Segoe UI" w:cs="Segoe UI"/>
                <w:sz w:val="16"/>
                <w:szCs w:val="16"/>
                <w:lang w:val="pt-BR"/>
              </w:rPr>
            </w:pPr>
          </w:p>
        </w:tc>
        <w:tc>
          <w:tcPr>
            <w:tcW w:w="942" w:type="dxa"/>
            <w:shd w:val="clear" w:color="auto" w:fill="F2F2F2" w:themeFill="background1" w:themeFillShade="F2"/>
          </w:tcPr>
          <w:p w14:paraId="64104E37" w14:textId="77777777" w:rsidR="00C77FE6" w:rsidRPr="00D95B86" w:rsidRDefault="00C77FE6" w:rsidP="00D95B86">
            <w:pPr>
              <w:spacing w:after="0"/>
              <w:jc w:val="center"/>
              <w:rPr>
                <w:rFonts w:ascii="Segoe UI" w:eastAsia="Times New Roman" w:hAnsi="Segoe UI" w:cs="Segoe UI"/>
                <w:b/>
                <w:sz w:val="16"/>
                <w:szCs w:val="16"/>
              </w:rPr>
            </w:pPr>
            <w:r w:rsidRPr="00D95B86">
              <w:rPr>
                <w:rFonts w:ascii="Segoe UI" w:hAnsi="Segoe UI"/>
                <w:b/>
                <w:sz w:val="16"/>
                <w:szCs w:val="16"/>
              </w:rPr>
              <w:t>Recettes</w:t>
            </w:r>
          </w:p>
        </w:tc>
        <w:tc>
          <w:tcPr>
            <w:tcW w:w="1046" w:type="dxa"/>
            <w:shd w:val="clear" w:color="auto" w:fill="F2F2F2" w:themeFill="background1" w:themeFillShade="F2"/>
          </w:tcPr>
          <w:p w14:paraId="60958FE9" w14:textId="77777777" w:rsidR="00C77FE6" w:rsidRPr="00D95B86" w:rsidRDefault="00C77FE6" w:rsidP="00D95B86">
            <w:pPr>
              <w:spacing w:after="0"/>
              <w:jc w:val="center"/>
              <w:rPr>
                <w:rFonts w:ascii="Segoe UI" w:eastAsia="Times New Roman" w:hAnsi="Segoe UI" w:cs="Segoe UI"/>
                <w:b/>
                <w:sz w:val="16"/>
                <w:szCs w:val="16"/>
              </w:rPr>
            </w:pPr>
            <w:r w:rsidRPr="00D95B86">
              <w:rPr>
                <w:rFonts w:ascii="Segoe UI" w:hAnsi="Segoe UI"/>
                <w:b/>
                <w:sz w:val="16"/>
                <w:szCs w:val="16"/>
              </w:rPr>
              <w:t>Fonctionnement</w:t>
            </w:r>
          </w:p>
        </w:tc>
        <w:tc>
          <w:tcPr>
            <w:tcW w:w="807" w:type="dxa"/>
            <w:shd w:val="clear" w:color="auto" w:fill="F2F2F2" w:themeFill="background1" w:themeFillShade="F2"/>
          </w:tcPr>
          <w:p w14:paraId="64BEC81E" w14:textId="77777777" w:rsidR="00C77FE6" w:rsidRPr="00D95B86" w:rsidRDefault="00C77FE6" w:rsidP="00D95B86">
            <w:pPr>
              <w:spacing w:after="0"/>
              <w:jc w:val="center"/>
              <w:rPr>
                <w:rFonts w:ascii="Segoe UI" w:eastAsia="Times New Roman" w:hAnsi="Segoe UI" w:cs="Segoe UI"/>
                <w:sz w:val="16"/>
                <w:szCs w:val="16"/>
              </w:rPr>
            </w:pPr>
            <w:r w:rsidRPr="00D95B86">
              <w:rPr>
                <w:rFonts w:ascii="Segoe UI" w:hAnsi="Segoe UI"/>
                <w:b/>
                <w:sz w:val="16"/>
                <w:szCs w:val="16"/>
              </w:rPr>
              <w:t>Capitale</w:t>
            </w:r>
          </w:p>
        </w:tc>
        <w:tc>
          <w:tcPr>
            <w:tcW w:w="966" w:type="dxa"/>
            <w:vMerge/>
            <w:shd w:val="clear" w:color="auto" w:fill="D9E2F3" w:themeFill="accent1" w:themeFillTint="33"/>
          </w:tcPr>
          <w:p w14:paraId="06100503" w14:textId="77777777" w:rsidR="00C77FE6" w:rsidRPr="00D95B86" w:rsidRDefault="00C77FE6" w:rsidP="00D95B86">
            <w:pPr>
              <w:spacing w:after="0"/>
              <w:jc w:val="center"/>
              <w:rPr>
                <w:rFonts w:ascii="Segoe UI" w:eastAsia="Times New Roman" w:hAnsi="Segoe UI" w:cs="Segoe UI"/>
                <w:sz w:val="16"/>
                <w:szCs w:val="16"/>
              </w:rPr>
            </w:pPr>
          </w:p>
        </w:tc>
        <w:tc>
          <w:tcPr>
            <w:tcW w:w="1331" w:type="dxa"/>
            <w:vMerge/>
            <w:shd w:val="clear" w:color="auto" w:fill="D9E2F3" w:themeFill="accent1" w:themeFillTint="33"/>
          </w:tcPr>
          <w:p w14:paraId="2F9CFCF6" w14:textId="77777777" w:rsidR="00C77FE6" w:rsidRPr="00D95B86" w:rsidRDefault="00C77FE6" w:rsidP="00D95B86">
            <w:pPr>
              <w:spacing w:after="0"/>
              <w:jc w:val="center"/>
              <w:rPr>
                <w:rFonts w:ascii="Segoe UI" w:eastAsia="Times New Roman" w:hAnsi="Segoe UI" w:cs="Segoe UI"/>
                <w:sz w:val="16"/>
                <w:szCs w:val="16"/>
              </w:rPr>
            </w:pPr>
          </w:p>
        </w:tc>
        <w:tc>
          <w:tcPr>
            <w:tcW w:w="1220" w:type="dxa"/>
            <w:vMerge/>
            <w:shd w:val="clear" w:color="auto" w:fill="D9E2F3" w:themeFill="accent1" w:themeFillTint="33"/>
          </w:tcPr>
          <w:p w14:paraId="34A13E0A" w14:textId="77777777" w:rsidR="00C77FE6" w:rsidRPr="00D95B86" w:rsidRDefault="00C77FE6" w:rsidP="00D95B86">
            <w:pPr>
              <w:spacing w:after="0"/>
              <w:jc w:val="center"/>
              <w:rPr>
                <w:rFonts w:ascii="Segoe UI" w:eastAsia="Times New Roman" w:hAnsi="Segoe UI" w:cs="Segoe UI"/>
                <w:sz w:val="16"/>
                <w:szCs w:val="16"/>
              </w:rPr>
            </w:pPr>
          </w:p>
        </w:tc>
      </w:tr>
      <w:tr w:rsidR="0090399A" w:rsidRPr="00D95B86" w14:paraId="3F342D27" w14:textId="77777777" w:rsidTr="0090399A">
        <w:tc>
          <w:tcPr>
            <w:tcW w:w="1945" w:type="dxa"/>
          </w:tcPr>
          <w:p w14:paraId="2BA0E808" w14:textId="77777777" w:rsidR="00C77FE6" w:rsidRPr="00D95B86" w:rsidRDefault="00C77FE6" w:rsidP="00D95B86">
            <w:pPr>
              <w:spacing w:after="0"/>
              <w:rPr>
                <w:rFonts w:ascii="Segoe UI" w:eastAsia="Times New Roman" w:hAnsi="Segoe UI" w:cs="Segoe UI"/>
                <w:b/>
                <w:sz w:val="16"/>
                <w:szCs w:val="16"/>
              </w:rPr>
            </w:pPr>
            <w:r w:rsidRPr="00D95B86">
              <w:rPr>
                <w:rFonts w:ascii="Segoe UI" w:hAnsi="Segoe UI"/>
                <w:b/>
                <w:sz w:val="16"/>
                <w:szCs w:val="16"/>
              </w:rPr>
              <w:t>Plan comptable</w:t>
            </w:r>
          </w:p>
        </w:tc>
        <w:tc>
          <w:tcPr>
            <w:tcW w:w="815" w:type="dxa"/>
          </w:tcPr>
          <w:p w14:paraId="56F255A5" w14:textId="77777777" w:rsidR="00C77FE6" w:rsidRPr="00D95B86" w:rsidRDefault="00C77FE6" w:rsidP="00D95B86">
            <w:pPr>
              <w:spacing w:after="0"/>
              <w:jc w:val="center"/>
              <w:rPr>
                <w:rFonts w:ascii="Segoe UI" w:eastAsia="Times New Roman" w:hAnsi="Segoe UI" w:cs="Segoe UI"/>
                <w:sz w:val="16"/>
                <w:szCs w:val="16"/>
              </w:rPr>
            </w:pPr>
          </w:p>
        </w:tc>
        <w:tc>
          <w:tcPr>
            <w:tcW w:w="942" w:type="dxa"/>
          </w:tcPr>
          <w:p w14:paraId="29CC7382" w14:textId="77777777" w:rsidR="00C77FE6" w:rsidRPr="00D95B86" w:rsidRDefault="00C77FE6" w:rsidP="00D95B86">
            <w:pPr>
              <w:spacing w:after="0"/>
              <w:jc w:val="center"/>
              <w:rPr>
                <w:rFonts w:ascii="Segoe UI" w:eastAsia="Times New Roman" w:hAnsi="Segoe UI" w:cs="Segoe UI"/>
                <w:sz w:val="16"/>
                <w:szCs w:val="16"/>
              </w:rPr>
            </w:pPr>
          </w:p>
        </w:tc>
        <w:tc>
          <w:tcPr>
            <w:tcW w:w="1046" w:type="dxa"/>
          </w:tcPr>
          <w:p w14:paraId="23781087" w14:textId="77777777" w:rsidR="00C77FE6" w:rsidRPr="00D95B86" w:rsidRDefault="00C77FE6" w:rsidP="00D95B86">
            <w:pPr>
              <w:spacing w:after="0"/>
              <w:jc w:val="center"/>
              <w:rPr>
                <w:rFonts w:ascii="Segoe UI" w:eastAsia="Times New Roman" w:hAnsi="Segoe UI" w:cs="Segoe UI"/>
                <w:sz w:val="16"/>
                <w:szCs w:val="16"/>
              </w:rPr>
            </w:pPr>
          </w:p>
        </w:tc>
        <w:tc>
          <w:tcPr>
            <w:tcW w:w="807" w:type="dxa"/>
          </w:tcPr>
          <w:p w14:paraId="501EDDC3" w14:textId="77777777" w:rsidR="00C77FE6" w:rsidRPr="00D95B86" w:rsidRDefault="00C77FE6" w:rsidP="00D95B86">
            <w:pPr>
              <w:spacing w:after="0"/>
              <w:jc w:val="center"/>
              <w:rPr>
                <w:rFonts w:ascii="Segoe UI" w:eastAsia="Times New Roman" w:hAnsi="Segoe UI" w:cs="Segoe UI"/>
                <w:sz w:val="16"/>
                <w:szCs w:val="16"/>
              </w:rPr>
            </w:pPr>
          </w:p>
        </w:tc>
        <w:tc>
          <w:tcPr>
            <w:tcW w:w="966" w:type="dxa"/>
          </w:tcPr>
          <w:p w14:paraId="4B2E700F" w14:textId="77777777" w:rsidR="00C77FE6" w:rsidRPr="00D95B86" w:rsidRDefault="00C77FE6" w:rsidP="00D95B86">
            <w:pPr>
              <w:spacing w:after="0"/>
              <w:jc w:val="center"/>
              <w:rPr>
                <w:rFonts w:ascii="Segoe UI" w:eastAsia="Times New Roman" w:hAnsi="Segoe UI" w:cs="Segoe UI"/>
                <w:sz w:val="16"/>
                <w:szCs w:val="16"/>
              </w:rPr>
            </w:pPr>
          </w:p>
        </w:tc>
        <w:tc>
          <w:tcPr>
            <w:tcW w:w="1331" w:type="dxa"/>
          </w:tcPr>
          <w:p w14:paraId="4F8DD0B5" w14:textId="77777777" w:rsidR="00C77FE6" w:rsidRPr="00D95B86" w:rsidRDefault="00C77FE6" w:rsidP="00D95B86">
            <w:pPr>
              <w:spacing w:after="0"/>
              <w:jc w:val="center"/>
              <w:rPr>
                <w:rFonts w:ascii="Segoe UI" w:eastAsia="Times New Roman" w:hAnsi="Segoe UI" w:cs="Segoe UI"/>
                <w:sz w:val="16"/>
                <w:szCs w:val="16"/>
              </w:rPr>
            </w:pPr>
          </w:p>
        </w:tc>
        <w:tc>
          <w:tcPr>
            <w:tcW w:w="1220" w:type="dxa"/>
          </w:tcPr>
          <w:p w14:paraId="0E8C80C1" w14:textId="77777777" w:rsidR="00C77FE6" w:rsidRPr="00D95B86" w:rsidRDefault="00C77FE6" w:rsidP="00D95B86">
            <w:pPr>
              <w:spacing w:after="0"/>
              <w:jc w:val="center"/>
              <w:rPr>
                <w:rFonts w:ascii="Segoe UI" w:eastAsia="Times New Roman" w:hAnsi="Segoe UI" w:cs="Segoe UI"/>
                <w:sz w:val="16"/>
                <w:szCs w:val="16"/>
              </w:rPr>
            </w:pPr>
          </w:p>
        </w:tc>
      </w:tr>
      <w:tr w:rsidR="0090399A" w:rsidRPr="00D95B86" w14:paraId="4BDE3E5D" w14:textId="77777777" w:rsidTr="0090399A">
        <w:tc>
          <w:tcPr>
            <w:tcW w:w="1945" w:type="dxa"/>
          </w:tcPr>
          <w:p w14:paraId="4FB4FE1E" w14:textId="77777777" w:rsidR="00C77FE6" w:rsidRPr="00D95B86" w:rsidRDefault="00C77FE6" w:rsidP="00D95B86">
            <w:pPr>
              <w:spacing w:after="0"/>
              <w:rPr>
                <w:rFonts w:ascii="Segoe UI" w:eastAsia="Times New Roman" w:hAnsi="Segoe UI" w:cs="Segoe UI"/>
                <w:b/>
                <w:sz w:val="16"/>
                <w:szCs w:val="16"/>
              </w:rPr>
            </w:pPr>
            <w:r w:rsidRPr="00D95B86">
              <w:rPr>
                <w:rFonts w:ascii="Segoe UI" w:hAnsi="Segoe UI"/>
                <w:b/>
                <w:sz w:val="16"/>
                <w:szCs w:val="16"/>
              </w:rPr>
              <w:t>Élaboration du budget</w:t>
            </w:r>
          </w:p>
        </w:tc>
        <w:tc>
          <w:tcPr>
            <w:tcW w:w="815" w:type="dxa"/>
          </w:tcPr>
          <w:p w14:paraId="6D85B3A4" w14:textId="77777777" w:rsidR="00C77FE6" w:rsidRPr="00D95B86" w:rsidRDefault="00C77FE6" w:rsidP="00D95B86">
            <w:pPr>
              <w:spacing w:after="0"/>
              <w:jc w:val="center"/>
              <w:rPr>
                <w:rFonts w:ascii="Segoe UI" w:eastAsia="Times New Roman" w:hAnsi="Segoe UI" w:cs="Segoe UI"/>
                <w:sz w:val="16"/>
                <w:szCs w:val="16"/>
              </w:rPr>
            </w:pPr>
          </w:p>
        </w:tc>
        <w:tc>
          <w:tcPr>
            <w:tcW w:w="942" w:type="dxa"/>
          </w:tcPr>
          <w:p w14:paraId="3D498640" w14:textId="77777777" w:rsidR="00C77FE6" w:rsidRPr="00D95B86" w:rsidRDefault="00C77FE6" w:rsidP="00D95B86">
            <w:pPr>
              <w:spacing w:after="0"/>
              <w:jc w:val="center"/>
              <w:rPr>
                <w:rFonts w:ascii="Segoe UI" w:eastAsia="Times New Roman" w:hAnsi="Segoe UI" w:cs="Segoe UI"/>
                <w:sz w:val="16"/>
                <w:szCs w:val="16"/>
              </w:rPr>
            </w:pPr>
          </w:p>
        </w:tc>
        <w:tc>
          <w:tcPr>
            <w:tcW w:w="1046" w:type="dxa"/>
          </w:tcPr>
          <w:p w14:paraId="48B01FD7" w14:textId="77777777" w:rsidR="00C77FE6" w:rsidRPr="00D95B86" w:rsidRDefault="00C77FE6" w:rsidP="00D95B86">
            <w:pPr>
              <w:spacing w:after="0"/>
              <w:jc w:val="center"/>
              <w:rPr>
                <w:rFonts w:ascii="Segoe UI" w:eastAsia="Times New Roman" w:hAnsi="Segoe UI" w:cs="Segoe UI"/>
                <w:sz w:val="16"/>
                <w:szCs w:val="16"/>
              </w:rPr>
            </w:pPr>
          </w:p>
        </w:tc>
        <w:tc>
          <w:tcPr>
            <w:tcW w:w="807" w:type="dxa"/>
          </w:tcPr>
          <w:p w14:paraId="27C245BC" w14:textId="77777777" w:rsidR="00C77FE6" w:rsidRPr="00D95B86" w:rsidRDefault="00C77FE6" w:rsidP="00D95B86">
            <w:pPr>
              <w:spacing w:after="0"/>
              <w:jc w:val="center"/>
              <w:rPr>
                <w:rFonts w:ascii="Segoe UI" w:eastAsia="Times New Roman" w:hAnsi="Segoe UI" w:cs="Segoe UI"/>
                <w:sz w:val="16"/>
                <w:szCs w:val="16"/>
              </w:rPr>
            </w:pPr>
          </w:p>
        </w:tc>
        <w:tc>
          <w:tcPr>
            <w:tcW w:w="966" w:type="dxa"/>
          </w:tcPr>
          <w:p w14:paraId="62FA13D6" w14:textId="77777777" w:rsidR="00C77FE6" w:rsidRPr="00D95B86" w:rsidRDefault="00C77FE6" w:rsidP="00D95B86">
            <w:pPr>
              <w:spacing w:after="0"/>
              <w:jc w:val="center"/>
              <w:rPr>
                <w:rFonts w:ascii="Segoe UI" w:eastAsia="Times New Roman" w:hAnsi="Segoe UI" w:cs="Segoe UI"/>
                <w:sz w:val="16"/>
                <w:szCs w:val="16"/>
              </w:rPr>
            </w:pPr>
          </w:p>
        </w:tc>
        <w:tc>
          <w:tcPr>
            <w:tcW w:w="1331" w:type="dxa"/>
          </w:tcPr>
          <w:p w14:paraId="2ED7F114" w14:textId="77777777" w:rsidR="00C77FE6" w:rsidRPr="00D95B86" w:rsidRDefault="00C77FE6" w:rsidP="00D95B86">
            <w:pPr>
              <w:spacing w:after="0"/>
              <w:jc w:val="center"/>
              <w:rPr>
                <w:rFonts w:ascii="Segoe UI" w:eastAsia="Times New Roman" w:hAnsi="Segoe UI" w:cs="Segoe UI"/>
                <w:sz w:val="16"/>
                <w:szCs w:val="16"/>
              </w:rPr>
            </w:pPr>
          </w:p>
        </w:tc>
        <w:tc>
          <w:tcPr>
            <w:tcW w:w="1220" w:type="dxa"/>
          </w:tcPr>
          <w:p w14:paraId="2D485B2B" w14:textId="77777777" w:rsidR="00C77FE6" w:rsidRPr="00D95B86" w:rsidRDefault="00C77FE6" w:rsidP="00D95B86">
            <w:pPr>
              <w:spacing w:after="0"/>
              <w:jc w:val="center"/>
              <w:rPr>
                <w:rFonts w:ascii="Segoe UI" w:eastAsia="Times New Roman" w:hAnsi="Segoe UI" w:cs="Segoe UI"/>
                <w:sz w:val="16"/>
                <w:szCs w:val="16"/>
              </w:rPr>
            </w:pPr>
          </w:p>
        </w:tc>
      </w:tr>
      <w:tr w:rsidR="001140C6" w:rsidRPr="00D95B86" w14:paraId="3D5219F5" w14:textId="77777777" w:rsidTr="0090399A">
        <w:tc>
          <w:tcPr>
            <w:tcW w:w="1945" w:type="dxa"/>
            <w:shd w:val="clear" w:color="auto" w:fill="auto"/>
          </w:tcPr>
          <w:p w14:paraId="280B430A" w14:textId="77777777" w:rsidR="00C77FE6" w:rsidRPr="00D95B86" w:rsidRDefault="00C77FE6" w:rsidP="00D95B86">
            <w:pPr>
              <w:spacing w:after="0"/>
              <w:rPr>
                <w:rFonts w:ascii="Segoe UI" w:eastAsia="Times New Roman" w:hAnsi="Segoe UI" w:cs="Segoe UI"/>
                <w:b/>
                <w:sz w:val="16"/>
                <w:szCs w:val="16"/>
              </w:rPr>
            </w:pPr>
            <w:r w:rsidRPr="00D95B86">
              <w:rPr>
                <w:rFonts w:ascii="Segoe UI" w:hAnsi="Segoe UI"/>
                <w:b/>
                <w:sz w:val="16"/>
                <w:szCs w:val="16"/>
              </w:rPr>
              <w:t>Exécution du budget</w:t>
            </w:r>
          </w:p>
        </w:tc>
        <w:tc>
          <w:tcPr>
            <w:tcW w:w="815" w:type="dxa"/>
            <w:shd w:val="clear" w:color="auto" w:fill="auto"/>
          </w:tcPr>
          <w:p w14:paraId="53179486" w14:textId="77777777" w:rsidR="00C77FE6" w:rsidRPr="00D95B86" w:rsidRDefault="00C77FE6" w:rsidP="00D95B86">
            <w:pPr>
              <w:spacing w:after="0"/>
              <w:jc w:val="center"/>
              <w:rPr>
                <w:rFonts w:ascii="Segoe UI" w:eastAsia="Times New Roman" w:hAnsi="Segoe UI" w:cs="Segoe UI"/>
                <w:sz w:val="16"/>
                <w:szCs w:val="16"/>
              </w:rPr>
            </w:pPr>
          </w:p>
        </w:tc>
        <w:tc>
          <w:tcPr>
            <w:tcW w:w="942" w:type="dxa"/>
            <w:shd w:val="clear" w:color="auto" w:fill="auto"/>
          </w:tcPr>
          <w:p w14:paraId="4AA9B3DE" w14:textId="77777777" w:rsidR="00C77FE6" w:rsidRPr="00D95B86" w:rsidRDefault="00C77FE6" w:rsidP="00D95B86">
            <w:pPr>
              <w:spacing w:after="0"/>
              <w:jc w:val="center"/>
              <w:rPr>
                <w:rFonts w:ascii="Segoe UI" w:eastAsia="Times New Roman" w:hAnsi="Segoe UI" w:cs="Segoe UI"/>
                <w:b/>
                <w:sz w:val="16"/>
                <w:szCs w:val="16"/>
              </w:rPr>
            </w:pPr>
          </w:p>
        </w:tc>
        <w:tc>
          <w:tcPr>
            <w:tcW w:w="1046" w:type="dxa"/>
            <w:shd w:val="clear" w:color="auto" w:fill="auto"/>
          </w:tcPr>
          <w:p w14:paraId="6B6627A8" w14:textId="77777777" w:rsidR="00C77FE6" w:rsidRPr="00D95B86" w:rsidRDefault="00C77FE6" w:rsidP="00D95B86">
            <w:pPr>
              <w:spacing w:after="0"/>
              <w:jc w:val="center"/>
              <w:rPr>
                <w:rFonts w:ascii="Segoe UI" w:eastAsia="Times New Roman" w:hAnsi="Segoe UI" w:cs="Segoe UI"/>
                <w:b/>
                <w:sz w:val="16"/>
                <w:szCs w:val="16"/>
              </w:rPr>
            </w:pPr>
          </w:p>
        </w:tc>
        <w:tc>
          <w:tcPr>
            <w:tcW w:w="807" w:type="dxa"/>
            <w:shd w:val="clear" w:color="auto" w:fill="auto"/>
          </w:tcPr>
          <w:p w14:paraId="490C5A55" w14:textId="77777777" w:rsidR="00C77FE6" w:rsidRPr="00D95B86" w:rsidRDefault="00C77FE6" w:rsidP="00D95B86">
            <w:pPr>
              <w:spacing w:after="0"/>
              <w:jc w:val="center"/>
              <w:rPr>
                <w:rFonts w:ascii="Segoe UI" w:eastAsia="Times New Roman" w:hAnsi="Segoe UI" w:cs="Segoe UI"/>
                <w:sz w:val="16"/>
                <w:szCs w:val="16"/>
              </w:rPr>
            </w:pPr>
          </w:p>
        </w:tc>
        <w:tc>
          <w:tcPr>
            <w:tcW w:w="966" w:type="dxa"/>
            <w:shd w:val="clear" w:color="auto" w:fill="auto"/>
          </w:tcPr>
          <w:p w14:paraId="79F243EB" w14:textId="77777777" w:rsidR="00C77FE6" w:rsidRPr="00D95B86" w:rsidRDefault="00C77FE6" w:rsidP="00D95B86">
            <w:pPr>
              <w:spacing w:after="0"/>
              <w:jc w:val="center"/>
              <w:rPr>
                <w:rFonts w:ascii="Segoe UI" w:eastAsia="Times New Roman" w:hAnsi="Segoe UI" w:cs="Segoe UI"/>
                <w:sz w:val="16"/>
                <w:szCs w:val="16"/>
              </w:rPr>
            </w:pPr>
          </w:p>
        </w:tc>
        <w:tc>
          <w:tcPr>
            <w:tcW w:w="1331" w:type="dxa"/>
            <w:shd w:val="clear" w:color="auto" w:fill="auto"/>
          </w:tcPr>
          <w:p w14:paraId="5E2494CA" w14:textId="77777777" w:rsidR="00C77FE6" w:rsidRPr="00D95B86" w:rsidRDefault="00C77FE6" w:rsidP="00D95B86">
            <w:pPr>
              <w:spacing w:after="0"/>
              <w:jc w:val="center"/>
              <w:rPr>
                <w:rFonts w:ascii="Segoe UI" w:eastAsia="Times New Roman" w:hAnsi="Segoe UI" w:cs="Segoe UI"/>
                <w:sz w:val="16"/>
                <w:szCs w:val="16"/>
              </w:rPr>
            </w:pPr>
          </w:p>
        </w:tc>
        <w:tc>
          <w:tcPr>
            <w:tcW w:w="1220" w:type="dxa"/>
            <w:shd w:val="clear" w:color="auto" w:fill="auto"/>
          </w:tcPr>
          <w:p w14:paraId="3C6D047E" w14:textId="77777777" w:rsidR="00C77FE6" w:rsidRPr="00D95B86" w:rsidRDefault="00C77FE6" w:rsidP="00D95B86">
            <w:pPr>
              <w:spacing w:after="0"/>
              <w:jc w:val="center"/>
              <w:rPr>
                <w:rFonts w:ascii="Segoe UI" w:eastAsia="Times New Roman" w:hAnsi="Segoe UI" w:cs="Segoe UI"/>
                <w:sz w:val="16"/>
                <w:szCs w:val="16"/>
              </w:rPr>
            </w:pPr>
          </w:p>
        </w:tc>
      </w:tr>
      <w:tr w:rsidR="0090399A" w:rsidRPr="00D95B86" w14:paraId="26E1F718" w14:textId="77777777" w:rsidTr="0090399A">
        <w:tc>
          <w:tcPr>
            <w:tcW w:w="1945" w:type="dxa"/>
          </w:tcPr>
          <w:p w14:paraId="11BAB116" w14:textId="77777777" w:rsidR="00C77FE6" w:rsidRPr="00D95B86" w:rsidRDefault="00C77FE6" w:rsidP="00D95B86">
            <w:pPr>
              <w:spacing w:after="0"/>
              <w:rPr>
                <w:rFonts w:ascii="Segoe UI" w:eastAsia="Times New Roman" w:hAnsi="Segoe UI" w:cs="Segoe UI"/>
                <w:b/>
                <w:sz w:val="16"/>
                <w:szCs w:val="16"/>
              </w:rPr>
            </w:pPr>
            <w:r w:rsidRPr="00D95B86">
              <w:rPr>
                <w:rFonts w:ascii="Segoe UI" w:hAnsi="Segoe UI"/>
                <w:b/>
                <w:sz w:val="16"/>
                <w:szCs w:val="16"/>
              </w:rPr>
              <w:t>Présentation du budget</w:t>
            </w:r>
          </w:p>
        </w:tc>
        <w:tc>
          <w:tcPr>
            <w:tcW w:w="815" w:type="dxa"/>
          </w:tcPr>
          <w:p w14:paraId="42284DBE" w14:textId="77777777" w:rsidR="00C77FE6" w:rsidRPr="00D95B86" w:rsidRDefault="00C77FE6" w:rsidP="00D95B86">
            <w:pPr>
              <w:spacing w:after="0"/>
              <w:jc w:val="center"/>
              <w:rPr>
                <w:rFonts w:ascii="Segoe UI" w:eastAsia="Times New Roman" w:hAnsi="Segoe UI" w:cs="Segoe UI"/>
                <w:sz w:val="16"/>
                <w:szCs w:val="16"/>
              </w:rPr>
            </w:pPr>
          </w:p>
        </w:tc>
        <w:tc>
          <w:tcPr>
            <w:tcW w:w="942" w:type="dxa"/>
          </w:tcPr>
          <w:p w14:paraId="1F3B4712" w14:textId="77777777" w:rsidR="00C77FE6" w:rsidRPr="00D95B86" w:rsidRDefault="00C77FE6" w:rsidP="00D95B86">
            <w:pPr>
              <w:spacing w:after="0"/>
              <w:jc w:val="center"/>
              <w:rPr>
                <w:rFonts w:ascii="Segoe UI" w:eastAsia="Times New Roman" w:hAnsi="Segoe UI" w:cs="Segoe UI"/>
                <w:b/>
                <w:sz w:val="16"/>
                <w:szCs w:val="16"/>
              </w:rPr>
            </w:pPr>
          </w:p>
        </w:tc>
        <w:tc>
          <w:tcPr>
            <w:tcW w:w="1046" w:type="dxa"/>
          </w:tcPr>
          <w:p w14:paraId="4022373C" w14:textId="77777777" w:rsidR="00C77FE6" w:rsidRPr="00D95B86" w:rsidRDefault="00C77FE6" w:rsidP="00D95B86">
            <w:pPr>
              <w:spacing w:after="0"/>
              <w:jc w:val="center"/>
              <w:rPr>
                <w:rFonts w:ascii="Segoe UI" w:eastAsia="Times New Roman" w:hAnsi="Segoe UI" w:cs="Segoe UI"/>
                <w:b/>
                <w:sz w:val="16"/>
                <w:szCs w:val="16"/>
              </w:rPr>
            </w:pPr>
          </w:p>
        </w:tc>
        <w:tc>
          <w:tcPr>
            <w:tcW w:w="807" w:type="dxa"/>
          </w:tcPr>
          <w:p w14:paraId="7BADCD63" w14:textId="77777777" w:rsidR="00C77FE6" w:rsidRPr="00D95B86" w:rsidRDefault="00C77FE6" w:rsidP="00D95B86">
            <w:pPr>
              <w:spacing w:after="0"/>
              <w:jc w:val="center"/>
              <w:rPr>
                <w:rFonts w:ascii="Segoe UI" w:eastAsia="Times New Roman" w:hAnsi="Segoe UI" w:cs="Segoe UI"/>
                <w:sz w:val="16"/>
                <w:szCs w:val="16"/>
              </w:rPr>
            </w:pPr>
          </w:p>
        </w:tc>
        <w:tc>
          <w:tcPr>
            <w:tcW w:w="966" w:type="dxa"/>
          </w:tcPr>
          <w:p w14:paraId="55AD51F0" w14:textId="77777777" w:rsidR="00C77FE6" w:rsidRPr="00D95B86" w:rsidRDefault="00C77FE6" w:rsidP="00D95B86">
            <w:pPr>
              <w:spacing w:after="0"/>
              <w:jc w:val="center"/>
              <w:rPr>
                <w:rFonts w:ascii="Segoe UI" w:eastAsia="Times New Roman" w:hAnsi="Segoe UI" w:cs="Segoe UI"/>
                <w:sz w:val="16"/>
                <w:szCs w:val="16"/>
              </w:rPr>
            </w:pPr>
          </w:p>
        </w:tc>
        <w:tc>
          <w:tcPr>
            <w:tcW w:w="1331" w:type="dxa"/>
          </w:tcPr>
          <w:p w14:paraId="752D5181" w14:textId="77777777" w:rsidR="00C77FE6" w:rsidRPr="00D95B86" w:rsidRDefault="00C77FE6" w:rsidP="00D95B86">
            <w:pPr>
              <w:spacing w:after="0"/>
              <w:jc w:val="center"/>
              <w:rPr>
                <w:rFonts w:ascii="Segoe UI" w:eastAsia="Times New Roman" w:hAnsi="Segoe UI" w:cs="Segoe UI"/>
                <w:sz w:val="16"/>
                <w:szCs w:val="16"/>
              </w:rPr>
            </w:pPr>
          </w:p>
        </w:tc>
        <w:tc>
          <w:tcPr>
            <w:tcW w:w="1220" w:type="dxa"/>
          </w:tcPr>
          <w:p w14:paraId="669CC297" w14:textId="77777777" w:rsidR="00C77FE6" w:rsidRPr="00D95B86" w:rsidRDefault="00C77FE6" w:rsidP="00D95B86">
            <w:pPr>
              <w:spacing w:after="0"/>
              <w:jc w:val="center"/>
              <w:rPr>
                <w:rFonts w:ascii="Segoe UI" w:eastAsia="Times New Roman" w:hAnsi="Segoe UI" w:cs="Segoe UI"/>
                <w:sz w:val="16"/>
                <w:szCs w:val="16"/>
              </w:rPr>
            </w:pPr>
          </w:p>
        </w:tc>
      </w:tr>
    </w:tbl>
    <w:p w14:paraId="45D11E33" w14:textId="0BEB7A4B" w:rsidR="00C77FE6" w:rsidRPr="00C92785" w:rsidRDefault="00C77FE6" w:rsidP="00C77FE6">
      <w:pPr>
        <w:spacing w:after="0" w:line="240" w:lineRule="auto"/>
        <w:rPr>
          <w:rFonts w:ascii="Segoe UI" w:eastAsia="Times New Roman" w:hAnsi="Segoe UI" w:cs="Segoe UI"/>
          <w:b/>
          <w:i/>
          <w:sz w:val="18"/>
          <w:szCs w:val="18"/>
        </w:rPr>
      </w:pPr>
      <w:r w:rsidRPr="00C92785">
        <w:rPr>
          <w:rFonts w:ascii="Segoe UI" w:hAnsi="Segoe UI"/>
          <w:b/>
          <w:i/>
          <w:sz w:val="18"/>
        </w:rPr>
        <w:t>*Note :</w:t>
      </w:r>
      <w:r w:rsidRPr="00C92785">
        <w:rPr>
          <w:sz w:val="18"/>
        </w:rPr>
        <w:t xml:space="preserve"> </w:t>
      </w:r>
      <w:r w:rsidRPr="00C92785">
        <w:rPr>
          <w:rFonts w:ascii="Segoe UI" w:hAnsi="Segoe UI"/>
          <w:i/>
          <w:sz w:val="18"/>
        </w:rPr>
        <w:t>S=Sous-fonctionnelle</w:t>
      </w:r>
      <w:r w:rsidR="00CA038A" w:rsidRPr="00C92785">
        <w:rPr>
          <w:rFonts w:ascii="Segoe UI" w:hAnsi="Segoe UI"/>
          <w:i/>
          <w:sz w:val="18"/>
        </w:rPr>
        <w:t> </w:t>
      </w:r>
      <w:r w:rsidRPr="00C92785">
        <w:rPr>
          <w:rFonts w:ascii="Segoe UI" w:hAnsi="Segoe UI"/>
          <w:i/>
          <w:sz w:val="18"/>
        </w:rPr>
        <w:t>; P=Par programme</w:t>
      </w:r>
      <w:r w:rsidR="00CA038A" w:rsidRPr="00C92785">
        <w:rPr>
          <w:rFonts w:ascii="Segoe UI" w:hAnsi="Segoe UI"/>
          <w:i/>
          <w:sz w:val="18"/>
        </w:rPr>
        <w:t> </w:t>
      </w:r>
      <w:r w:rsidRPr="00C92785">
        <w:rPr>
          <w:rFonts w:ascii="Segoe UI" w:hAnsi="Segoe UI"/>
          <w:i/>
          <w:sz w:val="18"/>
        </w:rPr>
        <w:t>; O=Oui et N=Non</w:t>
      </w:r>
    </w:p>
    <w:p w14:paraId="02805323" w14:textId="77777777" w:rsidR="00C77FE6" w:rsidRPr="00C92785" w:rsidRDefault="00C77FE6" w:rsidP="00C77FE6">
      <w:pPr>
        <w:spacing w:after="0" w:line="240" w:lineRule="auto"/>
        <w:rPr>
          <w:rFonts w:ascii="Segoe UI" w:eastAsia="Times New Roman"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 xml:space="preserve">Indiquer les sources/documents, y compris les adresses Web. </w:t>
      </w:r>
    </w:p>
    <w:p w14:paraId="10021992" w14:textId="77777777" w:rsidR="00C77FE6" w:rsidRPr="00C92785" w:rsidRDefault="00C77FE6" w:rsidP="00C77FE6">
      <w:pPr>
        <w:spacing w:after="0" w:line="240" w:lineRule="auto"/>
        <w:rPr>
          <w:rFonts w:ascii="Segoe UI" w:hAnsi="Segoe UI" w:cs="Segoe UI"/>
          <w:sz w:val="21"/>
          <w:szCs w:val="21"/>
        </w:rPr>
      </w:pPr>
    </w:p>
    <w:p w14:paraId="3B9B9DD4" w14:textId="77777777" w:rsidR="00C77FE6" w:rsidRPr="00C92785" w:rsidRDefault="00C77FE6" w:rsidP="00C77FE6">
      <w:pPr>
        <w:pStyle w:val="IndicatorTitle"/>
      </w:pPr>
      <w:bookmarkStart w:id="147" w:name="_Toc28950269"/>
      <w:bookmarkStart w:id="148" w:name="_Toc41329528"/>
      <w:bookmarkStart w:id="149" w:name="_Toc135573915"/>
      <w:bookmarkStart w:id="150" w:name="_Toc135639698"/>
      <w:bookmarkStart w:id="151" w:name="_Toc135851029"/>
      <w:bookmarkStart w:id="152" w:name="_Toc144681119"/>
      <w:bookmarkStart w:id="153" w:name="_Toc157201423"/>
      <w:r w:rsidRPr="00C92785">
        <w:t>PI-5. Documentation budgétaire</w:t>
      </w:r>
      <w:bookmarkEnd w:id="147"/>
      <w:bookmarkEnd w:id="148"/>
      <w:bookmarkEnd w:id="149"/>
      <w:bookmarkEnd w:id="150"/>
      <w:bookmarkEnd w:id="151"/>
      <w:bookmarkEnd w:id="152"/>
      <w:bookmarkEnd w:id="153"/>
    </w:p>
    <w:p w14:paraId="5C02A9CD" w14:textId="77777777" w:rsidR="00C77FE6" w:rsidRPr="00C92785" w:rsidRDefault="00C77FE6" w:rsidP="00D95B86">
      <w:pPr>
        <w:pStyle w:val="NormalPEFAagile"/>
        <w:jc w:val="both"/>
        <w:rPr>
          <w:sz w:val="20"/>
          <w:szCs w:val="20"/>
        </w:rPr>
      </w:pPr>
      <w:r w:rsidRPr="00C92785">
        <w:rPr>
          <w:sz w:val="20"/>
        </w:rPr>
        <w:t>Cet indicateur évalue l’exhaustivité des informations fournies dans les documents du budget annuel, par comparaison avec une liste précise d’éléments de base et d’éléments supplémentaires. Il couvre l’administration budgétaire centrale pour le dernier budget présenté au parlement.</w:t>
      </w:r>
    </w:p>
    <w:p w14:paraId="6D390ADE" w14:textId="77777777" w:rsidR="00C77FE6" w:rsidRPr="00C92785" w:rsidRDefault="00C77FE6" w:rsidP="00D95B86">
      <w:pPr>
        <w:spacing w:after="0" w:line="240" w:lineRule="auto"/>
        <w:jc w:val="both"/>
        <w:rPr>
          <w:rFonts w:ascii="Segoe UI" w:hAnsi="Segoe UI" w:cs="Segoe UI"/>
          <w:sz w:val="20"/>
          <w:szCs w:val="20"/>
        </w:rPr>
      </w:pPr>
    </w:p>
    <w:p w14:paraId="4062C7FB" w14:textId="77777777" w:rsidR="00C77FE6" w:rsidRPr="00C92785" w:rsidRDefault="00C77FE6" w:rsidP="00C77FE6">
      <w:pPr>
        <w:spacing w:after="0" w:line="240" w:lineRule="auto"/>
        <w:jc w:val="both"/>
        <w:rPr>
          <w:rFonts w:ascii="Segoe UI" w:hAnsi="Segoe UI" w:cs="Segoe UI"/>
          <w:b/>
          <w:i/>
          <w:color w:val="000000" w:themeColor="text1"/>
        </w:rPr>
      </w:pPr>
      <w:r w:rsidRPr="00C92785">
        <w:rPr>
          <w:rFonts w:ascii="Segoe UI" w:hAnsi="Segoe UI"/>
          <w:b/>
          <w:i/>
          <w:color w:val="000000" w:themeColor="text1"/>
        </w:rPr>
        <w:t>Notes attribuées aux indicateurs et composantes et analyse</w:t>
      </w:r>
    </w:p>
    <w:tbl>
      <w:tblPr>
        <w:tblStyle w:val="TabelEcorys7"/>
        <w:tblW w:w="9062" w:type="dxa"/>
        <w:tblLayout w:type="fixed"/>
        <w:tblLook w:val="04A0" w:firstRow="1" w:lastRow="0" w:firstColumn="1" w:lastColumn="0" w:noHBand="0" w:noVBand="1"/>
      </w:tblPr>
      <w:tblGrid>
        <w:gridCol w:w="2155"/>
        <w:gridCol w:w="6097"/>
        <w:gridCol w:w="810"/>
      </w:tblGrid>
      <w:tr w:rsidR="001140C6" w:rsidRPr="00C92785" w14:paraId="5EAFCEAF" w14:textId="77777777" w:rsidTr="0090399A">
        <w:tc>
          <w:tcPr>
            <w:tcW w:w="2155" w:type="dxa"/>
            <w:shd w:val="clear" w:color="auto" w:fill="F2F2F2" w:themeFill="background1" w:themeFillShade="F2"/>
            <w:vAlign w:val="center"/>
          </w:tcPr>
          <w:p w14:paraId="289EC03A"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INDICATEURS/COMPOSANTES</w:t>
            </w:r>
          </w:p>
        </w:tc>
        <w:tc>
          <w:tcPr>
            <w:tcW w:w="6097" w:type="dxa"/>
            <w:shd w:val="clear" w:color="auto" w:fill="F2F2F2" w:themeFill="background1" w:themeFillShade="F2"/>
            <w:vAlign w:val="center"/>
          </w:tcPr>
          <w:p w14:paraId="6D4134F4"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 xml:space="preserve">ÉVALUATION DE LA PERFORMANCE </w:t>
            </w:r>
          </w:p>
          <w:p w14:paraId="79996435" w14:textId="77777777" w:rsidR="00C77FE6" w:rsidRPr="00C92785" w:rsidRDefault="00C77FE6">
            <w:pPr>
              <w:jc w:val="center"/>
              <w:rPr>
                <w:rFonts w:ascii="Segoe UI" w:hAnsi="Segoe UI" w:cs="Segoe UI"/>
                <w:b/>
                <w:sz w:val="16"/>
                <w:szCs w:val="16"/>
              </w:rPr>
            </w:pPr>
          </w:p>
        </w:tc>
        <w:tc>
          <w:tcPr>
            <w:tcW w:w="810" w:type="dxa"/>
            <w:shd w:val="clear" w:color="auto" w:fill="F2F2F2" w:themeFill="background1" w:themeFillShade="F2"/>
            <w:vAlign w:val="center"/>
          </w:tcPr>
          <w:p w14:paraId="0CA630EE"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NOTE</w:t>
            </w:r>
          </w:p>
        </w:tc>
      </w:tr>
      <w:tr w:rsidR="001140C6" w:rsidRPr="00C92785" w14:paraId="264AE351" w14:textId="77777777" w:rsidTr="0090399A">
        <w:trPr>
          <w:trHeight w:val="233"/>
        </w:trPr>
        <w:tc>
          <w:tcPr>
            <w:tcW w:w="8252" w:type="dxa"/>
            <w:gridSpan w:val="2"/>
          </w:tcPr>
          <w:p w14:paraId="19990092" w14:textId="77777777" w:rsidR="00C77FE6" w:rsidRPr="00C92785" w:rsidRDefault="00C77FE6">
            <w:pPr>
              <w:rPr>
                <w:rFonts w:ascii="Segoe UI" w:hAnsi="Segoe UI" w:cs="Segoe UI"/>
                <w:b/>
                <w:sz w:val="16"/>
                <w:szCs w:val="16"/>
              </w:rPr>
            </w:pPr>
            <w:r w:rsidRPr="00C92785">
              <w:rPr>
                <w:rFonts w:ascii="Segoe UI" w:hAnsi="Segoe UI"/>
                <w:b/>
                <w:sz w:val="16"/>
                <w:szCs w:val="16"/>
              </w:rPr>
              <w:t>PI-5. Documentation budgétaire</w:t>
            </w:r>
          </w:p>
        </w:tc>
        <w:tc>
          <w:tcPr>
            <w:tcW w:w="810" w:type="dxa"/>
            <w:shd w:val="clear" w:color="auto" w:fill="auto"/>
          </w:tcPr>
          <w:p w14:paraId="1DB79138" w14:textId="77777777" w:rsidR="00C77FE6" w:rsidRPr="00C92785" w:rsidRDefault="00C77FE6">
            <w:pPr>
              <w:jc w:val="center"/>
              <w:rPr>
                <w:rFonts w:ascii="Segoe UI" w:hAnsi="Segoe UI" w:cs="Segoe UI"/>
                <w:b/>
                <w:color w:val="FFFFFF" w:themeColor="background1"/>
                <w:sz w:val="16"/>
                <w:szCs w:val="16"/>
              </w:rPr>
            </w:pPr>
          </w:p>
        </w:tc>
      </w:tr>
      <w:tr w:rsidR="001140C6" w:rsidRPr="00C92785" w14:paraId="3585E353" w14:textId="77777777" w:rsidTr="0090399A">
        <w:tc>
          <w:tcPr>
            <w:tcW w:w="2155" w:type="dxa"/>
          </w:tcPr>
          <w:p w14:paraId="21FF6954" w14:textId="77777777" w:rsidR="00C77FE6" w:rsidRPr="00C92785" w:rsidRDefault="00C77FE6">
            <w:pPr>
              <w:rPr>
                <w:rFonts w:ascii="Segoe UI" w:hAnsi="Segoe UI" w:cs="Segoe UI"/>
                <w:b/>
                <w:sz w:val="16"/>
                <w:szCs w:val="16"/>
              </w:rPr>
            </w:pPr>
            <w:r w:rsidRPr="00C92785">
              <w:rPr>
                <w:rFonts w:ascii="Segoe UI" w:hAnsi="Segoe UI"/>
                <w:b/>
                <w:sz w:val="16"/>
                <w:szCs w:val="16"/>
              </w:rPr>
              <w:t>5.1 Documentation budgétaire</w:t>
            </w:r>
          </w:p>
        </w:tc>
        <w:tc>
          <w:tcPr>
            <w:tcW w:w="6097" w:type="dxa"/>
          </w:tcPr>
          <w:p w14:paraId="5E787941" w14:textId="77777777" w:rsidR="00C77FE6" w:rsidRPr="00C92785" w:rsidRDefault="00C77FE6" w:rsidP="00D95B86">
            <w:pPr>
              <w:jc w:val="both"/>
              <w:rPr>
                <w:rFonts w:ascii="Segoe UI" w:hAnsi="Segoe UI" w:cs="Segoe UI"/>
                <w:sz w:val="16"/>
                <w:szCs w:val="16"/>
              </w:rPr>
            </w:pPr>
            <w:r w:rsidRPr="00C92785">
              <w:rPr>
                <w:rFonts w:ascii="Segoe UI" w:hAnsi="Segoe UI"/>
                <w:i/>
                <w:color w:val="FF0000"/>
                <w:sz w:val="16"/>
                <w:szCs w:val="16"/>
              </w:rPr>
              <w:t xml:space="preserve">Décrire brièvement les performances, en expliquant dans quelle mesure les critères de notation sont remplis, sur la base d’éléments documentés. Les arguments exposés devraient permettre au lecteur de comprendre l’analyse utilisée par l’équipe d’évaluation pour justifier une note particulière. </w:t>
            </w:r>
          </w:p>
        </w:tc>
        <w:tc>
          <w:tcPr>
            <w:tcW w:w="810" w:type="dxa"/>
            <w:shd w:val="clear" w:color="auto" w:fill="auto"/>
          </w:tcPr>
          <w:p w14:paraId="4ED0A63A" w14:textId="77777777" w:rsidR="00C77FE6" w:rsidRPr="00C92785" w:rsidRDefault="00C77FE6">
            <w:pPr>
              <w:jc w:val="center"/>
              <w:rPr>
                <w:rFonts w:ascii="Segoe UI" w:hAnsi="Segoe UI" w:cs="Segoe UI"/>
                <w:color w:val="FFFFFF" w:themeColor="background1"/>
                <w:sz w:val="16"/>
                <w:szCs w:val="16"/>
              </w:rPr>
            </w:pPr>
          </w:p>
        </w:tc>
      </w:tr>
    </w:tbl>
    <w:p w14:paraId="6C6EC256" w14:textId="77777777" w:rsidR="00C77FE6" w:rsidRPr="00C92785" w:rsidRDefault="00C77FE6" w:rsidP="00C77FE6">
      <w:pPr>
        <w:spacing w:after="0" w:line="240" w:lineRule="auto"/>
        <w:rPr>
          <w:rFonts w:ascii="Segoe UI" w:hAnsi="Segoe UI" w:cs="Segoe UI"/>
          <w:szCs w:val="21"/>
        </w:rPr>
      </w:pPr>
    </w:p>
    <w:p w14:paraId="70225F9D" w14:textId="77777777" w:rsidR="00C77FE6" w:rsidRPr="00C92785" w:rsidRDefault="00C77FE6" w:rsidP="00C77FE6">
      <w:pPr>
        <w:spacing w:after="0" w:line="240" w:lineRule="auto"/>
        <w:jc w:val="both"/>
        <w:rPr>
          <w:rFonts w:ascii="Segoe UI" w:hAnsi="Segoe UI" w:cs="Segoe UI"/>
          <w:b/>
          <w:i/>
          <w:color w:val="000000" w:themeColor="text1"/>
        </w:rPr>
      </w:pPr>
      <w:r w:rsidRPr="00C92785">
        <w:rPr>
          <w:rFonts w:ascii="Segoe UI" w:hAnsi="Segoe UI"/>
          <w:b/>
          <w:i/>
          <w:color w:val="000000" w:themeColor="text1"/>
        </w:rPr>
        <w:t>Éléments sur lesquels repose la notation</w:t>
      </w:r>
    </w:p>
    <w:p w14:paraId="71BB0C55" w14:textId="3C153612" w:rsidR="00C77FE6" w:rsidRPr="00C92785" w:rsidRDefault="00C77FE6" w:rsidP="00D95B86">
      <w:pPr>
        <w:spacing w:after="0" w:line="240" w:lineRule="auto"/>
        <w:jc w:val="both"/>
        <w:rPr>
          <w:rFonts w:ascii="Segoe UI" w:eastAsia="Calibri" w:hAnsi="Segoe UI" w:cs="Segoe UI"/>
          <w:i/>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 Pour cet indicateur, il est possible de choisir entre différents éléments, la troisième colonne devant servir à indiquer quel élément a été retenu.</w:t>
      </w:r>
    </w:p>
    <w:p w14:paraId="2FD5144A" w14:textId="77777777" w:rsidR="00C77FE6" w:rsidRPr="00C92785" w:rsidRDefault="00C77FE6" w:rsidP="00D95B86">
      <w:pPr>
        <w:spacing w:after="0" w:line="240" w:lineRule="auto"/>
        <w:jc w:val="both"/>
        <w:rPr>
          <w:rFonts w:ascii="Segoe UI" w:eastAsia="Times New Roman" w:hAnsi="Segoe UI" w:cs="Segoe UI"/>
          <w:i/>
          <w:color w:val="FF0000"/>
          <w:sz w:val="20"/>
          <w:szCs w:val="20"/>
        </w:rPr>
      </w:pPr>
    </w:p>
    <w:p w14:paraId="1C7814A8" w14:textId="3B94CA5B" w:rsidR="00C77FE6" w:rsidRPr="00C92785" w:rsidRDefault="00C77FE6" w:rsidP="00D95B86">
      <w:pPr>
        <w:pStyle w:val="BodyText"/>
        <w:widowControl w:val="0"/>
        <w:tabs>
          <w:tab w:val="left" w:pos="381"/>
        </w:tabs>
        <w:spacing w:after="0"/>
        <w:ind w:right="122"/>
        <w:jc w:val="both"/>
        <w:rPr>
          <w:rFonts w:ascii="Segoe UI" w:hAnsi="Segoe UI" w:cs="Segoe UI"/>
          <w:i/>
          <w:color w:val="FF0000"/>
          <w:spacing w:val="-1"/>
          <w:sz w:val="20"/>
        </w:rPr>
      </w:pPr>
      <w:r w:rsidRPr="00C92785">
        <w:rPr>
          <w:rFonts w:ascii="Segoe UI" w:hAnsi="Segoe UI"/>
          <w:i/>
          <w:color w:val="FF0000"/>
          <w:sz w:val="20"/>
        </w:rPr>
        <w:t xml:space="preserve">Il faudrait inclure ici toute explication ou donnée supplémentaire qui complète les tableaux en fournissant des informations pertinentes pour l’évaluation de la performance, mais qui ne sont pas relevées dans les tableaux. </w:t>
      </w:r>
      <w:r w:rsidR="00482B61"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45BD263B" w14:textId="77777777" w:rsidR="00C77FE6" w:rsidRPr="00C92785" w:rsidRDefault="00C77FE6" w:rsidP="00D95B86">
      <w:pPr>
        <w:spacing w:after="0" w:line="240" w:lineRule="auto"/>
        <w:jc w:val="both"/>
        <w:rPr>
          <w:rFonts w:ascii="Segoe UI" w:eastAsia="Times New Roman" w:hAnsi="Segoe UI" w:cs="Segoe UI"/>
          <w:i/>
          <w:color w:val="FF0000"/>
          <w:sz w:val="20"/>
          <w:szCs w:val="20"/>
        </w:rPr>
      </w:pPr>
    </w:p>
    <w:p w14:paraId="04707DEE" w14:textId="77777777" w:rsidR="00C77FE6" w:rsidRPr="00C92785" w:rsidRDefault="00C77FE6" w:rsidP="00D95B86">
      <w:pPr>
        <w:spacing w:after="0" w:line="240" w:lineRule="auto"/>
        <w:jc w:val="both"/>
        <w:rPr>
          <w:rFonts w:ascii="Segoe UI" w:eastAsia="Times New Roman" w:hAnsi="Segoe UI" w:cs="Segoe UI"/>
          <w:i/>
          <w:color w:val="FF0000"/>
          <w:sz w:val="20"/>
          <w:szCs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6A9BB46D" w14:textId="77777777" w:rsidR="00C77FE6" w:rsidRPr="00C92785" w:rsidRDefault="00C77FE6" w:rsidP="00D95B86">
      <w:pPr>
        <w:spacing w:after="0" w:line="240" w:lineRule="auto"/>
        <w:jc w:val="both"/>
        <w:rPr>
          <w:rFonts w:ascii="Segoe UI" w:eastAsia="Calibri" w:hAnsi="Segoe UI" w:cs="Segoe UI"/>
          <w:i/>
          <w:color w:val="FF0000"/>
          <w:sz w:val="20"/>
          <w:szCs w:val="20"/>
        </w:rPr>
      </w:pPr>
    </w:p>
    <w:p w14:paraId="7265B6CD" w14:textId="5DBD40E6" w:rsidR="00C77FE6" w:rsidRPr="00C92785" w:rsidRDefault="00C77FE6" w:rsidP="00D95B86">
      <w:pPr>
        <w:spacing w:after="0" w:line="240" w:lineRule="auto"/>
        <w:jc w:val="both"/>
        <w:rPr>
          <w:rFonts w:ascii="Segoe UI" w:eastAsia="Calibri" w:hAnsi="Segoe UI" w:cs="Segoe UI"/>
          <w:i/>
          <w:color w:val="FF0000"/>
          <w:sz w:val="20"/>
        </w:rPr>
      </w:pPr>
      <w:r w:rsidRPr="00C92785">
        <w:rPr>
          <w:rFonts w:ascii="Segoe UI" w:hAnsi="Segoe UI"/>
          <w:i/>
          <w:color w:val="FF0000"/>
          <w:sz w:val="20"/>
        </w:rPr>
        <w:t>Il faudrait veiller à ce que les éléments présentés dans les sections ci-après soient cohérents</w:t>
      </w:r>
      <w:r w:rsidR="00A63346" w:rsidRPr="00C92785">
        <w:rPr>
          <w:rFonts w:ascii="Segoe UI" w:hAnsi="Segoe UI"/>
          <w:i/>
          <w:color w:val="FF0000"/>
          <w:sz w:val="20"/>
        </w:rPr>
        <w:t> </w:t>
      </w:r>
      <w:r w:rsidRPr="00C92785">
        <w:rPr>
          <w:rFonts w:ascii="Segoe UI" w:hAnsi="Segoe UI"/>
          <w:i/>
          <w:color w:val="FF0000"/>
          <w:sz w:val="20"/>
        </w:rPr>
        <w:t>:</w:t>
      </w:r>
    </w:p>
    <w:p w14:paraId="4322C451" w14:textId="68A12283" w:rsidR="00C77FE6" w:rsidRPr="00C92785" w:rsidRDefault="006D4CB4" w:rsidP="00D95B86">
      <w:pPr>
        <w:spacing w:after="0" w:line="240" w:lineRule="auto"/>
        <w:jc w:val="both"/>
        <w:rPr>
          <w:rFonts w:ascii="Segoe UI" w:eastAsia="Calibri" w:hAnsi="Segoe UI" w:cs="Segoe UI"/>
          <w:i/>
          <w:color w:val="FF0000"/>
          <w:sz w:val="20"/>
        </w:rPr>
      </w:pPr>
      <w:r w:rsidRPr="00C92785">
        <w:rPr>
          <w:rFonts w:ascii="Segoe UI" w:hAnsi="Segoe UI"/>
          <w:i/>
          <w:color w:val="FF0000"/>
          <w:sz w:val="20"/>
        </w:rPr>
        <w:t>– </w:t>
      </w:r>
      <w:r w:rsidR="00C77FE6" w:rsidRPr="00C92785">
        <w:rPr>
          <w:rFonts w:ascii="Segoe UI" w:hAnsi="Segoe UI"/>
          <w:i/>
          <w:color w:val="FF0000"/>
          <w:sz w:val="20"/>
        </w:rPr>
        <w:t>PI-9 : élément 1</w:t>
      </w:r>
    </w:p>
    <w:p w14:paraId="27D23C5B" w14:textId="43E08217" w:rsidR="00C77FE6" w:rsidRPr="00C92785" w:rsidRDefault="006D4CB4" w:rsidP="00D95B86">
      <w:pPr>
        <w:spacing w:after="0" w:line="240" w:lineRule="auto"/>
        <w:jc w:val="both"/>
        <w:rPr>
          <w:rFonts w:ascii="Segoe UI" w:eastAsia="Calibri" w:hAnsi="Segoe UI" w:cs="Segoe UI"/>
          <w:i/>
          <w:color w:val="FF0000"/>
          <w:sz w:val="20"/>
          <w:szCs w:val="20"/>
        </w:rPr>
      </w:pPr>
      <w:r w:rsidRPr="00C92785">
        <w:rPr>
          <w:rFonts w:ascii="Segoe UI" w:hAnsi="Segoe UI"/>
          <w:i/>
          <w:color w:val="FF0000"/>
          <w:sz w:val="20"/>
        </w:rPr>
        <w:t>– </w:t>
      </w:r>
      <w:r w:rsidR="00C77FE6" w:rsidRPr="00C92785">
        <w:rPr>
          <w:rFonts w:ascii="Segoe UI" w:hAnsi="Segoe UI"/>
          <w:i/>
          <w:color w:val="FF0000"/>
          <w:sz w:val="20"/>
        </w:rPr>
        <w:t>Élément 4 : PI-4</w:t>
      </w:r>
    </w:p>
    <w:p w14:paraId="47623C3C" w14:textId="620CBA6A" w:rsidR="00C77FE6" w:rsidRPr="00C92785" w:rsidRDefault="006D4CB4" w:rsidP="00D95B86">
      <w:pPr>
        <w:spacing w:after="0" w:line="240" w:lineRule="auto"/>
        <w:jc w:val="both"/>
        <w:rPr>
          <w:rFonts w:ascii="Segoe UI" w:eastAsia="Calibri" w:hAnsi="Segoe UI" w:cs="Segoe UI"/>
          <w:i/>
          <w:color w:val="FF0000"/>
          <w:sz w:val="20"/>
          <w:szCs w:val="20"/>
        </w:rPr>
      </w:pPr>
      <w:r w:rsidRPr="00C92785">
        <w:rPr>
          <w:rFonts w:ascii="Segoe UI" w:hAnsi="Segoe UI"/>
          <w:i/>
          <w:color w:val="FF0000"/>
          <w:sz w:val="20"/>
        </w:rPr>
        <w:t>– </w:t>
      </w:r>
      <w:r w:rsidR="00C77FE6" w:rsidRPr="00C92785">
        <w:rPr>
          <w:rFonts w:ascii="Segoe UI" w:hAnsi="Segoe UI"/>
          <w:i/>
          <w:color w:val="FF0000"/>
          <w:sz w:val="20"/>
        </w:rPr>
        <w:t>Élément 6 : PI-14.1</w:t>
      </w:r>
    </w:p>
    <w:p w14:paraId="1EADA716" w14:textId="63F2ADC3" w:rsidR="00C77FE6" w:rsidRPr="00C92785" w:rsidRDefault="006D4CB4" w:rsidP="00D95B86">
      <w:pPr>
        <w:spacing w:after="0" w:line="240" w:lineRule="auto"/>
        <w:jc w:val="both"/>
        <w:rPr>
          <w:rFonts w:ascii="Segoe UI" w:eastAsia="Calibri" w:hAnsi="Segoe UI" w:cs="Segoe UI"/>
          <w:i/>
          <w:color w:val="FF0000"/>
          <w:sz w:val="20"/>
          <w:szCs w:val="20"/>
        </w:rPr>
      </w:pPr>
      <w:r w:rsidRPr="00C92785">
        <w:rPr>
          <w:rFonts w:ascii="Segoe UI" w:hAnsi="Segoe UI"/>
          <w:i/>
          <w:color w:val="FF0000"/>
          <w:sz w:val="20"/>
        </w:rPr>
        <w:t>– </w:t>
      </w:r>
      <w:r w:rsidR="00C77FE6" w:rsidRPr="00C92785">
        <w:rPr>
          <w:rFonts w:ascii="Segoe UI" w:hAnsi="Segoe UI"/>
          <w:i/>
          <w:color w:val="FF0000"/>
          <w:sz w:val="20"/>
        </w:rPr>
        <w:t>Élément 7 : PI-13.1</w:t>
      </w:r>
    </w:p>
    <w:p w14:paraId="06EFAFF1" w14:textId="73A826F8" w:rsidR="00C77FE6" w:rsidRPr="00C92785" w:rsidRDefault="006D4CB4" w:rsidP="00D95B86">
      <w:pPr>
        <w:spacing w:after="0" w:line="240" w:lineRule="auto"/>
        <w:jc w:val="both"/>
        <w:rPr>
          <w:rFonts w:ascii="Segoe UI" w:eastAsia="Calibri" w:hAnsi="Segoe UI" w:cs="Segoe UI"/>
          <w:i/>
          <w:color w:val="FF0000"/>
          <w:sz w:val="20"/>
          <w:szCs w:val="20"/>
        </w:rPr>
      </w:pPr>
      <w:r w:rsidRPr="00C92785">
        <w:rPr>
          <w:rFonts w:ascii="Segoe UI" w:hAnsi="Segoe UI"/>
          <w:i/>
          <w:color w:val="FF0000"/>
          <w:sz w:val="20"/>
        </w:rPr>
        <w:t>– </w:t>
      </w:r>
      <w:r w:rsidR="00C77FE6" w:rsidRPr="00C92785">
        <w:rPr>
          <w:rFonts w:ascii="Segoe UI" w:hAnsi="Segoe UI"/>
          <w:i/>
          <w:color w:val="FF0000"/>
          <w:sz w:val="20"/>
        </w:rPr>
        <w:t>Élément 8 : PI-12.1</w:t>
      </w:r>
    </w:p>
    <w:p w14:paraId="343D65D3" w14:textId="5AAC6323" w:rsidR="00C77FE6" w:rsidRPr="00C92785" w:rsidRDefault="003951E1" w:rsidP="00D95B86">
      <w:pPr>
        <w:spacing w:after="0" w:line="240" w:lineRule="auto"/>
        <w:jc w:val="both"/>
        <w:rPr>
          <w:rFonts w:ascii="Segoe UI" w:eastAsia="Calibri" w:hAnsi="Segoe UI" w:cs="Segoe UI"/>
          <w:i/>
          <w:color w:val="FF0000"/>
          <w:sz w:val="20"/>
          <w:szCs w:val="20"/>
        </w:rPr>
      </w:pPr>
      <w:r w:rsidRPr="00C92785">
        <w:rPr>
          <w:rFonts w:ascii="Segoe UI" w:hAnsi="Segoe UI"/>
          <w:i/>
          <w:color w:val="FF0000"/>
          <w:sz w:val="20"/>
        </w:rPr>
        <w:t>– </w:t>
      </w:r>
      <w:r w:rsidR="00C77FE6" w:rsidRPr="00C92785">
        <w:rPr>
          <w:rFonts w:ascii="Segoe UI" w:hAnsi="Segoe UI"/>
          <w:i/>
          <w:color w:val="FF0000"/>
          <w:sz w:val="20"/>
        </w:rPr>
        <w:t xml:space="preserve">Élément 9 : PI-10.3 </w:t>
      </w:r>
    </w:p>
    <w:p w14:paraId="32782F1D" w14:textId="76EE8723" w:rsidR="00C77FE6" w:rsidRPr="00C92785" w:rsidRDefault="003951E1" w:rsidP="00D95B86">
      <w:pPr>
        <w:spacing w:after="0" w:line="240" w:lineRule="auto"/>
        <w:jc w:val="both"/>
        <w:rPr>
          <w:rFonts w:ascii="Segoe UI" w:eastAsia="Calibri" w:hAnsi="Segoe UI" w:cs="Segoe UI"/>
          <w:i/>
          <w:color w:val="FF0000"/>
          <w:sz w:val="20"/>
          <w:szCs w:val="20"/>
        </w:rPr>
      </w:pPr>
      <w:r w:rsidRPr="00C92785">
        <w:rPr>
          <w:rFonts w:ascii="Segoe UI" w:hAnsi="Segoe UI"/>
          <w:i/>
          <w:color w:val="FF0000"/>
          <w:sz w:val="20"/>
        </w:rPr>
        <w:t>– </w:t>
      </w:r>
      <w:r w:rsidR="00C77FE6" w:rsidRPr="00C92785">
        <w:rPr>
          <w:rFonts w:ascii="Segoe UI" w:hAnsi="Segoe UI"/>
          <w:i/>
          <w:color w:val="FF0000"/>
          <w:sz w:val="20"/>
        </w:rPr>
        <w:t>Élément 10 : PI-15.1</w:t>
      </w:r>
    </w:p>
    <w:p w14:paraId="47B42EBF" w14:textId="5AE06391" w:rsidR="00C77FE6" w:rsidRPr="00C92785" w:rsidRDefault="003951E1" w:rsidP="00D95B86">
      <w:pPr>
        <w:spacing w:after="0" w:line="240" w:lineRule="auto"/>
        <w:jc w:val="both"/>
        <w:rPr>
          <w:rFonts w:ascii="Segoe UI" w:eastAsia="Calibri" w:hAnsi="Segoe UI" w:cs="Segoe UI"/>
          <w:i/>
          <w:color w:val="FF0000"/>
          <w:sz w:val="20"/>
          <w:szCs w:val="20"/>
        </w:rPr>
      </w:pPr>
      <w:r w:rsidRPr="00C92785">
        <w:rPr>
          <w:rFonts w:ascii="Segoe UI" w:hAnsi="Segoe UI"/>
          <w:i/>
          <w:color w:val="FF0000"/>
          <w:sz w:val="20"/>
        </w:rPr>
        <w:t>– </w:t>
      </w:r>
      <w:r w:rsidR="00C77FE6" w:rsidRPr="00C92785">
        <w:rPr>
          <w:rFonts w:ascii="Segoe UI" w:hAnsi="Segoe UI"/>
          <w:i/>
          <w:color w:val="FF0000"/>
          <w:sz w:val="20"/>
        </w:rPr>
        <w:t>Élément 11 : PI-16.1 (pour les dépenses)</w:t>
      </w:r>
    </w:p>
    <w:p w14:paraId="66722C9A" w14:textId="77777777" w:rsidR="00C77FE6" w:rsidRPr="00C92785" w:rsidRDefault="00C77FE6" w:rsidP="00D95B86">
      <w:pPr>
        <w:spacing w:after="0" w:line="240" w:lineRule="auto"/>
        <w:jc w:val="both"/>
        <w:rPr>
          <w:rFonts w:ascii="Segoe UI" w:hAnsi="Segoe UI" w:cs="Segoe UI"/>
          <w:i/>
          <w:color w:val="000000" w:themeColor="text1"/>
          <w:sz w:val="20"/>
          <w:szCs w:val="20"/>
        </w:rPr>
      </w:pPr>
    </w:p>
    <w:p w14:paraId="3CAC80A3" w14:textId="77777777" w:rsidR="00C77FE6" w:rsidRPr="00C92785" w:rsidRDefault="00C77FE6" w:rsidP="00C77FE6">
      <w:pPr>
        <w:spacing w:after="0" w:line="240" w:lineRule="auto"/>
        <w:jc w:val="both"/>
        <w:rPr>
          <w:rFonts w:ascii="Segoe UI" w:hAnsi="Segoe UI" w:cs="Segoe UI"/>
          <w:b/>
          <w:iCs/>
          <w:color w:val="000000" w:themeColor="text1"/>
          <w:sz w:val="20"/>
          <w:szCs w:val="20"/>
        </w:rPr>
      </w:pPr>
    </w:p>
    <w:p w14:paraId="40CFC123" w14:textId="77777777" w:rsidR="00C77FE6" w:rsidRPr="00C92785" w:rsidRDefault="00C77FE6" w:rsidP="00C77FE6">
      <w:pPr>
        <w:spacing w:after="0" w:line="240" w:lineRule="auto"/>
        <w:rPr>
          <w:rFonts w:ascii="Segoe UI" w:hAnsi="Segoe UI" w:cs="Segoe UI"/>
          <w:b/>
          <w:sz w:val="20"/>
          <w:szCs w:val="20"/>
        </w:rPr>
      </w:pPr>
      <w:bookmarkStart w:id="154" w:name="_Hlk24838187"/>
      <w:r w:rsidRPr="00C92785">
        <w:rPr>
          <w:rFonts w:ascii="Segoe UI" w:hAnsi="Segoe UI"/>
          <w:b/>
          <w:sz w:val="20"/>
        </w:rPr>
        <w:t>Tableau 5.1 Documentation budgétaire (dernier budget présenté au pouvoir législatif)</w:t>
      </w:r>
    </w:p>
    <w:tbl>
      <w:tblPr>
        <w:tblStyle w:val="TabelEcorys7"/>
        <w:tblW w:w="9084" w:type="dxa"/>
        <w:tblLook w:val="04A0" w:firstRow="1" w:lastRow="0" w:firstColumn="1" w:lastColumn="0" w:noHBand="0" w:noVBand="1"/>
      </w:tblPr>
      <w:tblGrid>
        <w:gridCol w:w="411"/>
        <w:gridCol w:w="2986"/>
        <w:gridCol w:w="1069"/>
        <w:gridCol w:w="4604"/>
        <w:gridCol w:w="14"/>
      </w:tblGrid>
      <w:tr w:rsidR="00C77FE6" w:rsidRPr="00D95B86" w14:paraId="502FBCB8" w14:textId="77777777" w:rsidTr="00D95B86">
        <w:trPr>
          <w:gridAfter w:val="1"/>
          <w:wAfter w:w="14" w:type="dxa"/>
          <w:tblHeader/>
        </w:trPr>
        <w:tc>
          <w:tcPr>
            <w:tcW w:w="3397" w:type="dxa"/>
            <w:gridSpan w:val="2"/>
            <w:shd w:val="clear" w:color="auto" w:fill="F2F2F2" w:themeFill="background1" w:themeFillShade="F2"/>
          </w:tcPr>
          <w:bookmarkEnd w:id="154"/>
          <w:p w14:paraId="7D311FF9" w14:textId="77777777" w:rsidR="00C77FE6" w:rsidRPr="00D95B86" w:rsidRDefault="00C77FE6">
            <w:pPr>
              <w:rPr>
                <w:rFonts w:ascii="Segoe UI" w:hAnsi="Segoe UI" w:cs="Segoe UI"/>
                <w:b/>
                <w:sz w:val="16"/>
                <w:szCs w:val="16"/>
              </w:rPr>
            </w:pPr>
            <w:r w:rsidRPr="00D95B86">
              <w:rPr>
                <w:rFonts w:ascii="Segoe UI" w:hAnsi="Segoe UI"/>
                <w:b/>
                <w:sz w:val="16"/>
                <w:szCs w:val="16"/>
              </w:rPr>
              <w:t>Rubrique</w:t>
            </w:r>
          </w:p>
        </w:tc>
        <w:tc>
          <w:tcPr>
            <w:tcW w:w="1069" w:type="dxa"/>
            <w:shd w:val="clear" w:color="auto" w:fill="F2F2F2" w:themeFill="background1" w:themeFillShade="F2"/>
          </w:tcPr>
          <w:p w14:paraId="60A47F81" w14:textId="77777777" w:rsidR="00C77FE6" w:rsidRPr="00D95B86" w:rsidRDefault="00C77FE6">
            <w:pPr>
              <w:jc w:val="center"/>
              <w:rPr>
                <w:rFonts w:ascii="Segoe UI" w:hAnsi="Segoe UI" w:cs="Segoe UI"/>
                <w:b/>
                <w:sz w:val="16"/>
                <w:szCs w:val="16"/>
              </w:rPr>
            </w:pPr>
            <w:r w:rsidRPr="00D95B86">
              <w:rPr>
                <w:rFonts w:ascii="Segoe UI" w:hAnsi="Segoe UI"/>
                <w:b/>
                <w:sz w:val="16"/>
                <w:szCs w:val="16"/>
              </w:rPr>
              <w:t xml:space="preserve">Inclus </w:t>
            </w:r>
            <w:r w:rsidRPr="00D95B86">
              <w:rPr>
                <w:rFonts w:ascii="Segoe UI" w:hAnsi="Segoe UI"/>
                <w:sz w:val="16"/>
                <w:szCs w:val="16"/>
              </w:rPr>
              <w:t>(O/N)</w:t>
            </w:r>
          </w:p>
        </w:tc>
        <w:tc>
          <w:tcPr>
            <w:tcW w:w="4604" w:type="dxa"/>
            <w:shd w:val="clear" w:color="auto" w:fill="F2F2F2" w:themeFill="background1" w:themeFillShade="F2"/>
          </w:tcPr>
          <w:p w14:paraId="21BC4F02" w14:textId="77777777" w:rsidR="00C77FE6" w:rsidRPr="00D95B86" w:rsidRDefault="00C77FE6">
            <w:pPr>
              <w:rPr>
                <w:rFonts w:ascii="Segoe UI" w:hAnsi="Segoe UI" w:cs="Segoe UI"/>
                <w:b/>
                <w:sz w:val="16"/>
                <w:szCs w:val="16"/>
              </w:rPr>
            </w:pPr>
            <w:r w:rsidRPr="00D95B86">
              <w:rPr>
                <w:rFonts w:ascii="Segoe UI" w:hAnsi="Segoe UI"/>
                <w:b/>
                <w:sz w:val="16"/>
                <w:szCs w:val="16"/>
              </w:rPr>
              <w:t>Source des données et observations</w:t>
            </w:r>
          </w:p>
        </w:tc>
      </w:tr>
      <w:tr w:rsidR="00C77FE6" w:rsidRPr="00D95B86" w14:paraId="6F502CD0" w14:textId="77777777" w:rsidTr="001140C6">
        <w:tc>
          <w:tcPr>
            <w:tcW w:w="9084" w:type="dxa"/>
            <w:gridSpan w:val="5"/>
            <w:shd w:val="clear" w:color="auto" w:fill="F2F2F2" w:themeFill="background1" w:themeFillShade="F2"/>
          </w:tcPr>
          <w:p w14:paraId="5267B323" w14:textId="77777777" w:rsidR="00C77FE6" w:rsidRPr="00D95B86" w:rsidRDefault="00C77FE6">
            <w:pPr>
              <w:rPr>
                <w:rFonts w:ascii="Segoe UI" w:hAnsi="Segoe UI" w:cs="Segoe UI"/>
                <w:b/>
                <w:sz w:val="16"/>
                <w:szCs w:val="16"/>
              </w:rPr>
            </w:pPr>
            <w:r w:rsidRPr="00D95B86">
              <w:rPr>
                <w:rFonts w:ascii="Segoe UI" w:hAnsi="Segoe UI"/>
                <w:b/>
                <w:sz w:val="16"/>
                <w:szCs w:val="16"/>
              </w:rPr>
              <w:t>Éléments de base</w:t>
            </w:r>
          </w:p>
        </w:tc>
      </w:tr>
      <w:tr w:rsidR="00C77FE6" w:rsidRPr="00D95B86" w14:paraId="42834FDF" w14:textId="77777777" w:rsidTr="001140C6">
        <w:trPr>
          <w:gridAfter w:val="1"/>
          <w:wAfter w:w="14" w:type="dxa"/>
        </w:trPr>
        <w:tc>
          <w:tcPr>
            <w:tcW w:w="411" w:type="dxa"/>
          </w:tcPr>
          <w:p w14:paraId="71D4255D" w14:textId="77777777" w:rsidR="00C77FE6" w:rsidRPr="00D95B86" w:rsidRDefault="00C77FE6">
            <w:pPr>
              <w:rPr>
                <w:rFonts w:ascii="Segoe UI" w:hAnsi="Segoe UI" w:cs="Segoe UI"/>
                <w:sz w:val="16"/>
                <w:szCs w:val="16"/>
              </w:rPr>
            </w:pPr>
            <w:r w:rsidRPr="00D95B86">
              <w:rPr>
                <w:rFonts w:ascii="Segoe UI" w:hAnsi="Segoe UI"/>
                <w:sz w:val="16"/>
                <w:szCs w:val="16"/>
              </w:rPr>
              <w:t>1</w:t>
            </w:r>
          </w:p>
        </w:tc>
        <w:tc>
          <w:tcPr>
            <w:tcW w:w="2986" w:type="dxa"/>
          </w:tcPr>
          <w:p w14:paraId="72AA6016" w14:textId="77777777" w:rsidR="00C77FE6" w:rsidRPr="00D95B86" w:rsidRDefault="00C77FE6">
            <w:pPr>
              <w:rPr>
                <w:rFonts w:ascii="Segoe UI" w:hAnsi="Segoe UI" w:cs="Segoe UI"/>
                <w:sz w:val="16"/>
                <w:szCs w:val="16"/>
              </w:rPr>
            </w:pPr>
            <w:r w:rsidRPr="00D95B86">
              <w:rPr>
                <w:rFonts w:ascii="Segoe UI" w:hAnsi="Segoe UI"/>
                <w:sz w:val="16"/>
                <w:szCs w:val="16"/>
              </w:rPr>
              <w:t>Prévisions du déficit ou de l’excédent budgétaire, ou des résultats d’exploitation de l’exercice.</w:t>
            </w:r>
          </w:p>
        </w:tc>
        <w:tc>
          <w:tcPr>
            <w:tcW w:w="1069" w:type="dxa"/>
          </w:tcPr>
          <w:p w14:paraId="0D351D36" w14:textId="77777777" w:rsidR="00C77FE6" w:rsidRPr="00D95B86" w:rsidRDefault="00C77FE6">
            <w:pPr>
              <w:jc w:val="center"/>
              <w:rPr>
                <w:rFonts w:ascii="Segoe UI" w:hAnsi="Segoe UI" w:cs="Segoe UI"/>
                <w:sz w:val="16"/>
                <w:szCs w:val="16"/>
              </w:rPr>
            </w:pPr>
          </w:p>
        </w:tc>
        <w:tc>
          <w:tcPr>
            <w:tcW w:w="4604" w:type="dxa"/>
          </w:tcPr>
          <w:p w14:paraId="49AE65C7" w14:textId="77777777" w:rsidR="00C77FE6" w:rsidRPr="00D95B86" w:rsidRDefault="00C77FE6">
            <w:pPr>
              <w:rPr>
                <w:rFonts w:ascii="Segoe UI" w:hAnsi="Segoe UI" w:cs="Segoe UI"/>
                <w:sz w:val="16"/>
                <w:szCs w:val="16"/>
              </w:rPr>
            </w:pPr>
          </w:p>
        </w:tc>
      </w:tr>
      <w:tr w:rsidR="00C77FE6" w:rsidRPr="00D95B86" w14:paraId="49C8C2E9" w14:textId="77777777" w:rsidTr="001140C6">
        <w:trPr>
          <w:gridAfter w:val="1"/>
          <w:wAfter w:w="14" w:type="dxa"/>
        </w:trPr>
        <w:tc>
          <w:tcPr>
            <w:tcW w:w="411" w:type="dxa"/>
          </w:tcPr>
          <w:p w14:paraId="429BE9EA" w14:textId="77777777" w:rsidR="00C77FE6" w:rsidRPr="00D95B86" w:rsidRDefault="00C77FE6">
            <w:pPr>
              <w:rPr>
                <w:rFonts w:ascii="Segoe UI" w:hAnsi="Segoe UI" w:cs="Segoe UI"/>
                <w:sz w:val="16"/>
                <w:szCs w:val="16"/>
              </w:rPr>
            </w:pPr>
            <w:r w:rsidRPr="00D95B86">
              <w:rPr>
                <w:rFonts w:ascii="Segoe UI" w:hAnsi="Segoe UI"/>
                <w:sz w:val="16"/>
                <w:szCs w:val="16"/>
              </w:rPr>
              <w:t>2</w:t>
            </w:r>
          </w:p>
        </w:tc>
        <w:tc>
          <w:tcPr>
            <w:tcW w:w="2986" w:type="dxa"/>
          </w:tcPr>
          <w:p w14:paraId="72698FEB" w14:textId="77777777" w:rsidR="00C77FE6" w:rsidRPr="00D95B86" w:rsidRDefault="00C77FE6">
            <w:pPr>
              <w:rPr>
                <w:rFonts w:ascii="Segoe UI" w:hAnsi="Segoe UI" w:cs="Segoe UI"/>
                <w:sz w:val="16"/>
                <w:szCs w:val="16"/>
              </w:rPr>
            </w:pPr>
            <w:r w:rsidRPr="00D95B86">
              <w:rPr>
                <w:rFonts w:ascii="Segoe UI" w:hAnsi="Segoe UI"/>
                <w:sz w:val="16"/>
                <w:szCs w:val="16"/>
              </w:rPr>
              <w:t>Résultats budgétaires de l’exercice précédent, présentés selon le même format que le projet de budget.</w:t>
            </w:r>
          </w:p>
        </w:tc>
        <w:tc>
          <w:tcPr>
            <w:tcW w:w="1069" w:type="dxa"/>
          </w:tcPr>
          <w:p w14:paraId="56C32960" w14:textId="77777777" w:rsidR="00C77FE6" w:rsidRPr="00D95B86" w:rsidRDefault="00C77FE6">
            <w:pPr>
              <w:jc w:val="center"/>
              <w:rPr>
                <w:rFonts w:ascii="Segoe UI" w:hAnsi="Segoe UI" w:cs="Segoe UI"/>
                <w:sz w:val="16"/>
                <w:szCs w:val="16"/>
              </w:rPr>
            </w:pPr>
          </w:p>
        </w:tc>
        <w:tc>
          <w:tcPr>
            <w:tcW w:w="4604" w:type="dxa"/>
          </w:tcPr>
          <w:p w14:paraId="18171D39" w14:textId="77777777" w:rsidR="00C77FE6" w:rsidRPr="00D95B86" w:rsidRDefault="00C77FE6">
            <w:pPr>
              <w:rPr>
                <w:rFonts w:ascii="Segoe UI" w:hAnsi="Segoe UI" w:cs="Segoe UI"/>
                <w:sz w:val="16"/>
                <w:szCs w:val="16"/>
              </w:rPr>
            </w:pPr>
          </w:p>
        </w:tc>
      </w:tr>
      <w:tr w:rsidR="00C77FE6" w:rsidRPr="00D95B86" w14:paraId="50B2D9B8" w14:textId="77777777" w:rsidTr="001140C6">
        <w:trPr>
          <w:gridAfter w:val="1"/>
          <w:wAfter w:w="14" w:type="dxa"/>
        </w:trPr>
        <w:tc>
          <w:tcPr>
            <w:tcW w:w="411" w:type="dxa"/>
          </w:tcPr>
          <w:p w14:paraId="35EA4F1E" w14:textId="77777777" w:rsidR="00C77FE6" w:rsidRPr="00D95B86" w:rsidRDefault="00C77FE6">
            <w:pPr>
              <w:rPr>
                <w:rFonts w:ascii="Segoe UI" w:hAnsi="Segoe UI" w:cs="Segoe UI"/>
                <w:sz w:val="16"/>
                <w:szCs w:val="16"/>
              </w:rPr>
            </w:pPr>
            <w:r w:rsidRPr="00D95B86">
              <w:rPr>
                <w:rFonts w:ascii="Segoe UI" w:hAnsi="Segoe UI"/>
                <w:sz w:val="16"/>
                <w:szCs w:val="16"/>
              </w:rPr>
              <w:t>3</w:t>
            </w:r>
          </w:p>
        </w:tc>
        <w:tc>
          <w:tcPr>
            <w:tcW w:w="2986" w:type="dxa"/>
          </w:tcPr>
          <w:p w14:paraId="78EA1001" w14:textId="77777777" w:rsidR="00C77FE6" w:rsidRPr="00D95B86" w:rsidRDefault="00C77FE6">
            <w:pPr>
              <w:rPr>
                <w:rFonts w:ascii="Segoe UI" w:hAnsi="Segoe UI" w:cs="Segoe UI"/>
                <w:sz w:val="16"/>
                <w:szCs w:val="16"/>
              </w:rPr>
            </w:pPr>
            <w:r w:rsidRPr="00D95B86">
              <w:rPr>
                <w:rFonts w:ascii="Segoe UI" w:hAnsi="Segoe UI"/>
                <w:sz w:val="16"/>
                <w:szCs w:val="16"/>
              </w:rPr>
              <w:t>Budget de l’exercice en cours, présenté selon le même format que le projet de budget. Il peut s’agir du budget révisé ou des résultats prévus.</w:t>
            </w:r>
          </w:p>
        </w:tc>
        <w:tc>
          <w:tcPr>
            <w:tcW w:w="1069" w:type="dxa"/>
          </w:tcPr>
          <w:p w14:paraId="4674FBF6" w14:textId="77777777" w:rsidR="00C77FE6" w:rsidRPr="00D95B86" w:rsidRDefault="00C77FE6">
            <w:pPr>
              <w:jc w:val="center"/>
              <w:rPr>
                <w:rFonts w:ascii="Segoe UI" w:hAnsi="Segoe UI" w:cs="Segoe UI"/>
                <w:sz w:val="16"/>
                <w:szCs w:val="16"/>
              </w:rPr>
            </w:pPr>
          </w:p>
        </w:tc>
        <w:tc>
          <w:tcPr>
            <w:tcW w:w="4604" w:type="dxa"/>
          </w:tcPr>
          <w:p w14:paraId="10F2E11D" w14:textId="77777777" w:rsidR="00C77FE6" w:rsidRPr="00D95B86" w:rsidRDefault="00C77FE6">
            <w:pPr>
              <w:rPr>
                <w:rFonts w:ascii="Segoe UI" w:hAnsi="Segoe UI" w:cs="Segoe UI"/>
                <w:sz w:val="16"/>
                <w:szCs w:val="16"/>
              </w:rPr>
            </w:pPr>
          </w:p>
        </w:tc>
      </w:tr>
      <w:tr w:rsidR="00C77FE6" w:rsidRPr="00D95B86" w14:paraId="529C88EB" w14:textId="77777777" w:rsidTr="001140C6">
        <w:trPr>
          <w:gridAfter w:val="1"/>
          <w:wAfter w:w="14" w:type="dxa"/>
        </w:trPr>
        <w:tc>
          <w:tcPr>
            <w:tcW w:w="411" w:type="dxa"/>
          </w:tcPr>
          <w:p w14:paraId="78574CEB" w14:textId="77777777" w:rsidR="00C77FE6" w:rsidRPr="00D95B86" w:rsidRDefault="00C77FE6">
            <w:pPr>
              <w:rPr>
                <w:rFonts w:ascii="Segoe UI" w:hAnsi="Segoe UI" w:cs="Segoe UI"/>
                <w:sz w:val="16"/>
                <w:szCs w:val="16"/>
              </w:rPr>
            </w:pPr>
            <w:r w:rsidRPr="00D95B86">
              <w:rPr>
                <w:rFonts w:ascii="Segoe UI" w:hAnsi="Segoe UI"/>
                <w:sz w:val="16"/>
                <w:szCs w:val="16"/>
              </w:rPr>
              <w:t>4</w:t>
            </w:r>
          </w:p>
        </w:tc>
        <w:tc>
          <w:tcPr>
            <w:tcW w:w="2986" w:type="dxa"/>
          </w:tcPr>
          <w:p w14:paraId="482ED4D9" w14:textId="77777777" w:rsidR="00C77FE6" w:rsidRPr="00D95B86" w:rsidRDefault="00C77FE6">
            <w:pPr>
              <w:rPr>
                <w:rFonts w:ascii="Segoe UI" w:hAnsi="Segoe UI" w:cs="Segoe UI"/>
                <w:sz w:val="16"/>
                <w:szCs w:val="16"/>
              </w:rPr>
            </w:pPr>
            <w:r w:rsidRPr="00D95B86">
              <w:rPr>
                <w:rFonts w:ascii="Segoe UI" w:hAnsi="Segoe UI"/>
                <w:sz w:val="16"/>
                <w:szCs w:val="16"/>
              </w:rPr>
              <w:t xml:space="preserve">Données budgétaires agrégées (recettes et dépenses) pour les principales rubriques des classifications utilisées, concernant l’exercice en cours et l’exercice précédent, avec une ventilation détaillée des estimations des recettes et des dépenses. </w:t>
            </w:r>
          </w:p>
        </w:tc>
        <w:tc>
          <w:tcPr>
            <w:tcW w:w="1069" w:type="dxa"/>
          </w:tcPr>
          <w:p w14:paraId="47A85DE0" w14:textId="77777777" w:rsidR="00C77FE6" w:rsidRPr="00D95B86" w:rsidRDefault="00C77FE6">
            <w:pPr>
              <w:jc w:val="center"/>
              <w:rPr>
                <w:rFonts w:ascii="Segoe UI" w:hAnsi="Segoe UI" w:cs="Segoe UI"/>
                <w:sz w:val="16"/>
                <w:szCs w:val="16"/>
              </w:rPr>
            </w:pPr>
          </w:p>
        </w:tc>
        <w:tc>
          <w:tcPr>
            <w:tcW w:w="4604" w:type="dxa"/>
          </w:tcPr>
          <w:p w14:paraId="21263A6F" w14:textId="77777777" w:rsidR="00C77FE6" w:rsidRPr="00D95B86" w:rsidRDefault="00C77FE6">
            <w:pPr>
              <w:rPr>
                <w:rFonts w:ascii="Segoe UI" w:hAnsi="Segoe UI" w:cs="Segoe UI"/>
                <w:sz w:val="16"/>
                <w:szCs w:val="16"/>
              </w:rPr>
            </w:pPr>
          </w:p>
        </w:tc>
      </w:tr>
      <w:tr w:rsidR="00C77FE6" w:rsidRPr="00D95B86" w14:paraId="03CA3982" w14:textId="77777777" w:rsidTr="001140C6">
        <w:tc>
          <w:tcPr>
            <w:tcW w:w="9084" w:type="dxa"/>
            <w:gridSpan w:val="5"/>
            <w:shd w:val="clear" w:color="auto" w:fill="F2F2F2" w:themeFill="background1" w:themeFillShade="F2"/>
          </w:tcPr>
          <w:p w14:paraId="5A3D7BFB" w14:textId="77777777" w:rsidR="00C77FE6" w:rsidRPr="00D95B86" w:rsidRDefault="00C77FE6">
            <w:pPr>
              <w:rPr>
                <w:rFonts w:ascii="Segoe UI" w:hAnsi="Segoe UI" w:cs="Segoe UI"/>
                <w:b/>
                <w:sz w:val="16"/>
                <w:szCs w:val="16"/>
              </w:rPr>
            </w:pPr>
            <w:r w:rsidRPr="00D95B86">
              <w:rPr>
                <w:rFonts w:ascii="Segoe UI" w:hAnsi="Segoe UI"/>
                <w:b/>
                <w:sz w:val="16"/>
                <w:szCs w:val="16"/>
              </w:rPr>
              <w:t>Éléments supplémentaires</w:t>
            </w:r>
          </w:p>
        </w:tc>
      </w:tr>
      <w:tr w:rsidR="00C77FE6" w:rsidRPr="00D95B86" w14:paraId="3B6964A5" w14:textId="77777777" w:rsidTr="001140C6">
        <w:trPr>
          <w:gridAfter w:val="1"/>
          <w:wAfter w:w="14" w:type="dxa"/>
        </w:trPr>
        <w:tc>
          <w:tcPr>
            <w:tcW w:w="411" w:type="dxa"/>
          </w:tcPr>
          <w:p w14:paraId="000CE43B" w14:textId="77777777" w:rsidR="00C77FE6" w:rsidRPr="00D95B86" w:rsidRDefault="00C77FE6">
            <w:pPr>
              <w:rPr>
                <w:rFonts w:ascii="Segoe UI" w:hAnsi="Segoe UI" w:cs="Segoe UI"/>
                <w:sz w:val="16"/>
                <w:szCs w:val="16"/>
              </w:rPr>
            </w:pPr>
            <w:r w:rsidRPr="00D95B86">
              <w:rPr>
                <w:rFonts w:ascii="Segoe UI" w:hAnsi="Segoe UI"/>
                <w:sz w:val="16"/>
                <w:szCs w:val="16"/>
              </w:rPr>
              <w:t>5</w:t>
            </w:r>
          </w:p>
        </w:tc>
        <w:tc>
          <w:tcPr>
            <w:tcW w:w="2986" w:type="dxa"/>
          </w:tcPr>
          <w:p w14:paraId="099C6129" w14:textId="77777777" w:rsidR="00C77FE6" w:rsidRPr="00D95B86" w:rsidRDefault="00C77FE6">
            <w:pPr>
              <w:rPr>
                <w:rFonts w:ascii="Segoe UI" w:hAnsi="Segoe UI" w:cs="Segoe UI"/>
                <w:spacing w:val="-1"/>
                <w:sz w:val="16"/>
                <w:szCs w:val="16"/>
                <w:highlight w:val="yellow"/>
              </w:rPr>
            </w:pPr>
            <w:r w:rsidRPr="00D95B86">
              <w:rPr>
                <w:rFonts w:ascii="Segoe UI" w:hAnsi="Segoe UI"/>
                <w:sz w:val="16"/>
                <w:szCs w:val="16"/>
              </w:rPr>
              <w:t>Financement du déficit, avec une description de la composition prévue.</w:t>
            </w:r>
          </w:p>
        </w:tc>
        <w:tc>
          <w:tcPr>
            <w:tcW w:w="1069" w:type="dxa"/>
          </w:tcPr>
          <w:p w14:paraId="4F481E70" w14:textId="77777777" w:rsidR="00C77FE6" w:rsidRPr="00D95B86" w:rsidRDefault="00C77FE6">
            <w:pPr>
              <w:jc w:val="center"/>
              <w:rPr>
                <w:rFonts w:ascii="Segoe UI" w:hAnsi="Segoe UI" w:cs="Segoe UI"/>
                <w:sz w:val="16"/>
                <w:szCs w:val="16"/>
              </w:rPr>
            </w:pPr>
          </w:p>
        </w:tc>
        <w:tc>
          <w:tcPr>
            <w:tcW w:w="4604" w:type="dxa"/>
          </w:tcPr>
          <w:p w14:paraId="1CC48D31" w14:textId="77777777" w:rsidR="00C77FE6" w:rsidRPr="00D95B86" w:rsidRDefault="00C77FE6">
            <w:pPr>
              <w:rPr>
                <w:rFonts w:ascii="Segoe UI" w:hAnsi="Segoe UI" w:cs="Segoe UI"/>
                <w:sz w:val="16"/>
                <w:szCs w:val="16"/>
              </w:rPr>
            </w:pPr>
          </w:p>
        </w:tc>
      </w:tr>
      <w:tr w:rsidR="00C77FE6" w:rsidRPr="00D95B86" w14:paraId="47C73651" w14:textId="77777777" w:rsidTr="001140C6">
        <w:trPr>
          <w:gridAfter w:val="1"/>
          <w:wAfter w:w="14" w:type="dxa"/>
        </w:trPr>
        <w:tc>
          <w:tcPr>
            <w:tcW w:w="411" w:type="dxa"/>
          </w:tcPr>
          <w:p w14:paraId="5546F198" w14:textId="77777777" w:rsidR="00C77FE6" w:rsidRPr="00D95B86" w:rsidRDefault="00C77FE6">
            <w:pPr>
              <w:rPr>
                <w:rFonts w:ascii="Segoe UI" w:hAnsi="Segoe UI" w:cs="Segoe UI"/>
                <w:sz w:val="16"/>
                <w:szCs w:val="16"/>
              </w:rPr>
            </w:pPr>
            <w:r w:rsidRPr="00D95B86">
              <w:rPr>
                <w:rFonts w:ascii="Segoe UI" w:hAnsi="Segoe UI"/>
                <w:sz w:val="16"/>
                <w:szCs w:val="16"/>
              </w:rPr>
              <w:t>6</w:t>
            </w:r>
          </w:p>
        </w:tc>
        <w:tc>
          <w:tcPr>
            <w:tcW w:w="2986" w:type="dxa"/>
          </w:tcPr>
          <w:p w14:paraId="1DAF4464" w14:textId="77777777" w:rsidR="00C77FE6" w:rsidRPr="00D95B86" w:rsidRDefault="00C77FE6">
            <w:pPr>
              <w:rPr>
                <w:rFonts w:ascii="Segoe UI" w:hAnsi="Segoe UI" w:cs="Segoe UI"/>
                <w:spacing w:val="-1"/>
                <w:sz w:val="16"/>
                <w:szCs w:val="16"/>
              </w:rPr>
            </w:pPr>
            <w:r w:rsidRPr="00D95B86">
              <w:rPr>
                <w:rFonts w:ascii="Segoe UI" w:hAnsi="Segoe UI"/>
                <w:sz w:val="16"/>
                <w:szCs w:val="16"/>
              </w:rPr>
              <w:t>Hypothèses macroéconomiques, y compris, au minimum, des estimations du taux de croissance du PIB, du taux d’inflation, des taux d’intérêt et du taux de change.</w:t>
            </w:r>
          </w:p>
        </w:tc>
        <w:tc>
          <w:tcPr>
            <w:tcW w:w="1069" w:type="dxa"/>
          </w:tcPr>
          <w:p w14:paraId="67DF6094" w14:textId="77777777" w:rsidR="00C77FE6" w:rsidRPr="00D95B86" w:rsidRDefault="00C77FE6">
            <w:pPr>
              <w:jc w:val="center"/>
              <w:rPr>
                <w:rFonts w:ascii="Segoe UI" w:hAnsi="Segoe UI" w:cs="Segoe UI"/>
                <w:sz w:val="16"/>
                <w:szCs w:val="16"/>
              </w:rPr>
            </w:pPr>
          </w:p>
        </w:tc>
        <w:tc>
          <w:tcPr>
            <w:tcW w:w="4604" w:type="dxa"/>
          </w:tcPr>
          <w:p w14:paraId="7F890D11" w14:textId="77777777" w:rsidR="00C77FE6" w:rsidRPr="00D95B86" w:rsidRDefault="00C77FE6">
            <w:pPr>
              <w:rPr>
                <w:rFonts w:ascii="Segoe UI" w:hAnsi="Segoe UI" w:cs="Segoe UI"/>
                <w:sz w:val="16"/>
                <w:szCs w:val="16"/>
              </w:rPr>
            </w:pPr>
          </w:p>
        </w:tc>
      </w:tr>
      <w:tr w:rsidR="00C77FE6" w:rsidRPr="00D95B86" w14:paraId="25AF925A" w14:textId="77777777" w:rsidTr="001140C6">
        <w:trPr>
          <w:gridAfter w:val="1"/>
          <w:wAfter w:w="14" w:type="dxa"/>
        </w:trPr>
        <w:tc>
          <w:tcPr>
            <w:tcW w:w="411" w:type="dxa"/>
          </w:tcPr>
          <w:p w14:paraId="407BA60E" w14:textId="77777777" w:rsidR="00C77FE6" w:rsidRPr="00D95B86" w:rsidRDefault="00C77FE6">
            <w:pPr>
              <w:rPr>
                <w:rFonts w:ascii="Segoe UI" w:hAnsi="Segoe UI" w:cs="Segoe UI"/>
                <w:sz w:val="16"/>
                <w:szCs w:val="16"/>
              </w:rPr>
            </w:pPr>
            <w:r w:rsidRPr="00D95B86">
              <w:rPr>
                <w:rFonts w:ascii="Segoe UI" w:hAnsi="Segoe UI"/>
                <w:sz w:val="16"/>
                <w:szCs w:val="16"/>
              </w:rPr>
              <w:t>7</w:t>
            </w:r>
          </w:p>
        </w:tc>
        <w:tc>
          <w:tcPr>
            <w:tcW w:w="2986" w:type="dxa"/>
          </w:tcPr>
          <w:p w14:paraId="629E3EC0" w14:textId="77777777" w:rsidR="00C77FE6" w:rsidRPr="00D95B86" w:rsidRDefault="00C77FE6">
            <w:pPr>
              <w:rPr>
                <w:rFonts w:ascii="Segoe UI" w:hAnsi="Segoe UI" w:cs="Segoe UI"/>
                <w:spacing w:val="-1"/>
                <w:sz w:val="16"/>
                <w:szCs w:val="16"/>
              </w:rPr>
            </w:pPr>
            <w:r w:rsidRPr="00D95B86">
              <w:rPr>
                <w:rFonts w:ascii="Segoe UI" w:hAnsi="Segoe UI"/>
                <w:sz w:val="16"/>
                <w:szCs w:val="16"/>
              </w:rPr>
              <w:t>Stock de la dette, y compris des détails au moins pour le début de l’exercice en cours (présentés conformément aux normes SFP ou à une autre norme comparable).</w:t>
            </w:r>
          </w:p>
        </w:tc>
        <w:tc>
          <w:tcPr>
            <w:tcW w:w="1069" w:type="dxa"/>
          </w:tcPr>
          <w:p w14:paraId="6BDA3985" w14:textId="77777777" w:rsidR="00C77FE6" w:rsidRPr="00D95B86" w:rsidRDefault="00C77FE6">
            <w:pPr>
              <w:jc w:val="center"/>
              <w:rPr>
                <w:rFonts w:ascii="Segoe UI" w:hAnsi="Segoe UI" w:cs="Segoe UI"/>
                <w:sz w:val="16"/>
                <w:szCs w:val="16"/>
              </w:rPr>
            </w:pPr>
          </w:p>
        </w:tc>
        <w:tc>
          <w:tcPr>
            <w:tcW w:w="4604" w:type="dxa"/>
          </w:tcPr>
          <w:p w14:paraId="2DDD8121" w14:textId="77777777" w:rsidR="00C77FE6" w:rsidRPr="00D95B86" w:rsidRDefault="00C77FE6">
            <w:pPr>
              <w:rPr>
                <w:rFonts w:ascii="Segoe UI" w:hAnsi="Segoe UI" w:cs="Segoe UI"/>
                <w:sz w:val="16"/>
                <w:szCs w:val="16"/>
              </w:rPr>
            </w:pPr>
          </w:p>
        </w:tc>
      </w:tr>
      <w:tr w:rsidR="00C77FE6" w:rsidRPr="00D95B86" w14:paraId="7D388956" w14:textId="77777777" w:rsidTr="001140C6">
        <w:trPr>
          <w:gridAfter w:val="1"/>
          <w:wAfter w:w="14" w:type="dxa"/>
        </w:trPr>
        <w:tc>
          <w:tcPr>
            <w:tcW w:w="411" w:type="dxa"/>
          </w:tcPr>
          <w:p w14:paraId="5B8E457C" w14:textId="77777777" w:rsidR="00C77FE6" w:rsidRPr="00D95B86" w:rsidRDefault="00C77FE6">
            <w:pPr>
              <w:rPr>
                <w:rFonts w:ascii="Segoe UI" w:hAnsi="Segoe UI" w:cs="Segoe UI"/>
                <w:sz w:val="16"/>
                <w:szCs w:val="16"/>
              </w:rPr>
            </w:pPr>
            <w:r w:rsidRPr="00D95B86">
              <w:rPr>
                <w:rFonts w:ascii="Segoe UI" w:hAnsi="Segoe UI"/>
                <w:sz w:val="16"/>
                <w:szCs w:val="16"/>
              </w:rPr>
              <w:t>8</w:t>
            </w:r>
          </w:p>
        </w:tc>
        <w:tc>
          <w:tcPr>
            <w:tcW w:w="2986" w:type="dxa"/>
          </w:tcPr>
          <w:p w14:paraId="7C0C8820" w14:textId="77777777" w:rsidR="00C77FE6" w:rsidRPr="00D95B86" w:rsidRDefault="00C77FE6">
            <w:pPr>
              <w:rPr>
                <w:rFonts w:ascii="Segoe UI" w:hAnsi="Segoe UI" w:cs="Segoe UI"/>
                <w:spacing w:val="-1"/>
                <w:sz w:val="16"/>
                <w:szCs w:val="16"/>
              </w:rPr>
            </w:pPr>
            <w:r w:rsidRPr="00D95B86">
              <w:rPr>
                <w:rFonts w:ascii="Segoe UI" w:hAnsi="Segoe UI"/>
                <w:sz w:val="16"/>
                <w:szCs w:val="16"/>
              </w:rPr>
              <w:t>Actifs financiers, y compris des détails pour au moins le début de l’exercice en cours (présentés conformément aux normes des SFP ou à une autre norme comparable).</w:t>
            </w:r>
          </w:p>
        </w:tc>
        <w:tc>
          <w:tcPr>
            <w:tcW w:w="1069" w:type="dxa"/>
          </w:tcPr>
          <w:p w14:paraId="07CF2AEA" w14:textId="77777777" w:rsidR="00C77FE6" w:rsidRPr="00D95B86" w:rsidRDefault="00C77FE6">
            <w:pPr>
              <w:jc w:val="center"/>
              <w:rPr>
                <w:rFonts w:ascii="Segoe UI" w:hAnsi="Segoe UI" w:cs="Segoe UI"/>
                <w:sz w:val="16"/>
                <w:szCs w:val="16"/>
              </w:rPr>
            </w:pPr>
          </w:p>
        </w:tc>
        <w:tc>
          <w:tcPr>
            <w:tcW w:w="4604" w:type="dxa"/>
          </w:tcPr>
          <w:p w14:paraId="31AE0D14" w14:textId="77777777" w:rsidR="00C77FE6" w:rsidRPr="00D95B86" w:rsidRDefault="00C77FE6">
            <w:pPr>
              <w:rPr>
                <w:rFonts w:ascii="Segoe UI" w:hAnsi="Segoe UI" w:cs="Segoe UI"/>
                <w:sz w:val="16"/>
                <w:szCs w:val="16"/>
              </w:rPr>
            </w:pPr>
          </w:p>
        </w:tc>
      </w:tr>
      <w:tr w:rsidR="00C77FE6" w:rsidRPr="00D95B86" w14:paraId="5A37320A" w14:textId="77777777" w:rsidTr="001140C6">
        <w:trPr>
          <w:gridAfter w:val="1"/>
          <w:wAfter w:w="14" w:type="dxa"/>
        </w:trPr>
        <w:tc>
          <w:tcPr>
            <w:tcW w:w="411" w:type="dxa"/>
          </w:tcPr>
          <w:p w14:paraId="7CF9969C" w14:textId="77777777" w:rsidR="00C77FE6" w:rsidRPr="00D95B86" w:rsidRDefault="00C77FE6">
            <w:pPr>
              <w:rPr>
                <w:rFonts w:ascii="Segoe UI" w:hAnsi="Segoe UI" w:cs="Segoe UI"/>
                <w:sz w:val="16"/>
                <w:szCs w:val="16"/>
              </w:rPr>
            </w:pPr>
            <w:r w:rsidRPr="00D95B86">
              <w:rPr>
                <w:rFonts w:ascii="Segoe UI" w:hAnsi="Segoe UI"/>
                <w:sz w:val="16"/>
                <w:szCs w:val="16"/>
              </w:rPr>
              <w:t>9</w:t>
            </w:r>
          </w:p>
        </w:tc>
        <w:tc>
          <w:tcPr>
            <w:tcW w:w="2986" w:type="dxa"/>
          </w:tcPr>
          <w:p w14:paraId="0E13CDF2" w14:textId="77777777" w:rsidR="00C77FE6" w:rsidRPr="00D95B86" w:rsidRDefault="00C77FE6">
            <w:pPr>
              <w:rPr>
                <w:rFonts w:ascii="Segoe UI" w:hAnsi="Segoe UI" w:cs="Segoe UI"/>
                <w:spacing w:val="-1"/>
                <w:sz w:val="16"/>
                <w:szCs w:val="16"/>
              </w:rPr>
            </w:pPr>
            <w:r w:rsidRPr="00D95B86">
              <w:rPr>
                <w:rFonts w:ascii="Segoe UI" w:hAnsi="Segoe UI"/>
                <w:sz w:val="16"/>
                <w:szCs w:val="16"/>
              </w:rPr>
              <w:t xml:space="preserve">Données récapitulatives sur les risques budgétaires, y compris les engagements conditionnels tels que les garanties, et les obligations prévues par des instruments de financement </w:t>
            </w:r>
            <w:r w:rsidRPr="00D95B86">
              <w:rPr>
                <w:rFonts w:ascii="Segoe UI" w:hAnsi="Segoe UI"/>
                <w:sz w:val="16"/>
                <w:szCs w:val="16"/>
              </w:rPr>
              <w:lastRenderedPageBreak/>
              <w:t>structuré tels que les contrats de partenariat public-privé (PPP), etc.</w:t>
            </w:r>
          </w:p>
        </w:tc>
        <w:tc>
          <w:tcPr>
            <w:tcW w:w="1069" w:type="dxa"/>
          </w:tcPr>
          <w:p w14:paraId="28D0665A" w14:textId="77777777" w:rsidR="00C77FE6" w:rsidRPr="00D95B86" w:rsidRDefault="00C77FE6">
            <w:pPr>
              <w:jc w:val="center"/>
              <w:rPr>
                <w:rFonts w:ascii="Segoe UI" w:hAnsi="Segoe UI" w:cs="Segoe UI"/>
                <w:sz w:val="16"/>
                <w:szCs w:val="16"/>
                <w:highlight w:val="yellow"/>
              </w:rPr>
            </w:pPr>
          </w:p>
        </w:tc>
        <w:tc>
          <w:tcPr>
            <w:tcW w:w="4604" w:type="dxa"/>
          </w:tcPr>
          <w:p w14:paraId="5DF34F54" w14:textId="77777777" w:rsidR="00C77FE6" w:rsidRPr="00D95B86" w:rsidRDefault="00C77FE6">
            <w:pPr>
              <w:rPr>
                <w:rFonts w:ascii="Segoe UI" w:hAnsi="Segoe UI" w:cs="Segoe UI"/>
                <w:sz w:val="16"/>
                <w:szCs w:val="16"/>
              </w:rPr>
            </w:pPr>
          </w:p>
        </w:tc>
      </w:tr>
      <w:tr w:rsidR="00C77FE6" w:rsidRPr="00D95B86" w14:paraId="7183BDE9" w14:textId="77777777" w:rsidTr="001140C6">
        <w:trPr>
          <w:gridAfter w:val="1"/>
          <w:wAfter w:w="14" w:type="dxa"/>
        </w:trPr>
        <w:tc>
          <w:tcPr>
            <w:tcW w:w="411" w:type="dxa"/>
          </w:tcPr>
          <w:p w14:paraId="12879263" w14:textId="77777777" w:rsidR="00C77FE6" w:rsidRPr="00D95B86" w:rsidRDefault="00C77FE6">
            <w:pPr>
              <w:rPr>
                <w:rFonts w:ascii="Segoe UI" w:hAnsi="Segoe UI" w:cs="Segoe UI"/>
                <w:sz w:val="16"/>
                <w:szCs w:val="16"/>
              </w:rPr>
            </w:pPr>
            <w:r w:rsidRPr="00D95B86">
              <w:rPr>
                <w:rFonts w:ascii="Segoe UI" w:hAnsi="Segoe UI"/>
                <w:sz w:val="16"/>
                <w:szCs w:val="16"/>
              </w:rPr>
              <w:t>10</w:t>
            </w:r>
          </w:p>
        </w:tc>
        <w:tc>
          <w:tcPr>
            <w:tcW w:w="2986" w:type="dxa"/>
          </w:tcPr>
          <w:p w14:paraId="760790E4" w14:textId="77777777" w:rsidR="00C77FE6" w:rsidRPr="00D95B86" w:rsidRDefault="00C77FE6">
            <w:pPr>
              <w:rPr>
                <w:rFonts w:ascii="Segoe UI" w:hAnsi="Segoe UI" w:cs="Segoe UI"/>
                <w:spacing w:val="-1"/>
                <w:sz w:val="16"/>
                <w:szCs w:val="16"/>
              </w:rPr>
            </w:pPr>
            <w:r w:rsidRPr="00D95B86">
              <w:rPr>
                <w:rFonts w:ascii="Segoe UI" w:hAnsi="Segoe UI"/>
                <w:sz w:val="16"/>
                <w:szCs w:val="16"/>
              </w:rPr>
              <w:t>Explications sur les répercussions budgétaires de nouvelles politiques et de nouveaux investissements publics d’envergure, et estimation de l’impact budgétaire de toutes les modifications importantes apportées à la politique budgétaire et/ou aux programmes de dépenses.</w:t>
            </w:r>
          </w:p>
        </w:tc>
        <w:tc>
          <w:tcPr>
            <w:tcW w:w="1069" w:type="dxa"/>
          </w:tcPr>
          <w:p w14:paraId="1B4E6C1F" w14:textId="77777777" w:rsidR="00C77FE6" w:rsidRPr="00D95B86" w:rsidRDefault="00C77FE6">
            <w:pPr>
              <w:jc w:val="center"/>
              <w:rPr>
                <w:rFonts w:ascii="Segoe UI" w:hAnsi="Segoe UI" w:cs="Segoe UI"/>
                <w:sz w:val="16"/>
                <w:szCs w:val="16"/>
              </w:rPr>
            </w:pPr>
          </w:p>
        </w:tc>
        <w:tc>
          <w:tcPr>
            <w:tcW w:w="4604" w:type="dxa"/>
          </w:tcPr>
          <w:p w14:paraId="2A96AD51" w14:textId="77777777" w:rsidR="00C77FE6" w:rsidRPr="00D95B86" w:rsidRDefault="00C77FE6">
            <w:pPr>
              <w:rPr>
                <w:rFonts w:ascii="Segoe UI" w:hAnsi="Segoe UI" w:cs="Segoe UI"/>
                <w:sz w:val="16"/>
                <w:szCs w:val="16"/>
              </w:rPr>
            </w:pPr>
          </w:p>
        </w:tc>
      </w:tr>
      <w:tr w:rsidR="00C77FE6" w:rsidRPr="00D95B86" w14:paraId="4574A191" w14:textId="77777777" w:rsidTr="001140C6">
        <w:trPr>
          <w:gridAfter w:val="1"/>
          <w:wAfter w:w="14" w:type="dxa"/>
        </w:trPr>
        <w:tc>
          <w:tcPr>
            <w:tcW w:w="411" w:type="dxa"/>
          </w:tcPr>
          <w:p w14:paraId="66198A67" w14:textId="77777777" w:rsidR="00C77FE6" w:rsidRPr="00D95B86" w:rsidRDefault="00C77FE6">
            <w:pPr>
              <w:rPr>
                <w:rFonts w:ascii="Segoe UI" w:hAnsi="Segoe UI" w:cs="Segoe UI"/>
                <w:sz w:val="16"/>
                <w:szCs w:val="16"/>
              </w:rPr>
            </w:pPr>
            <w:r w:rsidRPr="00D95B86">
              <w:rPr>
                <w:rFonts w:ascii="Segoe UI" w:hAnsi="Segoe UI"/>
                <w:sz w:val="16"/>
                <w:szCs w:val="16"/>
              </w:rPr>
              <w:t>11</w:t>
            </w:r>
          </w:p>
        </w:tc>
        <w:tc>
          <w:tcPr>
            <w:tcW w:w="2986" w:type="dxa"/>
          </w:tcPr>
          <w:p w14:paraId="7CDF8DDF" w14:textId="77777777" w:rsidR="00C77FE6" w:rsidRPr="00D95B86" w:rsidRDefault="00C77FE6">
            <w:pPr>
              <w:rPr>
                <w:rFonts w:ascii="Segoe UI" w:hAnsi="Segoe UI" w:cs="Segoe UI"/>
                <w:spacing w:val="-1"/>
                <w:sz w:val="16"/>
                <w:szCs w:val="16"/>
              </w:rPr>
            </w:pPr>
            <w:r w:rsidRPr="00D95B86">
              <w:rPr>
                <w:rFonts w:ascii="Segoe UI" w:hAnsi="Segoe UI"/>
                <w:sz w:val="16"/>
                <w:szCs w:val="16"/>
              </w:rPr>
              <w:t>Documents relatifs aux prévisions budgétaires à moyen terme.</w:t>
            </w:r>
          </w:p>
        </w:tc>
        <w:tc>
          <w:tcPr>
            <w:tcW w:w="1069" w:type="dxa"/>
          </w:tcPr>
          <w:p w14:paraId="275298E7" w14:textId="77777777" w:rsidR="00C77FE6" w:rsidRPr="00D95B86" w:rsidRDefault="00C77FE6">
            <w:pPr>
              <w:jc w:val="center"/>
              <w:rPr>
                <w:rFonts w:ascii="Segoe UI" w:hAnsi="Segoe UI" w:cs="Segoe UI"/>
                <w:sz w:val="16"/>
                <w:szCs w:val="16"/>
              </w:rPr>
            </w:pPr>
          </w:p>
        </w:tc>
        <w:tc>
          <w:tcPr>
            <w:tcW w:w="4604" w:type="dxa"/>
          </w:tcPr>
          <w:p w14:paraId="26C0972F" w14:textId="77777777" w:rsidR="00C77FE6" w:rsidRPr="00D95B86" w:rsidRDefault="00C77FE6">
            <w:pPr>
              <w:rPr>
                <w:rFonts w:ascii="Segoe UI" w:hAnsi="Segoe UI" w:cs="Segoe UI"/>
                <w:sz w:val="16"/>
                <w:szCs w:val="16"/>
              </w:rPr>
            </w:pPr>
          </w:p>
        </w:tc>
      </w:tr>
      <w:tr w:rsidR="00C77FE6" w:rsidRPr="00D95B86" w14:paraId="38A59F88" w14:textId="77777777" w:rsidTr="001140C6">
        <w:trPr>
          <w:gridAfter w:val="1"/>
          <w:wAfter w:w="14" w:type="dxa"/>
        </w:trPr>
        <w:tc>
          <w:tcPr>
            <w:tcW w:w="411" w:type="dxa"/>
          </w:tcPr>
          <w:p w14:paraId="26671A0F" w14:textId="77777777" w:rsidR="00C77FE6" w:rsidRPr="00D95B86" w:rsidRDefault="00C77FE6">
            <w:pPr>
              <w:rPr>
                <w:rFonts w:ascii="Segoe UI" w:hAnsi="Segoe UI" w:cs="Segoe UI"/>
                <w:sz w:val="16"/>
                <w:szCs w:val="16"/>
              </w:rPr>
            </w:pPr>
            <w:r w:rsidRPr="00D95B86">
              <w:rPr>
                <w:rFonts w:ascii="Segoe UI" w:hAnsi="Segoe UI"/>
                <w:sz w:val="16"/>
                <w:szCs w:val="16"/>
              </w:rPr>
              <w:t>12</w:t>
            </w:r>
          </w:p>
        </w:tc>
        <w:tc>
          <w:tcPr>
            <w:tcW w:w="2986" w:type="dxa"/>
          </w:tcPr>
          <w:p w14:paraId="5C5F77E1" w14:textId="77777777" w:rsidR="00C77FE6" w:rsidRPr="00D95B86" w:rsidRDefault="00C77FE6">
            <w:pPr>
              <w:rPr>
                <w:rFonts w:ascii="Segoe UI" w:hAnsi="Segoe UI" w:cs="Segoe UI"/>
                <w:spacing w:val="-1"/>
                <w:sz w:val="16"/>
                <w:szCs w:val="16"/>
              </w:rPr>
            </w:pPr>
            <w:r w:rsidRPr="00D95B86">
              <w:rPr>
                <w:rFonts w:ascii="Segoe UI" w:hAnsi="Segoe UI"/>
                <w:sz w:val="16"/>
                <w:szCs w:val="16"/>
              </w:rPr>
              <w:t>Quantification des dépenses fiscales.</w:t>
            </w:r>
          </w:p>
        </w:tc>
        <w:tc>
          <w:tcPr>
            <w:tcW w:w="1069" w:type="dxa"/>
          </w:tcPr>
          <w:p w14:paraId="5586E90D" w14:textId="77777777" w:rsidR="00C77FE6" w:rsidRPr="00D95B86" w:rsidRDefault="00C77FE6">
            <w:pPr>
              <w:jc w:val="center"/>
              <w:rPr>
                <w:rFonts w:ascii="Segoe UI" w:hAnsi="Segoe UI" w:cs="Segoe UI"/>
                <w:sz w:val="16"/>
                <w:szCs w:val="16"/>
              </w:rPr>
            </w:pPr>
          </w:p>
        </w:tc>
        <w:tc>
          <w:tcPr>
            <w:tcW w:w="4604" w:type="dxa"/>
          </w:tcPr>
          <w:p w14:paraId="33A76A4B" w14:textId="77777777" w:rsidR="00C77FE6" w:rsidRPr="00D95B86" w:rsidRDefault="00C77FE6">
            <w:pPr>
              <w:rPr>
                <w:rFonts w:ascii="Segoe UI" w:hAnsi="Segoe UI" w:cs="Segoe UI"/>
                <w:sz w:val="16"/>
                <w:szCs w:val="16"/>
              </w:rPr>
            </w:pPr>
          </w:p>
        </w:tc>
      </w:tr>
    </w:tbl>
    <w:p w14:paraId="44E5E78B" w14:textId="77777777" w:rsidR="00C77FE6" w:rsidRPr="00C92785" w:rsidRDefault="00C77FE6" w:rsidP="00C77FE6">
      <w:pPr>
        <w:spacing w:after="0" w:line="240" w:lineRule="auto"/>
        <w:rPr>
          <w:rFonts w:ascii="Segoe UI" w:hAnsi="Segoe UI" w:cs="Segoe UI"/>
          <w:sz w:val="21"/>
          <w:szCs w:val="21"/>
        </w:rPr>
      </w:pPr>
    </w:p>
    <w:p w14:paraId="42F08FBF" w14:textId="77777777" w:rsidR="00C77FE6" w:rsidRPr="00C92785" w:rsidRDefault="00C77FE6" w:rsidP="00C77FE6">
      <w:pPr>
        <w:keepNext/>
        <w:keepLines/>
        <w:spacing w:after="0" w:line="240" w:lineRule="auto"/>
        <w:jc w:val="both"/>
        <w:outlineLvl w:val="2"/>
        <w:rPr>
          <w:rFonts w:ascii="Segoe UI" w:eastAsia="Calibri" w:hAnsi="Segoe UI" w:cs="Segoe UI"/>
          <w:bCs/>
          <w:color w:val="000000" w:themeColor="text1"/>
          <w:sz w:val="28"/>
          <w:szCs w:val="24"/>
        </w:rPr>
      </w:pPr>
      <w:bookmarkStart w:id="155" w:name="_Toc23866016"/>
      <w:bookmarkStart w:id="156" w:name="_Hlk15365292"/>
      <w:bookmarkStart w:id="157" w:name="_Hlk19259582"/>
    </w:p>
    <w:p w14:paraId="21C75A78" w14:textId="77777777" w:rsidR="00C77FE6" w:rsidRPr="00C92785" w:rsidRDefault="00C77FE6" w:rsidP="00C77FE6">
      <w:pPr>
        <w:pStyle w:val="IndicatorTitle"/>
      </w:pPr>
      <w:bookmarkStart w:id="158" w:name="_Toc28950270"/>
      <w:bookmarkStart w:id="159" w:name="_Toc41329529"/>
      <w:bookmarkStart w:id="160" w:name="_Toc135573916"/>
      <w:bookmarkStart w:id="161" w:name="_Toc135639699"/>
      <w:bookmarkStart w:id="162" w:name="_Toc135851030"/>
      <w:bookmarkStart w:id="163" w:name="_Toc144681120"/>
      <w:bookmarkStart w:id="164" w:name="_Toc157201424"/>
      <w:r w:rsidRPr="00C92785">
        <w:t>PI-6. Opérations de l’administration centrale non comptabilisées dans les états financiers</w:t>
      </w:r>
      <w:bookmarkEnd w:id="158"/>
      <w:bookmarkEnd w:id="159"/>
      <w:bookmarkEnd w:id="160"/>
      <w:bookmarkEnd w:id="161"/>
      <w:bookmarkEnd w:id="162"/>
      <w:bookmarkEnd w:id="163"/>
      <w:bookmarkEnd w:id="164"/>
    </w:p>
    <w:p w14:paraId="77E67D64" w14:textId="77777777" w:rsidR="00C77FE6" w:rsidRPr="00C92785" w:rsidRDefault="00C77FE6" w:rsidP="00F9178F">
      <w:pPr>
        <w:pStyle w:val="NormalPEFAagile"/>
        <w:jc w:val="both"/>
        <w:rPr>
          <w:sz w:val="20"/>
          <w:szCs w:val="20"/>
        </w:rPr>
      </w:pPr>
      <w:r w:rsidRPr="00C92785">
        <w:rPr>
          <w:sz w:val="20"/>
        </w:rPr>
        <w:t>Cet indicateur évalue dans quelle mesure les recettes et les dépenses de l’État sont comptabilisées en dehors des états financiers de l’administration centrale. Il couvre l’administration centrale pour le dernier exercice clos.</w:t>
      </w:r>
    </w:p>
    <w:p w14:paraId="60655053" w14:textId="77777777" w:rsidR="00C77FE6" w:rsidRPr="00C92785" w:rsidRDefault="00C77FE6" w:rsidP="00C77FE6">
      <w:pPr>
        <w:spacing w:after="0" w:line="240" w:lineRule="auto"/>
        <w:rPr>
          <w:rFonts w:ascii="Segoe UI" w:eastAsia="Times New Roman" w:hAnsi="Segoe UI" w:cs="Segoe UI"/>
          <w:sz w:val="20"/>
          <w:szCs w:val="20"/>
        </w:rPr>
      </w:pPr>
    </w:p>
    <w:p w14:paraId="29C768AE" w14:textId="77777777" w:rsidR="00C77FE6" w:rsidRPr="00C92785" w:rsidRDefault="00C77FE6" w:rsidP="00C77FE6">
      <w:pPr>
        <w:spacing w:after="0" w:line="240" w:lineRule="auto"/>
        <w:jc w:val="both"/>
        <w:rPr>
          <w:rFonts w:ascii="Segoe UI" w:eastAsia="Times New Roman" w:hAnsi="Segoe UI" w:cs="Segoe UI"/>
          <w:b/>
          <w:i/>
        </w:rPr>
      </w:pPr>
      <w:r w:rsidRPr="00C92785">
        <w:rPr>
          <w:rFonts w:ascii="Segoe UI" w:hAnsi="Segoe UI"/>
          <w:b/>
          <w:i/>
        </w:rPr>
        <w:t>Notes attribuées aux indicateurs et composantes et analyse</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204"/>
        <w:gridCol w:w="810"/>
      </w:tblGrid>
      <w:tr w:rsidR="001140C6" w:rsidRPr="00C92785" w14:paraId="132EDD64" w14:textId="77777777" w:rsidTr="001140C6">
        <w:tc>
          <w:tcPr>
            <w:tcW w:w="2155" w:type="dxa"/>
            <w:shd w:val="clear" w:color="auto" w:fill="F2F2F2" w:themeFill="background1" w:themeFillShade="F2"/>
          </w:tcPr>
          <w:p w14:paraId="62079D98" w14:textId="77777777" w:rsidR="00C77FE6" w:rsidRPr="00C92785" w:rsidRDefault="00C77FE6" w:rsidP="00F9178F">
            <w:pPr>
              <w:spacing w:after="0" w:line="240" w:lineRule="auto"/>
              <w:rPr>
                <w:rFonts w:ascii="Segoe UI" w:eastAsia="Calibri" w:hAnsi="Segoe UI" w:cs="Segoe UI"/>
                <w:b/>
                <w:sz w:val="16"/>
                <w:szCs w:val="16"/>
              </w:rPr>
            </w:pPr>
            <w:r w:rsidRPr="00C92785">
              <w:rPr>
                <w:rFonts w:ascii="Segoe UI" w:hAnsi="Segoe UI"/>
                <w:b/>
                <w:sz w:val="16"/>
                <w:szCs w:val="16"/>
              </w:rPr>
              <w:t>INDICATEURS/COMPOSANTES</w:t>
            </w:r>
          </w:p>
        </w:tc>
        <w:tc>
          <w:tcPr>
            <w:tcW w:w="6204" w:type="dxa"/>
            <w:shd w:val="clear" w:color="auto" w:fill="F2F2F2" w:themeFill="background1" w:themeFillShade="F2"/>
          </w:tcPr>
          <w:p w14:paraId="5935CDDF" w14:textId="77777777" w:rsidR="00C77FE6" w:rsidRPr="00C92785" w:rsidRDefault="00C77FE6" w:rsidP="00F9178F">
            <w:pPr>
              <w:spacing w:after="0" w:line="240" w:lineRule="auto"/>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810" w:type="dxa"/>
            <w:shd w:val="clear" w:color="auto" w:fill="F2F2F2" w:themeFill="background1" w:themeFillShade="F2"/>
          </w:tcPr>
          <w:p w14:paraId="0027D54F" w14:textId="77777777" w:rsidR="00C77FE6" w:rsidRPr="00C92785" w:rsidRDefault="00C77FE6" w:rsidP="00F9178F">
            <w:pPr>
              <w:spacing w:after="0" w:line="240" w:lineRule="auto"/>
              <w:jc w:val="center"/>
              <w:rPr>
                <w:rFonts w:ascii="Segoe UI" w:eastAsia="Calibri" w:hAnsi="Segoe UI" w:cs="Segoe UI"/>
                <w:b/>
                <w:sz w:val="16"/>
                <w:szCs w:val="16"/>
              </w:rPr>
            </w:pPr>
            <w:r w:rsidRPr="00C92785">
              <w:rPr>
                <w:rFonts w:ascii="Segoe UI" w:hAnsi="Segoe UI"/>
                <w:b/>
                <w:sz w:val="16"/>
                <w:szCs w:val="16"/>
              </w:rPr>
              <w:t>NOTE</w:t>
            </w:r>
          </w:p>
        </w:tc>
      </w:tr>
      <w:tr w:rsidR="00C77FE6" w:rsidRPr="00C92785" w14:paraId="7337855E" w14:textId="77777777" w:rsidTr="001140C6">
        <w:trPr>
          <w:trHeight w:val="287"/>
        </w:trPr>
        <w:tc>
          <w:tcPr>
            <w:tcW w:w="8359" w:type="dxa"/>
            <w:gridSpan w:val="2"/>
          </w:tcPr>
          <w:p w14:paraId="07F006D2" w14:textId="77777777" w:rsidR="00C77FE6" w:rsidRPr="00C92785" w:rsidRDefault="00C77FE6" w:rsidP="00F9178F">
            <w:pPr>
              <w:spacing w:after="0" w:line="240" w:lineRule="auto"/>
              <w:rPr>
                <w:rFonts w:ascii="Segoe UI" w:eastAsia="Calibri" w:hAnsi="Segoe UI" w:cs="Segoe UI"/>
                <w:b/>
                <w:sz w:val="16"/>
                <w:szCs w:val="16"/>
              </w:rPr>
            </w:pPr>
            <w:r w:rsidRPr="00C92785">
              <w:rPr>
                <w:rFonts w:ascii="Segoe UI" w:hAnsi="Segoe UI"/>
                <w:b/>
                <w:sz w:val="16"/>
                <w:szCs w:val="16"/>
              </w:rPr>
              <w:t>PI-6. Opérations de l’administration centrale non comptabilisées dans les états financiers (M2)</w:t>
            </w:r>
          </w:p>
        </w:tc>
        <w:tc>
          <w:tcPr>
            <w:tcW w:w="810" w:type="dxa"/>
            <w:shd w:val="clear" w:color="auto" w:fill="auto"/>
          </w:tcPr>
          <w:p w14:paraId="1E425EB2" w14:textId="77777777" w:rsidR="00C77FE6" w:rsidRPr="00C92785" w:rsidRDefault="00C77FE6" w:rsidP="00F9178F">
            <w:pPr>
              <w:spacing w:after="0" w:line="240" w:lineRule="auto"/>
              <w:jc w:val="center"/>
              <w:rPr>
                <w:rFonts w:ascii="Segoe UI" w:eastAsia="Calibri" w:hAnsi="Segoe UI" w:cs="Segoe UI"/>
                <w:b/>
                <w:color w:val="FFFFFF" w:themeColor="background1"/>
                <w:sz w:val="16"/>
                <w:szCs w:val="16"/>
              </w:rPr>
            </w:pPr>
          </w:p>
        </w:tc>
      </w:tr>
      <w:tr w:rsidR="00C77FE6" w:rsidRPr="00C92785" w14:paraId="494A2C7F" w14:textId="77777777" w:rsidTr="001140C6">
        <w:tc>
          <w:tcPr>
            <w:tcW w:w="2155" w:type="dxa"/>
          </w:tcPr>
          <w:p w14:paraId="34046E18" w14:textId="77777777" w:rsidR="00C77FE6" w:rsidRPr="00C92785" w:rsidRDefault="00C77FE6" w:rsidP="00F9178F">
            <w:pPr>
              <w:spacing w:after="0" w:line="240" w:lineRule="auto"/>
              <w:rPr>
                <w:rFonts w:ascii="Segoe UI" w:eastAsia="Calibri" w:hAnsi="Segoe UI" w:cs="Segoe UI"/>
                <w:b/>
                <w:sz w:val="16"/>
                <w:szCs w:val="16"/>
              </w:rPr>
            </w:pPr>
            <w:r w:rsidRPr="00C92785">
              <w:rPr>
                <w:rFonts w:ascii="Segoe UI" w:hAnsi="Segoe UI"/>
                <w:b/>
                <w:sz w:val="16"/>
                <w:szCs w:val="16"/>
              </w:rPr>
              <w:t xml:space="preserve">6.1 Dépenses non comptabilisées dans les états financiers </w:t>
            </w:r>
          </w:p>
        </w:tc>
        <w:tc>
          <w:tcPr>
            <w:tcW w:w="6204" w:type="dxa"/>
          </w:tcPr>
          <w:p w14:paraId="29006DCE" w14:textId="77777777" w:rsidR="00C77FE6" w:rsidRPr="00C92785" w:rsidRDefault="00C77FE6" w:rsidP="00F9178F">
            <w:pPr>
              <w:spacing w:after="0" w:line="240" w:lineRule="auto"/>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10813E92" w14:textId="77777777" w:rsidR="00C77FE6" w:rsidRPr="00C92785" w:rsidRDefault="00C77FE6" w:rsidP="00F9178F">
            <w:pPr>
              <w:spacing w:after="0" w:line="240" w:lineRule="auto"/>
              <w:jc w:val="center"/>
              <w:rPr>
                <w:rFonts w:ascii="Segoe UI" w:eastAsia="Calibri" w:hAnsi="Segoe UI" w:cs="Segoe UI"/>
                <w:color w:val="FFFFFF" w:themeColor="background1"/>
                <w:sz w:val="16"/>
                <w:szCs w:val="16"/>
              </w:rPr>
            </w:pPr>
          </w:p>
        </w:tc>
      </w:tr>
      <w:tr w:rsidR="00C77FE6" w:rsidRPr="00C92785" w14:paraId="6FC8F905" w14:textId="77777777" w:rsidTr="001140C6">
        <w:tc>
          <w:tcPr>
            <w:tcW w:w="2155" w:type="dxa"/>
          </w:tcPr>
          <w:p w14:paraId="3D99EC96" w14:textId="77777777" w:rsidR="00C77FE6" w:rsidRPr="00C92785" w:rsidRDefault="00C77FE6" w:rsidP="00F9178F">
            <w:pPr>
              <w:spacing w:after="0" w:line="240" w:lineRule="auto"/>
              <w:rPr>
                <w:rFonts w:ascii="Segoe UI" w:eastAsia="Calibri" w:hAnsi="Segoe UI" w:cs="Segoe UI"/>
                <w:b/>
                <w:sz w:val="16"/>
                <w:szCs w:val="16"/>
              </w:rPr>
            </w:pPr>
            <w:r w:rsidRPr="00C92785">
              <w:rPr>
                <w:rFonts w:ascii="Segoe UI" w:hAnsi="Segoe UI"/>
                <w:b/>
                <w:sz w:val="16"/>
                <w:szCs w:val="16"/>
              </w:rPr>
              <w:t>6.1 Recettes non comptabilisées dans les états financiers</w:t>
            </w:r>
          </w:p>
        </w:tc>
        <w:tc>
          <w:tcPr>
            <w:tcW w:w="6204" w:type="dxa"/>
          </w:tcPr>
          <w:p w14:paraId="55161846" w14:textId="77777777" w:rsidR="00C77FE6" w:rsidRPr="00C92785" w:rsidRDefault="00C77FE6" w:rsidP="00F9178F">
            <w:pPr>
              <w:spacing w:after="0" w:line="240" w:lineRule="auto"/>
              <w:rPr>
                <w:rFonts w:ascii="Segoe UI" w:eastAsia="Calibri" w:hAnsi="Segoe UI" w:cs="Segoe UI"/>
                <w:sz w:val="16"/>
                <w:szCs w:val="16"/>
              </w:rPr>
            </w:pPr>
          </w:p>
        </w:tc>
        <w:tc>
          <w:tcPr>
            <w:tcW w:w="810" w:type="dxa"/>
            <w:shd w:val="clear" w:color="auto" w:fill="auto"/>
          </w:tcPr>
          <w:p w14:paraId="4BAE10D8" w14:textId="77777777" w:rsidR="00C77FE6" w:rsidRPr="00C92785" w:rsidRDefault="00C77FE6" w:rsidP="00F9178F">
            <w:pPr>
              <w:spacing w:after="0" w:line="240" w:lineRule="auto"/>
              <w:jc w:val="center"/>
              <w:rPr>
                <w:rFonts w:ascii="Segoe UI" w:eastAsia="Calibri" w:hAnsi="Segoe UI" w:cs="Segoe UI"/>
                <w:color w:val="FFFFFF" w:themeColor="background1"/>
                <w:sz w:val="16"/>
                <w:szCs w:val="16"/>
              </w:rPr>
            </w:pPr>
          </w:p>
        </w:tc>
      </w:tr>
      <w:tr w:rsidR="00C77FE6" w:rsidRPr="00C92785" w14:paraId="738D14B3" w14:textId="77777777" w:rsidTr="001140C6">
        <w:tc>
          <w:tcPr>
            <w:tcW w:w="2155" w:type="dxa"/>
          </w:tcPr>
          <w:p w14:paraId="0C062AC2" w14:textId="77777777" w:rsidR="00C77FE6" w:rsidRPr="00C92785" w:rsidRDefault="00C77FE6" w:rsidP="00F9178F">
            <w:pPr>
              <w:spacing w:after="0" w:line="240" w:lineRule="auto"/>
              <w:rPr>
                <w:rFonts w:ascii="Segoe UI" w:eastAsia="Calibri" w:hAnsi="Segoe UI" w:cs="Segoe UI"/>
                <w:b/>
                <w:sz w:val="16"/>
                <w:szCs w:val="16"/>
              </w:rPr>
            </w:pPr>
            <w:r w:rsidRPr="00C92785">
              <w:rPr>
                <w:rFonts w:ascii="Segoe UI" w:hAnsi="Segoe UI"/>
                <w:b/>
                <w:sz w:val="16"/>
                <w:szCs w:val="16"/>
              </w:rPr>
              <w:t>6.3 États financiers des unités extrabudgétaires</w:t>
            </w:r>
          </w:p>
        </w:tc>
        <w:tc>
          <w:tcPr>
            <w:tcW w:w="6204" w:type="dxa"/>
          </w:tcPr>
          <w:p w14:paraId="63A3045B" w14:textId="77777777" w:rsidR="00C77FE6" w:rsidRPr="00C92785" w:rsidRDefault="00C77FE6" w:rsidP="00F9178F">
            <w:pPr>
              <w:spacing w:after="0" w:line="240" w:lineRule="auto"/>
              <w:rPr>
                <w:rFonts w:ascii="Segoe UI" w:eastAsia="Calibri" w:hAnsi="Segoe UI" w:cs="Segoe UI"/>
                <w:iCs/>
                <w:sz w:val="16"/>
                <w:szCs w:val="16"/>
              </w:rPr>
            </w:pPr>
          </w:p>
        </w:tc>
        <w:tc>
          <w:tcPr>
            <w:tcW w:w="810" w:type="dxa"/>
            <w:shd w:val="clear" w:color="auto" w:fill="auto"/>
          </w:tcPr>
          <w:p w14:paraId="7FEAF384" w14:textId="77777777" w:rsidR="00C77FE6" w:rsidRPr="00C92785" w:rsidRDefault="00C77FE6" w:rsidP="00F9178F">
            <w:pPr>
              <w:spacing w:after="0" w:line="240" w:lineRule="auto"/>
              <w:jc w:val="center"/>
              <w:rPr>
                <w:rFonts w:ascii="Segoe UI" w:eastAsia="Calibri" w:hAnsi="Segoe UI" w:cs="Segoe UI"/>
                <w:color w:val="FFFFFF" w:themeColor="background1"/>
                <w:sz w:val="16"/>
                <w:szCs w:val="16"/>
              </w:rPr>
            </w:pPr>
          </w:p>
        </w:tc>
      </w:tr>
    </w:tbl>
    <w:p w14:paraId="065FF9B6" w14:textId="77777777" w:rsidR="00C77FE6" w:rsidRPr="00C92785" w:rsidRDefault="00C77FE6" w:rsidP="00C77FE6">
      <w:pPr>
        <w:spacing w:after="0" w:line="240" w:lineRule="auto"/>
        <w:rPr>
          <w:rFonts w:ascii="Segoe UI" w:eastAsia="Calibri" w:hAnsi="Segoe UI" w:cs="Segoe UI"/>
          <w:sz w:val="24"/>
          <w:szCs w:val="24"/>
        </w:rPr>
      </w:pPr>
    </w:p>
    <w:p w14:paraId="79A6DB1F" w14:textId="77777777" w:rsidR="002C5AF0" w:rsidRPr="00C92785" w:rsidRDefault="002C5AF0" w:rsidP="00C77FE6">
      <w:pPr>
        <w:spacing w:after="0" w:line="240" w:lineRule="auto"/>
        <w:jc w:val="both"/>
        <w:rPr>
          <w:rFonts w:ascii="Segoe UI" w:hAnsi="Segoe UI"/>
          <w:b/>
          <w:i/>
        </w:rPr>
      </w:pPr>
    </w:p>
    <w:p w14:paraId="2AFB7723" w14:textId="17357A70" w:rsidR="00C77FE6" w:rsidRPr="00C92785" w:rsidRDefault="00C77FE6" w:rsidP="00C77FE6">
      <w:pPr>
        <w:spacing w:after="0" w:line="240" w:lineRule="auto"/>
        <w:jc w:val="both"/>
        <w:rPr>
          <w:rFonts w:ascii="Segoe UI" w:eastAsia="Times New Roman" w:hAnsi="Segoe UI" w:cs="Segoe UI"/>
          <w:b/>
          <w:i/>
        </w:rPr>
      </w:pPr>
      <w:r w:rsidRPr="00C92785">
        <w:rPr>
          <w:rFonts w:ascii="Segoe UI" w:hAnsi="Segoe UI"/>
          <w:b/>
          <w:i/>
        </w:rPr>
        <w:t>Éléments sur lesquels repose la notation</w:t>
      </w:r>
    </w:p>
    <w:p w14:paraId="0C164027" w14:textId="77777777" w:rsidR="00C77FE6" w:rsidRPr="00C92785" w:rsidRDefault="00C77FE6" w:rsidP="00F9178F">
      <w:pPr>
        <w:spacing w:after="0" w:line="240" w:lineRule="auto"/>
        <w:jc w:val="both"/>
        <w:rPr>
          <w:rFonts w:ascii="Segoe UI" w:eastAsia="Calibri" w:hAnsi="Segoe UI" w:cs="Segoe UI"/>
          <w:i/>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4CA7C1C1" w14:textId="77777777" w:rsidR="00C77FE6" w:rsidRPr="00C92785" w:rsidRDefault="00C77FE6" w:rsidP="00F9178F">
      <w:pPr>
        <w:pStyle w:val="BodyText"/>
        <w:widowControl w:val="0"/>
        <w:tabs>
          <w:tab w:val="left" w:pos="381"/>
        </w:tabs>
        <w:spacing w:after="0"/>
        <w:ind w:right="122"/>
        <w:jc w:val="both"/>
        <w:rPr>
          <w:rFonts w:ascii="Segoe UI" w:hAnsi="Segoe UI" w:cs="Segoe UI"/>
          <w:i/>
          <w:color w:val="FF0000"/>
          <w:spacing w:val="-1"/>
          <w:sz w:val="20"/>
        </w:rPr>
      </w:pPr>
    </w:p>
    <w:p w14:paraId="5AC0DBAF" w14:textId="1E470E77" w:rsidR="00C77FE6" w:rsidRPr="00C92785" w:rsidRDefault="00C77FE6" w:rsidP="00F9178F">
      <w:pPr>
        <w:pStyle w:val="BodyText"/>
        <w:widowControl w:val="0"/>
        <w:tabs>
          <w:tab w:val="left" w:pos="381"/>
        </w:tabs>
        <w:spacing w:after="0"/>
        <w:ind w:right="122"/>
        <w:jc w:val="both"/>
        <w:rPr>
          <w:rFonts w:ascii="Segoe UI" w:hAnsi="Segoe UI" w:cs="Segoe UI"/>
          <w:i/>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482B61"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33B8A8DC" w14:textId="77777777" w:rsidR="00C77FE6" w:rsidRPr="00C92785" w:rsidRDefault="00C77FE6" w:rsidP="00F9178F">
      <w:pPr>
        <w:spacing w:after="0" w:line="240" w:lineRule="auto"/>
        <w:jc w:val="both"/>
        <w:rPr>
          <w:rFonts w:ascii="Segoe UI" w:eastAsia="Calibri" w:hAnsi="Segoe UI" w:cs="Segoe UI"/>
          <w:i/>
          <w:color w:val="FF0000"/>
          <w:sz w:val="20"/>
          <w:szCs w:val="20"/>
        </w:rPr>
      </w:pPr>
    </w:p>
    <w:p w14:paraId="4E32C30F" w14:textId="545DD197" w:rsidR="00C77FE6" w:rsidRPr="00C92785" w:rsidRDefault="00C77FE6" w:rsidP="00F9178F">
      <w:pPr>
        <w:spacing w:after="0" w:line="240" w:lineRule="auto"/>
        <w:jc w:val="both"/>
        <w:rPr>
          <w:rFonts w:ascii="Segoe UI" w:eastAsia="Calibri" w:hAnsi="Segoe UI" w:cs="Segoe UI"/>
          <w:i/>
          <w:color w:val="FF0000"/>
          <w:sz w:val="20"/>
          <w:szCs w:val="20"/>
        </w:rPr>
      </w:pPr>
      <w:r w:rsidRPr="00C92785">
        <w:rPr>
          <w:rFonts w:ascii="Segoe UI" w:hAnsi="Segoe UI"/>
          <w:i/>
          <w:color w:val="FF0000"/>
          <w:sz w:val="20"/>
        </w:rPr>
        <w:t>En complétant le tableau</w:t>
      </w:r>
      <w:r w:rsidR="0085240F" w:rsidRPr="00C92785">
        <w:rPr>
          <w:rFonts w:ascii="Segoe UI" w:hAnsi="Segoe UI"/>
          <w:i/>
          <w:color w:val="FF0000"/>
          <w:sz w:val="20"/>
        </w:rPr>
        <w:t> </w:t>
      </w:r>
      <w:r w:rsidRPr="00C92785">
        <w:rPr>
          <w:rFonts w:ascii="Segoe UI" w:hAnsi="Segoe UI"/>
          <w:i/>
          <w:color w:val="FF0000"/>
          <w:sz w:val="20"/>
        </w:rPr>
        <w:t>6, ils pourront recenser les opérations extrabudgétaires et les entités et institutions dont les données ne figurent pas dans les rapports financiers de l’État. Indiquer pour chaque élément s’il est respecté</w:t>
      </w:r>
      <w:r w:rsidR="00A63346" w:rsidRPr="00C92785">
        <w:rPr>
          <w:rFonts w:ascii="Segoe UI" w:hAnsi="Segoe UI"/>
          <w:i/>
          <w:color w:val="FF0000"/>
          <w:sz w:val="20"/>
        </w:rPr>
        <w:t> </w:t>
      </w:r>
      <w:r w:rsidRPr="00C92785">
        <w:rPr>
          <w:rFonts w:ascii="Segoe UI" w:hAnsi="Segoe UI"/>
          <w:i/>
          <w:color w:val="FF0000"/>
          <w:sz w:val="20"/>
        </w:rPr>
        <w:t>: O=Oui, N=Non, P=Partiellement, et NA=Non applicable.</w:t>
      </w:r>
    </w:p>
    <w:p w14:paraId="0C71E6B3" w14:textId="77777777" w:rsidR="00C77FE6" w:rsidRPr="00C92785" w:rsidRDefault="00C77FE6" w:rsidP="00F9178F">
      <w:pPr>
        <w:spacing w:after="0" w:line="240" w:lineRule="auto"/>
        <w:jc w:val="both"/>
        <w:rPr>
          <w:rFonts w:ascii="Segoe UI" w:eastAsia="Calibri" w:hAnsi="Segoe UI" w:cs="Segoe UI"/>
          <w:i/>
          <w:color w:val="FF0000"/>
          <w:sz w:val="20"/>
          <w:szCs w:val="20"/>
        </w:rPr>
      </w:pPr>
    </w:p>
    <w:p w14:paraId="4FB1E6F8" w14:textId="3F58D06E" w:rsidR="00C77FE6" w:rsidRPr="00C92785" w:rsidRDefault="00C77FE6" w:rsidP="00F9178F">
      <w:pPr>
        <w:spacing w:after="0" w:line="240" w:lineRule="auto"/>
        <w:jc w:val="both"/>
        <w:rPr>
          <w:rFonts w:ascii="Segoe UI" w:eastAsia="Calibri" w:hAnsi="Segoe UI" w:cs="Segoe UI"/>
          <w:i/>
          <w:color w:val="FF0000"/>
          <w:sz w:val="20"/>
          <w:szCs w:val="20"/>
        </w:rPr>
      </w:pPr>
      <w:r w:rsidRPr="00C92785">
        <w:rPr>
          <w:rFonts w:ascii="Segoe UI" w:hAnsi="Segoe UI"/>
          <w:i/>
          <w:color w:val="FF0000"/>
          <w:sz w:val="20"/>
        </w:rPr>
        <w:t>Il est important que les évaluateurs vérifient l’annexe</w:t>
      </w:r>
      <w:r w:rsidR="0085240F" w:rsidRPr="00C92785">
        <w:rPr>
          <w:rFonts w:ascii="Segoe UI" w:hAnsi="Segoe UI"/>
          <w:i/>
          <w:color w:val="FF0000"/>
          <w:sz w:val="20"/>
        </w:rPr>
        <w:t> </w:t>
      </w:r>
      <w:r w:rsidRPr="00C92785">
        <w:rPr>
          <w:rFonts w:ascii="Segoe UI" w:hAnsi="Segoe UI"/>
          <w:i/>
          <w:color w:val="FF0000"/>
          <w:sz w:val="20"/>
        </w:rPr>
        <w:t xml:space="preserve">2 par souci de cohérence, tout en sachant que le contenu de cette annexe peut évoluer au fur et à mesure que les entités sont identifiées et que leur statut est déterminé au cours de l’évaluation. Lorsqu’il n’est pas possible de recueillir toutes les informations voulues sur les opérations extrabudgétaires, les évaluateurs peuvent procéder par échantillonnage. Pour </w:t>
      </w:r>
      <w:r w:rsidRPr="00C92785">
        <w:rPr>
          <w:rFonts w:ascii="Segoe UI" w:hAnsi="Segoe UI"/>
          <w:i/>
          <w:color w:val="FF0000"/>
          <w:sz w:val="20"/>
        </w:rPr>
        <w:lastRenderedPageBreak/>
        <w:t xml:space="preserve">faire ressortir l’importance relative, il faut s’assurer que l’échantillon comprend au moins cinq opérations extrabudgétaires dont les deux plus importantes (sur la base des éléments disponibles). </w:t>
      </w:r>
    </w:p>
    <w:p w14:paraId="3A446BA6" w14:textId="77777777" w:rsidR="00C77FE6" w:rsidRPr="00C92785" w:rsidRDefault="00C77FE6" w:rsidP="00F9178F">
      <w:pPr>
        <w:spacing w:after="0" w:line="240" w:lineRule="auto"/>
        <w:jc w:val="both"/>
        <w:rPr>
          <w:rFonts w:ascii="Segoe UI" w:eastAsia="Calibri" w:hAnsi="Segoe UI" w:cs="Segoe UI"/>
          <w:i/>
          <w:color w:val="FF0000"/>
          <w:sz w:val="20"/>
          <w:szCs w:val="20"/>
        </w:rPr>
      </w:pPr>
    </w:p>
    <w:p w14:paraId="6DE28D27" w14:textId="77777777" w:rsidR="00C77FE6" w:rsidRDefault="00C77FE6" w:rsidP="00C77FE6">
      <w:pPr>
        <w:spacing w:after="0" w:line="240" w:lineRule="auto"/>
        <w:rPr>
          <w:rFonts w:ascii="Segoe UI" w:eastAsia="Calibri" w:hAnsi="Segoe UI" w:cs="Segoe UI"/>
          <w:i/>
          <w:color w:val="FF0000"/>
          <w:sz w:val="20"/>
          <w:szCs w:val="20"/>
        </w:rPr>
      </w:pPr>
    </w:p>
    <w:p w14:paraId="78024EAA" w14:textId="77777777" w:rsidR="00F9178F" w:rsidRDefault="00F9178F" w:rsidP="00C77FE6">
      <w:pPr>
        <w:spacing w:after="0" w:line="240" w:lineRule="auto"/>
        <w:rPr>
          <w:rFonts w:ascii="Segoe UI" w:eastAsia="Calibri" w:hAnsi="Segoe UI" w:cs="Segoe UI"/>
          <w:i/>
          <w:color w:val="FF0000"/>
          <w:sz w:val="20"/>
          <w:szCs w:val="20"/>
        </w:rPr>
      </w:pPr>
    </w:p>
    <w:p w14:paraId="4F0DD086" w14:textId="77777777" w:rsidR="00F9178F" w:rsidRDefault="00F9178F" w:rsidP="00C77FE6">
      <w:pPr>
        <w:spacing w:after="0" w:line="240" w:lineRule="auto"/>
        <w:rPr>
          <w:rFonts w:ascii="Segoe UI" w:eastAsia="Calibri" w:hAnsi="Segoe UI" w:cs="Segoe UI"/>
          <w:i/>
          <w:color w:val="FF0000"/>
          <w:sz w:val="20"/>
          <w:szCs w:val="20"/>
        </w:rPr>
      </w:pPr>
    </w:p>
    <w:p w14:paraId="510C80DF" w14:textId="77777777" w:rsidR="00F9178F" w:rsidRPr="00C92785" w:rsidRDefault="00F9178F" w:rsidP="00C77FE6">
      <w:pPr>
        <w:spacing w:after="0" w:line="240" w:lineRule="auto"/>
        <w:rPr>
          <w:rFonts w:ascii="Segoe UI" w:eastAsia="Calibri" w:hAnsi="Segoe UI" w:cs="Segoe UI"/>
          <w:i/>
          <w:color w:val="FF0000"/>
          <w:sz w:val="20"/>
          <w:szCs w:val="20"/>
        </w:rPr>
      </w:pPr>
    </w:p>
    <w:p w14:paraId="43757760" w14:textId="7471A4B1" w:rsidR="00C77FE6" w:rsidRPr="00C92785" w:rsidRDefault="00C77FE6" w:rsidP="00C77FE6">
      <w:pPr>
        <w:spacing w:after="0" w:line="240" w:lineRule="auto"/>
        <w:rPr>
          <w:rFonts w:ascii="Segoe UI" w:eastAsia="Calibri" w:hAnsi="Segoe UI" w:cs="Segoe UI"/>
          <w:sz w:val="24"/>
          <w:szCs w:val="24"/>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6 : Recensement des opérations extrabudgétaires (dernier exercice clos)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1368"/>
        <w:gridCol w:w="1413"/>
        <w:gridCol w:w="1413"/>
        <w:gridCol w:w="1388"/>
      </w:tblGrid>
      <w:tr w:rsidR="00020466" w:rsidRPr="00F9178F" w14:paraId="37BEA879" w14:textId="77777777" w:rsidTr="0090399A">
        <w:trPr>
          <w:trHeight w:val="711"/>
        </w:trPr>
        <w:tc>
          <w:tcPr>
            <w:tcW w:w="3964" w:type="dxa"/>
            <w:shd w:val="clear" w:color="auto" w:fill="F2F2F2" w:themeFill="background1" w:themeFillShade="F2"/>
          </w:tcPr>
          <w:p w14:paraId="0C7176AB" w14:textId="77777777" w:rsidR="00F95D81" w:rsidRPr="00F9178F" w:rsidRDefault="00F95D81" w:rsidP="00F9178F">
            <w:pPr>
              <w:spacing w:after="0"/>
              <w:jc w:val="center"/>
              <w:rPr>
                <w:rFonts w:ascii="Segoe UI" w:hAnsi="Segoe UI" w:cs="Segoe UI"/>
                <w:b/>
                <w:sz w:val="16"/>
                <w:szCs w:val="16"/>
              </w:rPr>
            </w:pPr>
            <w:r w:rsidRPr="00F9178F">
              <w:rPr>
                <w:rFonts w:ascii="Segoe UI" w:hAnsi="Segoe UI"/>
                <w:b/>
                <w:sz w:val="16"/>
                <w:szCs w:val="16"/>
              </w:rPr>
              <w:t>Existence d’opérations extrabudgétaires</w:t>
            </w:r>
          </w:p>
        </w:tc>
        <w:tc>
          <w:tcPr>
            <w:tcW w:w="1302" w:type="dxa"/>
            <w:shd w:val="clear" w:color="auto" w:fill="F2F2F2" w:themeFill="background1" w:themeFillShade="F2"/>
          </w:tcPr>
          <w:p w14:paraId="3CFCDC17" w14:textId="77777777" w:rsidR="00F95D81" w:rsidRPr="00F9178F" w:rsidRDefault="00F95D81" w:rsidP="00F9178F">
            <w:pPr>
              <w:spacing w:after="0"/>
              <w:jc w:val="center"/>
              <w:rPr>
                <w:rFonts w:ascii="Segoe UI" w:hAnsi="Segoe UI" w:cs="Segoe UI"/>
                <w:b/>
                <w:sz w:val="16"/>
                <w:szCs w:val="16"/>
              </w:rPr>
            </w:pPr>
            <w:r w:rsidRPr="00F9178F">
              <w:rPr>
                <w:rFonts w:ascii="Segoe UI" w:hAnsi="Segoe UI"/>
                <w:b/>
                <w:sz w:val="16"/>
                <w:szCs w:val="16"/>
              </w:rPr>
              <w:t>Dans la documentation budgétaire</w:t>
            </w:r>
          </w:p>
          <w:p w14:paraId="4B942769" w14:textId="77777777" w:rsidR="00F95D81" w:rsidRPr="00F9178F" w:rsidRDefault="00F95D81" w:rsidP="00F9178F">
            <w:pPr>
              <w:spacing w:after="0"/>
              <w:jc w:val="center"/>
              <w:rPr>
                <w:rFonts w:ascii="Segoe UI" w:hAnsi="Segoe UI" w:cs="Segoe UI"/>
                <w:b/>
                <w:sz w:val="16"/>
                <w:szCs w:val="16"/>
              </w:rPr>
            </w:pPr>
            <w:r w:rsidRPr="00F9178F">
              <w:rPr>
                <w:rFonts w:ascii="Segoe UI" w:hAnsi="Segoe UI"/>
                <w:sz w:val="16"/>
                <w:szCs w:val="16"/>
              </w:rPr>
              <w:t>(O/N)</w:t>
            </w:r>
          </w:p>
        </w:tc>
        <w:tc>
          <w:tcPr>
            <w:tcW w:w="1304" w:type="dxa"/>
            <w:shd w:val="clear" w:color="auto" w:fill="F2F2F2" w:themeFill="background1" w:themeFillShade="F2"/>
          </w:tcPr>
          <w:p w14:paraId="0DB8C4CF" w14:textId="77777777" w:rsidR="00F95D81" w:rsidRPr="00F9178F" w:rsidRDefault="00F95D81" w:rsidP="00F9178F">
            <w:pPr>
              <w:spacing w:after="0"/>
              <w:jc w:val="center"/>
              <w:rPr>
                <w:rFonts w:ascii="Segoe UI" w:hAnsi="Segoe UI" w:cs="Segoe UI"/>
                <w:b/>
                <w:sz w:val="16"/>
                <w:szCs w:val="16"/>
              </w:rPr>
            </w:pPr>
            <w:r w:rsidRPr="00F9178F">
              <w:rPr>
                <w:rFonts w:ascii="Segoe UI" w:hAnsi="Segoe UI"/>
                <w:b/>
                <w:sz w:val="16"/>
                <w:szCs w:val="16"/>
              </w:rPr>
              <w:t>Dans les états financiers de l’administration centrale</w:t>
            </w:r>
          </w:p>
          <w:p w14:paraId="0462EEA1" w14:textId="77777777" w:rsidR="00F95D81" w:rsidRPr="00F9178F" w:rsidRDefault="00F95D81" w:rsidP="00F9178F">
            <w:pPr>
              <w:spacing w:after="0"/>
              <w:jc w:val="center"/>
              <w:rPr>
                <w:rFonts w:ascii="Segoe UI" w:hAnsi="Segoe UI" w:cs="Segoe UI"/>
                <w:b/>
                <w:sz w:val="16"/>
                <w:szCs w:val="16"/>
              </w:rPr>
            </w:pPr>
            <w:r w:rsidRPr="00F9178F">
              <w:rPr>
                <w:rFonts w:ascii="Segoe UI" w:hAnsi="Segoe UI"/>
                <w:sz w:val="16"/>
                <w:szCs w:val="16"/>
              </w:rPr>
              <w:t>(O/N)</w:t>
            </w:r>
          </w:p>
        </w:tc>
        <w:tc>
          <w:tcPr>
            <w:tcW w:w="1265" w:type="dxa"/>
            <w:shd w:val="clear" w:color="auto" w:fill="F2F2F2" w:themeFill="background1" w:themeFillShade="F2"/>
          </w:tcPr>
          <w:p w14:paraId="62693728" w14:textId="77777777" w:rsidR="00F95D81" w:rsidRPr="00F9178F" w:rsidRDefault="00F95D81" w:rsidP="00F9178F">
            <w:pPr>
              <w:spacing w:after="0"/>
              <w:jc w:val="center"/>
              <w:rPr>
                <w:rFonts w:ascii="Segoe UI" w:hAnsi="Segoe UI" w:cs="Segoe UI"/>
                <w:b/>
                <w:sz w:val="16"/>
                <w:szCs w:val="16"/>
              </w:rPr>
            </w:pPr>
            <w:r w:rsidRPr="00F9178F">
              <w:rPr>
                <w:rFonts w:ascii="Segoe UI" w:hAnsi="Segoe UI"/>
                <w:b/>
                <w:sz w:val="16"/>
                <w:szCs w:val="16"/>
              </w:rPr>
              <w:t xml:space="preserve">Présentation d’informations financières à l’administration </w:t>
            </w:r>
          </w:p>
          <w:p w14:paraId="7975DADC" w14:textId="77777777" w:rsidR="00F95D81" w:rsidRPr="00F9178F" w:rsidRDefault="00F95D81" w:rsidP="00F9178F">
            <w:pPr>
              <w:spacing w:after="0"/>
              <w:jc w:val="center"/>
              <w:rPr>
                <w:rFonts w:ascii="Segoe UI" w:hAnsi="Segoe UI" w:cs="Segoe UI"/>
                <w:b/>
                <w:sz w:val="16"/>
                <w:szCs w:val="16"/>
              </w:rPr>
            </w:pPr>
            <w:r w:rsidRPr="00F9178F">
              <w:rPr>
                <w:rFonts w:ascii="Segoe UI" w:hAnsi="Segoe UI"/>
                <w:sz w:val="16"/>
                <w:szCs w:val="16"/>
              </w:rPr>
              <w:t>(O/N)</w:t>
            </w:r>
          </w:p>
        </w:tc>
        <w:tc>
          <w:tcPr>
            <w:tcW w:w="1232" w:type="dxa"/>
            <w:shd w:val="clear" w:color="auto" w:fill="F2F2F2" w:themeFill="background1" w:themeFillShade="F2"/>
          </w:tcPr>
          <w:p w14:paraId="395A2840" w14:textId="77777777" w:rsidR="00F95D81" w:rsidRPr="00F9178F" w:rsidRDefault="00F95D81" w:rsidP="00F9178F">
            <w:pPr>
              <w:spacing w:after="0"/>
              <w:jc w:val="center"/>
              <w:rPr>
                <w:rFonts w:ascii="Segoe UI" w:hAnsi="Segoe UI" w:cs="Segoe UI"/>
                <w:b/>
                <w:sz w:val="16"/>
                <w:szCs w:val="16"/>
              </w:rPr>
            </w:pPr>
            <w:r w:rsidRPr="00F9178F">
              <w:rPr>
                <w:rFonts w:ascii="Segoe UI" w:hAnsi="Segoe UI"/>
                <w:b/>
                <w:sz w:val="16"/>
                <w:szCs w:val="16"/>
              </w:rPr>
              <w:t>Tout élément supplémentaire en dehors du budget</w:t>
            </w:r>
          </w:p>
          <w:p w14:paraId="52C702AE" w14:textId="77777777" w:rsidR="00F95D81" w:rsidRPr="00F9178F" w:rsidRDefault="00F95D81" w:rsidP="00F9178F">
            <w:pPr>
              <w:spacing w:after="0"/>
              <w:jc w:val="center"/>
              <w:rPr>
                <w:rFonts w:ascii="Segoe UI" w:hAnsi="Segoe UI" w:cs="Segoe UI"/>
                <w:b/>
                <w:sz w:val="16"/>
                <w:szCs w:val="16"/>
              </w:rPr>
            </w:pPr>
            <w:r w:rsidRPr="00F9178F">
              <w:rPr>
                <w:rFonts w:ascii="Segoe UI" w:hAnsi="Segoe UI"/>
                <w:sz w:val="16"/>
                <w:szCs w:val="16"/>
              </w:rPr>
              <w:t>(</w:t>
            </w:r>
            <w:proofErr w:type="gramStart"/>
            <w:r w:rsidRPr="00F9178F">
              <w:rPr>
                <w:rFonts w:ascii="Segoe UI" w:hAnsi="Segoe UI"/>
                <w:sz w:val="16"/>
                <w:szCs w:val="16"/>
              </w:rPr>
              <w:t>décrire</w:t>
            </w:r>
            <w:proofErr w:type="gramEnd"/>
            <w:r w:rsidRPr="00F9178F">
              <w:rPr>
                <w:rFonts w:ascii="Segoe UI" w:hAnsi="Segoe UI"/>
                <w:sz w:val="16"/>
                <w:szCs w:val="16"/>
              </w:rPr>
              <w:t>/N)</w:t>
            </w:r>
          </w:p>
        </w:tc>
      </w:tr>
      <w:tr w:rsidR="0090399A" w:rsidRPr="00F9178F" w14:paraId="731CC9F4" w14:textId="77777777" w:rsidTr="0090399A">
        <w:tc>
          <w:tcPr>
            <w:tcW w:w="3964" w:type="dxa"/>
          </w:tcPr>
          <w:p w14:paraId="28520CF0" w14:textId="77777777" w:rsidR="00F95D81" w:rsidRPr="00F9178F" w:rsidRDefault="00F95D81" w:rsidP="00F9178F">
            <w:pPr>
              <w:spacing w:after="0"/>
              <w:jc w:val="both"/>
              <w:rPr>
                <w:rFonts w:ascii="Segoe UI" w:hAnsi="Segoe UI" w:cs="Segoe UI"/>
                <w:bCs/>
                <w:sz w:val="16"/>
                <w:szCs w:val="16"/>
              </w:rPr>
            </w:pPr>
            <w:r w:rsidRPr="00F9178F">
              <w:rPr>
                <w:rFonts w:ascii="Segoe UI" w:hAnsi="Segoe UI"/>
                <w:sz w:val="16"/>
                <w:szCs w:val="16"/>
              </w:rPr>
              <w:t>Unités budgétaires</w:t>
            </w:r>
          </w:p>
        </w:tc>
        <w:tc>
          <w:tcPr>
            <w:tcW w:w="1302" w:type="dxa"/>
          </w:tcPr>
          <w:p w14:paraId="69C99AB4" w14:textId="77777777" w:rsidR="00F95D81" w:rsidRPr="00F9178F" w:rsidRDefault="00F95D81" w:rsidP="00F9178F">
            <w:pPr>
              <w:spacing w:after="0"/>
              <w:jc w:val="center"/>
              <w:rPr>
                <w:rFonts w:ascii="Segoe UI" w:hAnsi="Segoe UI" w:cs="Segoe UI"/>
                <w:sz w:val="16"/>
                <w:szCs w:val="16"/>
              </w:rPr>
            </w:pPr>
          </w:p>
        </w:tc>
        <w:tc>
          <w:tcPr>
            <w:tcW w:w="1304" w:type="dxa"/>
          </w:tcPr>
          <w:p w14:paraId="7640E765" w14:textId="77777777" w:rsidR="00F95D81" w:rsidRPr="00F9178F" w:rsidRDefault="00F95D81" w:rsidP="00F9178F">
            <w:pPr>
              <w:spacing w:after="0"/>
              <w:jc w:val="center"/>
              <w:rPr>
                <w:rFonts w:ascii="Segoe UI" w:hAnsi="Segoe UI" w:cs="Segoe UI"/>
                <w:sz w:val="16"/>
                <w:szCs w:val="16"/>
              </w:rPr>
            </w:pPr>
          </w:p>
        </w:tc>
        <w:tc>
          <w:tcPr>
            <w:tcW w:w="1265" w:type="dxa"/>
          </w:tcPr>
          <w:p w14:paraId="32F9FF22" w14:textId="77777777" w:rsidR="00F95D81" w:rsidRPr="00F9178F" w:rsidRDefault="00F95D81" w:rsidP="00F9178F">
            <w:pPr>
              <w:spacing w:after="0"/>
              <w:jc w:val="center"/>
              <w:rPr>
                <w:rFonts w:ascii="Segoe UI" w:hAnsi="Segoe UI" w:cs="Segoe UI"/>
                <w:sz w:val="16"/>
                <w:szCs w:val="16"/>
              </w:rPr>
            </w:pPr>
          </w:p>
        </w:tc>
        <w:tc>
          <w:tcPr>
            <w:tcW w:w="1232" w:type="dxa"/>
          </w:tcPr>
          <w:p w14:paraId="3BBD957E" w14:textId="77777777" w:rsidR="00F95D81" w:rsidRPr="00F9178F" w:rsidRDefault="00F95D81" w:rsidP="00F9178F">
            <w:pPr>
              <w:spacing w:after="0"/>
              <w:jc w:val="center"/>
              <w:rPr>
                <w:rFonts w:ascii="Segoe UI" w:hAnsi="Segoe UI" w:cs="Segoe UI"/>
                <w:sz w:val="16"/>
                <w:szCs w:val="16"/>
              </w:rPr>
            </w:pPr>
          </w:p>
        </w:tc>
      </w:tr>
      <w:tr w:rsidR="0090399A" w:rsidRPr="00F9178F" w14:paraId="6D09CA56" w14:textId="77777777" w:rsidTr="0090399A">
        <w:tc>
          <w:tcPr>
            <w:tcW w:w="3964" w:type="dxa"/>
          </w:tcPr>
          <w:p w14:paraId="327C84E9" w14:textId="77777777" w:rsidR="00F95D81" w:rsidRPr="00F9178F" w:rsidRDefault="00F95D81" w:rsidP="00F9178F">
            <w:pPr>
              <w:spacing w:after="0"/>
              <w:rPr>
                <w:rFonts w:ascii="Segoe UI" w:hAnsi="Segoe UI" w:cs="Segoe UI"/>
                <w:bCs/>
                <w:sz w:val="16"/>
                <w:szCs w:val="16"/>
              </w:rPr>
            </w:pPr>
            <w:r w:rsidRPr="00F9178F">
              <w:rPr>
                <w:rFonts w:ascii="Segoe UI" w:hAnsi="Segoe UI"/>
                <w:sz w:val="16"/>
                <w:szCs w:val="16"/>
              </w:rPr>
              <w:t>Entités extrabudgétaires</w:t>
            </w:r>
          </w:p>
        </w:tc>
        <w:tc>
          <w:tcPr>
            <w:tcW w:w="1302" w:type="dxa"/>
          </w:tcPr>
          <w:p w14:paraId="1E48100D" w14:textId="77777777" w:rsidR="00F95D81" w:rsidRPr="00F9178F" w:rsidRDefault="00F95D81" w:rsidP="00F9178F">
            <w:pPr>
              <w:spacing w:after="0"/>
              <w:jc w:val="center"/>
              <w:rPr>
                <w:rFonts w:ascii="Segoe UI" w:hAnsi="Segoe UI" w:cs="Segoe UI"/>
                <w:sz w:val="16"/>
                <w:szCs w:val="16"/>
              </w:rPr>
            </w:pPr>
          </w:p>
        </w:tc>
        <w:tc>
          <w:tcPr>
            <w:tcW w:w="1304" w:type="dxa"/>
          </w:tcPr>
          <w:p w14:paraId="4D9C84E2" w14:textId="77777777" w:rsidR="00F95D81" w:rsidRPr="00F9178F" w:rsidRDefault="00F95D81" w:rsidP="00F9178F">
            <w:pPr>
              <w:spacing w:after="0"/>
              <w:jc w:val="center"/>
              <w:rPr>
                <w:rFonts w:ascii="Segoe UI" w:hAnsi="Segoe UI" w:cs="Segoe UI"/>
                <w:sz w:val="16"/>
                <w:szCs w:val="16"/>
              </w:rPr>
            </w:pPr>
          </w:p>
        </w:tc>
        <w:tc>
          <w:tcPr>
            <w:tcW w:w="1265" w:type="dxa"/>
          </w:tcPr>
          <w:p w14:paraId="08A2BADB" w14:textId="77777777" w:rsidR="00F95D81" w:rsidRPr="00F9178F" w:rsidRDefault="00F95D81" w:rsidP="00F9178F">
            <w:pPr>
              <w:spacing w:after="0"/>
              <w:jc w:val="center"/>
              <w:rPr>
                <w:rFonts w:ascii="Segoe UI" w:hAnsi="Segoe UI" w:cs="Segoe UI"/>
                <w:sz w:val="16"/>
                <w:szCs w:val="16"/>
              </w:rPr>
            </w:pPr>
          </w:p>
        </w:tc>
        <w:tc>
          <w:tcPr>
            <w:tcW w:w="1232" w:type="dxa"/>
          </w:tcPr>
          <w:p w14:paraId="65E7147C" w14:textId="77777777" w:rsidR="00F95D81" w:rsidRPr="00F9178F" w:rsidRDefault="00F95D81" w:rsidP="00F9178F">
            <w:pPr>
              <w:spacing w:after="0"/>
              <w:jc w:val="center"/>
              <w:rPr>
                <w:rFonts w:ascii="Segoe UI" w:hAnsi="Segoe UI" w:cs="Segoe UI"/>
                <w:sz w:val="16"/>
                <w:szCs w:val="16"/>
              </w:rPr>
            </w:pPr>
          </w:p>
        </w:tc>
      </w:tr>
      <w:tr w:rsidR="0090399A" w:rsidRPr="00F9178F" w14:paraId="250096DE" w14:textId="77777777" w:rsidTr="0090399A">
        <w:tc>
          <w:tcPr>
            <w:tcW w:w="3964" w:type="dxa"/>
          </w:tcPr>
          <w:p w14:paraId="2BA437A9" w14:textId="77777777" w:rsidR="00F95D81" w:rsidRPr="00F9178F" w:rsidRDefault="00F95D81" w:rsidP="00F9178F">
            <w:pPr>
              <w:spacing w:after="0"/>
              <w:rPr>
                <w:rFonts w:ascii="Segoe UI" w:hAnsi="Segoe UI" w:cs="Segoe UI"/>
                <w:bCs/>
                <w:sz w:val="16"/>
                <w:szCs w:val="16"/>
              </w:rPr>
            </w:pPr>
            <w:r w:rsidRPr="00F9178F">
              <w:rPr>
                <w:rFonts w:ascii="Segoe UI" w:hAnsi="Segoe UI"/>
                <w:sz w:val="16"/>
                <w:szCs w:val="16"/>
              </w:rPr>
              <w:t xml:space="preserve">Administrations de sécurité sociale </w:t>
            </w:r>
            <w:r w:rsidRPr="00F9178F">
              <w:rPr>
                <w:rFonts w:ascii="Segoe UI" w:hAnsi="Segoe UI"/>
                <w:i/>
                <w:color w:val="FF0000"/>
                <w:sz w:val="16"/>
                <w:szCs w:val="16"/>
              </w:rPr>
              <w:t>(en fonction de la couverture institutionnelle)</w:t>
            </w:r>
          </w:p>
        </w:tc>
        <w:tc>
          <w:tcPr>
            <w:tcW w:w="1302" w:type="dxa"/>
          </w:tcPr>
          <w:p w14:paraId="2889015F" w14:textId="77777777" w:rsidR="00F95D81" w:rsidRPr="00F9178F" w:rsidRDefault="00F95D81" w:rsidP="00F9178F">
            <w:pPr>
              <w:spacing w:after="0"/>
              <w:jc w:val="center"/>
              <w:rPr>
                <w:rFonts w:ascii="Segoe UI" w:hAnsi="Segoe UI" w:cs="Segoe UI"/>
                <w:sz w:val="16"/>
                <w:szCs w:val="16"/>
              </w:rPr>
            </w:pPr>
          </w:p>
        </w:tc>
        <w:tc>
          <w:tcPr>
            <w:tcW w:w="1304" w:type="dxa"/>
          </w:tcPr>
          <w:p w14:paraId="2B066B69" w14:textId="77777777" w:rsidR="00F95D81" w:rsidRPr="00F9178F" w:rsidRDefault="00F95D81" w:rsidP="00F9178F">
            <w:pPr>
              <w:spacing w:after="0"/>
              <w:jc w:val="center"/>
              <w:rPr>
                <w:rFonts w:ascii="Segoe UI" w:hAnsi="Segoe UI" w:cs="Segoe UI"/>
                <w:sz w:val="16"/>
                <w:szCs w:val="16"/>
              </w:rPr>
            </w:pPr>
          </w:p>
        </w:tc>
        <w:tc>
          <w:tcPr>
            <w:tcW w:w="1265" w:type="dxa"/>
          </w:tcPr>
          <w:p w14:paraId="30536314" w14:textId="77777777" w:rsidR="00F95D81" w:rsidRPr="00F9178F" w:rsidRDefault="00F95D81" w:rsidP="00F9178F">
            <w:pPr>
              <w:spacing w:after="0"/>
              <w:jc w:val="center"/>
              <w:rPr>
                <w:rFonts w:ascii="Segoe UI" w:hAnsi="Segoe UI" w:cs="Segoe UI"/>
                <w:sz w:val="16"/>
                <w:szCs w:val="16"/>
              </w:rPr>
            </w:pPr>
          </w:p>
        </w:tc>
        <w:tc>
          <w:tcPr>
            <w:tcW w:w="1232" w:type="dxa"/>
          </w:tcPr>
          <w:p w14:paraId="0A0CB822" w14:textId="77777777" w:rsidR="00F95D81" w:rsidRPr="00F9178F" w:rsidRDefault="00F95D81" w:rsidP="00F9178F">
            <w:pPr>
              <w:spacing w:after="0"/>
              <w:jc w:val="center"/>
              <w:rPr>
                <w:rFonts w:ascii="Segoe UI" w:hAnsi="Segoe UI" w:cs="Segoe UI"/>
                <w:sz w:val="16"/>
                <w:szCs w:val="16"/>
              </w:rPr>
            </w:pPr>
          </w:p>
        </w:tc>
      </w:tr>
      <w:tr w:rsidR="0090399A" w:rsidRPr="00F9178F" w14:paraId="39F42E1A" w14:textId="77777777" w:rsidTr="0090399A">
        <w:tc>
          <w:tcPr>
            <w:tcW w:w="3964" w:type="dxa"/>
          </w:tcPr>
          <w:p w14:paraId="22A88410" w14:textId="1CCE418C" w:rsidR="00F95D81" w:rsidRPr="00F9178F" w:rsidRDefault="00D010AA" w:rsidP="00F9178F">
            <w:pPr>
              <w:spacing w:after="0"/>
              <w:rPr>
                <w:rFonts w:ascii="Segoe UI" w:hAnsi="Segoe UI" w:cs="Segoe UI"/>
                <w:bCs/>
                <w:sz w:val="16"/>
                <w:szCs w:val="16"/>
              </w:rPr>
            </w:pPr>
            <w:r w:rsidRPr="00F9178F">
              <w:rPr>
                <w:rFonts w:ascii="Segoe UI" w:hAnsi="Segoe UI"/>
                <w:sz w:val="16"/>
                <w:szCs w:val="16"/>
              </w:rPr>
              <w:t>Partenaires au développement</w:t>
            </w:r>
            <w:r w:rsidR="00F95D81" w:rsidRPr="00F9178F">
              <w:rPr>
                <w:rFonts w:ascii="Segoe UI" w:hAnsi="Segoe UI"/>
                <w:sz w:val="16"/>
                <w:szCs w:val="16"/>
              </w:rPr>
              <w:t xml:space="preserve"> et bailleurs de fonds</w:t>
            </w:r>
            <w:r w:rsidR="00A63346" w:rsidRPr="00F9178F">
              <w:rPr>
                <w:rFonts w:ascii="Segoe UI" w:hAnsi="Segoe UI"/>
                <w:sz w:val="16"/>
                <w:szCs w:val="16"/>
              </w:rPr>
              <w:t> </w:t>
            </w:r>
            <w:r w:rsidR="00F95D81" w:rsidRPr="00F9178F">
              <w:rPr>
                <w:rFonts w:ascii="Segoe UI" w:hAnsi="Segoe UI"/>
                <w:sz w:val="16"/>
                <w:szCs w:val="16"/>
              </w:rPr>
              <w:t>:</w:t>
            </w:r>
          </w:p>
        </w:tc>
        <w:tc>
          <w:tcPr>
            <w:tcW w:w="1302" w:type="dxa"/>
          </w:tcPr>
          <w:p w14:paraId="4C57DBA9" w14:textId="77777777" w:rsidR="00F95D81" w:rsidRPr="00F9178F" w:rsidRDefault="00F95D81" w:rsidP="00F9178F">
            <w:pPr>
              <w:spacing w:after="0"/>
              <w:jc w:val="center"/>
              <w:rPr>
                <w:rFonts w:ascii="Segoe UI" w:hAnsi="Segoe UI" w:cs="Segoe UI"/>
                <w:sz w:val="16"/>
                <w:szCs w:val="16"/>
              </w:rPr>
            </w:pPr>
          </w:p>
        </w:tc>
        <w:tc>
          <w:tcPr>
            <w:tcW w:w="1304" w:type="dxa"/>
          </w:tcPr>
          <w:p w14:paraId="6192CFF0" w14:textId="77777777" w:rsidR="00F95D81" w:rsidRPr="00F9178F" w:rsidRDefault="00F95D81" w:rsidP="00F9178F">
            <w:pPr>
              <w:spacing w:after="0"/>
              <w:jc w:val="center"/>
              <w:rPr>
                <w:rFonts w:ascii="Segoe UI" w:hAnsi="Segoe UI" w:cs="Segoe UI"/>
                <w:sz w:val="16"/>
                <w:szCs w:val="16"/>
              </w:rPr>
            </w:pPr>
          </w:p>
        </w:tc>
        <w:tc>
          <w:tcPr>
            <w:tcW w:w="1265" w:type="dxa"/>
          </w:tcPr>
          <w:p w14:paraId="58401974" w14:textId="77777777" w:rsidR="00F95D81" w:rsidRPr="00F9178F" w:rsidRDefault="00F95D81" w:rsidP="00F9178F">
            <w:pPr>
              <w:spacing w:after="0"/>
              <w:jc w:val="center"/>
              <w:rPr>
                <w:rFonts w:ascii="Segoe UI" w:hAnsi="Segoe UI" w:cs="Segoe UI"/>
                <w:sz w:val="16"/>
                <w:szCs w:val="16"/>
              </w:rPr>
            </w:pPr>
          </w:p>
        </w:tc>
        <w:tc>
          <w:tcPr>
            <w:tcW w:w="1232" w:type="dxa"/>
          </w:tcPr>
          <w:p w14:paraId="2E1D6D3B" w14:textId="77777777" w:rsidR="00F95D81" w:rsidRPr="00F9178F" w:rsidRDefault="00F95D81" w:rsidP="00F9178F">
            <w:pPr>
              <w:spacing w:after="0"/>
              <w:jc w:val="center"/>
              <w:rPr>
                <w:rFonts w:ascii="Segoe UI" w:hAnsi="Segoe UI" w:cs="Segoe UI"/>
                <w:sz w:val="16"/>
                <w:szCs w:val="16"/>
              </w:rPr>
            </w:pPr>
          </w:p>
        </w:tc>
      </w:tr>
      <w:tr w:rsidR="0090399A" w:rsidRPr="00F9178F" w14:paraId="5653C05D" w14:textId="77777777" w:rsidTr="0090399A">
        <w:tc>
          <w:tcPr>
            <w:tcW w:w="3964" w:type="dxa"/>
          </w:tcPr>
          <w:p w14:paraId="679961BA" w14:textId="77777777" w:rsidR="00F95D81" w:rsidRPr="00F9178F" w:rsidRDefault="00F95D81" w:rsidP="00F9178F">
            <w:pPr>
              <w:numPr>
                <w:ilvl w:val="0"/>
                <w:numId w:val="14"/>
              </w:numPr>
              <w:spacing w:after="0"/>
              <w:ind w:left="456"/>
              <w:contextualSpacing/>
              <w:rPr>
                <w:rFonts w:ascii="Segoe UI" w:hAnsi="Segoe UI" w:cs="Segoe UI"/>
                <w:bCs/>
                <w:sz w:val="16"/>
                <w:szCs w:val="16"/>
              </w:rPr>
            </w:pPr>
            <w:r w:rsidRPr="00F9178F">
              <w:rPr>
                <w:rFonts w:ascii="Segoe UI" w:hAnsi="Segoe UI"/>
                <w:sz w:val="16"/>
                <w:szCs w:val="16"/>
              </w:rPr>
              <w:t>Appui budgétaire</w:t>
            </w:r>
          </w:p>
        </w:tc>
        <w:tc>
          <w:tcPr>
            <w:tcW w:w="1302" w:type="dxa"/>
          </w:tcPr>
          <w:p w14:paraId="799592B9" w14:textId="77777777" w:rsidR="00F95D81" w:rsidRPr="00F9178F" w:rsidRDefault="00F95D81" w:rsidP="00F9178F">
            <w:pPr>
              <w:spacing w:after="0"/>
              <w:jc w:val="center"/>
              <w:rPr>
                <w:rFonts w:ascii="Segoe UI" w:hAnsi="Segoe UI" w:cs="Segoe UI"/>
                <w:sz w:val="16"/>
                <w:szCs w:val="16"/>
              </w:rPr>
            </w:pPr>
          </w:p>
        </w:tc>
        <w:tc>
          <w:tcPr>
            <w:tcW w:w="1304" w:type="dxa"/>
          </w:tcPr>
          <w:p w14:paraId="7A2AC91A" w14:textId="77777777" w:rsidR="00F95D81" w:rsidRPr="00F9178F" w:rsidRDefault="00F95D81" w:rsidP="00F9178F">
            <w:pPr>
              <w:spacing w:after="0"/>
              <w:jc w:val="center"/>
              <w:rPr>
                <w:rFonts w:ascii="Segoe UI" w:hAnsi="Segoe UI" w:cs="Segoe UI"/>
                <w:sz w:val="16"/>
                <w:szCs w:val="16"/>
              </w:rPr>
            </w:pPr>
          </w:p>
        </w:tc>
        <w:tc>
          <w:tcPr>
            <w:tcW w:w="1265" w:type="dxa"/>
          </w:tcPr>
          <w:p w14:paraId="5671F1FD" w14:textId="77777777" w:rsidR="00F95D81" w:rsidRPr="00F9178F" w:rsidRDefault="00F95D81" w:rsidP="00F9178F">
            <w:pPr>
              <w:spacing w:after="0"/>
              <w:jc w:val="center"/>
              <w:rPr>
                <w:rFonts w:ascii="Segoe UI" w:hAnsi="Segoe UI" w:cs="Segoe UI"/>
                <w:sz w:val="16"/>
                <w:szCs w:val="16"/>
              </w:rPr>
            </w:pPr>
          </w:p>
        </w:tc>
        <w:tc>
          <w:tcPr>
            <w:tcW w:w="1232" w:type="dxa"/>
          </w:tcPr>
          <w:p w14:paraId="6C5D6760" w14:textId="77777777" w:rsidR="00F95D81" w:rsidRPr="00F9178F" w:rsidRDefault="00F95D81" w:rsidP="00F9178F">
            <w:pPr>
              <w:spacing w:after="0"/>
              <w:jc w:val="center"/>
              <w:rPr>
                <w:rFonts w:ascii="Segoe UI" w:hAnsi="Segoe UI" w:cs="Segoe UI"/>
                <w:sz w:val="16"/>
                <w:szCs w:val="16"/>
              </w:rPr>
            </w:pPr>
          </w:p>
        </w:tc>
      </w:tr>
      <w:tr w:rsidR="0090399A" w:rsidRPr="00F9178F" w14:paraId="6133A41E" w14:textId="77777777" w:rsidTr="0090399A">
        <w:tc>
          <w:tcPr>
            <w:tcW w:w="3964" w:type="dxa"/>
          </w:tcPr>
          <w:p w14:paraId="66079E9A" w14:textId="77777777" w:rsidR="00F95D81" w:rsidRPr="00F9178F" w:rsidRDefault="00F95D81" w:rsidP="00F9178F">
            <w:pPr>
              <w:numPr>
                <w:ilvl w:val="0"/>
                <w:numId w:val="14"/>
              </w:numPr>
              <w:spacing w:after="0"/>
              <w:ind w:left="456"/>
              <w:contextualSpacing/>
              <w:rPr>
                <w:rFonts w:ascii="Segoe UI" w:hAnsi="Segoe UI" w:cs="Segoe UI"/>
                <w:bCs/>
                <w:sz w:val="16"/>
                <w:szCs w:val="16"/>
              </w:rPr>
            </w:pPr>
            <w:r w:rsidRPr="00F9178F">
              <w:rPr>
                <w:rFonts w:ascii="Segoe UI" w:hAnsi="Segoe UI"/>
                <w:sz w:val="16"/>
                <w:szCs w:val="16"/>
              </w:rPr>
              <w:t>Fonds liés à des projets gérés au moyen des systèmes du pays d’accueil</w:t>
            </w:r>
          </w:p>
        </w:tc>
        <w:tc>
          <w:tcPr>
            <w:tcW w:w="1302" w:type="dxa"/>
          </w:tcPr>
          <w:p w14:paraId="6DBE8CE2" w14:textId="77777777" w:rsidR="00F95D81" w:rsidRPr="00F9178F" w:rsidRDefault="00F95D81" w:rsidP="00F9178F">
            <w:pPr>
              <w:spacing w:after="0"/>
              <w:jc w:val="center"/>
              <w:rPr>
                <w:rFonts w:ascii="Segoe UI" w:hAnsi="Segoe UI" w:cs="Segoe UI"/>
                <w:sz w:val="16"/>
                <w:szCs w:val="16"/>
              </w:rPr>
            </w:pPr>
          </w:p>
        </w:tc>
        <w:tc>
          <w:tcPr>
            <w:tcW w:w="1304" w:type="dxa"/>
          </w:tcPr>
          <w:p w14:paraId="422FA480" w14:textId="77777777" w:rsidR="00F95D81" w:rsidRPr="00F9178F" w:rsidRDefault="00F95D81" w:rsidP="00F9178F">
            <w:pPr>
              <w:spacing w:after="0"/>
              <w:jc w:val="center"/>
              <w:rPr>
                <w:rFonts w:ascii="Segoe UI" w:hAnsi="Segoe UI" w:cs="Segoe UI"/>
                <w:sz w:val="16"/>
                <w:szCs w:val="16"/>
              </w:rPr>
            </w:pPr>
          </w:p>
        </w:tc>
        <w:tc>
          <w:tcPr>
            <w:tcW w:w="1265" w:type="dxa"/>
          </w:tcPr>
          <w:p w14:paraId="38C699A4" w14:textId="77777777" w:rsidR="00F95D81" w:rsidRPr="00F9178F" w:rsidRDefault="00F95D81" w:rsidP="00F9178F">
            <w:pPr>
              <w:spacing w:after="0"/>
              <w:jc w:val="center"/>
              <w:rPr>
                <w:rFonts w:ascii="Segoe UI" w:hAnsi="Segoe UI" w:cs="Segoe UI"/>
                <w:sz w:val="16"/>
                <w:szCs w:val="16"/>
              </w:rPr>
            </w:pPr>
          </w:p>
        </w:tc>
        <w:tc>
          <w:tcPr>
            <w:tcW w:w="1232" w:type="dxa"/>
          </w:tcPr>
          <w:p w14:paraId="36010BEF" w14:textId="77777777" w:rsidR="00F95D81" w:rsidRPr="00F9178F" w:rsidRDefault="00F95D81" w:rsidP="00F9178F">
            <w:pPr>
              <w:spacing w:after="0"/>
              <w:jc w:val="center"/>
              <w:rPr>
                <w:rFonts w:ascii="Segoe UI" w:hAnsi="Segoe UI" w:cs="Segoe UI"/>
                <w:sz w:val="16"/>
                <w:szCs w:val="16"/>
              </w:rPr>
            </w:pPr>
          </w:p>
        </w:tc>
      </w:tr>
      <w:tr w:rsidR="0090399A" w:rsidRPr="00F9178F" w14:paraId="0F46FBEF" w14:textId="77777777" w:rsidTr="0090399A">
        <w:tc>
          <w:tcPr>
            <w:tcW w:w="3964" w:type="dxa"/>
          </w:tcPr>
          <w:p w14:paraId="152BFA01" w14:textId="77777777" w:rsidR="00F95D81" w:rsidRPr="00F9178F" w:rsidRDefault="00F95D81" w:rsidP="00F9178F">
            <w:pPr>
              <w:numPr>
                <w:ilvl w:val="0"/>
                <w:numId w:val="14"/>
              </w:numPr>
              <w:spacing w:after="0"/>
              <w:ind w:left="456"/>
              <w:contextualSpacing/>
              <w:rPr>
                <w:rFonts w:ascii="Segoe UI" w:hAnsi="Segoe UI" w:cs="Segoe UI"/>
                <w:b/>
                <w:sz w:val="16"/>
                <w:szCs w:val="16"/>
              </w:rPr>
            </w:pPr>
            <w:r w:rsidRPr="00F9178F">
              <w:rPr>
                <w:rFonts w:ascii="Segoe UI" w:hAnsi="Segoe UI"/>
                <w:sz w:val="16"/>
                <w:szCs w:val="16"/>
              </w:rPr>
              <w:t>Fonds liés à des projets gérés par des unités de mise en œuvre des projets en dehors des systèmes du pays</w:t>
            </w:r>
          </w:p>
        </w:tc>
        <w:tc>
          <w:tcPr>
            <w:tcW w:w="1302" w:type="dxa"/>
          </w:tcPr>
          <w:p w14:paraId="73CB2CEA" w14:textId="77777777" w:rsidR="00F95D81" w:rsidRPr="00F9178F" w:rsidRDefault="00F95D81" w:rsidP="00F9178F">
            <w:pPr>
              <w:spacing w:after="0"/>
              <w:jc w:val="center"/>
              <w:rPr>
                <w:rFonts w:ascii="Segoe UI" w:hAnsi="Segoe UI" w:cs="Segoe UI"/>
                <w:sz w:val="16"/>
                <w:szCs w:val="16"/>
              </w:rPr>
            </w:pPr>
          </w:p>
        </w:tc>
        <w:tc>
          <w:tcPr>
            <w:tcW w:w="1304" w:type="dxa"/>
          </w:tcPr>
          <w:p w14:paraId="5486F72E" w14:textId="77777777" w:rsidR="00F95D81" w:rsidRPr="00F9178F" w:rsidRDefault="00F95D81" w:rsidP="00F9178F">
            <w:pPr>
              <w:spacing w:after="0"/>
              <w:jc w:val="center"/>
              <w:rPr>
                <w:rFonts w:ascii="Segoe UI" w:hAnsi="Segoe UI" w:cs="Segoe UI"/>
                <w:sz w:val="16"/>
                <w:szCs w:val="16"/>
              </w:rPr>
            </w:pPr>
          </w:p>
        </w:tc>
        <w:tc>
          <w:tcPr>
            <w:tcW w:w="1265" w:type="dxa"/>
          </w:tcPr>
          <w:p w14:paraId="58C58862" w14:textId="77777777" w:rsidR="00F95D81" w:rsidRPr="00F9178F" w:rsidRDefault="00F95D81" w:rsidP="00F9178F">
            <w:pPr>
              <w:spacing w:after="0"/>
              <w:jc w:val="center"/>
              <w:rPr>
                <w:rFonts w:ascii="Segoe UI" w:hAnsi="Segoe UI" w:cs="Segoe UI"/>
                <w:sz w:val="16"/>
                <w:szCs w:val="16"/>
              </w:rPr>
            </w:pPr>
          </w:p>
        </w:tc>
        <w:tc>
          <w:tcPr>
            <w:tcW w:w="1232" w:type="dxa"/>
          </w:tcPr>
          <w:p w14:paraId="2D0E0E4A" w14:textId="77777777" w:rsidR="00F95D81" w:rsidRPr="00F9178F" w:rsidRDefault="00F95D81" w:rsidP="00F9178F">
            <w:pPr>
              <w:spacing w:after="0"/>
              <w:jc w:val="center"/>
              <w:rPr>
                <w:rFonts w:ascii="Segoe UI" w:hAnsi="Segoe UI" w:cs="Segoe UI"/>
                <w:sz w:val="16"/>
                <w:szCs w:val="16"/>
              </w:rPr>
            </w:pPr>
          </w:p>
        </w:tc>
      </w:tr>
    </w:tbl>
    <w:p w14:paraId="313BCB81" w14:textId="77777777" w:rsidR="00C77FE6" w:rsidRPr="00C92785" w:rsidRDefault="00C77FE6" w:rsidP="00C77FE6">
      <w:pPr>
        <w:spacing w:after="0" w:line="240" w:lineRule="auto"/>
        <w:rPr>
          <w:rFonts w:ascii="Segoe UI" w:eastAsia="Calibri" w:hAnsi="Segoe UI" w:cs="Segoe UI"/>
          <w:sz w:val="18"/>
          <w:szCs w:val="18"/>
        </w:rPr>
      </w:pPr>
      <w:r w:rsidRPr="00C92785">
        <w:rPr>
          <w:rFonts w:ascii="Segoe UI" w:hAnsi="Segoe UI"/>
          <w:b/>
          <w:i/>
          <w:sz w:val="18"/>
        </w:rPr>
        <w:t>Source des données</w:t>
      </w:r>
      <w:r w:rsidRPr="00C92785">
        <w:rPr>
          <w:rFonts w:ascii="Segoe UI" w:hAnsi="Segoe UI"/>
          <w:i/>
          <w:sz w:val="18"/>
        </w:rPr>
        <w:t xml:space="preserve"> : </w:t>
      </w:r>
      <w:bookmarkStart w:id="165" w:name="_Hlk25273293"/>
      <w:r w:rsidRPr="00C92785">
        <w:rPr>
          <w:rFonts w:ascii="Segoe UI" w:hAnsi="Segoe UI"/>
          <w:i/>
          <w:color w:val="FF0000"/>
          <w:sz w:val="18"/>
        </w:rPr>
        <w:t>Indiquer les sources/documents, y compris les adresses Web.</w:t>
      </w:r>
    </w:p>
    <w:bookmarkEnd w:id="165"/>
    <w:p w14:paraId="685647FF" w14:textId="77777777" w:rsidR="00B97A30" w:rsidRDefault="00B97A30" w:rsidP="00C77FE6">
      <w:pPr>
        <w:spacing w:after="0" w:line="240" w:lineRule="auto"/>
        <w:rPr>
          <w:rFonts w:ascii="Segoe UI" w:hAnsi="Segoe UI"/>
          <w:b/>
          <w:sz w:val="20"/>
        </w:rPr>
      </w:pPr>
    </w:p>
    <w:p w14:paraId="7B5EC803" w14:textId="29958684" w:rsidR="00C77FE6" w:rsidRPr="00C92785" w:rsidRDefault="00C77FE6" w:rsidP="00C77FE6">
      <w:pPr>
        <w:spacing w:after="0" w:line="240" w:lineRule="auto"/>
        <w:rPr>
          <w:rFonts w:ascii="Segoe UI" w:eastAsia="Calibri" w:hAnsi="Segoe UI" w:cs="Segoe UI"/>
          <w:b/>
          <w:sz w:val="20"/>
          <w:szCs w:val="20"/>
        </w:rPr>
      </w:pPr>
      <w:r w:rsidRPr="00C92785">
        <w:rPr>
          <w:rFonts w:ascii="Segoe UI" w:hAnsi="Segoe UI"/>
          <w:b/>
          <w:sz w:val="20"/>
        </w:rPr>
        <w:t>Tableaux</w:t>
      </w:r>
      <w:r w:rsidR="0085240F" w:rsidRPr="00C92785">
        <w:rPr>
          <w:rFonts w:ascii="Segoe UI" w:hAnsi="Segoe UI"/>
          <w:b/>
          <w:sz w:val="20"/>
        </w:rPr>
        <w:t> </w:t>
      </w:r>
      <w:r w:rsidRPr="00C92785">
        <w:rPr>
          <w:rFonts w:ascii="Segoe UI" w:hAnsi="Segoe UI"/>
          <w:b/>
          <w:sz w:val="20"/>
        </w:rPr>
        <w:t>6.1 et 6.2</w:t>
      </w:r>
      <w:r w:rsidR="00A63346" w:rsidRPr="00C92785">
        <w:rPr>
          <w:rFonts w:ascii="Segoe UI" w:hAnsi="Segoe UI"/>
          <w:b/>
          <w:sz w:val="20"/>
        </w:rPr>
        <w:t> </w:t>
      </w:r>
      <w:r w:rsidRPr="00C92785">
        <w:rPr>
          <w:rFonts w:ascii="Segoe UI" w:hAnsi="Segoe UI"/>
          <w:b/>
          <w:sz w:val="20"/>
        </w:rPr>
        <w:t>: Dépenses et recettes non comptabilisées dans les états financiers (dernier exercice clos)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22"/>
        <w:gridCol w:w="1506"/>
        <w:gridCol w:w="1506"/>
        <w:gridCol w:w="1506"/>
        <w:gridCol w:w="1189"/>
      </w:tblGrid>
      <w:tr w:rsidR="00020466" w:rsidRPr="00F9178F" w14:paraId="24A43A28" w14:textId="77777777" w:rsidTr="0090399A">
        <w:tc>
          <w:tcPr>
            <w:tcW w:w="1838" w:type="dxa"/>
            <w:shd w:val="clear" w:color="auto" w:fill="F2F2F2" w:themeFill="background1" w:themeFillShade="F2"/>
          </w:tcPr>
          <w:p w14:paraId="7E2C1598" w14:textId="77777777" w:rsidR="00C77FE6" w:rsidRPr="00F9178F" w:rsidRDefault="00C77FE6" w:rsidP="00F9178F">
            <w:pPr>
              <w:spacing w:after="0"/>
              <w:jc w:val="center"/>
              <w:rPr>
                <w:rFonts w:ascii="Segoe UI" w:eastAsia="Calibri" w:hAnsi="Segoe UI" w:cs="Segoe UI"/>
                <w:b/>
                <w:sz w:val="16"/>
                <w:szCs w:val="16"/>
              </w:rPr>
            </w:pPr>
            <w:r w:rsidRPr="00F9178F">
              <w:rPr>
                <w:rFonts w:ascii="Segoe UI" w:hAnsi="Segoe UI"/>
                <w:b/>
                <w:sz w:val="16"/>
                <w:szCs w:val="16"/>
              </w:rPr>
              <w:t>Entité</w:t>
            </w:r>
          </w:p>
        </w:tc>
        <w:tc>
          <w:tcPr>
            <w:tcW w:w="1522" w:type="dxa"/>
            <w:shd w:val="clear" w:color="auto" w:fill="F2F2F2" w:themeFill="background1" w:themeFillShade="F2"/>
          </w:tcPr>
          <w:p w14:paraId="7C4567D1" w14:textId="77777777" w:rsidR="00C77FE6" w:rsidRPr="00F9178F" w:rsidRDefault="00C77FE6" w:rsidP="00F9178F">
            <w:pPr>
              <w:spacing w:after="0"/>
              <w:jc w:val="center"/>
              <w:rPr>
                <w:rFonts w:ascii="Segoe UI" w:eastAsia="Calibri" w:hAnsi="Segoe UI" w:cs="Segoe UI"/>
                <w:b/>
                <w:sz w:val="16"/>
                <w:szCs w:val="16"/>
              </w:rPr>
            </w:pPr>
            <w:r w:rsidRPr="00F9178F">
              <w:rPr>
                <w:rFonts w:ascii="Segoe UI" w:hAnsi="Segoe UI"/>
                <w:b/>
                <w:sz w:val="16"/>
                <w:szCs w:val="16"/>
              </w:rPr>
              <w:t>Type de recettes non comptabilisées dans les états financiers de l’État</w:t>
            </w:r>
          </w:p>
          <w:p w14:paraId="0DACCA05" w14:textId="77777777" w:rsidR="00C77FE6" w:rsidRPr="00F9178F" w:rsidRDefault="00C77FE6" w:rsidP="00F9178F">
            <w:pPr>
              <w:spacing w:after="0"/>
              <w:jc w:val="center"/>
              <w:rPr>
                <w:rFonts w:ascii="Segoe UI" w:eastAsia="Calibri" w:hAnsi="Segoe UI" w:cs="Segoe UI"/>
                <w:b/>
                <w:sz w:val="16"/>
                <w:szCs w:val="16"/>
              </w:rPr>
            </w:pPr>
            <w:r w:rsidRPr="00F9178F">
              <w:rPr>
                <w:rFonts w:ascii="Segoe UI" w:hAnsi="Segoe UI"/>
                <w:sz w:val="16"/>
                <w:szCs w:val="16"/>
              </w:rPr>
              <w:t>(O/N)</w:t>
            </w:r>
          </w:p>
        </w:tc>
        <w:tc>
          <w:tcPr>
            <w:tcW w:w="1506" w:type="dxa"/>
            <w:shd w:val="clear" w:color="auto" w:fill="F2F2F2" w:themeFill="background1" w:themeFillShade="F2"/>
          </w:tcPr>
          <w:p w14:paraId="38CED67E" w14:textId="77777777" w:rsidR="00C77FE6" w:rsidRPr="00F9178F" w:rsidRDefault="00C77FE6" w:rsidP="00F9178F">
            <w:pPr>
              <w:spacing w:after="0"/>
              <w:jc w:val="center"/>
              <w:rPr>
                <w:rFonts w:ascii="Segoe UI" w:eastAsia="Calibri" w:hAnsi="Segoe UI" w:cs="Segoe UI"/>
                <w:b/>
                <w:sz w:val="16"/>
                <w:szCs w:val="16"/>
              </w:rPr>
            </w:pPr>
            <w:r w:rsidRPr="00F9178F">
              <w:rPr>
                <w:rFonts w:ascii="Segoe UI" w:hAnsi="Segoe UI"/>
                <w:b/>
                <w:sz w:val="16"/>
                <w:szCs w:val="16"/>
              </w:rPr>
              <w:t xml:space="preserve">Montant estimé des recettes non comptabilisées dans les états financiers de l’État </w:t>
            </w:r>
          </w:p>
          <w:p w14:paraId="72076DD9" w14:textId="77777777" w:rsidR="00C77FE6" w:rsidRPr="00F9178F" w:rsidRDefault="00C77FE6" w:rsidP="00F9178F">
            <w:pPr>
              <w:spacing w:after="0"/>
              <w:jc w:val="center"/>
              <w:rPr>
                <w:rFonts w:ascii="Segoe UI" w:eastAsia="Calibri" w:hAnsi="Segoe UI" w:cs="Segoe UI"/>
                <w:b/>
                <w:sz w:val="16"/>
                <w:szCs w:val="16"/>
              </w:rPr>
            </w:pPr>
            <w:r w:rsidRPr="00F9178F">
              <w:rPr>
                <w:rFonts w:ascii="Segoe UI" w:hAnsi="Segoe UI"/>
                <w:sz w:val="16"/>
                <w:szCs w:val="16"/>
              </w:rPr>
              <w:t>(O/N)</w:t>
            </w:r>
          </w:p>
        </w:tc>
        <w:tc>
          <w:tcPr>
            <w:tcW w:w="1506" w:type="dxa"/>
            <w:shd w:val="clear" w:color="auto" w:fill="F2F2F2" w:themeFill="background1" w:themeFillShade="F2"/>
          </w:tcPr>
          <w:p w14:paraId="220E0203" w14:textId="77777777" w:rsidR="00C77FE6" w:rsidRPr="00F9178F" w:rsidRDefault="00C77FE6" w:rsidP="00F9178F">
            <w:pPr>
              <w:spacing w:after="0"/>
              <w:jc w:val="center"/>
              <w:rPr>
                <w:rFonts w:ascii="Segoe UI" w:eastAsia="Calibri" w:hAnsi="Segoe UI" w:cs="Segoe UI"/>
                <w:b/>
                <w:sz w:val="16"/>
                <w:szCs w:val="16"/>
              </w:rPr>
            </w:pPr>
            <w:r w:rsidRPr="00F9178F">
              <w:rPr>
                <w:rFonts w:ascii="Segoe UI" w:hAnsi="Segoe UI"/>
                <w:b/>
                <w:sz w:val="16"/>
                <w:szCs w:val="16"/>
              </w:rPr>
              <w:t>Type de dépenses non comptabilisées dans les états financiers de l’État</w:t>
            </w:r>
          </w:p>
          <w:p w14:paraId="0E700163" w14:textId="77777777" w:rsidR="00C77FE6" w:rsidRPr="00F9178F" w:rsidRDefault="00C77FE6" w:rsidP="00F9178F">
            <w:pPr>
              <w:spacing w:after="0"/>
              <w:jc w:val="center"/>
              <w:rPr>
                <w:rFonts w:ascii="Segoe UI" w:eastAsia="Calibri" w:hAnsi="Segoe UI" w:cs="Segoe UI"/>
                <w:b/>
                <w:sz w:val="16"/>
                <w:szCs w:val="16"/>
              </w:rPr>
            </w:pPr>
            <w:r w:rsidRPr="00F9178F">
              <w:rPr>
                <w:rFonts w:ascii="Segoe UI" w:hAnsi="Segoe UI"/>
                <w:sz w:val="16"/>
                <w:szCs w:val="16"/>
              </w:rPr>
              <w:t>(O/N)</w:t>
            </w:r>
          </w:p>
        </w:tc>
        <w:tc>
          <w:tcPr>
            <w:tcW w:w="1506" w:type="dxa"/>
            <w:shd w:val="clear" w:color="auto" w:fill="F2F2F2" w:themeFill="background1" w:themeFillShade="F2"/>
          </w:tcPr>
          <w:p w14:paraId="79F1F3B3" w14:textId="77777777" w:rsidR="00C77FE6" w:rsidRPr="00F9178F" w:rsidRDefault="00C77FE6" w:rsidP="00F9178F">
            <w:pPr>
              <w:spacing w:after="0"/>
              <w:jc w:val="center"/>
              <w:rPr>
                <w:rFonts w:ascii="Segoe UI" w:eastAsia="Calibri" w:hAnsi="Segoe UI" w:cs="Segoe UI"/>
                <w:b/>
                <w:sz w:val="16"/>
                <w:szCs w:val="16"/>
              </w:rPr>
            </w:pPr>
            <w:r w:rsidRPr="00F9178F">
              <w:rPr>
                <w:rFonts w:ascii="Segoe UI" w:hAnsi="Segoe UI"/>
                <w:b/>
                <w:sz w:val="16"/>
                <w:szCs w:val="16"/>
              </w:rPr>
              <w:t>Montant estimé des dépenses non comptabilisées dans les états financiers de l’État</w:t>
            </w:r>
          </w:p>
          <w:p w14:paraId="521F17D5" w14:textId="77777777" w:rsidR="00C77FE6" w:rsidRPr="00F9178F" w:rsidRDefault="00C77FE6" w:rsidP="00F9178F">
            <w:pPr>
              <w:spacing w:after="0"/>
              <w:jc w:val="center"/>
              <w:rPr>
                <w:rFonts w:ascii="Segoe UI" w:eastAsia="Calibri" w:hAnsi="Segoe UI" w:cs="Segoe UI"/>
                <w:b/>
                <w:sz w:val="16"/>
                <w:szCs w:val="16"/>
              </w:rPr>
            </w:pPr>
            <w:r w:rsidRPr="00F9178F">
              <w:rPr>
                <w:rFonts w:ascii="Segoe UI" w:hAnsi="Segoe UI"/>
                <w:sz w:val="16"/>
                <w:szCs w:val="16"/>
              </w:rPr>
              <w:t>(O/N)</w:t>
            </w:r>
          </w:p>
        </w:tc>
        <w:tc>
          <w:tcPr>
            <w:tcW w:w="1189" w:type="dxa"/>
            <w:shd w:val="clear" w:color="auto" w:fill="F2F2F2" w:themeFill="background1" w:themeFillShade="F2"/>
          </w:tcPr>
          <w:p w14:paraId="0DE21F52" w14:textId="77777777" w:rsidR="00C77FE6" w:rsidRPr="00F9178F" w:rsidRDefault="00C77FE6" w:rsidP="00F9178F">
            <w:pPr>
              <w:spacing w:after="0"/>
              <w:jc w:val="center"/>
              <w:rPr>
                <w:rFonts w:ascii="Segoe UI" w:eastAsia="Calibri" w:hAnsi="Segoe UI" w:cs="Segoe UI"/>
                <w:b/>
                <w:sz w:val="16"/>
                <w:szCs w:val="16"/>
              </w:rPr>
            </w:pPr>
            <w:r w:rsidRPr="00F9178F">
              <w:rPr>
                <w:rFonts w:ascii="Segoe UI" w:hAnsi="Segoe UI"/>
                <w:b/>
                <w:sz w:val="16"/>
                <w:szCs w:val="16"/>
              </w:rPr>
              <w:t xml:space="preserve">Éléments de preuve et </w:t>
            </w:r>
            <w:proofErr w:type="spellStart"/>
            <w:r w:rsidRPr="00F9178F">
              <w:rPr>
                <w:rFonts w:ascii="Segoe UI" w:hAnsi="Segoe UI"/>
                <w:b/>
                <w:sz w:val="16"/>
                <w:szCs w:val="16"/>
              </w:rPr>
              <w:t>reporting</w:t>
            </w:r>
            <w:proofErr w:type="spellEnd"/>
          </w:p>
          <w:p w14:paraId="36D85792" w14:textId="77777777" w:rsidR="00C77FE6" w:rsidRPr="00F9178F" w:rsidRDefault="00C77FE6" w:rsidP="00F9178F">
            <w:pPr>
              <w:spacing w:after="0"/>
              <w:jc w:val="center"/>
              <w:rPr>
                <w:rFonts w:ascii="Segoe UI" w:eastAsia="Calibri" w:hAnsi="Segoe UI" w:cs="Segoe UI"/>
                <w:b/>
                <w:sz w:val="16"/>
                <w:szCs w:val="16"/>
              </w:rPr>
            </w:pPr>
            <w:r w:rsidRPr="00F9178F">
              <w:rPr>
                <w:rFonts w:ascii="Segoe UI" w:hAnsi="Segoe UI"/>
                <w:sz w:val="16"/>
                <w:szCs w:val="16"/>
              </w:rPr>
              <w:t>(O/N)</w:t>
            </w:r>
          </w:p>
        </w:tc>
      </w:tr>
      <w:tr w:rsidR="00C77FE6" w:rsidRPr="00F9178F" w14:paraId="045D0BFE" w14:textId="77777777" w:rsidTr="0090399A">
        <w:tc>
          <w:tcPr>
            <w:tcW w:w="9067" w:type="dxa"/>
            <w:gridSpan w:val="6"/>
            <w:shd w:val="clear" w:color="auto" w:fill="F2F2F2" w:themeFill="background1" w:themeFillShade="F2"/>
          </w:tcPr>
          <w:p w14:paraId="4B57DA43" w14:textId="77777777" w:rsidR="00C77FE6" w:rsidRPr="00F9178F" w:rsidRDefault="00C77FE6" w:rsidP="00F9178F">
            <w:pPr>
              <w:spacing w:after="0"/>
              <w:rPr>
                <w:rFonts w:ascii="Segoe UI" w:eastAsia="Calibri" w:hAnsi="Segoe UI" w:cs="Segoe UI"/>
                <w:b/>
                <w:sz w:val="16"/>
                <w:szCs w:val="16"/>
              </w:rPr>
            </w:pPr>
            <w:r w:rsidRPr="00F9178F">
              <w:rPr>
                <w:rFonts w:ascii="Segoe UI" w:hAnsi="Segoe UI"/>
                <w:b/>
                <w:sz w:val="16"/>
                <w:szCs w:val="16"/>
              </w:rPr>
              <w:t>Unités budgétaires</w:t>
            </w:r>
          </w:p>
        </w:tc>
      </w:tr>
      <w:tr w:rsidR="00C77FE6" w:rsidRPr="00F9178F" w14:paraId="7CB342A8" w14:textId="77777777" w:rsidTr="0090399A">
        <w:tc>
          <w:tcPr>
            <w:tcW w:w="1838" w:type="dxa"/>
          </w:tcPr>
          <w:p w14:paraId="00A1C5FA" w14:textId="77777777" w:rsidR="00C77FE6" w:rsidRPr="00F9178F" w:rsidRDefault="00C77FE6" w:rsidP="00F9178F">
            <w:pPr>
              <w:numPr>
                <w:ilvl w:val="0"/>
                <w:numId w:val="11"/>
              </w:numPr>
              <w:spacing w:after="0"/>
              <w:contextualSpacing/>
              <w:rPr>
                <w:rFonts w:ascii="Segoe UI" w:eastAsia="Calibri" w:hAnsi="Segoe UI" w:cs="Segoe UI"/>
                <w:sz w:val="16"/>
                <w:szCs w:val="16"/>
              </w:rPr>
            </w:pPr>
          </w:p>
        </w:tc>
        <w:tc>
          <w:tcPr>
            <w:tcW w:w="1522" w:type="dxa"/>
            <w:shd w:val="clear" w:color="auto" w:fill="auto"/>
          </w:tcPr>
          <w:p w14:paraId="5934ABDC"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54B1FEEC"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4B8D8D88"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107B8688" w14:textId="77777777" w:rsidR="00C77FE6" w:rsidRPr="00F9178F" w:rsidRDefault="00C77FE6" w:rsidP="00F9178F">
            <w:pPr>
              <w:spacing w:after="0"/>
              <w:rPr>
                <w:rFonts w:ascii="Segoe UI" w:eastAsia="Calibri" w:hAnsi="Segoe UI" w:cs="Segoe UI"/>
                <w:sz w:val="16"/>
                <w:szCs w:val="16"/>
              </w:rPr>
            </w:pPr>
          </w:p>
        </w:tc>
        <w:tc>
          <w:tcPr>
            <w:tcW w:w="1189" w:type="dxa"/>
            <w:shd w:val="clear" w:color="auto" w:fill="auto"/>
          </w:tcPr>
          <w:p w14:paraId="6DE4C700" w14:textId="77777777" w:rsidR="00C77FE6" w:rsidRPr="00F9178F" w:rsidRDefault="00C77FE6" w:rsidP="00F9178F">
            <w:pPr>
              <w:spacing w:after="0"/>
              <w:rPr>
                <w:rFonts w:ascii="Segoe UI" w:eastAsia="Calibri" w:hAnsi="Segoe UI" w:cs="Segoe UI"/>
                <w:sz w:val="16"/>
                <w:szCs w:val="16"/>
              </w:rPr>
            </w:pPr>
          </w:p>
        </w:tc>
      </w:tr>
      <w:tr w:rsidR="00C77FE6" w:rsidRPr="00F9178F" w14:paraId="2D60263E" w14:textId="77777777" w:rsidTr="0090399A">
        <w:tc>
          <w:tcPr>
            <w:tcW w:w="1838" w:type="dxa"/>
          </w:tcPr>
          <w:p w14:paraId="04112A62" w14:textId="77777777" w:rsidR="00C77FE6" w:rsidRPr="00F9178F" w:rsidRDefault="00C77FE6" w:rsidP="00F9178F">
            <w:pPr>
              <w:numPr>
                <w:ilvl w:val="0"/>
                <w:numId w:val="11"/>
              </w:numPr>
              <w:spacing w:after="0"/>
              <w:contextualSpacing/>
              <w:rPr>
                <w:rFonts w:ascii="Segoe UI" w:eastAsia="Calibri" w:hAnsi="Segoe UI" w:cs="Segoe UI"/>
                <w:sz w:val="16"/>
                <w:szCs w:val="16"/>
              </w:rPr>
            </w:pPr>
          </w:p>
        </w:tc>
        <w:tc>
          <w:tcPr>
            <w:tcW w:w="1522" w:type="dxa"/>
            <w:shd w:val="clear" w:color="auto" w:fill="auto"/>
          </w:tcPr>
          <w:p w14:paraId="2193B51D"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3A97E643"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7069722D"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184E2063" w14:textId="77777777" w:rsidR="00C77FE6" w:rsidRPr="00F9178F" w:rsidRDefault="00C77FE6" w:rsidP="00F9178F">
            <w:pPr>
              <w:spacing w:after="0"/>
              <w:rPr>
                <w:rFonts w:ascii="Segoe UI" w:eastAsia="Calibri" w:hAnsi="Segoe UI" w:cs="Segoe UI"/>
                <w:sz w:val="16"/>
                <w:szCs w:val="16"/>
              </w:rPr>
            </w:pPr>
          </w:p>
        </w:tc>
        <w:tc>
          <w:tcPr>
            <w:tcW w:w="1189" w:type="dxa"/>
            <w:shd w:val="clear" w:color="auto" w:fill="auto"/>
          </w:tcPr>
          <w:p w14:paraId="083D2925" w14:textId="77777777" w:rsidR="00C77FE6" w:rsidRPr="00F9178F" w:rsidRDefault="00C77FE6" w:rsidP="00F9178F">
            <w:pPr>
              <w:spacing w:after="0"/>
              <w:rPr>
                <w:rFonts w:ascii="Segoe UI" w:eastAsia="Calibri" w:hAnsi="Segoe UI" w:cs="Segoe UI"/>
                <w:sz w:val="16"/>
                <w:szCs w:val="16"/>
              </w:rPr>
            </w:pPr>
          </w:p>
        </w:tc>
      </w:tr>
      <w:tr w:rsidR="00C77FE6" w:rsidRPr="00F9178F" w14:paraId="6D4E954C" w14:textId="77777777" w:rsidTr="0090399A">
        <w:tc>
          <w:tcPr>
            <w:tcW w:w="1838" w:type="dxa"/>
          </w:tcPr>
          <w:p w14:paraId="5CA7DC08" w14:textId="77777777" w:rsidR="00C77FE6" w:rsidRPr="00F9178F" w:rsidRDefault="00C77FE6" w:rsidP="00F9178F">
            <w:pPr>
              <w:numPr>
                <w:ilvl w:val="0"/>
                <w:numId w:val="11"/>
              </w:numPr>
              <w:spacing w:after="0"/>
              <w:contextualSpacing/>
              <w:rPr>
                <w:rFonts w:ascii="Segoe UI" w:eastAsia="Calibri" w:hAnsi="Segoe UI" w:cs="Segoe UI"/>
                <w:sz w:val="16"/>
                <w:szCs w:val="16"/>
              </w:rPr>
            </w:pPr>
          </w:p>
        </w:tc>
        <w:tc>
          <w:tcPr>
            <w:tcW w:w="1522" w:type="dxa"/>
            <w:shd w:val="clear" w:color="auto" w:fill="auto"/>
          </w:tcPr>
          <w:p w14:paraId="2EB111FF"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5A0C3D79"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229F42FF"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52D9E3A9" w14:textId="77777777" w:rsidR="00C77FE6" w:rsidRPr="00F9178F" w:rsidRDefault="00C77FE6" w:rsidP="00F9178F">
            <w:pPr>
              <w:spacing w:after="0"/>
              <w:rPr>
                <w:rFonts w:ascii="Segoe UI" w:eastAsia="Calibri" w:hAnsi="Segoe UI" w:cs="Segoe UI"/>
                <w:sz w:val="16"/>
                <w:szCs w:val="16"/>
              </w:rPr>
            </w:pPr>
          </w:p>
        </w:tc>
        <w:tc>
          <w:tcPr>
            <w:tcW w:w="1189" w:type="dxa"/>
            <w:shd w:val="clear" w:color="auto" w:fill="auto"/>
          </w:tcPr>
          <w:p w14:paraId="0BFFBEFD" w14:textId="77777777" w:rsidR="00C77FE6" w:rsidRPr="00F9178F" w:rsidRDefault="00C77FE6" w:rsidP="00F9178F">
            <w:pPr>
              <w:spacing w:after="0"/>
              <w:rPr>
                <w:rFonts w:ascii="Segoe UI" w:eastAsia="Calibri" w:hAnsi="Segoe UI" w:cs="Segoe UI"/>
                <w:sz w:val="16"/>
                <w:szCs w:val="16"/>
              </w:rPr>
            </w:pPr>
          </w:p>
        </w:tc>
      </w:tr>
      <w:tr w:rsidR="00C77FE6" w:rsidRPr="00F9178F" w14:paraId="1A39812B" w14:textId="77777777" w:rsidTr="0090399A">
        <w:tc>
          <w:tcPr>
            <w:tcW w:w="1838" w:type="dxa"/>
          </w:tcPr>
          <w:p w14:paraId="7AC276F2" w14:textId="77777777" w:rsidR="00C77FE6" w:rsidRPr="00F9178F" w:rsidRDefault="00C77FE6" w:rsidP="00F9178F">
            <w:pPr>
              <w:spacing w:after="0"/>
              <w:contextualSpacing/>
              <w:rPr>
                <w:rFonts w:ascii="Segoe UI" w:eastAsia="Calibri" w:hAnsi="Segoe UI" w:cs="Segoe UI"/>
                <w:sz w:val="16"/>
                <w:szCs w:val="16"/>
              </w:rPr>
            </w:pPr>
            <w:r w:rsidRPr="00F9178F">
              <w:rPr>
                <w:rFonts w:ascii="Segoe UI" w:hAnsi="Segoe UI"/>
                <w:sz w:val="16"/>
                <w:szCs w:val="16"/>
              </w:rPr>
              <w:t xml:space="preserve"> …</w:t>
            </w:r>
          </w:p>
        </w:tc>
        <w:tc>
          <w:tcPr>
            <w:tcW w:w="1522" w:type="dxa"/>
            <w:shd w:val="clear" w:color="auto" w:fill="auto"/>
          </w:tcPr>
          <w:p w14:paraId="115A2950"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4AEF9E3B"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659611CD"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4935D38B" w14:textId="77777777" w:rsidR="00C77FE6" w:rsidRPr="00F9178F" w:rsidRDefault="00C77FE6" w:rsidP="00F9178F">
            <w:pPr>
              <w:spacing w:after="0"/>
              <w:rPr>
                <w:rFonts w:ascii="Segoe UI" w:eastAsia="Calibri" w:hAnsi="Segoe UI" w:cs="Segoe UI"/>
                <w:sz w:val="16"/>
                <w:szCs w:val="16"/>
              </w:rPr>
            </w:pPr>
          </w:p>
        </w:tc>
        <w:tc>
          <w:tcPr>
            <w:tcW w:w="1189" w:type="dxa"/>
            <w:shd w:val="clear" w:color="auto" w:fill="auto"/>
          </w:tcPr>
          <w:p w14:paraId="31014ED1" w14:textId="77777777" w:rsidR="00C77FE6" w:rsidRPr="00F9178F" w:rsidRDefault="00C77FE6" w:rsidP="00F9178F">
            <w:pPr>
              <w:spacing w:after="0"/>
              <w:rPr>
                <w:rFonts w:ascii="Segoe UI" w:eastAsia="Calibri" w:hAnsi="Segoe UI" w:cs="Segoe UI"/>
                <w:sz w:val="16"/>
                <w:szCs w:val="16"/>
              </w:rPr>
            </w:pPr>
          </w:p>
        </w:tc>
      </w:tr>
      <w:tr w:rsidR="00C77FE6" w:rsidRPr="00F9178F" w14:paraId="14D1D4A4" w14:textId="77777777" w:rsidTr="0090399A">
        <w:tc>
          <w:tcPr>
            <w:tcW w:w="9067" w:type="dxa"/>
            <w:gridSpan w:val="6"/>
          </w:tcPr>
          <w:p w14:paraId="2B1D0EE9" w14:textId="77777777" w:rsidR="00C77FE6" w:rsidRPr="00F9178F" w:rsidRDefault="00C77FE6" w:rsidP="00F9178F">
            <w:pPr>
              <w:spacing w:after="0"/>
              <w:rPr>
                <w:rFonts w:ascii="Segoe UI" w:eastAsia="Calibri" w:hAnsi="Segoe UI" w:cs="Segoe UI"/>
                <w:b/>
                <w:bCs/>
                <w:sz w:val="16"/>
                <w:szCs w:val="16"/>
              </w:rPr>
            </w:pPr>
            <w:r w:rsidRPr="00F9178F">
              <w:rPr>
                <w:rFonts w:ascii="Segoe UI" w:hAnsi="Segoe UI"/>
                <w:b/>
                <w:sz w:val="16"/>
                <w:szCs w:val="16"/>
              </w:rPr>
              <w:t>Unités extrabudgétaires</w:t>
            </w:r>
          </w:p>
        </w:tc>
      </w:tr>
      <w:tr w:rsidR="00C77FE6" w:rsidRPr="00F9178F" w14:paraId="13654DFC" w14:textId="77777777" w:rsidTr="0090399A">
        <w:tc>
          <w:tcPr>
            <w:tcW w:w="1838" w:type="dxa"/>
          </w:tcPr>
          <w:p w14:paraId="50D762CE" w14:textId="77777777" w:rsidR="00C77FE6" w:rsidRPr="00F9178F" w:rsidRDefault="00C77FE6" w:rsidP="00F9178F">
            <w:pPr>
              <w:numPr>
                <w:ilvl w:val="0"/>
                <w:numId w:val="17"/>
              </w:numPr>
              <w:spacing w:after="0"/>
              <w:contextualSpacing/>
              <w:rPr>
                <w:rFonts w:ascii="Segoe UI" w:eastAsia="Calibri" w:hAnsi="Segoe UI" w:cs="Segoe UI"/>
                <w:sz w:val="16"/>
                <w:szCs w:val="16"/>
              </w:rPr>
            </w:pPr>
          </w:p>
        </w:tc>
        <w:tc>
          <w:tcPr>
            <w:tcW w:w="1522" w:type="dxa"/>
            <w:shd w:val="clear" w:color="auto" w:fill="auto"/>
          </w:tcPr>
          <w:p w14:paraId="71F660C2"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13EAF036"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370DF34D"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2D3BA6D8" w14:textId="77777777" w:rsidR="00C77FE6" w:rsidRPr="00F9178F" w:rsidRDefault="00C77FE6" w:rsidP="00F9178F">
            <w:pPr>
              <w:spacing w:after="0"/>
              <w:rPr>
                <w:rFonts w:ascii="Segoe UI" w:eastAsia="Calibri" w:hAnsi="Segoe UI" w:cs="Segoe UI"/>
                <w:sz w:val="16"/>
                <w:szCs w:val="16"/>
              </w:rPr>
            </w:pPr>
          </w:p>
        </w:tc>
        <w:tc>
          <w:tcPr>
            <w:tcW w:w="1189" w:type="dxa"/>
            <w:shd w:val="clear" w:color="auto" w:fill="auto"/>
          </w:tcPr>
          <w:p w14:paraId="647C6616" w14:textId="77777777" w:rsidR="00C77FE6" w:rsidRPr="00F9178F" w:rsidRDefault="00C77FE6" w:rsidP="00F9178F">
            <w:pPr>
              <w:spacing w:after="0"/>
              <w:rPr>
                <w:rFonts w:ascii="Segoe UI" w:eastAsia="Calibri" w:hAnsi="Segoe UI" w:cs="Segoe UI"/>
                <w:sz w:val="16"/>
                <w:szCs w:val="16"/>
              </w:rPr>
            </w:pPr>
          </w:p>
        </w:tc>
      </w:tr>
      <w:tr w:rsidR="00C77FE6" w:rsidRPr="00F9178F" w14:paraId="79ADA122" w14:textId="77777777" w:rsidTr="0090399A">
        <w:tc>
          <w:tcPr>
            <w:tcW w:w="1838" w:type="dxa"/>
          </w:tcPr>
          <w:p w14:paraId="306D76EB" w14:textId="77777777" w:rsidR="00C77FE6" w:rsidRPr="00F9178F" w:rsidRDefault="00C77FE6" w:rsidP="00F9178F">
            <w:pPr>
              <w:numPr>
                <w:ilvl w:val="0"/>
                <w:numId w:val="17"/>
              </w:numPr>
              <w:spacing w:after="0"/>
              <w:contextualSpacing/>
              <w:rPr>
                <w:rFonts w:ascii="Segoe UI" w:eastAsia="Calibri" w:hAnsi="Segoe UI" w:cs="Segoe UI"/>
                <w:sz w:val="16"/>
                <w:szCs w:val="16"/>
              </w:rPr>
            </w:pPr>
          </w:p>
        </w:tc>
        <w:tc>
          <w:tcPr>
            <w:tcW w:w="1522" w:type="dxa"/>
            <w:shd w:val="clear" w:color="auto" w:fill="auto"/>
          </w:tcPr>
          <w:p w14:paraId="7277DBF3"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7B3DFD86"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1433EE73"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274F737E" w14:textId="77777777" w:rsidR="00C77FE6" w:rsidRPr="00F9178F" w:rsidRDefault="00C77FE6" w:rsidP="00F9178F">
            <w:pPr>
              <w:spacing w:after="0"/>
              <w:rPr>
                <w:rFonts w:ascii="Segoe UI" w:eastAsia="Calibri" w:hAnsi="Segoe UI" w:cs="Segoe UI"/>
                <w:sz w:val="16"/>
                <w:szCs w:val="16"/>
              </w:rPr>
            </w:pPr>
          </w:p>
        </w:tc>
        <w:tc>
          <w:tcPr>
            <w:tcW w:w="1189" w:type="dxa"/>
            <w:shd w:val="clear" w:color="auto" w:fill="auto"/>
          </w:tcPr>
          <w:p w14:paraId="2E0E67B7" w14:textId="77777777" w:rsidR="00C77FE6" w:rsidRPr="00F9178F" w:rsidRDefault="00C77FE6" w:rsidP="00F9178F">
            <w:pPr>
              <w:spacing w:after="0"/>
              <w:rPr>
                <w:rFonts w:ascii="Segoe UI" w:eastAsia="Calibri" w:hAnsi="Segoe UI" w:cs="Segoe UI"/>
                <w:sz w:val="16"/>
                <w:szCs w:val="16"/>
              </w:rPr>
            </w:pPr>
          </w:p>
        </w:tc>
      </w:tr>
      <w:tr w:rsidR="00C77FE6" w:rsidRPr="00F9178F" w14:paraId="7C1345F5" w14:textId="77777777" w:rsidTr="0090399A">
        <w:tc>
          <w:tcPr>
            <w:tcW w:w="1838" w:type="dxa"/>
          </w:tcPr>
          <w:p w14:paraId="150B8466" w14:textId="77777777" w:rsidR="00C77FE6" w:rsidRPr="00F9178F" w:rsidRDefault="00C77FE6" w:rsidP="00F9178F">
            <w:pPr>
              <w:numPr>
                <w:ilvl w:val="0"/>
                <w:numId w:val="17"/>
              </w:numPr>
              <w:spacing w:after="0"/>
              <w:contextualSpacing/>
              <w:rPr>
                <w:rFonts w:ascii="Segoe UI" w:eastAsia="Calibri" w:hAnsi="Segoe UI" w:cs="Segoe UI"/>
                <w:sz w:val="16"/>
                <w:szCs w:val="16"/>
              </w:rPr>
            </w:pPr>
          </w:p>
        </w:tc>
        <w:tc>
          <w:tcPr>
            <w:tcW w:w="1522" w:type="dxa"/>
            <w:shd w:val="clear" w:color="auto" w:fill="auto"/>
          </w:tcPr>
          <w:p w14:paraId="75E2F805"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1F51D626"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21912CE0"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59734246" w14:textId="77777777" w:rsidR="00C77FE6" w:rsidRPr="00F9178F" w:rsidRDefault="00C77FE6" w:rsidP="00F9178F">
            <w:pPr>
              <w:spacing w:after="0"/>
              <w:rPr>
                <w:rFonts w:ascii="Segoe UI" w:eastAsia="Calibri" w:hAnsi="Segoe UI" w:cs="Segoe UI"/>
                <w:sz w:val="16"/>
                <w:szCs w:val="16"/>
              </w:rPr>
            </w:pPr>
          </w:p>
        </w:tc>
        <w:tc>
          <w:tcPr>
            <w:tcW w:w="1189" w:type="dxa"/>
            <w:shd w:val="clear" w:color="auto" w:fill="auto"/>
          </w:tcPr>
          <w:p w14:paraId="35C25A69" w14:textId="77777777" w:rsidR="00C77FE6" w:rsidRPr="00F9178F" w:rsidRDefault="00C77FE6" w:rsidP="00F9178F">
            <w:pPr>
              <w:spacing w:after="0"/>
              <w:rPr>
                <w:rFonts w:ascii="Segoe UI" w:eastAsia="Calibri" w:hAnsi="Segoe UI" w:cs="Segoe UI"/>
                <w:sz w:val="16"/>
                <w:szCs w:val="16"/>
              </w:rPr>
            </w:pPr>
          </w:p>
        </w:tc>
      </w:tr>
      <w:tr w:rsidR="00C77FE6" w:rsidRPr="00F9178F" w14:paraId="39137F77" w14:textId="77777777" w:rsidTr="0090399A">
        <w:tc>
          <w:tcPr>
            <w:tcW w:w="1838" w:type="dxa"/>
          </w:tcPr>
          <w:p w14:paraId="0A6FC3B7" w14:textId="77777777" w:rsidR="00C77FE6" w:rsidRPr="00F9178F" w:rsidRDefault="00C77FE6" w:rsidP="00F9178F">
            <w:pPr>
              <w:spacing w:after="0"/>
              <w:contextualSpacing/>
              <w:rPr>
                <w:rFonts w:ascii="Segoe UI" w:eastAsia="Calibri" w:hAnsi="Segoe UI" w:cs="Segoe UI"/>
                <w:sz w:val="16"/>
                <w:szCs w:val="16"/>
              </w:rPr>
            </w:pPr>
            <w:r w:rsidRPr="00F9178F">
              <w:rPr>
                <w:rFonts w:ascii="Segoe UI" w:hAnsi="Segoe UI"/>
                <w:sz w:val="16"/>
                <w:szCs w:val="16"/>
              </w:rPr>
              <w:t xml:space="preserve"> …</w:t>
            </w:r>
          </w:p>
        </w:tc>
        <w:tc>
          <w:tcPr>
            <w:tcW w:w="1522" w:type="dxa"/>
            <w:shd w:val="clear" w:color="auto" w:fill="auto"/>
          </w:tcPr>
          <w:p w14:paraId="7CB3F2C2"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1E74EDEC"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06D82A83"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2DE3AAC6" w14:textId="77777777" w:rsidR="00C77FE6" w:rsidRPr="00F9178F" w:rsidRDefault="00C77FE6" w:rsidP="00F9178F">
            <w:pPr>
              <w:spacing w:after="0"/>
              <w:rPr>
                <w:rFonts w:ascii="Segoe UI" w:eastAsia="Calibri" w:hAnsi="Segoe UI" w:cs="Segoe UI"/>
                <w:sz w:val="16"/>
                <w:szCs w:val="16"/>
              </w:rPr>
            </w:pPr>
          </w:p>
        </w:tc>
        <w:tc>
          <w:tcPr>
            <w:tcW w:w="1189" w:type="dxa"/>
            <w:shd w:val="clear" w:color="auto" w:fill="auto"/>
          </w:tcPr>
          <w:p w14:paraId="121B36D7" w14:textId="77777777" w:rsidR="00C77FE6" w:rsidRPr="00F9178F" w:rsidRDefault="00C77FE6" w:rsidP="00F9178F">
            <w:pPr>
              <w:spacing w:after="0"/>
              <w:rPr>
                <w:rFonts w:ascii="Segoe UI" w:eastAsia="Calibri" w:hAnsi="Segoe UI" w:cs="Segoe UI"/>
                <w:sz w:val="16"/>
                <w:szCs w:val="16"/>
              </w:rPr>
            </w:pPr>
          </w:p>
        </w:tc>
      </w:tr>
      <w:tr w:rsidR="00C77FE6" w:rsidRPr="00F9178F" w14:paraId="25879137" w14:textId="77777777" w:rsidTr="0090399A">
        <w:tc>
          <w:tcPr>
            <w:tcW w:w="1838" w:type="dxa"/>
          </w:tcPr>
          <w:p w14:paraId="3C0DDC43" w14:textId="77777777" w:rsidR="00C77FE6" w:rsidRPr="00F9178F" w:rsidRDefault="00C77FE6" w:rsidP="00F9178F">
            <w:pPr>
              <w:spacing w:after="0"/>
              <w:contextualSpacing/>
              <w:rPr>
                <w:rFonts w:ascii="Segoe UI" w:eastAsia="Calibri" w:hAnsi="Segoe UI" w:cs="Segoe UI"/>
                <w:b/>
                <w:bCs/>
                <w:sz w:val="16"/>
                <w:szCs w:val="16"/>
              </w:rPr>
            </w:pPr>
            <w:r w:rsidRPr="00F9178F">
              <w:rPr>
                <w:rFonts w:ascii="Segoe UI" w:hAnsi="Segoe UI"/>
                <w:b/>
                <w:sz w:val="16"/>
                <w:szCs w:val="16"/>
              </w:rPr>
              <w:t xml:space="preserve">Administrations de sécurité sociale </w:t>
            </w:r>
            <w:r w:rsidRPr="00F9178F">
              <w:rPr>
                <w:rFonts w:ascii="Segoe UI" w:hAnsi="Segoe UI"/>
                <w:i/>
                <w:color w:val="FF0000"/>
                <w:sz w:val="16"/>
                <w:szCs w:val="16"/>
              </w:rPr>
              <w:t>(en fonction de la couverture institutionnelle)</w:t>
            </w:r>
          </w:p>
        </w:tc>
        <w:tc>
          <w:tcPr>
            <w:tcW w:w="1522" w:type="dxa"/>
            <w:shd w:val="clear" w:color="auto" w:fill="auto"/>
          </w:tcPr>
          <w:p w14:paraId="7AC7BC9F"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5B9C0823"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0BF1019B"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37D75773" w14:textId="77777777" w:rsidR="00C77FE6" w:rsidRPr="00F9178F" w:rsidRDefault="00C77FE6" w:rsidP="00F9178F">
            <w:pPr>
              <w:spacing w:after="0"/>
              <w:rPr>
                <w:rFonts w:ascii="Segoe UI" w:eastAsia="Calibri" w:hAnsi="Segoe UI" w:cs="Segoe UI"/>
                <w:sz w:val="16"/>
                <w:szCs w:val="16"/>
              </w:rPr>
            </w:pPr>
          </w:p>
        </w:tc>
        <w:tc>
          <w:tcPr>
            <w:tcW w:w="1189" w:type="dxa"/>
            <w:shd w:val="clear" w:color="auto" w:fill="auto"/>
          </w:tcPr>
          <w:p w14:paraId="5B429CD5" w14:textId="77777777" w:rsidR="00C77FE6" w:rsidRPr="00F9178F" w:rsidRDefault="00C77FE6" w:rsidP="00F9178F">
            <w:pPr>
              <w:spacing w:after="0"/>
              <w:rPr>
                <w:rFonts w:ascii="Segoe UI" w:eastAsia="Calibri" w:hAnsi="Segoe UI" w:cs="Segoe UI"/>
                <w:sz w:val="16"/>
                <w:szCs w:val="16"/>
              </w:rPr>
            </w:pPr>
          </w:p>
        </w:tc>
      </w:tr>
      <w:tr w:rsidR="00C77FE6" w:rsidRPr="00F9178F" w14:paraId="01222D2C" w14:textId="77777777" w:rsidTr="0090399A">
        <w:tc>
          <w:tcPr>
            <w:tcW w:w="1838" w:type="dxa"/>
          </w:tcPr>
          <w:p w14:paraId="5CDAABCB" w14:textId="77777777" w:rsidR="00C77FE6" w:rsidRPr="00F9178F" w:rsidRDefault="00C77FE6" w:rsidP="00F9178F">
            <w:pPr>
              <w:numPr>
                <w:ilvl w:val="0"/>
                <w:numId w:val="18"/>
              </w:numPr>
              <w:spacing w:after="0"/>
              <w:contextualSpacing/>
              <w:rPr>
                <w:rFonts w:ascii="Segoe UI" w:eastAsia="Calibri" w:hAnsi="Segoe UI" w:cs="Segoe UI"/>
                <w:sz w:val="16"/>
                <w:szCs w:val="16"/>
              </w:rPr>
            </w:pPr>
          </w:p>
        </w:tc>
        <w:tc>
          <w:tcPr>
            <w:tcW w:w="1522" w:type="dxa"/>
            <w:shd w:val="clear" w:color="auto" w:fill="auto"/>
          </w:tcPr>
          <w:p w14:paraId="4BFD6928"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53B7F846"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53BC7FFA"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01867EE7" w14:textId="77777777" w:rsidR="00C77FE6" w:rsidRPr="00F9178F" w:rsidRDefault="00C77FE6" w:rsidP="00F9178F">
            <w:pPr>
              <w:spacing w:after="0"/>
              <w:rPr>
                <w:rFonts w:ascii="Segoe UI" w:eastAsia="Calibri" w:hAnsi="Segoe UI" w:cs="Segoe UI"/>
                <w:sz w:val="16"/>
                <w:szCs w:val="16"/>
              </w:rPr>
            </w:pPr>
          </w:p>
        </w:tc>
        <w:tc>
          <w:tcPr>
            <w:tcW w:w="1189" w:type="dxa"/>
            <w:shd w:val="clear" w:color="auto" w:fill="auto"/>
          </w:tcPr>
          <w:p w14:paraId="1FBF18AB" w14:textId="77777777" w:rsidR="00C77FE6" w:rsidRPr="00F9178F" w:rsidRDefault="00C77FE6" w:rsidP="00F9178F">
            <w:pPr>
              <w:spacing w:after="0"/>
              <w:rPr>
                <w:rFonts w:ascii="Segoe UI" w:eastAsia="Calibri" w:hAnsi="Segoe UI" w:cs="Segoe UI"/>
                <w:sz w:val="16"/>
                <w:szCs w:val="16"/>
              </w:rPr>
            </w:pPr>
          </w:p>
        </w:tc>
      </w:tr>
      <w:tr w:rsidR="00C77FE6" w:rsidRPr="00F9178F" w14:paraId="65ECA0A2" w14:textId="77777777" w:rsidTr="0090399A">
        <w:tc>
          <w:tcPr>
            <w:tcW w:w="1838" w:type="dxa"/>
          </w:tcPr>
          <w:p w14:paraId="172B8FD2" w14:textId="77777777" w:rsidR="00C77FE6" w:rsidRPr="00F9178F" w:rsidRDefault="00C77FE6" w:rsidP="00F9178F">
            <w:pPr>
              <w:numPr>
                <w:ilvl w:val="0"/>
                <w:numId w:val="18"/>
              </w:numPr>
              <w:spacing w:after="0"/>
              <w:contextualSpacing/>
              <w:rPr>
                <w:rFonts w:ascii="Segoe UI" w:eastAsia="Calibri" w:hAnsi="Segoe UI" w:cs="Segoe UI"/>
                <w:sz w:val="16"/>
                <w:szCs w:val="16"/>
              </w:rPr>
            </w:pPr>
          </w:p>
        </w:tc>
        <w:tc>
          <w:tcPr>
            <w:tcW w:w="1522" w:type="dxa"/>
            <w:shd w:val="clear" w:color="auto" w:fill="auto"/>
          </w:tcPr>
          <w:p w14:paraId="7D39282B"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14C6E226"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2CDE8E45"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7104A4F6" w14:textId="77777777" w:rsidR="00C77FE6" w:rsidRPr="00F9178F" w:rsidRDefault="00C77FE6" w:rsidP="00F9178F">
            <w:pPr>
              <w:spacing w:after="0"/>
              <w:rPr>
                <w:rFonts w:ascii="Segoe UI" w:eastAsia="Calibri" w:hAnsi="Segoe UI" w:cs="Segoe UI"/>
                <w:sz w:val="16"/>
                <w:szCs w:val="16"/>
              </w:rPr>
            </w:pPr>
          </w:p>
        </w:tc>
        <w:tc>
          <w:tcPr>
            <w:tcW w:w="1189" w:type="dxa"/>
            <w:shd w:val="clear" w:color="auto" w:fill="auto"/>
          </w:tcPr>
          <w:p w14:paraId="5A395E89" w14:textId="77777777" w:rsidR="00C77FE6" w:rsidRPr="00F9178F" w:rsidRDefault="00C77FE6" w:rsidP="00F9178F">
            <w:pPr>
              <w:spacing w:after="0"/>
              <w:rPr>
                <w:rFonts w:ascii="Segoe UI" w:eastAsia="Calibri" w:hAnsi="Segoe UI" w:cs="Segoe UI"/>
                <w:sz w:val="16"/>
                <w:szCs w:val="16"/>
              </w:rPr>
            </w:pPr>
          </w:p>
        </w:tc>
      </w:tr>
      <w:tr w:rsidR="00C77FE6" w:rsidRPr="00F9178F" w14:paraId="6E5D49AA" w14:textId="77777777" w:rsidTr="0090399A">
        <w:tc>
          <w:tcPr>
            <w:tcW w:w="1838" w:type="dxa"/>
          </w:tcPr>
          <w:p w14:paraId="41DB5226" w14:textId="77777777" w:rsidR="00C77FE6" w:rsidRPr="00F9178F" w:rsidRDefault="00C77FE6" w:rsidP="00F9178F">
            <w:pPr>
              <w:numPr>
                <w:ilvl w:val="0"/>
                <w:numId w:val="18"/>
              </w:numPr>
              <w:spacing w:after="0"/>
              <w:contextualSpacing/>
              <w:rPr>
                <w:rFonts w:ascii="Segoe UI" w:eastAsia="Calibri" w:hAnsi="Segoe UI" w:cs="Segoe UI"/>
                <w:sz w:val="16"/>
                <w:szCs w:val="16"/>
              </w:rPr>
            </w:pPr>
          </w:p>
        </w:tc>
        <w:tc>
          <w:tcPr>
            <w:tcW w:w="1522" w:type="dxa"/>
            <w:shd w:val="clear" w:color="auto" w:fill="auto"/>
          </w:tcPr>
          <w:p w14:paraId="15EB59D8"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00E26560"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0857C64E"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2A5F5B2E" w14:textId="77777777" w:rsidR="00C77FE6" w:rsidRPr="00F9178F" w:rsidRDefault="00C77FE6" w:rsidP="00F9178F">
            <w:pPr>
              <w:spacing w:after="0"/>
              <w:rPr>
                <w:rFonts w:ascii="Segoe UI" w:eastAsia="Calibri" w:hAnsi="Segoe UI" w:cs="Segoe UI"/>
                <w:sz w:val="16"/>
                <w:szCs w:val="16"/>
              </w:rPr>
            </w:pPr>
          </w:p>
        </w:tc>
        <w:tc>
          <w:tcPr>
            <w:tcW w:w="1189" w:type="dxa"/>
            <w:shd w:val="clear" w:color="auto" w:fill="auto"/>
          </w:tcPr>
          <w:p w14:paraId="2739C592" w14:textId="77777777" w:rsidR="00C77FE6" w:rsidRPr="00F9178F" w:rsidRDefault="00C77FE6" w:rsidP="00F9178F">
            <w:pPr>
              <w:spacing w:after="0"/>
              <w:rPr>
                <w:rFonts w:ascii="Segoe UI" w:eastAsia="Calibri" w:hAnsi="Segoe UI" w:cs="Segoe UI"/>
                <w:sz w:val="16"/>
                <w:szCs w:val="16"/>
              </w:rPr>
            </w:pPr>
          </w:p>
        </w:tc>
      </w:tr>
      <w:tr w:rsidR="00C77FE6" w:rsidRPr="00F9178F" w14:paraId="31CCCCFE" w14:textId="77777777" w:rsidTr="0090399A">
        <w:tc>
          <w:tcPr>
            <w:tcW w:w="1838" w:type="dxa"/>
          </w:tcPr>
          <w:p w14:paraId="0BDFFC3B" w14:textId="77777777" w:rsidR="00C77FE6" w:rsidRPr="00F9178F" w:rsidRDefault="00C77FE6" w:rsidP="00F9178F">
            <w:pPr>
              <w:spacing w:after="0"/>
              <w:contextualSpacing/>
              <w:rPr>
                <w:rFonts w:ascii="Segoe UI" w:eastAsia="Calibri" w:hAnsi="Segoe UI" w:cs="Segoe UI"/>
                <w:sz w:val="16"/>
                <w:szCs w:val="16"/>
              </w:rPr>
            </w:pPr>
            <w:r w:rsidRPr="00F9178F">
              <w:rPr>
                <w:rFonts w:ascii="Segoe UI" w:hAnsi="Segoe UI"/>
                <w:sz w:val="16"/>
                <w:szCs w:val="16"/>
              </w:rPr>
              <w:t xml:space="preserve"> …</w:t>
            </w:r>
          </w:p>
        </w:tc>
        <w:tc>
          <w:tcPr>
            <w:tcW w:w="1522" w:type="dxa"/>
            <w:shd w:val="clear" w:color="auto" w:fill="auto"/>
          </w:tcPr>
          <w:p w14:paraId="2ADC09E0"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567390D1"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2A8795D7" w14:textId="77777777" w:rsidR="00C77FE6" w:rsidRPr="00F9178F" w:rsidRDefault="00C77FE6" w:rsidP="00F9178F">
            <w:pPr>
              <w:spacing w:after="0"/>
              <w:rPr>
                <w:rFonts w:ascii="Segoe UI" w:eastAsia="Calibri" w:hAnsi="Segoe UI" w:cs="Segoe UI"/>
                <w:sz w:val="16"/>
                <w:szCs w:val="16"/>
              </w:rPr>
            </w:pPr>
          </w:p>
        </w:tc>
        <w:tc>
          <w:tcPr>
            <w:tcW w:w="1506" w:type="dxa"/>
            <w:shd w:val="clear" w:color="auto" w:fill="auto"/>
          </w:tcPr>
          <w:p w14:paraId="2E8C32DF" w14:textId="77777777" w:rsidR="00C77FE6" w:rsidRPr="00F9178F" w:rsidRDefault="00C77FE6" w:rsidP="00F9178F">
            <w:pPr>
              <w:spacing w:after="0"/>
              <w:rPr>
                <w:rFonts w:ascii="Segoe UI" w:eastAsia="Calibri" w:hAnsi="Segoe UI" w:cs="Segoe UI"/>
                <w:sz w:val="16"/>
                <w:szCs w:val="16"/>
              </w:rPr>
            </w:pPr>
          </w:p>
        </w:tc>
        <w:tc>
          <w:tcPr>
            <w:tcW w:w="1189" w:type="dxa"/>
            <w:shd w:val="clear" w:color="auto" w:fill="auto"/>
          </w:tcPr>
          <w:p w14:paraId="53885FB7" w14:textId="77777777" w:rsidR="00C77FE6" w:rsidRPr="00F9178F" w:rsidRDefault="00C77FE6" w:rsidP="00F9178F">
            <w:pPr>
              <w:spacing w:after="0"/>
              <w:rPr>
                <w:rFonts w:ascii="Segoe UI" w:eastAsia="Calibri" w:hAnsi="Segoe UI" w:cs="Segoe UI"/>
                <w:sz w:val="16"/>
                <w:szCs w:val="16"/>
              </w:rPr>
            </w:pPr>
          </w:p>
        </w:tc>
      </w:tr>
    </w:tbl>
    <w:p w14:paraId="18E0FA20" w14:textId="77777777" w:rsidR="00C77FE6" w:rsidRPr="00C92785" w:rsidRDefault="00C77FE6" w:rsidP="00C77FE6">
      <w:pPr>
        <w:spacing w:after="0" w:line="240" w:lineRule="auto"/>
        <w:rPr>
          <w:rFonts w:ascii="Segoe UI" w:eastAsia="Calibri" w:hAnsi="Segoe UI" w:cs="Segoe UI"/>
          <w:sz w:val="18"/>
          <w:szCs w:val="18"/>
        </w:rPr>
      </w:pPr>
      <w:r w:rsidRPr="00C92785">
        <w:rPr>
          <w:rFonts w:ascii="Segoe UI" w:hAnsi="Segoe UI"/>
          <w:b/>
          <w:i/>
          <w:sz w:val="18"/>
        </w:rPr>
        <w:t>Source des données</w:t>
      </w:r>
      <w:r w:rsidRPr="00C92785">
        <w:rPr>
          <w:rFonts w:ascii="Segoe UI" w:hAnsi="Segoe UI"/>
          <w:i/>
          <w:sz w:val="18"/>
        </w:rPr>
        <w:t xml:space="preserve"> : </w:t>
      </w:r>
      <w:r w:rsidRPr="00C92785">
        <w:rPr>
          <w:rFonts w:ascii="Segoe UI" w:hAnsi="Segoe UI"/>
          <w:i/>
          <w:color w:val="FF0000"/>
          <w:sz w:val="18"/>
        </w:rPr>
        <w:t>Indiquer les sources/documents, y compris les adresses Web.</w:t>
      </w:r>
    </w:p>
    <w:p w14:paraId="3AEBFA59" w14:textId="77777777" w:rsidR="00AD3599" w:rsidRPr="00C92785" w:rsidRDefault="00AD3599" w:rsidP="00C77FE6">
      <w:pPr>
        <w:spacing w:after="0" w:line="240" w:lineRule="auto"/>
        <w:rPr>
          <w:rFonts w:ascii="Segoe UI" w:eastAsia="Calibri" w:hAnsi="Segoe UI" w:cs="Segoe UI"/>
          <w:b/>
          <w:sz w:val="20"/>
          <w:szCs w:val="20"/>
        </w:rPr>
      </w:pPr>
    </w:p>
    <w:p w14:paraId="09E86CE7" w14:textId="564A71F9" w:rsidR="00C77FE6" w:rsidRPr="00C92785" w:rsidRDefault="00C77FE6" w:rsidP="00C77FE6">
      <w:pPr>
        <w:spacing w:after="0" w:line="240" w:lineRule="auto"/>
        <w:rPr>
          <w:rFonts w:ascii="Segoe UI" w:eastAsia="Calibri" w:hAnsi="Segoe UI" w:cs="Segoe UI"/>
          <w:bCs/>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6.3 : États financiers des unités extrabudgétaires (dernier exercice clos)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413"/>
        <w:gridCol w:w="1383"/>
        <w:gridCol w:w="1401"/>
        <w:gridCol w:w="1243"/>
        <w:gridCol w:w="1687"/>
      </w:tblGrid>
      <w:tr w:rsidR="007A05F1" w:rsidRPr="00C92785" w14:paraId="4ADFF83C" w14:textId="77777777" w:rsidTr="0090399A">
        <w:tc>
          <w:tcPr>
            <w:tcW w:w="1980" w:type="dxa"/>
            <w:vMerge w:val="restart"/>
            <w:shd w:val="clear" w:color="auto" w:fill="F2F2F2" w:themeFill="background1" w:themeFillShade="F2"/>
          </w:tcPr>
          <w:p w14:paraId="34A69423" w14:textId="77777777" w:rsidR="00C77FE6" w:rsidRPr="00C92785" w:rsidRDefault="00C77FE6" w:rsidP="00F9178F">
            <w:pPr>
              <w:spacing w:after="0"/>
              <w:jc w:val="center"/>
              <w:rPr>
                <w:rFonts w:ascii="Segoe UI" w:eastAsia="Calibri" w:hAnsi="Segoe UI" w:cs="Segoe UI"/>
                <w:color w:val="000000" w:themeColor="text1"/>
                <w:sz w:val="16"/>
                <w:szCs w:val="16"/>
              </w:rPr>
            </w:pPr>
            <w:r w:rsidRPr="00C92785">
              <w:rPr>
                <w:rFonts w:ascii="Segoe UI" w:hAnsi="Segoe UI"/>
                <w:b/>
                <w:color w:val="000000" w:themeColor="text1"/>
                <w:sz w:val="16"/>
                <w:szCs w:val="16"/>
              </w:rPr>
              <w:t>Nom de l’unité extrabudgétaire</w:t>
            </w:r>
          </w:p>
        </w:tc>
        <w:tc>
          <w:tcPr>
            <w:tcW w:w="1295" w:type="dxa"/>
            <w:vMerge w:val="restart"/>
            <w:shd w:val="clear" w:color="auto" w:fill="F2F2F2" w:themeFill="background1" w:themeFillShade="F2"/>
          </w:tcPr>
          <w:p w14:paraId="758DE1B9" w14:textId="77777777" w:rsidR="00C77FE6" w:rsidRPr="00C92785" w:rsidRDefault="00C77FE6" w:rsidP="00F9178F">
            <w:pPr>
              <w:spacing w:after="0"/>
              <w:jc w:val="center"/>
              <w:rPr>
                <w:rFonts w:ascii="Segoe UI" w:eastAsia="Calibri" w:hAnsi="Segoe UI" w:cs="Segoe UI"/>
                <w:color w:val="000000" w:themeColor="text1"/>
                <w:sz w:val="16"/>
                <w:szCs w:val="16"/>
              </w:rPr>
            </w:pPr>
            <w:r w:rsidRPr="00C92785">
              <w:rPr>
                <w:rFonts w:ascii="Segoe UI" w:hAnsi="Segoe UI"/>
                <w:b/>
                <w:color w:val="000000" w:themeColor="text1"/>
                <w:sz w:val="16"/>
                <w:szCs w:val="16"/>
              </w:rPr>
              <w:t>Date de réception des états financiers annuels par l’administration centrale</w:t>
            </w:r>
          </w:p>
        </w:tc>
        <w:tc>
          <w:tcPr>
            <w:tcW w:w="4091" w:type="dxa"/>
            <w:gridSpan w:val="3"/>
            <w:shd w:val="clear" w:color="auto" w:fill="F2F2F2" w:themeFill="background1" w:themeFillShade="F2"/>
          </w:tcPr>
          <w:p w14:paraId="5F195C55" w14:textId="77777777" w:rsidR="00C77FE6" w:rsidRPr="00C92785" w:rsidRDefault="00C77FE6" w:rsidP="00F9178F">
            <w:pPr>
              <w:spacing w:after="0"/>
              <w:jc w:val="center"/>
              <w:rPr>
                <w:rFonts w:ascii="Segoe UI" w:eastAsia="Calibri" w:hAnsi="Segoe UI" w:cs="Segoe UI"/>
                <w:color w:val="000000" w:themeColor="text1"/>
                <w:sz w:val="16"/>
                <w:szCs w:val="16"/>
              </w:rPr>
            </w:pPr>
            <w:r w:rsidRPr="00C92785">
              <w:rPr>
                <w:rFonts w:ascii="Segoe UI" w:hAnsi="Segoe UI"/>
                <w:b/>
                <w:color w:val="000000" w:themeColor="text1"/>
                <w:sz w:val="16"/>
                <w:szCs w:val="16"/>
              </w:rPr>
              <w:t>Contenu des états financiers annuels</w:t>
            </w:r>
            <w:r w:rsidRPr="00C92785">
              <w:rPr>
                <w:rFonts w:ascii="Segoe UI" w:hAnsi="Segoe UI"/>
                <w:color w:val="000000" w:themeColor="text1"/>
                <w:sz w:val="16"/>
                <w:szCs w:val="16"/>
              </w:rPr>
              <w:t xml:space="preserve"> (O/N) </w:t>
            </w:r>
            <w:r w:rsidRPr="00C92785">
              <w:rPr>
                <w:rFonts w:ascii="Segoe UI" w:hAnsi="Segoe UI"/>
                <w:b/>
                <w:color w:val="000000" w:themeColor="text1"/>
                <w:sz w:val="16"/>
                <w:szCs w:val="16"/>
              </w:rPr>
              <w:t>:</w:t>
            </w:r>
          </w:p>
        </w:tc>
        <w:tc>
          <w:tcPr>
            <w:tcW w:w="1701" w:type="dxa"/>
            <w:vMerge w:val="restart"/>
            <w:shd w:val="clear" w:color="auto" w:fill="F2F2F2" w:themeFill="background1" w:themeFillShade="F2"/>
          </w:tcPr>
          <w:p w14:paraId="6AF818E5" w14:textId="77777777" w:rsidR="00C77FE6" w:rsidRPr="00C92785" w:rsidRDefault="00C77FE6" w:rsidP="00F9178F">
            <w:pPr>
              <w:spacing w:after="0"/>
              <w:jc w:val="center"/>
              <w:rPr>
                <w:rFonts w:ascii="Segoe UI" w:eastAsia="Calibri" w:hAnsi="Segoe UI" w:cs="Segoe UI"/>
                <w:color w:val="000000" w:themeColor="text1"/>
                <w:sz w:val="16"/>
                <w:szCs w:val="16"/>
              </w:rPr>
            </w:pPr>
            <w:r w:rsidRPr="00C92785">
              <w:rPr>
                <w:rFonts w:ascii="Segoe UI" w:hAnsi="Segoe UI"/>
                <w:b/>
                <w:bCs/>
                <w:sz w:val="16"/>
                <w:szCs w:val="16"/>
              </w:rPr>
              <w:t xml:space="preserve">Dépenses en pourcentage des dépenses totales </w:t>
            </w:r>
            <w:r w:rsidRPr="00C92785">
              <w:rPr>
                <w:rFonts w:ascii="Segoe UI" w:hAnsi="Segoe UI"/>
                <w:b/>
                <w:bCs/>
                <w:i/>
                <w:color w:val="FF0000"/>
                <w:sz w:val="16"/>
                <w:szCs w:val="16"/>
              </w:rPr>
              <w:t>(ou d’un échantillon des dépenses)</w:t>
            </w:r>
            <w:r w:rsidRPr="00C92785">
              <w:rPr>
                <w:rFonts w:ascii="Segoe UI" w:hAnsi="Segoe UI"/>
                <w:b/>
                <w:bCs/>
                <w:sz w:val="16"/>
                <w:szCs w:val="16"/>
              </w:rPr>
              <w:t xml:space="preserve"> des cinq unités extrabudgétaires retenues</w:t>
            </w:r>
            <w:r w:rsidRPr="00C92785">
              <w:rPr>
                <w:rFonts w:ascii="Segoe UI" w:hAnsi="Segoe UI"/>
                <w:sz w:val="16"/>
                <w:szCs w:val="16"/>
              </w:rPr>
              <w:t xml:space="preserve"> (estimation)</w:t>
            </w:r>
          </w:p>
        </w:tc>
      </w:tr>
      <w:tr w:rsidR="00020466" w:rsidRPr="00C92785" w14:paraId="51DAEE9C" w14:textId="77777777" w:rsidTr="0090399A">
        <w:tc>
          <w:tcPr>
            <w:tcW w:w="1980" w:type="dxa"/>
            <w:vMerge/>
          </w:tcPr>
          <w:p w14:paraId="0D42F722" w14:textId="77777777" w:rsidR="00C77FE6" w:rsidRPr="00C92785" w:rsidRDefault="00C77FE6" w:rsidP="00F9178F">
            <w:pPr>
              <w:spacing w:after="0"/>
              <w:rPr>
                <w:rFonts w:ascii="Segoe UI" w:eastAsia="Calibri" w:hAnsi="Segoe UI" w:cs="Segoe UI"/>
                <w:sz w:val="16"/>
                <w:szCs w:val="16"/>
              </w:rPr>
            </w:pPr>
          </w:p>
        </w:tc>
        <w:tc>
          <w:tcPr>
            <w:tcW w:w="1295" w:type="dxa"/>
            <w:vMerge/>
          </w:tcPr>
          <w:p w14:paraId="5D0F84F4" w14:textId="77777777" w:rsidR="00C77FE6" w:rsidRPr="00C92785" w:rsidRDefault="00C77FE6" w:rsidP="00F9178F">
            <w:pPr>
              <w:spacing w:after="0"/>
              <w:rPr>
                <w:rFonts w:ascii="Segoe UI" w:eastAsia="Calibri" w:hAnsi="Segoe UI" w:cs="Segoe UI"/>
                <w:sz w:val="16"/>
                <w:szCs w:val="16"/>
              </w:rPr>
            </w:pPr>
          </w:p>
        </w:tc>
        <w:tc>
          <w:tcPr>
            <w:tcW w:w="1398" w:type="dxa"/>
            <w:shd w:val="clear" w:color="auto" w:fill="F2F2F2" w:themeFill="background1" w:themeFillShade="F2"/>
          </w:tcPr>
          <w:p w14:paraId="376C67EC" w14:textId="77777777" w:rsidR="00C77FE6" w:rsidRPr="00C92785" w:rsidRDefault="00C77FE6" w:rsidP="00F9178F">
            <w:pPr>
              <w:spacing w:after="0"/>
              <w:jc w:val="center"/>
              <w:rPr>
                <w:rFonts w:ascii="Segoe UI" w:eastAsia="Calibri" w:hAnsi="Segoe UI" w:cs="Segoe UI"/>
                <w:sz w:val="16"/>
                <w:szCs w:val="16"/>
              </w:rPr>
            </w:pPr>
            <w:r w:rsidRPr="00C92785">
              <w:rPr>
                <w:rFonts w:ascii="Segoe UI" w:hAnsi="Segoe UI"/>
                <w:b/>
                <w:sz w:val="16"/>
                <w:szCs w:val="16"/>
              </w:rPr>
              <w:t>Dépenses et recettes par classification économique</w:t>
            </w:r>
          </w:p>
        </w:tc>
        <w:tc>
          <w:tcPr>
            <w:tcW w:w="1436" w:type="dxa"/>
            <w:shd w:val="clear" w:color="auto" w:fill="F2F2F2" w:themeFill="background1" w:themeFillShade="F2"/>
          </w:tcPr>
          <w:p w14:paraId="54DB960F" w14:textId="77777777" w:rsidR="00C77FE6" w:rsidRPr="00C92785" w:rsidRDefault="00C77FE6" w:rsidP="00F9178F">
            <w:pPr>
              <w:spacing w:after="0"/>
              <w:jc w:val="center"/>
              <w:rPr>
                <w:rFonts w:ascii="Segoe UI" w:eastAsia="Calibri" w:hAnsi="Segoe UI" w:cs="Segoe UI"/>
                <w:sz w:val="16"/>
                <w:szCs w:val="16"/>
              </w:rPr>
            </w:pPr>
            <w:r w:rsidRPr="00C92785">
              <w:rPr>
                <w:rFonts w:ascii="Segoe UI" w:hAnsi="Segoe UI"/>
                <w:b/>
                <w:sz w:val="16"/>
                <w:szCs w:val="16"/>
              </w:rPr>
              <w:t>Actifs et passifs financiers et non financiers</w:t>
            </w:r>
          </w:p>
        </w:tc>
        <w:tc>
          <w:tcPr>
            <w:tcW w:w="1257" w:type="dxa"/>
            <w:shd w:val="clear" w:color="auto" w:fill="F2F2F2" w:themeFill="background1" w:themeFillShade="F2"/>
          </w:tcPr>
          <w:p w14:paraId="0718A8AD" w14:textId="77777777" w:rsidR="00C77FE6" w:rsidRPr="00C92785" w:rsidRDefault="00C77FE6" w:rsidP="00F9178F">
            <w:pPr>
              <w:spacing w:after="0"/>
              <w:jc w:val="center"/>
              <w:rPr>
                <w:rFonts w:ascii="Segoe UI" w:eastAsia="Calibri" w:hAnsi="Segoe UI" w:cs="Segoe UI"/>
                <w:sz w:val="16"/>
                <w:szCs w:val="16"/>
              </w:rPr>
            </w:pPr>
            <w:r w:rsidRPr="00C92785">
              <w:rPr>
                <w:rFonts w:ascii="Segoe UI" w:hAnsi="Segoe UI"/>
                <w:b/>
                <w:sz w:val="16"/>
                <w:szCs w:val="16"/>
              </w:rPr>
              <w:t>Garanties et obligations à long terme</w:t>
            </w:r>
          </w:p>
        </w:tc>
        <w:tc>
          <w:tcPr>
            <w:tcW w:w="1701" w:type="dxa"/>
            <w:vMerge/>
            <w:shd w:val="clear" w:color="auto" w:fill="F2F2F2" w:themeFill="background1" w:themeFillShade="F2"/>
          </w:tcPr>
          <w:p w14:paraId="580BA58D" w14:textId="77777777" w:rsidR="00C77FE6" w:rsidRPr="00C92785" w:rsidRDefault="00C77FE6" w:rsidP="00F9178F">
            <w:pPr>
              <w:spacing w:after="0"/>
              <w:rPr>
                <w:rFonts w:ascii="Segoe UI" w:eastAsia="Calibri" w:hAnsi="Segoe UI" w:cs="Segoe UI"/>
                <w:sz w:val="16"/>
                <w:szCs w:val="16"/>
              </w:rPr>
            </w:pPr>
          </w:p>
        </w:tc>
      </w:tr>
      <w:tr w:rsidR="00C77FE6" w:rsidRPr="00C92785" w14:paraId="2FD3721B" w14:textId="77777777" w:rsidTr="0090399A">
        <w:tc>
          <w:tcPr>
            <w:tcW w:w="1980" w:type="dxa"/>
          </w:tcPr>
          <w:p w14:paraId="5700AF16" w14:textId="77777777" w:rsidR="00C77FE6" w:rsidRPr="00C92785" w:rsidRDefault="00C77FE6" w:rsidP="00F9178F">
            <w:pPr>
              <w:spacing w:after="0"/>
              <w:contextualSpacing/>
              <w:rPr>
                <w:rFonts w:ascii="Segoe UI" w:eastAsia="Calibri" w:hAnsi="Segoe UI" w:cs="Segoe UI"/>
                <w:sz w:val="16"/>
                <w:szCs w:val="16"/>
              </w:rPr>
            </w:pPr>
            <w:r w:rsidRPr="00C92785">
              <w:rPr>
                <w:rFonts w:ascii="Segoe UI" w:hAnsi="Segoe UI"/>
                <w:sz w:val="16"/>
                <w:szCs w:val="16"/>
              </w:rPr>
              <w:t>1</w:t>
            </w:r>
          </w:p>
        </w:tc>
        <w:tc>
          <w:tcPr>
            <w:tcW w:w="1295" w:type="dxa"/>
          </w:tcPr>
          <w:p w14:paraId="5049C5B8" w14:textId="77777777" w:rsidR="00C77FE6" w:rsidRPr="00C92785" w:rsidRDefault="00C77FE6" w:rsidP="00F9178F">
            <w:pPr>
              <w:spacing w:after="0"/>
              <w:rPr>
                <w:rFonts w:ascii="Segoe UI" w:eastAsia="Calibri" w:hAnsi="Segoe UI" w:cs="Segoe UI"/>
                <w:sz w:val="16"/>
                <w:szCs w:val="16"/>
              </w:rPr>
            </w:pPr>
          </w:p>
        </w:tc>
        <w:tc>
          <w:tcPr>
            <w:tcW w:w="1398" w:type="dxa"/>
          </w:tcPr>
          <w:p w14:paraId="3932FECF" w14:textId="77777777" w:rsidR="00C77FE6" w:rsidRPr="00C92785" w:rsidRDefault="00C77FE6" w:rsidP="00F9178F">
            <w:pPr>
              <w:spacing w:after="0"/>
              <w:jc w:val="center"/>
              <w:rPr>
                <w:rFonts w:ascii="Segoe UI" w:eastAsia="Calibri" w:hAnsi="Segoe UI" w:cs="Segoe UI"/>
                <w:sz w:val="16"/>
                <w:szCs w:val="16"/>
              </w:rPr>
            </w:pPr>
          </w:p>
        </w:tc>
        <w:tc>
          <w:tcPr>
            <w:tcW w:w="1436" w:type="dxa"/>
          </w:tcPr>
          <w:p w14:paraId="7466124E" w14:textId="77777777" w:rsidR="00C77FE6" w:rsidRPr="00C92785" w:rsidRDefault="00C77FE6" w:rsidP="00F9178F">
            <w:pPr>
              <w:spacing w:after="0"/>
              <w:jc w:val="center"/>
              <w:rPr>
                <w:rFonts w:ascii="Segoe UI" w:eastAsia="Calibri" w:hAnsi="Segoe UI" w:cs="Segoe UI"/>
                <w:sz w:val="16"/>
                <w:szCs w:val="16"/>
              </w:rPr>
            </w:pPr>
          </w:p>
        </w:tc>
        <w:tc>
          <w:tcPr>
            <w:tcW w:w="1257" w:type="dxa"/>
          </w:tcPr>
          <w:p w14:paraId="0AD922A4" w14:textId="77777777" w:rsidR="00C77FE6" w:rsidRPr="00C92785" w:rsidRDefault="00C77FE6" w:rsidP="00F9178F">
            <w:pPr>
              <w:spacing w:after="0"/>
              <w:jc w:val="center"/>
              <w:rPr>
                <w:rFonts w:ascii="Segoe UI" w:eastAsia="Calibri" w:hAnsi="Segoe UI" w:cs="Segoe UI"/>
                <w:sz w:val="16"/>
                <w:szCs w:val="16"/>
              </w:rPr>
            </w:pPr>
          </w:p>
        </w:tc>
        <w:tc>
          <w:tcPr>
            <w:tcW w:w="1701" w:type="dxa"/>
          </w:tcPr>
          <w:p w14:paraId="47129B0F" w14:textId="77777777" w:rsidR="00C77FE6" w:rsidRPr="00C92785" w:rsidRDefault="00C77FE6" w:rsidP="00F9178F">
            <w:pPr>
              <w:spacing w:after="0"/>
              <w:jc w:val="center"/>
              <w:rPr>
                <w:rFonts w:ascii="Segoe UI" w:eastAsia="Calibri" w:hAnsi="Segoe UI" w:cs="Segoe UI"/>
                <w:sz w:val="16"/>
                <w:szCs w:val="16"/>
              </w:rPr>
            </w:pPr>
          </w:p>
        </w:tc>
      </w:tr>
      <w:tr w:rsidR="00C77FE6" w:rsidRPr="00C92785" w14:paraId="6B7C0E66" w14:textId="77777777" w:rsidTr="0090399A">
        <w:tc>
          <w:tcPr>
            <w:tcW w:w="1980" w:type="dxa"/>
          </w:tcPr>
          <w:p w14:paraId="5DCD3F9D" w14:textId="77777777" w:rsidR="00C77FE6" w:rsidRPr="00C92785" w:rsidRDefault="00C77FE6" w:rsidP="00F9178F">
            <w:pPr>
              <w:spacing w:after="0"/>
              <w:contextualSpacing/>
              <w:rPr>
                <w:rFonts w:ascii="Segoe UI" w:eastAsia="Calibri" w:hAnsi="Segoe UI" w:cs="Segoe UI"/>
                <w:sz w:val="16"/>
                <w:szCs w:val="16"/>
              </w:rPr>
            </w:pPr>
            <w:r w:rsidRPr="00C92785">
              <w:rPr>
                <w:rFonts w:ascii="Segoe UI" w:hAnsi="Segoe UI"/>
                <w:sz w:val="16"/>
                <w:szCs w:val="16"/>
              </w:rPr>
              <w:t>2</w:t>
            </w:r>
          </w:p>
        </w:tc>
        <w:tc>
          <w:tcPr>
            <w:tcW w:w="1295" w:type="dxa"/>
          </w:tcPr>
          <w:p w14:paraId="260E40A7" w14:textId="77777777" w:rsidR="00C77FE6" w:rsidRPr="00C92785" w:rsidRDefault="00C77FE6" w:rsidP="00F9178F">
            <w:pPr>
              <w:spacing w:after="0"/>
              <w:rPr>
                <w:rFonts w:ascii="Segoe UI" w:eastAsia="Calibri" w:hAnsi="Segoe UI" w:cs="Segoe UI"/>
                <w:sz w:val="16"/>
                <w:szCs w:val="16"/>
              </w:rPr>
            </w:pPr>
          </w:p>
        </w:tc>
        <w:tc>
          <w:tcPr>
            <w:tcW w:w="1398" w:type="dxa"/>
          </w:tcPr>
          <w:p w14:paraId="0BD31F9D" w14:textId="77777777" w:rsidR="00C77FE6" w:rsidRPr="00C92785" w:rsidRDefault="00C77FE6" w:rsidP="00F9178F">
            <w:pPr>
              <w:spacing w:after="0"/>
              <w:jc w:val="center"/>
              <w:rPr>
                <w:rFonts w:ascii="Segoe UI" w:eastAsia="Calibri" w:hAnsi="Segoe UI" w:cs="Segoe UI"/>
                <w:sz w:val="16"/>
                <w:szCs w:val="16"/>
              </w:rPr>
            </w:pPr>
          </w:p>
        </w:tc>
        <w:tc>
          <w:tcPr>
            <w:tcW w:w="1436" w:type="dxa"/>
          </w:tcPr>
          <w:p w14:paraId="3D706E73" w14:textId="77777777" w:rsidR="00C77FE6" w:rsidRPr="00C92785" w:rsidRDefault="00C77FE6" w:rsidP="00F9178F">
            <w:pPr>
              <w:spacing w:after="0"/>
              <w:jc w:val="center"/>
              <w:rPr>
                <w:rFonts w:ascii="Segoe UI" w:eastAsia="Calibri" w:hAnsi="Segoe UI" w:cs="Segoe UI"/>
                <w:sz w:val="16"/>
                <w:szCs w:val="16"/>
              </w:rPr>
            </w:pPr>
          </w:p>
        </w:tc>
        <w:tc>
          <w:tcPr>
            <w:tcW w:w="1257" w:type="dxa"/>
          </w:tcPr>
          <w:p w14:paraId="1D4A1642" w14:textId="77777777" w:rsidR="00C77FE6" w:rsidRPr="00C92785" w:rsidRDefault="00C77FE6" w:rsidP="00F9178F">
            <w:pPr>
              <w:spacing w:after="0"/>
              <w:jc w:val="center"/>
              <w:rPr>
                <w:rFonts w:ascii="Segoe UI" w:eastAsia="Calibri" w:hAnsi="Segoe UI" w:cs="Segoe UI"/>
                <w:sz w:val="16"/>
                <w:szCs w:val="16"/>
              </w:rPr>
            </w:pPr>
          </w:p>
        </w:tc>
        <w:tc>
          <w:tcPr>
            <w:tcW w:w="1701" w:type="dxa"/>
          </w:tcPr>
          <w:p w14:paraId="3E44ABB5" w14:textId="77777777" w:rsidR="00C77FE6" w:rsidRPr="00C92785" w:rsidRDefault="00C77FE6" w:rsidP="00F9178F">
            <w:pPr>
              <w:spacing w:after="0"/>
              <w:jc w:val="center"/>
              <w:rPr>
                <w:rFonts w:ascii="Segoe UI" w:eastAsia="Calibri" w:hAnsi="Segoe UI" w:cs="Segoe UI"/>
                <w:sz w:val="16"/>
                <w:szCs w:val="16"/>
              </w:rPr>
            </w:pPr>
          </w:p>
        </w:tc>
      </w:tr>
      <w:tr w:rsidR="00C77FE6" w:rsidRPr="00C92785" w14:paraId="4B2DC225" w14:textId="77777777" w:rsidTr="0090399A">
        <w:tc>
          <w:tcPr>
            <w:tcW w:w="1980" w:type="dxa"/>
          </w:tcPr>
          <w:p w14:paraId="1141627B" w14:textId="77777777" w:rsidR="00C77FE6" w:rsidRPr="00C92785" w:rsidRDefault="00C77FE6" w:rsidP="00F9178F">
            <w:pPr>
              <w:spacing w:after="0"/>
              <w:contextualSpacing/>
              <w:rPr>
                <w:rFonts w:ascii="Segoe UI" w:eastAsia="Calibri" w:hAnsi="Segoe UI" w:cs="Segoe UI"/>
                <w:sz w:val="16"/>
                <w:szCs w:val="16"/>
              </w:rPr>
            </w:pPr>
            <w:r w:rsidRPr="00C92785">
              <w:rPr>
                <w:rFonts w:ascii="Segoe UI" w:hAnsi="Segoe UI"/>
                <w:sz w:val="16"/>
                <w:szCs w:val="16"/>
              </w:rPr>
              <w:t>3</w:t>
            </w:r>
          </w:p>
        </w:tc>
        <w:tc>
          <w:tcPr>
            <w:tcW w:w="1295" w:type="dxa"/>
          </w:tcPr>
          <w:p w14:paraId="146BD33D" w14:textId="77777777" w:rsidR="00C77FE6" w:rsidRPr="00C92785" w:rsidRDefault="00C77FE6" w:rsidP="00F9178F">
            <w:pPr>
              <w:spacing w:after="0"/>
              <w:rPr>
                <w:rFonts w:ascii="Segoe UI" w:eastAsia="Calibri" w:hAnsi="Segoe UI" w:cs="Segoe UI"/>
                <w:sz w:val="16"/>
                <w:szCs w:val="16"/>
              </w:rPr>
            </w:pPr>
          </w:p>
        </w:tc>
        <w:tc>
          <w:tcPr>
            <w:tcW w:w="1398" w:type="dxa"/>
          </w:tcPr>
          <w:p w14:paraId="07939ABD" w14:textId="77777777" w:rsidR="00C77FE6" w:rsidRPr="00C92785" w:rsidRDefault="00C77FE6" w:rsidP="00F9178F">
            <w:pPr>
              <w:spacing w:after="0"/>
              <w:jc w:val="center"/>
              <w:rPr>
                <w:rFonts w:ascii="Segoe UI" w:eastAsia="Calibri" w:hAnsi="Segoe UI" w:cs="Segoe UI"/>
                <w:sz w:val="16"/>
                <w:szCs w:val="16"/>
              </w:rPr>
            </w:pPr>
          </w:p>
        </w:tc>
        <w:tc>
          <w:tcPr>
            <w:tcW w:w="1436" w:type="dxa"/>
          </w:tcPr>
          <w:p w14:paraId="44A3F464" w14:textId="77777777" w:rsidR="00C77FE6" w:rsidRPr="00C92785" w:rsidRDefault="00C77FE6" w:rsidP="00F9178F">
            <w:pPr>
              <w:spacing w:after="0"/>
              <w:jc w:val="center"/>
              <w:rPr>
                <w:rFonts w:ascii="Segoe UI" w:eastAsia="Calibri" w:hAnsi="Segoe UI" w:cs="Segoe UI"/>
                <w:sz w:val="16"/>
                <w:szCs w:val="16"/>
              </w:rPr>
            </w:pPr>
          </w:p>
        </w:tc>
        <w:tc>
          <w:tcPr>
            <w:tcW w:w="1257" w:type="dxa"/>
          </w:tcPr>
          <w:p w14:paraId="60E36EDA" w14:textId="77777777" w:rsidR="00C77FE6" w:rsidRPr="00C92785" w:rsidRDefault="00C77FE6" w:rsidP="00F9178F">
            <w:pPr>
              <w:spacing w:after="0"/>
              <w:jc w:val="center"/>
              <w:rPr>
                <w:rFonts w:ascii="Segoe UI" w:eastAsia="Calibri" w:hAnsi="Segoe UI" w:cs="Segoe UI"/>
                <w:sz w:val="16"/>
                <w:szCs w:val="16"/>
              </w:rPr>
            </w:pPr>
          </w:p>
        </w:tc>
        <w:tc>
          <w:tcPr>
            <w:tcW w:w="1701" w:type="dxa"/>
          </w:tcPr>
          <w:p w14:paraId="102088D3" w14:textId="77777777" w:rsidR="00C77FE6" w:rsidRPr="00C92785" w:rsidRDefault="00C77FE6" w:rsidP="00F9178F">
            <w:pPr>
              <w:spacing w:after="0"/>
              <w:jc w:val="center"/>
              <w:rPr>
                <w:rFonts w:ascii="Segoe UI" w:eastAsia="Calibri" w:hAnsi="Segoe UI" w:cs="Segoe UI"/>
                <w:sz w:val="16"/>
                <w:szCs w:val="16"/>
              </w:rPr>
            </w:pPr>
          </w:p>
        </w:tc>
      </w:tr>
      <w:tr w:rsidR="00C77FE6" w:rsidRPr="00C92785" w14:paraId="5A2DE7E2" w14:textId="77777777" w:rsidTr="0090399A">
        <w:tc>
          <w:tcPr>
            <w:tcW w:w="1980" w:type="dxa"/>
          </w:tcPr>
          <w:p w14:paraId="357DE7D3" w14:textId="77777777" w:rsidR="00C77FE6" w:rsidRPr="00C92785" w:rsidRDefault="00C77FE6" w:rsidP="00F9178F">
            <w:pPr>
              <w:spacing w:after="0"/>
              <w:contextualSpacing/>
              <w:rPr>
                <w:rFonts w:ascii="Segoe UI" w:eastAsia="Calibri" w:hAnsi="Segoe UI" w:cs="Segoe UI"/>
                <w:sz w:val="16"/>
                <w:szCs w:val="16"/>
              </w:rPr>
            </w:pPr>
            <w:r w:rsidRPr="00C92785">
              <w:rPr>
                <w:rFonts w:ascii="Segoe UI" w:hAnsi="Segoe UI"/>
                <w:sz w:val="16"/>
                <w:szCs w:val="16"/>
              </w:rPr>
              <w:t>…</w:t>
            </w:r>
          </w:p>
        </w:tc>
        <w:tc>
          <w:tcPr>
            <w:tcW w:w="1295" w:type="dxa"/>
          </w:tcPr>
          <w:p w14:paraId="3A335016" w14:textId="77777777" w:rsidR="00C77FE6" w:rsidRPr="00C92785" w:rsidRDefault="00C77FE6" w:rsidP="00F9178F">
            <w:pPr>
              <w:spacing w:after="0"/>
              <w:rPr>
                <w:rFonts w:ascii="Segoe UI" w:eastAsia="Calibri" w:hAnsi="Segoe UI" w:cs="Segoe UI"/>
                <w:sz w:val="16"/>
                <w:szCs w:val="16"/>
              </w:rPr>
            </w:pPr>
          </w:p>
        </w:tc>
        <w:tc>
          <w:tcPr>
            <w:tcW w:w="1398" w:type="dxa"/>
          </w:tcPr>
          <w:p w14:paraId="5D942BF0" w14:textId="77777777" w:rsidR="00C77FE6" w:rsidRPr="00C92785" w:rsidRDefault="00C77FE6" w:rsidP="00F9178F">
            <w:pPr>
              <w:spacing w:after="0"/>
              <w:jc w:val="center"/>
              <w:rPr>
                <w:rFonts w:ascii="Segoe UI" w:eastAsia="Calibri" w:hAnsi="Segoe UI" w:cs="Segoe UI"/>
                <w:sz w:val="16"/>
                <w:szCs w:val="16"/>
              </w:rPr>
            </w:pPr>
          </w:p>
        </w:tc>
        <w:tc>
          <w:tcPr>
            <w:tcW w:w="1436" w:type="dxa"/>
          </w:tcPr>
          <w:p w14:paraId="18668F20" w14:textId="77777777" w:rsidR="00C77FE6" w:rsidRPr="00C92785" w:rsidRDefault="00C77FE6" w:rsidP="00F9178F">
            <w:pPr>
              <w:spacing w:after="0"/>
              <w:jc w:val="center"/>
              <w:rPr>
                <w:rFonts w:ascii="Segoe UI" w:eastAsia="Calibri" w:hAnsi="Segoe UI" w:cs="Segoe UI"/>
                <w:sz w:val="16"/>
                <w:szCs w:val="16"/>
              </w:rPr>
            </w:pPr>
          </w:p>
        </w:tc>
        <w:tc>
          <w:tcPr>
            <w:tcW w:w="1257" w:type="dxa"/>
          </w:tcPr>
          <w:p w14:paraId="318D788C" w14:textId="77777777" w:rsidR="00C77FE6" w:rsidRPr="00C92785" w:rsidRDefault="00C77FE6" w:rsidP="00F9178F">
            <w:pPr>
              <w:spacing w:after="0"/>
              <w:jc w:val="center"/>
              <w:rPr>
                <w:rFonts w:ascii="Segoe UI" w:eastAsia="Calibri" w:hAnsi="Segoe UI" w:cs="Segoe UI"/>
                <w:sz w:val="16"/>
                <w:szCs w:val="16"/>
              </w:rPr>
            </w:pPr>
          </w:p>
        </w:tc>
        <w:tc>
          <w:tcPr>
            <w:tcW w:w="1701" w:type="dxa"/>
          </w:tcPr>
          <w:p w14:paraId="1B5655FF" w14:textId="77777777" w:rsidR="00C77FE6" w:rsidRPr="00C92785" w:rsidRDefault="00C77FE6" w:rsidP="00F9178F">
            <w:pPr>
              <w:spacing w:after="0"/>
              <w:jc w:val="center"/>
              <w:rPr>
                <w:rFonts w:ascii="Segoe UI" w:eastAsia="Calibri" w:hAnsi="Segoe UI" w:cs="Segoe UI"/>
                <w:sz w:val="16"/>
                <w:szCs w:val="16"/>
              </w:rPr>
            </w:pPr>
          </w:p>
        </w:tc>
      </w:tr>
    </w:tbl>
    <w:p w14:paraId="2E25B78C" w14:textId="77777777" w:rsidR="00C77FE6" w:rsidRPr="00C92785" w:rsidRDefault="00C77FE6" w:rsidP="00C77FE6">
      <w:pPr>
        <w:spacing w:after="0" w:line="240" w:lineRule="auto"/>
        <w:rPr>
          <w:rFonts w:ascii="Segoe UI" w:hAnsi="Segoe UI"/>
          <w:i/>
          <w:color w:val="FF0000"/>
          <w:sz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59EA0563" w14:textId="77777777" w:rsidR="00595740" w:rsidRPr="00C92785" w:rsidRDefault="00595740" w:rsidP="00C77FE6">
      <w:pPr>
        <w:spacing w:after="0" w:line="240" w:lineRule="auto"/>
        <w:rPr>
          <w:rFonts w:ascii="Segoe UI" w:eastAsia="Calibri" w:hAnsi="Segoe UI" w:cs="Segoe UI"/>
          <w:i/>
          <w:sz w:val="18"/>
          <w:szCs w:val="18"/>
        </w:rPr>
      </w:pPr>
    </w:p>
    <w:p w14:paraId="77FF45A8" w14:textId="77777777" w:rsidR="00C77FE6" w:rsidRPr="00C92785" w:rsidRDefault="00C77FE6" w:rsidP="00FF18D7">
      <w:pPr>
        <w:spacing w:after="0" w:line="240" w:lineRule="auto"/>
        <w:jc w:val="both"/>
        <w:rPr>
          <w:rFonts w:ascii="Segoe UI" w:eastAsia="Calibri" w:hAnsi="Segoe UI" w:cs="Segoe UI"/>
          <w:i/>
          <w:color w:val="FF0000"/>
          <w:sz w:val="18"/>
          <w:szCs w:val="18"/>
        </w:rPr>
      </w:pPr>
      <w:r w:rsidRPr="00C92785">
        <w:rPr>
          <w:rFonts w:ascii="Segoe UI" w:hAnsi="Segoe UI"/>
          <w:b/>
          <w:bCs/>
          <w:i/>
          <w:color w:val="FF0000"/>
          <w:sz w:val="18"/>
        </w:rPr>
        <w:t>Note à l’intention des évaluateurs</w:t>
      </w:r>
      <w:r w:rsidRPr="00C92785">
        <w:rPr>
          <w:rFonts w:ascii="Segoe UI" w:hAnsi="Segoe UI"/>
          <w:i/>
          <w:color w:val="FF0000"/>
          <w:sz w:val="18"/>
        </w:rPr>
        <w:t> : Lorsque les unités extrabudgétaires ont des exercices différents de ceux de l’administration centrale, la notation doit être fondée sur les exercices respectifs des unités extrabudgétaires, et non sur celui de l’administration centrale. Voir le Guide pratique d’évaluation PEFA, 6.3:5.</w:t>
      </w:r>
    </w:p>
    <w:p w14:paraId="17202908" w14:textId="77777777" w:rsidR="00C77FE6" w:rsidRPr="00C92785" w:rsidRDefault="00C77FE6" w:rsidP="00C77FE6">
      <w:pPr>
        <w:spacing w:after="0" w:line="240" w:lineRule="auto"/>
        <w:rPr>
          <w:rFonts w:ascii="Segoe UI" w:eastAsia="Times New Roman" w:hAnsi="Segoe UI" w:cs="Segoe UI"/>
          <w:color w:val="000000"/>
          <w:sz w:val="18"/>
          <w:szCs w:val="18"/>
        </w:rPr>
      </w:pPr>
    </w:p>
    <w:p w14:paraId="47D2DA11" w14:textId="77777777" w:rsidR="00C77FE6" w:rsidRPr="00C92785" w:rsidRDefault="00C77FE6" w:rsidP="00C77FE6">
      <w:pPr>
        <w:pStyle w:val="IndicatorTitle"/>
      </w:pPr>
      <w:bookmarkStart w:id="166" w:name="_Toc23866017"/>
      <w:bookmarkStart w:id="167" w:name="_Toc28950271"/>
      <w:bookmarkStart w:id="168" w:name="_Toc41329530"/>
      <w:bookmarkStart w:id="169" w:name="_Toc135573917"/>
      <w:bookmarkStart w:id="170" w:name="_Toc135639700"/>
      <w:bookmarkStart w:id="171" w:name="_Toc135851031"/>
      <w:bookmarkStart w:id="172" w:name="_Toc144681121"/>
      <w:bookmarkStart w:id="173" w:name="_Toc157201425"/>
      <w:bookmarkStart w:id="174" w:name="_Hlk15368020"/>
      <w:bookmarkEnd w:id="155"/>
      <w:bookmarkEnd w:id="156"/>
      <w:bookmarkEnd w:id="157"/>
      <w:r w:rsidRPr="00C92785">
        <w:t>PI-7. Transferts aux administrations infranationales</w:t>
      </w:r>
      <w:bookmarkEnd w:id="166"/>
      <w:bookmarkEnd w:id="167"/>
      <w:bookmarkEnd w:id="168"/>
      <w:bookmarkEnd w:id="169"/>
      <w:bookmarkEnd w:id="170"/>
      <w:bookmarkEnd w:id="171"/>
      <w:bookmarkEnd w:id="172"/>
      <w:bookmarkEnd w:id="173"/>
    </w:p>
    <w:bookmarkEnd w:id="174"/>
    <w:p w14:paraId="7F04A6EC" w14:textId="77777777" w:rsidR="00C77FE6" w:rsidRPr="00C92785" w:rsidRDefault="00C77FE6" w:rsidP="00FF18D7">
      <w:pPr>
        <w:spacing w:after="0" w:line="240" w:lineRule="auto"/>
        <w:jc w:val="both"/>
        <w:rPr>
          <w:rFonts w:ascii="Segoe UI" w:eastAsia="Times New Roman" w:hAnsi="Segoe UI" w:cs="Segoe UI"/>
          <w:sz w:val="20"/>
          <w:szCs w:val="20"/>
        </w:rPr>
      </w:pPr>
      <w:r w:rsidRPr="00C92785">
        <w:rPr>
          <w:rFonts w:ascii="Segoe UI" w:hAnsi="Segoe UI"/>
          <w:sz w:val="20"/>
        </w:rPr>
        <w:t>Cet indicateur évalue la transparence et la rapidité des transferts de l’administration centrale aux administrations infranationales qui ont des liens financiers directs avec elle. Il examine les fondements des transferts de l’administration évaluée et vise à déterminer si, pour faciliter la planification budgétaire, les administrations infranationales obtiennent en temps voulu des informations sur les crédits qui leur sont alloués. Il couvre l’administration centrale et les administrations infranationales ayant des liens financiers directs avec elle pour le dernier exercice clos.</w:t>
      </w:r>
    </w:p>
    <w:p w14:paraId="7084A963" w14:textId="77777777" w:rsidR="00C77FE6" w:rsidRPr="00C92785" w:rsidRDefault="00C77FE6" w:rsidP="00C77FE6">
      <w:pPr>
        <w:spacing w:after="0" w:line="240" w:lineRule="auto"/>
        <w:rPr>
          <w:rFonts w:ascii="Segoe UI" w:eastAsia="Times New Roman" w:hAnsi="Segoe UI" w:cs="Segoe UI"/>
          <w:sz w:val="20"/>
          <w:szCs w:val="20"/>
        </w:rPr>
      </w:pPr>
    </w:p>
    <w:p w14:paraId="2C632C55" w14:textId="77777777" w:rsidR="00C77FE6" w:rsidRPr="00C92785" w:rsidRDefault="00C77FE6" w:rsidP="00C77FE6">
      <w:pPr>
        <w:spacing w:after="0" w:line="240" w:lineRule="auto"/>
        <w:jc w:val="both"/>
        <w:rPr>
          <w:rFonts w:ascii="Segoe UI" w:eastAsia="Times New Roman" w:hAnsi="Segoe UI" w:cs="Segoe UI"/>
          <w:b/>
          <w:i/>
          <w:sz w:val="21"/>
          <w:szCs w:val="21"/>
        </w:rPr>
      </w:pPr>
      <w:r w:rsidRPr="00C92785">
        <w:rPr>
          <w:rFonts w:ascii="Segoe UI" w:hAnsi="Segoe UI"/>
          <w:b/>
          <w:i/>
          <w:sz w:val="21"/>
        </w:rPr>
        <w:t>Notes attribuées aux indicateurs et composantes et analyse</w:t>
      </w:r>
    </w:p>
    <w:tbl>
      <w:tblPr>
        <w:tblStyle w:val="TabelEcorys9"/>
        <w:tblW w:w="9027" w:type="dxa"/>
        <w:tblLayout w:type="fixed"/>
        <w:tblLook w:val="04A0" w:firstRow="1" w:lastRow="0" w:firstColumn="1" w:lastColumn="0" w:noHBand="0" w:noVBand="1"/>
      </w:tblPr>
      <w:tblGrid>
        <w:gridCol w:w="2245"/>
        <w:gridCol w:w="5972"/>
        <w:gridCol w:w="810"/>
      </w:tblGrid>
      <w:tr w:rsidR="00C77FE6" w:rsidRPr="00C92785" w14:paraId="2FEBA6F2" w14:textId="77777777" w:rsidTr="00D70878">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A88BF9" w14:textId="77777777" w:rsidR="00C77FE6" w:rsidRPr="00C92785" w:rsidRDefault="00C77FE6">
            <w:pPr>
              <w:rPr>
                <w:rFonts w:ascii="Segoe UI" w:eastAsia="Calibri" w:hAnsi="Segoe UI" w:cs="Segoe UI"/>
                <w:b/>
                <w:sz w:val="16"/>
                <w:szCs w:val="16"/>
              </w:rPr>
            </w:pPr>
            <w:r w:rsidRPr="00C92785">
              <w:rPr>
                <w:rFonts w:ascii="Segoe UI" w:hAnsi="Segoe UI"/>
                <w:b/>
                <w:sz w:val="16"/>
                <w:szCs w:val="16"/>
              </w:rPr>
              <w:t>INDICATEURS/COMPOSANTES</w:t>
            </w:r>
          </w:p>
        </w:tc>
        <w:tc>
          <w:tcPr>
            <w:tcW w:w="5972" w:type="dxa"/>
            <w:tcBorders>
              <w:top w:val="single" w:sz="4" w:space="0" w:color="auto"/>
              <w:left w:val="single" w:sz="4" w:space="0" w:color="auto"/>
              <w:bottom w:val="single" w:sz="4" w:space="0" w:color="auto"/>
            </w:tcBorders>
            <w:shd w:val="clear" w:color="auto" w:fill="F2F2F2" w:themeFill="background1" w:themeFillShade="F2"/>
          </w:tcPr>
          <w:p w14:paraId="240EBA28" w14:textId="77777777" w:rsidR="00C77FE6" w:rsidRPr="00C92785" w:rsidRDefault="00C77FE6">
            <w:pPr>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810" w:type="dxa"/>
            <w:shd w:val="clear" w:color="auto" w:fill="F2F2F2" w:themeFill="background1" w:themeFillShade="F2"/>
          </w:tcPr>
          <w:p w14:paraId="64085D2E" w14:textId="77777777" w:rsidR="00C77FE6" w:rsidRPr="00C92785" w:rsidRDefault="00C77FE6">
            <w:pPr>
              <w:jc w:val="center"/>
              <w:rPr>
                <w:rFonts w:ascii="Segoe UI" w:eastAsia="Calibri" w:hAnsi="Segoe UI" w:cs="Segoe UI"/>
                <w:b/>
                <w:sz w:val="16"/>
                <w:szCs w:val="16"/>
              </w:rPr>
            </w:pPr>
            <w:r w:rsidRPr="00C92785">
              <w:rPr>
                <w:rFonts w:ascii="Segoe UI" w:hAnsi="Segoe UI"/>
                <w:b/>
                <w:sz w:val="16"/>
                <w:szCs w:val="16"/>
              </w:rPr>
              <w:t xml:space="preserve"> NOTE</w:t>
            </w:r>
          </w:p>
        </w:tc>
      </w:tr>
      <w:tr w:rsidR="00C77FE6" w:rsidRPr="00C92785" w14:paraId="02CB4E51" w14:textId="77777777" w:rsidTr="00D70878">
        <w:tc>
          <w:tcPr>
            <w:tcW w:w="8217" w:type="dxa"/>
            <w:gridSpan w:val="2"/>
          </w:tcPr>
          <w:p w14:paraId="7E7067B4" w14:textId="77777777" w:rsidR="00C77FE6" w:rsidRPr="00C92785" w:rsidRDefault="00C77FE6">
            <w:pPr>
              <w:rPr>
                <w:rFonts w:ascii="Segoe UI" w:eastAsia="Calibri" w:hAnsi="Segoe UI" w:cs="Segoe UI"/>
                <w:b/>
                <w:sz w:val="16"/>
                <w:szCs w:val="16"/>
              </w:rPr>
            </w:pPr>
            <w:r w:rsidRPr="00C92785">
              <w:rPr>
                <w:rFonts w:ascii="Segoe UI" w:hAnsi="Segoe UI"/>
                <w:b/>
                <w:sz w:val="16"/>
                <w:szCs w:val="16"/>
              </w:rPr>
              <w:t>PI-7. Transferts aux administrations infranationales (M2)</w:t>
            </w:r>
          </w:p>
        </w:tc>
        <w:tc>
          <w:tcPr>
            <w:tcW w:w="810" w:type="dxa"/>
          </w:tcPr>
          <w:p w14:paraId="394763C5" w14:textId="77777777" w:rsidR="00C77FE6" w:rsidRPr="00C92785" w:rsidRDefault="00C77FE6">
            <w:pPr>
              <w:jc w:val="center"/>
              <w:rPr>
                <w:rFonts w:ascii="Segoe UI" w:eastAsia="Calibri" w:hAnsi="Segoe UI" w:cs="Segoe UI"/>
                <w:b/>
                <w:sz w:val="16"/>
                <w:szCs w:val="16"/>
              </w:rPr>
            </w:pPr>
          </w:p>
        </w:tc>
      </w:tr>
      <w:tr w:rsidR="00C77FE6" w:rsidRPr="00C92785" w14:paraId="30B14E0D" w14:textId="77777777" w:rsidTr="00D70878">
        <w:tc>
          <w:tcPr>
            <w:tcW w:w="2245" w:type="dxa"/>
          </w:tcPr>
          <w:p w14:paraId="4C88336B" w14:textId="77777777" w:rsidR="00C77FE6" w:rsidRPr="00C92785" w:rsidRDefault="00C77FE6">
            <w:pPr>
              <w:rPr>
                <w:rFonts w:ascii="Segoe UI" w:eastAsia="Calibri" w:hAnsi="Segoe UI" w:cs="Segoe UI"/>
                <w:b/>
                <w:sz w:val="16"/>
                <w:szCs w:val="16"/>
              </w:rPr>
            </w:pPr>
            <w:r w:rsidRPr="00C92785">
              <w:rPr>
                <w:rFonts w:ascii="Segoe UI" w:hAnsi="Segoe UI"/>
                <w:b/>
                <w:sz w:val="16"/>
                <w:szCs w:val="16"/>
              </w:rPr>
              <w:t>7.1 Système d’affectation des transferts</w:t>
            </w:r>
          </w:p>
        </w:tc>
        <w:tc>
          <w:tcPr>
            <w:tcW w:w="5972" w:type="dxa"/>
          </w:tcPr>
          <w:p w14:paraId="20298058" w14:textId="77777777" w:rsidR="00C77FE6" w:rsidRPr="00C92785" w:rsidRDefault="00C77FE6">
            <w:pPr>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732D6CBC" w14:textId="77777777" w:rsidR="00C77FE6" w:rsidRPr="00C92785" w:rsidRDefault="00C77FE6">
            <w:pPr>
              <w:jc w:val="center"/>
              <w:rPr>
                <w:rFonts w:ascii="Segoe UI" w:eastAsia="Calibri" w:hAnsi="Segoe UI" w:cs="Segoe UI"/>
                <w:sz w:val="16"/>
                <w:szCs w:val="16"/>
              </w:rPr>
            </w:pPr>
          </w:p>
        </w:tc>
      </w:tr>
      <w:tr w:rsidR="00C77FE6" w:rsidRPr="00C92785" w14:paraId="7505C66B" w14:textId="77777777" w:rsidTr="00D70878">
        <w:tc>
          <w:tcPr>
            <w:tcW w:w="2245" w:type="dxa"/>
          </w:tcPr>
          <w:p w14:paraId="1D0C15FA" w14:textId="77777777" w:rsidR="00C77FE6" w:rsidRPr="00C92785" w:rsidRDefault="00C77FE6">
            <w:pPr>
              <w:rPr>
                <w:rFonts w:ascii="Segoe UI" w:eastAsia="Calibri" w:hAnsi="Segoe UI" w:cs="Segoe UI"/>
                <w:b/>
                <w:sz w:val="16"/>
                <w:szCs w:val="16"/>
              </w:rPr>
            </w:pPr>
            <w:r w:rsidRPr="00C92785">
              <w:rPr>
                <w:rFonts w:ascii="Segoe UI" w:hAnsi="Segoe UI"/>
                <w:b/>
                <w:sz w:val="16"/>
                <w:szCs w:val="16"/>
              </w:rPr>
              <w:t>7.2. Communication en temps voulu d’informations sur les transferts</w:t>
            </w:r>
          </w:p>
        </w:tc>
        <w:tc>
          <w:tcPr>
            <w:tcW w:w="5972" w:type="dxa"/>
          </w:tcPr>
          <w:p w14:paraId="73B3D5B5" w14:textId="77777777" w:rsidR="00C77FE6" w:rsidRPr="00C92785" w:rsidRDefault="00C77FE6">
            <w:pPr>
              <w:rPr>
                <w:rFonts w:ascii="Segoe UI" w:eastAsia="Calibri" w:hAnsi="Segoe UI" w:cs="Segoe UI"/>
                <w:sz w:val="16"/>
                <w:szCs w:val="16"/>
              </w:rPr>
            </w:pPr>
          </w:p>
        </w:tc>
        <w:tc>
          <w:tcPr>
            <w:tcW w:w="810" w:type="dxa"/>
            <w:shd w:val="clear" w:color="auto" w:fill="auto"/>
          </w:tcPr>
          <w:p w14:paraId="551A824E" w14:textId="77777777" w:rsidR="00C77FE6" w:rsidRPr="00C92785" w:rsidRDefault="00C77FE6">
            <w:pPr>
              <w:jc w:val="center"/>
              <w:rPr>
                <w:rFonts w:ascii="Segoe UI" w:eastAsia="Calibri" w:hAnsi="Segoe UI" w:cs="Segoe UI"/>
                <w:sz w:val="16"/>
                <w:szCs w:val="16"/>
              </w:rPr>
            </w:pPr>
          </w:p>
        </w:tc>
      </w:tr>
    </w:tbl>
    <w:p w14:paraId="799A0023" w14:textId="77777777" w:rsidR="00C77FE6" w:rsidRPr="00C92785" w:rsidRDefault="00C77FE6" w:rsidP="00C77FE6">
      <w:pPr>
        <w:spacing w:after="0" w:line="240" w:lineRule="auto"/>
        <w:rPr>
          <w:rFonts w:ascii="Segoe UI" w:eastAsia="Times New Roman" w:hAnsi="Segoe UI" w:cs="Segoe UI"/>
          <w:sz w:val="24"/>
          <w:szCs w:val="21"/>
        </w:rPr>
      </w:pPr>
    </w:p>
    <w:p w14:paraId="240435EE" w14:textId="77777777" w:rsidR="00C77FE6" w:rsidRPr="00C92785" w:rsidRDefault="00C77FE6" w:rsidP="00C77FE6">
      <w:pPr>
        <w:spacing w:after="0" w:line="240" w:lineRule="auto"/>
        <w:jc w:val="both"/>
        <w:rPr>
          <w:rFonts w:ascii="Segoe UI" w:hAnsi="Segoe UI" w:cs="Segoe UI"/>
          <w:b/>
          <w:i/>
        </w:rPr>
      </w:pPr>
      <w:r w:rsidRPr="00C92785">
        <w:rPr>
          <w:rFonts w:ascii="Segoe UI" w:hAnsi="Segoe UI"/>
          <w:b/>
          <w:i/>
        </w:rPr>
        <w:t>Éléments sur lesquels repose la notation</w:t>
      </w:r>
    </w:p>
    <w:p w14:paraId="50959EA3" w14:textId="77777777" w:rsidR="00C77FE6" w:rsidRPr="00C92785" w:rsidRDefault="00C77FE6" w:rsidP="00C77FE6">
      <w:pPr>
        <w:spacing w:after="0" w:line="240" w:lineRule="auto"/>
        <w:rPr>
          <w:rFonts w:ascii="Segoe UI" w:eastAsia="Calibri" w:hAnsi="Segoe UI" w:cs="Segoe UI"/>
          <w:i/>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16F3AF61" w14:textId="77777777" w:rsidR="00C77FE6" w:rsidRPr="00C92785" w:rsidRDefault="00C77FE6" w:rsidP="00C77FE6">
      <w:pPr>
        <w:pStyle w:val="BodyText"/>
        <w:widowControl w:val="0"/>
        <w:tabs>
          <w:tab w:val="left" w:pos="381"/>
        </w:tabs>
        <w:spacing w:after="0"/>
        <w:ind w:right="122"/>
        <w:jc w:val="both"/>
        <w:rPr>
          <w:rFonts w:ascii="Segoe UI" w:hAnsi="Segoe UI" w:cs="Segoe UI"/>
          <w:i/>
          <w:color w:val="FF0000"/>
          <w:spacing w:val="-1"/>
          <w:sz w:val="20"/>
        </w:rPr>
      </w:pPr>
    </w:p>
    <w:p w14:paraId="1D9BDFC0" w14:textId="5EB6911B" w:rsidR="00C77FE6" w:rsidRPr="00C92785" w:rsidRDefault="00C77FE6" w:rsidP="00C77FE6">
      <w:pPr>
        <w:pStyle w:val="BodyText"/>
        <w:widowControl w:val="0"/>
        <w:tabs>
          <w:tab w:val="left" w:pos="381"/>
        </w:tabs>
        <w:spacing w:after="0"/>
        <w:ind w:right="122"/>
        <w:jc w:val="both"/>
        <w:rPr>
          <w:rFonts w:ascii="Segoe UI" w:hAnsi="Segoe UI" w:cs="Segoe UI"/>
          <w:i/>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482B61"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7FE39579" w14:textId="77777777" w:rsidR="00C77FE6" w:rsidRPr="00C92785" w:rsidRDefault="00C77FE6" w:rsidP="00C77FE6">
      <w:pPr>
        <w:pStyle w:val="BodyText"/>
        <w:widowControl w:val="0"/>
        <w:tabs>
          <w:tab w:val="left" w:pos="381"/>
        </w:tabs>
        <w:spacing w:after="0"/>
        <w:ind w:right="122"/>
        <w:jc w:val="both"/>
        <w:rPr>
          <w:rFonts w:ascii="Segoe UI" w:hAnsi="Segoe UI" w:cs="Segoe UI"/>
          <w:i/>
          <w:color w:val="FF0000"/>
          <w:spacing w:val="-1"/>
          <w:sz w:val="20"/>
        </w:rPr>
      </w:pPr>
    </w:p>
    <w:p w14:paraId="58EA4328" w14:textId="77777777" w:rsidR="00C77FE6" w:rsidRPr="00C92785" w:rsidRDefault="00C77FE6" w:rsidP="00C77FE6">
      <w:pPr>
        <w:pStyle w:val="BodyText"/>
        <w:widowControl w:val="0"/>
        <w:tabs>
          <w:tab w:val="left" w:pos="381"/>
        </w:tabs>
        <w:spacing w:after="0"/>
        <w:ind w:right="122"/>
        <w:jc w:val="both"/>
        <w:rPr>
          <w:rFonts w:ascii="Segoe UI" w:hAnsi="Segoe UI" w:cs="Segoe UI"/>
          <w:i/>
          <w:color w:val="FF0000"/>
          <w:spacing w:val="-1"/>
          <w:sz w:val="20"/>
        </w:rPr>
      </w:pPr>
      <w:r w:rsidRPr="00C92785">
        <w:rPr>
          <w:rFonts w:ascii="Segoe UI" w:hAnsi="Segoe UI"/>
          <w:i/>
          <w:color w:val="FF0000"/>
          <w:sz w:val="20"/>
        </w:rPr>
        <w:t xml:space="preserve">Ils doivent également s’assurer que les tableaux et/ou le texte explicatif comportent des éléments probants et des informations détaillées sur les éventuelles formules utilisées pour les transferts de l’administration centrale aux administrations infranationales (notamment concernant la législation ou les déterminants applicables à ces transferts) ainsi que des éléments documentés relatifs à la période </w:t>
      </w:r>
      <w:r w:rsidRPr="00C92785">
        <w:rPr>
          <w:rFonts w:ascii="Segoe UI" w:hAnsi="Segoe UI"/>
          <w:i/>
          <w:color w:val="FF0000"/>
          <w:sz w:val="20"/>
        </w:rPr>
        <w:lastRenderedPageBreak/>
        <w:t xml:space="preserve">considérée pour les transferts (tels que des lettres de notification de l’administration centrale aux administrations infranationales).  </w:t>
      </w:r>
    </w:p>
    <w:p w14:paraId="2E1F4DA5" w14:textId="77777777" w:rsidR="00C77FE6" w:rsidRPr="00C92785" w:rsidRDefault="00C77FE6" w:rsidP="00C77FE6">
      <w:pPr>
        <w:spacing w:after="0" w:line="240" w:lineRule="auto"/>
        <w:rPr>
          <w:rFonts w:ascii="Segoe UI" w:eastAsia="Calibri" w:hAnsi="Segoe UI" w:cs="Segoe UI"/>
          <w:b/>
          <w:sz w:val="20"/>
          <w:szCs w:val="20"/>
        </w:rPr>
      </w:pPr>
    </w:p>
    <w:p w14:paraId="01F26CF1" w14:textId="7444C694" w:rsidR="00C77FE6" w:rsidRPr="00C92785" w:rsidRDefault="00C77FE6" w:rsidP="00C77FE6">
      <w:pPr>
        <w:spacing w:after="0" w:line="240" w:lineRule="auto"/>
        <w:rPr>
          <w:rFonts w:ascii="Segoe UI" w:eastAsia="Calibr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7.1 : Système d’affectation des transferts (dernier exercice clos)</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992"/>
        <w:gridCol w:w="993"/>
        <w:gridCol w:w="709"/>
        <w:gridCol w:w="1235"/>
        <w:gridCol w:w="6"/>
        <w:gridCol w:w="934"/>
        <w:gridCol w:w="761"/>
        <w:gridCol w:w="1235"/>
        <w:gridCol w:w="6"/>
      </w:tblGrid>
      <w:tr w:rsidR="00E064B8" w:rsidRPr="00C92785" w14:paraId="4EE7135B" w14:textId="77777777" w:rsidTr="00E064B8">
        <w:tc>
          <w:tcPr>
            <w:tcW w:w="2122" w:type="dxa"/>
            <w:vMerge w:val="restart"/>
            <w:shd w:val="clear" w:color="auto" w:fill="F2F2F2" w:themeFill="background1" w:themeFillShade="F2"/>
          </w:tcPr>
          <w:p w14:paraId="4C49FD4B" w14:textId="77777777" w:rsidR="00C77FE6" w:rsidRPr="00C92785" w:rsidRDefault="00C77FE6" w:rsidP="00FF18D7">
            <w:pPr>
              <w:spacing w:after="0"/>
              <w:rPr>
                <w:rFonts w:ascii="Segoe UI" w:hAnsi="Segoe UI" w:cs="Segoe UI"/>
                <w:b/>
                <w:color w:val="000000" w:themeColor="text1"/>
                <w:sz w:val="16"/>
                <w:szCs w:val="16"/>
              </w:rPr>
            </w:pPr>
            <w:r w:rsidRPr="00C92785">
              <w:rPr>
                <w:rFonts w:ascii="Segoe UI" w:hAnsi="Segoe UI"/>
                <w:b/>
                <w:color w:val="000000" w:themeColor="text1"/>
                <w:sz w:val="16"/>
                <w:szCs w:val="16"/>
              </w:rPr>
              <w:t>Type de transfert</w:t>
            </w:r>
          </w:p>
        </w:tc>
        <w:tc>
          <w:tcPr>
            <w:tcW w:w="992" w:type="dxa"/>
            <w:shd w:val="clear" w:color="auto" w:fill="F2F2F2" w:themeFill="background1" w:themeFillShade="F2"/>
          </w:tcPr>
          <w:p w14:paraId="4D86F260" w14:textId="77777777" w:rsidR="00C77FE6" w:rsidRPr="00C92785" w:rsidDel="003A239B" w:rsidRDefault="00C77FE6" w:rsidP="00FF18D7">
            <w:pPr>
              <w:spacing w:after="0"/>
              <w:rPr>
                <w:rFonts w:ascii="Segoe UI" w:hAnsi="Segoe UI" w:cs="Segoe UI"/>
                <w:b/>
                <w:color w:val="000000" w:themeColor="text1"/>
                <w:sz w:val="16"/>
                <w:szCs w:val="16"/>
              </w:rPr>
            </w:pPr>
          </w:p>
        </w:tc>
        <w:tc>
          <w:tcPr>
            <w:tcW w:w="2943" w:type="dxa"/>
            <w:gridSpan w:val="4"/>
            <w:shd w:val="clear" w:color="auto" w:fill="F2F2F2" w:themeFill="background1" w:themeFillShade="F2"/>
          </w:tcPr>
          <w:p w14:paraId="4D0D2C55" w14:textId="77777777" w:rsidR="00C77FE6" w:rsidRPr="00C92785" w:rsidDel="00CB05AD" w:rsidRDefault="00C77FE6" w:rsidP="00FF18D7">
            <w:pPr>
              <w:spacing w:after="0"/>
              <w:jc w:val="center"/>
              <w:rPr>
                <w:rFonts w:ascii="Segoe UI" w:hAnsi="Segoe UI" w:cs="Segoe UI"/>
                <w:b/>
                <w:color w:val="000000" w:themeColor="text1"/>
                <w:sz w:val="16"/>
                <w:szCs w:val="16"/>
              </w:rPr>
            </w:pPr>
            <w:r w:rsidRPr="00C92785">
              <w:rPr>
                <w:rFonts w:ascii="Segoe UI" w:hAnsi="Segoe UI"/>
                <w:b/>
                <w:color w:val="000000" w:themeColor="text1"/>
                <w:sz w:val="16"/>
                <w:szCs w:val="16"/>
              </w:rPr>
              <w:t>Prévu</w:t>
            </w:r>
          </w:p>
        </w:tc>
        <w:tc>
          <w:tcPr>
            <w:tcW w:w="2936" w:type="dxa"/>
            <w:gridSpan w:val="4"/>
            <w:shd w:val="clear" w:color="auto" w:fill="F2F2F2" w:themeFill="background1" w:themeFillShade="F2"/>
          </w:tcPr>
          <w:p w14:paraId="0D6AA275" w14:textId="77777777" w:rsidR="00C77FE6" w:rsidRPr="00C92785" w:rsidRDefault="00C77FE6" w:rsidP="00FF18D7">
            <w:pPr>
              <w:spacing w:after="0"/>
              <w:jc w:val="center"/>
              <w:rPr>
                <w:rFonts w:ascii="Segoe UI" w:hAnsi="Segoe UI" w:cs="Segoe UI"/>
                <w:b/>
                <w:color w:val="000000" w:themeColor="text1"/>
                <w:sz w:val="16"/>
                <w:szCs w:val="16"/>
              </w:rPr>
            </w:pPr>
            <w:r w:rsidRPr="00C92785">
              <w:rPr>
                <w:rFonts w:ascii="Segoe UI" w:hAnsi="Segoe UI"/>
                <w:b/>
                <w:color w:val="000000" w:themeColor="text1"/>
                <w:sz w:val="16"/>
                <w:szCs w:val="16"/>
              </w:rPr>
              <w:t>Réalisé</w:t>
            </w:r>
          </w:p>
        </w:tc>
      </w:tr>
      <w:tr w:rsidR="00D70878" w:rsidRPr="00C92785" w14:paraId="53FD2398" w14:textId="77777777" w:rsidTr="00E064B8">
        <w:trPr>
          <w:gridAfter w:val="1"/>
          <w:wAfter w:w="6" w:type="dxa"/>
        </w:trPr>
        <w:tc>
          <w:tcPr>
            <w:tcW w:w="2122" w:type="dxa"/>
            <w:vMerge/>
            <w:shd w:val="clear" w:color="auto" w:fill="F2F2F2" w:themeFill="background1" w:themeFillShade="F2"/>
          </w:tcPr>
          <w:p w14:paraId="11DE7463" w14:textId="77777777" w:rsidR="00C77FE6" w:rsidRPr="00C92785" w:rsidDel="00CB05AD" w:rsidRDefault="00C77FE6" w:rsidP="00FF18D7">
            <w:pPr>
              <w:spacing w:after="0"/>
              <w:rPr>
                <w:rFonts w:ascii="Segoe UI" w:hAnsi="Segoe UI" w:cs="Segoe UI"/>
                <w:b/>
                <w:color w:val="000000" w:themeColor="text1"/>
                <w:sz w:val="16"/>
                <w:szCs w:val="16"/>
              </w:rPr>
            </w:pPr>
          </w:p>
        </w:tc>
        <w:tc>
          <w:tcPr>
            <w:tcW w:w="992" w:type="dxa"/>
            <w:shd w:val="clear" w:color="auto" w:fill="F2F2F2" w:themeFill="background1" w:themeFillShade="F2"/>
          </w:tcPr>
          <w:p w14:paraId="1E23A3C7" w14:textId="77777777" w:rsidR="00C77FE6" w:rsidRPr="00C92785" w:rsidRDefault="00C77FE6" w:rsidP="00FF18D7">
            <w:pPr>
              <w:spacing w:after="0"/>
              <w:rPr>
                <w:rFonts w:ascii="Segoe UI" w:hAnsi="Segoe UI" w:cs="Segoe UI"/>
                <w:b/>
                <w:bCs/>
                <w:color w:val="000000"/>
                <w:sz w:val="16"/>
                <w:szCs w:val="16"/>
              </w:rPr>
            </w:pPr>
            <w:r w:rsidRPr="00C92785">
              <w:rPr>
                <w:rFonts w:ascii="Segoe UI" w:hAnsi="Segoe UI"/>
                <w:b/>
                <w:color w:val="000000"/>
                <w:sz w:val="16"/>
                <w:szCs w:val="16"/>
              </w:rPr>
              <w:t>Source des règles</w:t>
            </w:r>
          </w:p>
        </w:tc>
        <w:tc>
          <w:tcPr>
            <w:tcW w:w="993" w:type="dxa"/>
            <w:shd w:val="clear" w:color="auto" w:fill="F2F2F2" w:themeFill="background1" w:themeFillShade="F2"/>
          </w:tcPr>
          <w:p w14:paraId="584ECA68" w14:textId="77777777" w:rsidR="00C77FE6" w:rsidRPr="00C92785" w:rsidDel="003A239B" w:rsidRDefault="00C77FE6" w:rsidP="00FF18D7">
            <w:pPr>
              <w:spacing w:after="0"/>
              <w:rPr>
                <w:rFonts w:ascii="Segoe UI" w:hAnsi="Segoe UI" w:cs="Segoe UI"/>
                <w:b/>
                <w:color w:val="000000" w:themeColor="text1"/>
                <w:sz w:val="16"/>
                <w:szCs w:val="16"/>
              </w:rPr>
            </w:pPr>
            <w:r w:rsidRPr="00C92785">
              <w:rPr>
                <w:rFonts w:ascii="Segoe UI" w:hAnsi="Segoe UI"/>
                <w:b/>
                <w:color w:val="000000"/>
                <w:sz w:val="16"/>
                <w:szCs w:val="16"/>
              </w:rPr>
              <w:t>Montant</w:t>
            </w:r>
          </w:p>
        </w:tc>
        <w:tc>
          <w:tcPr>
            <w:tcW w:w="709" w:type="dxa"/>
            <w:shd w:val="clear" w:color="auto" w:fill="F2F2F2" w:themeFill="background1" w:themeFillShade="F2"/>
          </w:tcPr>
          <w:p w14:paraId="61B7CBB3" w14:textId="77777777" w:rsidR="00C77FE6" w:rsidRPr="00C92785" w:rsidRDefault="00C77FE6" w:rsidP="00FF18D7">
            <w:pPr>
              <w:spacing w:after="0"/>
              <w:rPr>
                <w:rFonts w:ascii="Segoe UI" w:hAnsi="Segoe UI" w:cs="Segoe UI"/>
                <w:b/>
                <w:bCs/>
                <w:color w:val="000000"/>
                <w:sz w:val="16"/>
                <w:szCs w:val="16"/>
              </w:rPr>
            </w:pPr>
            <w:r w:rsidRPr="00C92785">
              <w:rPr>
                <w:rFonts w:ascii="Segoe UI" w:hAnsi="Segoe UI"/>
                <w:b/>
                <w:color w:val="000000"/>
                <w:sz w:val="16"/>
                <w:szCs w:val="16"/>
              </w:rPr>
              <w:t>% du total</w:t>
            </w:r>
          </w:p>
        </w:tc>
        <w:tc>
          <w:tcPr>
            <w:tcW w:w="1235" w:type="dxa"/>
            <w:shd w:val="clear" w:color="auto" w:fill="F2F2F2" w:themeFill="background1" w:themeFillShade="F2"/>
          </w:tcPr>
          <w:p w14:paraId="630E7CA6" w14:textId="77777777" w:rsidR="00C77FE6" w:rsidRPr="00C92785" w:rsidDel="00CB05AD" w:rsidRDefault="00C77FE6" w:rsidP="00FF18D7">
            <w:pPr>
              <w:spacing w:after="0"/>
              <w:rPr>
                <w:rFonts w:ascii="Segoe UI" w:hAnsi="Segoe UI" w:cs="Segoe UI"/>
                <w:b/>
                <w:color w:val="000000" w:themeColor="text1"/>
                <w:sz w:val="16"/>
                <w:szCs w:val="16"/>
              </w:rPr>
            </w:pPr>
            <w:r w:rsidRPr="00C92785">
              <w:rPr>
                <w:rFonts w:ascii="Segoe UI" w:hAnsi="Segoe UI"/>
                <w:b/>
                <w:color w:val="000000"/>
                <w:sz w:val="16"/>
                <w:szCs w:val="16"/>
              </w:rPr>
              <w:t xml:space="preserve">Mécanismes transparents et fondés sur des règles </w:t>
            </w:r>
            <w:r w:rsidRPr="00C92785">
              <w:rPr>
                <w:rFonts w:ascii="Segoe UI" w:hAnsi="Segoe UI"/>
                <w:bCs/>
                <w:color w:val="000000"/>
                <w:sz w:val="16"/>
                <w:szCs w:val="16"/>
              </w:rPr>
              <w:t>(O</w:t>
            </w:r>
            <w:r w:rsidRPr="00C92785">
              <w:rPr>
                <w:rFonts w:ascii="Segoe UI" w:hAnsi="Segoe UI"/>
                <w:color w:val="000000"/>
                <w:sz w:val="16"/>
                <w:szCs w:val="16"/>
              </w:rPr>
              <w:t>/N)</w:t>
            </w:r>
          </w:p>
        </w:tc>
        <w:tc>
          <w:tcPr>
            <w:tcW w:w="940" w:type="dxa"/>
            <w:gridSpan w:val="2"/>
            <w:shd w:val="clear" w:color="auto" w:fill="F2F2F2" w:themeFill="background1" w:themeFillShade="F2"/>
          </w:tcPr>
          <w:p w14:paraId="3DD0D85A" w14:textId="77777777" w:rsidR="00C77FE6" w:rsidRPr="00C92785" w:rsidDel="00CB05AD" w:rsidRDefault="00C77FE6" w:rsidP="00FF18D7">
            <w:pPr>
              <w:spacing w:after="0"/>
              <w:rPr>
                <w:rFonts w:ascii="Segoe UI" w:hAnsi="Segoe UI" w:cs="Segoe UI"/>
                <w:b/>
                <w:color w:val="000000" w:themeColor="text1"/>
                <w:sz w:val="16"/>
                <w:szCs w:val="16"/>
              </w:rPr>
            </w:pPr>
            <w:r w:rsidRPr="00C92785">
              <w:rPr>
                <w:rFonts w:ascii="Segoe UI" w:hAnsi="Segoe UI"/>
                <w:b/>
                <w:color w:val="000000"/>
                <w:sz w:val="16"/>
                <w:szCs w:val="16"/>
              </w:rPr>
              <w:t>Montant</w:t>
            </w:r>
          </w:p>
        </w:tc>
        <w:tc>
          <w:tcPr>
            <w:tcW w:w="761" w:type="dxa"/>
            <w:shd w:val="clear" w:color="auto" w:fill="F2F2F2" w:themeFill="background1" w:themeFillShade="F2"/>
          </w:tcPr>
          <w:p w14:paraId="1008CBB1" w14:textId="77777777" w:rsidR="00C77FE6" w:rsidRPr="00C92785" w:rsidRDefault="00C77FE6" w:rsidP="00FF18D7">
            <w:pPr>
              <w:spacing w:after="0"/>
              <w:rPr>
                <w:rFonts w:ascii="Segoe UI" w:hAnsi="Segoe UI" w:cs="Segoe UI"/>
                <w:b/>
                <w:bCs/>
                <w:color w:val="000000"/>
                <w:sz w:val="16"/>
                <w:szCs w:val="16"/>
              </w:rPr>
            </w:pPr>
            <w:r w:rsidRPr="00C92785">
              <w:rPr>
                <w:rFonts w:ascii="Segoe UI" w:hAnsi="Segoe UI"/>
                <w:b/>
                <w:color w:val="000000"/>
                <w:sz w:val="16"/>
                <w:szCs w:val="16"/>
              </w:rPr>
              <w:t>% du total</w:t>
            </w:r>
          </w:p>
        </w:tc>
        <w:tc>
          <w:tcPr>
            <w:tcW w:w="1235" w:type="dxa"/>
            <w:shd w:val="clear" w:color="auto" w:fill="F2F2F2" w:themeFill="background1" w:themeFillShade="F2"/>
          </w:tcPr>
          <w:p w14:paraId="3C7AF45B" w14:textId="77777777" w:rsidR="00C77FE6" w:rsidRPr="00C92785" w:rsidDel="00CB05AD" w:rsidRDefault="00C77FE6" w:rsidP="00FF18D7">
            <w:pPr>
              <w:spacing w:after="0"/>
              <w:rPr>
                <w:rFonts w:ascii="Segoe UI" w:hAnsi="Segoe UI" w:cs="Segoe UI"/>
                <w:b/>
                <w:color w:val="000000" w:themeColor="text1"/>
                <w:sz w:val="16"/>
                <w:szCs w:val="16"/>
              </w:rPr>
            </w:pPr>
            <w:r w:rsidRPr="00C92785">
              <w:rPr>
                <w:rFonts w:ascii="Segoe UI" w:hAnsi="Segoe UI"/>
                <w:b/>
                <w:color w:val="000000"/>
                <w:sz w:val="16"/>
                <w:szCs w:val="16"/>
              </w:rPr>
              <w:t xml:space="preserve">Mécanismes transparents et fondés sur des règles </w:t>
            </w:r>
            <w:r w:rsidRPr="00C92785">
              <w:rPr>
                <w:rFonts w:ascii="Segoe UI" w:hAnsi="Segoe UI"/>
                <w:bCs/>
                <w:color w:val="000000"/>
                <w:sz w:val="16"/>
                <w:szCs w:val="16"/>
              </w:rPr>
              <w:t>(O</w:t>
            </w:r>
            <w:r w:rsidRPr="00C92785">
              <w:rPr>
                <w:rFonts w:ascii="Segoe UI" w:hAnsi="Segoe UI"/>
                <w:color w:val="000000"/>
                <w:sz w:val="16"/>
                <w:szCs w:val="16"/>
              </w:rPr>
              <w:t>/N)</w:t>
            </w:r>
          </w:p>
        </w:tc>
      </w:tr>
      <w:tr w:rsidR="00D70878" w:rsidRPr="00C92785" w14:paraId="41D11FFC" w14:textId="77777777" w:rsidTr="00D70878">
        <w:trPr>
          <w:gridAfter w:val="1"/>
          <w:wAfter w:w="6" w:type="dxa"/>
        </w:trPr>
        <w:tc>
          <w:tcPr>
            <w:tcW w:w="2122" w:type="dxa"/>
          </w:tcPr>
          <w:p w14:paraId="314B6492" w14:textId="77777777" w:rsidR="00C77FE6" w:rsidRPr="00C92785" w:rsidRDefault="00C77FE6" w:rsidP="00FF18D7">
            <w:pPr>
              <w:spacing w:after="0"/>
              <w:rPr>
                <w:rFonts w:ascii="Segoe UI" w:hAnsi="Segoe UI" w:cs="Segoe UI"/>
                <w:sz w:val="16"/>
                <w:szCs w:val="16"/>
              </w:rPr>
            </w:pPr>
            <w:r w:rsidRPr="00C92785">
              <w:rPr>
                <w:rFonts w:ascii="Segoe UI" w:hAnsi="Segoe UI"/>
                <w:sz w:val="16"/>
                <w:szCs w:val="16"/>
              </w:rPr>
              <w:t>1.</w:t>
            </w:r>
          </w:p>
        </w:tc>
        <w:tc>
          <w:tcPr>
            <w:tcW w:w="992" w:type="dxa"/>
          </w:tcPr>
          <w:p w14:paraId="345E1386" w14:textId="77777777" w:rsidR="00C77FE6" w:rsidRPr="00C92785" w:rsidRDefault="00C77FE6" w:rsidP="00FF18D7">
            <w:pPr>
              <w:spacing w:after="0"/>
              <w:rPr>
                <w:rFonts w:cs="Segoe UI"/>
                <w:sz w:val="16"/>
                <w:szCs w:val="16"/>
              </w:rPr>
            </w:pPr>
          </w:p>
        </w:tc>
        <w:tc>
          <w:tcPr>
            <w:tcW w:w="993" w:type="dxa"/>
          </w:tcPr>
          <w:p w14:paraId="181FD765" w14:textId="77777777" w:rsidR="00C77FE6" w:rsidRPr="00C92785" w:rsidRDefault="00C77FE6" w:rsidP="00FF18D7">
            <w:pPr>
              <w:spacing w:after="0"/>
              <w:rPr>
                <w:rFonts w:cs="Segoe UI"/>
                <w:sz w:val="16"/>
                <w:szCs w:val="16"/>
              </w:rPr>
            </w:pPr>
          </w:p>
        </w:tc>
        <w:tc>
          <w:tcPr>
            <w:tcW w:w="709" w:type="dxa"/>
          </w:tcPr>
          <w:p w14:paraId="1896FDC2" w14:textId="77777777" w:rsidR="00C77FE6" w:rsidRPr="00C92785" w:rsidRDefault="00C77FE6" w:rsidP="00FF18D7">
            <w:pPr>
              <w:spacing w:after="0"/>
              <w:rPr>
                <w:rFonts w:cs="Segoe UI"/>
                <w:sz w:val="16"/>
                <w:szCs w:val="16"/>
              </w:rPr>
            </w:pPr>
          </w:p>
        </w:tc>
        <w:tc>
          <w:tcPr>
            <w:tcW w:w="1235" w:type="dxa"/>
          </w:tcPr>
          <w:p w14:paraId="7391BA90" w14:textId="77777777" w:rsidR="00C77FE6" w:rsidRPr="00C92785" w:rsidRDefault="00C77FE6" w:rsidP="00FF18D7">
            <w:pPr>
              <w:spacing w:after="0"/>
              <w:rPr>
                <w:rFonts w:cs="Segoe UI"/>
                <w:sz w:val="16"/>
                <w:szCs w:val="16"/>
              </w:rPr>
            </w:pPr>
          </w:p>
        </w:tc>
        <w:tc>
          <w:tcPr>
            <w:tcW w:w="940" w:type="dxa"/>
            <w:gridSpan w:val="2"/>
          </w:tcPr>
          <w:p w14:paraId="38AF2445" w14:textId="77777777" w:rsidR="00C77FE6" w:rsidRPr="00C92785" w:rsidRDefault="00C77FE6" w:rsidP="00FF18D7">
            <w:pPr>
              <w:spacing w:after="0"/>
              <w:rPr>
                <w:rFonts w:cs="Segoe UI"/>
                <w:sz w:val="16"/>
                <w:szCs w:val="16"/>
              </w:rPr>
            </w:pPr>
          </w:p>
        </w:tc>
        <w:tc>
          <w:tcPr>
            <w:tcW w:w="761" w:type="dxa"/>
          </w:tcPr>
          <w:p w14:paraId="320F2B95" w14:textId="77777777" w:rsidR="00C77FE6" w:rsidRPr="00C92785" w:rsidRDefault="00C77FE6" w:rsidP="00FF18D7">
            <w:pPr>
              <w:spacing w:after="0"/>
              <w:rPr>
                <w:rFonts w:cs="Segoe UI"/>
                <w:sz w:val="16"/>
                <w:szCs w:val="16"/>
              </w:rPr>
            </w:pPr>
          </w:p>
        </w:tc>
        <w:tc>
          <w:tcPr>
            <w:tcW w:w="1235" w:type="dxa"/>
          </w:tcPr>
          <w:p w14:paraId="0B07B5AB" w14:textId="77777777" w:rsidR="00C77FE6" w:rsidRPr="00C92785" w:rsidRDefault="00C77FE6" w:rsidP="00FF18D7">
            <w:pPr>
              <w:spacing w:after="0"/>
              <w:rPr>
                <w:rFonts w:cs="Segoe UI"/>
                <w:sz w:val="16"/>
                <w:szCs w:val="16"/>
              </w:rPr>
            </w:pPr>
          </w:p>
        </w:tc>
      </w:tr>
      <w:tr w:rsidR="00D70878" w:rsidRPr="00C92785" w14:paraId="2644A3A6" w14:textId="77777777" w:rsidTr="00D70878">
        <w:trPr>
          <w:gridAfter w:val="1"/>
          <w:wAfter w:w="6" w:type="dxa"/>
        </w:trPr>
        <w:tc>
          <w:tcPr>
            <w:tcW w:w="2122" w:type="dxa"/>
          </w:tcPr>
          <w:p w14:paraId="0EC4EF9A" w14:textId="77777777" w:rsidR="00C77FE6" w:rsidRPr="00C92785" w:rsidRDefault="00C77FE6" w:rsidP="00FF18D7">
            <w:pPr>
              <w:spacing w:after="0"/>
              <w:rPr>
                <w:rFonts w:ascii="Segoe UI" w:hAnsi="Segoe UI" w:cs="Segoe UI"/>
                <w:sz w:val="16"/>
                <w:szCs w:val="16"/>
              </w:rPr>
            </w:pPr>
            <w:r w:rsidRPr="00C92785">
              <w:rPr>
                <w:rFonts w:ascii="Segoe UI" w:hAnsi="Segoe UI"/>
                <w:sz w:val="16"/>
                <w:szCs w:val="16"/>
              </w:rPr>
              <w:t>2.</w:t>
            </w:r>
          </w:p>
        </w:tc>
        <w:tc>
          <w:tcPr>
            <w:tcW w:w="992" w:type="dxa"/>
          </w:tcPr>
          <w:p w14:paraId="34288D62" w14:textId="77777777" w:rsidR="00C77FE6" w:rsidRPr="00C92785" w:rsidRDefault="00C77FE6" w:rsidP="00FF18D7">
            <w:pPr>
              <w:spacing w:after="0"/>
              <w:rPr>
                <w:rFonts w:cs="Segoe UI"/>
                <w:sz w:val="16"/>
                <w:szCs w:val="16"/>
              </w:rPr>
            </w:pPr>
          </w:p>
        </w:tc>
        <w:tc>
          <w:tcPr>
            <w:tcW w:w="993" w:type="dxa"/>
          </w:tcPr>
          <w:p w14:paraId="12C4C969" w14:textId="77777777" w:rsidR="00C77FE6" w:rsidRPr="00C92785" w:rsidRDefault="00C77FE6" w:rsidP="00FF18D7">
            <w:pPr>
              <w:spacing w:after="0"/>
              <w:rPr>
                <w:rFonts w:cs="Segoe UI"/>
                <w:sz w:val="16"/>
                <w:szCs w:val="16"/>
              </w:rPr>
            </w:pPr>
          </w:p>
        </w:tc>
        <w:tc>
          <w:tcPr>
            <w:tcW w:w="709" w:type="dxa"/>
          </w:tcPr>
          <w:p w14:paraId="226F8EB3" w14:textId="77777777" w:rsidR="00C77FE6" w:rsidRPr="00C92785" w:rsidRDefault="00C77FE6" w:rsidP="00FF18D7">
            <w:pPr>
              <w:spacing w:after="0"/>
              <w:rPr>
                <w:rFonts w:cs="Segoe UI"/>
                <w:sz w:val="16"/>
                <w:szCs w:val="16"/>
              </w:rPr>
            </w:pPr>
          </w:p>
        </w:tc>
        <w:tc>
          <w:tcPr>
            <w:tcW w:w="1235" w:type="dxa"/>
          </w:tcPr>
          <w:p w14:paraId="2CC21C6E" w14:textId="77777777" w:rsidR="00C77FE6" w:rsidRPr="00C92785" w:rsidRDefault="00C77FE6" w:rsidP="00FF18D7">
            <w:pPr>
              <w:spacing w:after="0"/>
              <w:rPr>
                <w:rFonts w:cs="Segoe UI"/>
                <w:sz w:val="16"/>
                <w:szCs w:val="16"/>
              </w:rPr>
            </w:pPr>
          </w:p>
        </w:tc>
        <w:tc>
          <w:tcPr>
            <w:tcW w:w="940" w:type="dxa"/>
            <w:gridSpan w:val="2"/>
          </w:tcPr>
          <w:p w14:paraId="2DC972AA" w14:textId="77777777" w:rsidR="00C77FE6" w:rsidRPr="00C92785" w:rsidRDefault="00C77FE6" w:rsidP="00FF18D7">
            <w:pPr>
              <w:spacing w:after="0"/>
              <w:rPr>
                <w:rFonts w:cs="Segoe UI"/>
                <w:sz w:val="16"/>
                <w:szCs w:val="16"/>
              </w:rPr>
            </w:pPr>
          </w:p>
        </w:tc>
        <w:tc>
          <w:tcPr>
            <w:tcW w:w="761" w:type="dxa"/>
          </w:tcPr>
          <w:p w14:paraId="2440C145" w14:textId="77777777" w:rsidR="00C77FE6" w:rsidRPr="00C92785" w:rsidRDefault="00C77FE6" w:rsidP="00FF18D7">
            <w:pPr>
              <w:spacing w:after="0"/>
              <w:rPr>
                <w:rFonts w:cs="Segoe UI"/>
                <w:sz w:val="16"/>
                <w:szCs w:val="16"/>
              </w:rPr>
            </w:pPr>
          </w:p>
        </w:tc>
        <w:tc>
          <w:tcPr>
            <w:tcW w:w="1235" w:type="dxa"/>
          </w:tcPr>
          <w:p w14:paraId="634341EA" w14:textId="77777777" w:rsidR="00C77FE6" w:rsidRPr="00C92785" w:rsidRDefault="00C77FE6" w:rsidP="00FF18D7">
            <w:pPr>
              <w:spacing w:after="0"/>
              <w:rPr>
                <w:rFonts w:cs="Segoe UI"/>
                <w:sz w:val="16"/>
                <w:szCs w:val="16"/>
              </w:rPr>
            </w:pPr>
          </w:p>
        </w:tc>
      </w:tr>
      <w:tr w:rsidR="00540BF2" w:rsidRPr="00C92785" w14:paraId="4D2EA837" w14:textId="77777777" w:rsidTr="00D70878">
        <w:trPr>
          <w:gridAfter w:val="1"/>
          <w:wAfter w:w="6" w:type="dxa"/>
        </w:trPr>
        <w:tc>
          <w:tcPr>
            <w:tcW w:w="2122" w:type="dxa"/>
          </w:tcPr>
          <w:p w14:paraId="6CD0FF72" w14:textId="7725EA3E" w:rsidR="00540BF2" w:rsidRPr="00C92785" w:rsidRDefault="00540BF2" w:rsidP="00FF18D7">
            <w:pPr>
              <w:spacing w:after="0"/>
              <w:rPr>
                <w:rFonts w:ascii="Segoe UI" w:hAnsi="Segoe UI" w:cs="Segoe UI"/>
                <w:sz w:val="16"/>
                <w:szCs w:val="16"/>
              </w:rPr>
            </w:pPr>
            <w:r w:rsidRPr="00C92785">
              <w:rPr>
                <w:rFonts w:ascii="Segoe UI" w:hAnsi="Segoe UI"/>
                <w:sz w:val="16"/>
                <w:szCs w:val="16"/>
              </w:rPr>
              <w:t>3.</w:t>
            </w:r>
          </w:p>
        </w:tc>
        <w:tc>
          <w:tcPr>
            <w:tcW w:w="992" w:type="dxa"/>
          </w:tcPr>
          <w:p w14:paraId="28E4BCD0" w14:textId="77777777" w:rsidR="00540BF2" w:rsidRPr="00C92785" w:rsidRDefault="00540BF2" w:rsidP="00FF18D7">
            <w:pPr>
              <w:spacing w:after="0"/>
              <w:rPr>
                <w:rFonts w:cs="Segoe UI"/>
                <w:sz w:val="16"/>
                <w:szCs w:val="16"/>
              </w:rPr>
            </w:pPr>
          </w:p>
        </w:tc>
        <w:tc>
          <w:tcPr>
            <w:tcW w:w="993" w:type="dxa"/>
          </w:tcPr>
          <w:p w14:paraId="6A2C4FE7" w14:textId="77777777" w:rsidR="00540BF2" w:rsidRPr="00C92785" w:rsidRDefault="00540BF2" w:rsidP="00FF18D7">
            <w:pPr>
              <w:spacing w:after="0"/>
              <w:rPr>
                <w:rFonts w:cs="Segoe UI"/>
                <w:sz w:val="16"/>
                <w:szCs w:val="16"/>
              </w:rPr>
            </w:pPr>
          </w:p>
        </w:tc>
        <w:tc>
          <w:tcPr>
            <w:tcW w:w="709" w:type="dxa"/>
          </w:tcPr>
          <w:p w14:paraId="410230AD" w14:textId="77777777" w:rsidR="00540BF2" w:rsidRPr="00C92785" w:rsidRDefault="00540BF2" w:rsidP="00FF18D7">
            <w:pPr>
              <w:spacing w:after="0"/>
              <w:rPr>
                <w:rFonts w:cs="Segoe UI"/>
                <w:sz w:val="16"/>
                <w:szCs w:val="16"/>
              </w:rPr>
            </w:pPr>
          </w:p>
        </w:tc>
        <w:tc>
          <w:tcPr>
            <w:tcW w:w="1235" w:type="dxa"/>
          </w:tcPr>
          <w:p w14:paraId="0C123BEF" w14:textId="77777777" w:rsidR="00540BF2" w:rsidRPr="00C92785" w:rsidRDefault="00540BF2" w:rsidP="00FF18D7">
            <w:pPr>
              <w:spacing w:after="0"/>
              <w:rPr>
                <w:rFonts w:cs="Segoe UI"/>
                <w:sz w:val="16"/>
                <w:szCs w:val="16"/>
              </w:rPr>
            </w:pPr>
          </w:p>
        </w:tc>
        <w:tc>
          <w:tcPr>
            <w:tcW w:w="940" w:type="dxa"/>
            <w:gridSpan w:val="2"/>
          </w:tcPr>
          <w:p w14:paraId="3292068F" w14:textId="77777777" w:rsidR="00540BF2" w:rsidRPr="00C92785" w:rsidRDefault="00540BF2" w:rsidP="00FF18D7">
            <w:pPr>
              <w:spacing w:after="0"/>
              <w:rPr>
                <w:rFonts w:cs="Segoe UI"/>
                <w:sz w:val="16"/>
                <w:szCs w:val="16"/>
              </w:rPr>
            </w:pPr>
          </w:p>
        </w:tc>
        <w:tc>
          <w:tcPr>
            <w:tcW w:w="761" w:type="dxa"/>
          </w:tcPr>
          <w:p w14:paraId="27126169" w14:textId="77777777" w:rsidR="00540BF2" w:rsidRPr="00C92785" w:rsidRDefault="00540BF2" w:rsidP="00FF18D7">
            <w:pPr>
              <w:spacing w:after="0"/>
              <w:rPr>
                <w:rFonts w:cs="Segoe UI"/>
                <w:sz w:val="16"/>
                <w:szCs w:val="16"/>
              </w:rPr>
            </w:pPr>
          </w:p>
        </w:tc>
        <w:tc>
          <w:tcPr>
            <w:tcW w:w="1235" w:type="dxa"/>
          </w:tcPr>
          <w:p w14:paraId="072FBB3C" w14:textId="77777777" w:rsidR="00540BF2" w:rsidRPr="00C92785" w:rsidRDefault="00540BF2" w:rsidP="00FF18D7">
            <w:pPr>
              <w:spacing w:after="0"/>
              <w:rPr>
                <w:rFonts w:cs="Segoe UI"/>
                <w:sz w:val="16"/>
                <w:szCs w:val="16"/>
              </w:rPr>
            </w:pPr>
          </w:p>
        </w:tc>
      </w:tr>
      <w:tr w:rsidR="00D70878" w:rsidRPr="00C92785" w14:paraId="0FDCB5E2" w14:textId="77777777" w:rsidTr="00D70878">
        <w:trPr>
          <w:gridAfter w:val="1"/>
          <w:wAfter w:w="6" w:type="dxa"/>
        </w:trPr>
        <w:tc>
          <w:tcPr>
            <w:tcW w:w="2122" w:type="dxa"/>
          </w:tcPr>
          <w:p w14:paraId="3246D186" w14:textId="77777777" w:rsidR="00C77FE6" w:rsidRPr="00C92785" w:rsidRDefault="00C77FE6" w:rsidP="00FF18D7">
            <w:pPr>
              <w:spacing w:after="0"/>
              <w:rPr>
                <w:rFonts w:ascii="Segoe UI" w:hAnsi="Segoe UI" w:cs="Segoe UI"/>
                <w:sz w:val="16"/>
                <w:szCs w:val="16"/>
              </w:rPr>
            </w:pPr>
            <w:r w:rsidRPr="00C92785">
              <w:rPr>
                <w:rFonts w:ascii="Segoe UI" w:hAnsi="Segoe UI"/>
                <w:sz w:val="16"/>
                <w:szCs w:val="16"/>
              </w:rPr>
              <w:t>…</w:t>
            </w:r>
          </w:p>
        </w:tc>
        <w:tc>
          <w:tcPr>
            <w:tcW w:w="992" w:type="dxa"/>
          </w:tcPr>
          <w:p w14:paraId="61E0E0B0" w14:textId="77777777" w:rsidR="00C77FE6" w:rsidRPr="00C92785" w:rsidRDefault="00C77FE6" w:rsidP="00FF18D7">
            <w:pPr>
              <w:spacing w:after="0"/>
              <w:rPr>
                <w:rFonts w:cs="Segoe UI"/>
                <w:sz w:val="16"/>
                <w:szCs w:val="16"/>
              </w:rPr>
            </w:pPr>
          </w:p>
        </w:tc>
        <w:tc>
          <w:tcPr>
            <w:tcW w:w="993" w:type="dxa"/>
          </w:tcPr>
          <w:p w14:paraId="0B18A611" w14:textId="77777777" w:rsidR="00C77FE6" w:rsidRPr="00C92785" w:rsidRDefault="00C77FE6" w:rsidP="00FF18D7">
            <w:pPr>
              <w:spacing w:after="0"/>
              <w:rPr>
                <w:rFonts w:cs="Segoe UI"/>
                <w:sz w:val="16"/>
                <w:szCs w:val="16"/>
              </w:rPr>
            </w:pPr>
          </w:p>
        </w:tc>
        <w:tc>
          <w:tcPr>
            <w:tcW w:w="709" w:type="dxa"/>
          </w:tcPr>
          <w:p w14:paraId="4BA7A3C1" w14:textId="77777777" w:rsidR="00C77FE6" w:rsidRPr="00C92785" w:rsidRDefault="00C77FE6" w:rsidP="00FF18D7">
            <w:pPr>
              <w:spacing w:after="0"/>
              <w:rPr>
                <w:rFonts w:cs="Segoe UI"/>
                <w:sz w:val="16"/>
                <w:szCs w:val="16"/>
              </w:rPr>
            </w:pPr>
          </w:p>
        </w:tc>
        <w:tc>
          <w:tcPr>
            <w:tcW w:w="1235" w:type="dxa"/>
          </w:tcPr>
          <w:p w14:paraId="79420B2F" w14:textId="77777777" w:rsidR="00C77FE6" w:rsidRPr="00C92785" w:rsidRDefault="00C77FE6" w:rsidP="00FF18D7">
            <w:pPr>
              <w:spacing w:after="0"/>
              <w:rPr>
                <w:rFonts w:cs="Segoe UI"/>
                <w:sz w:val="16"/>
                <w:szCs w:val="16"/>
              </w:rPr>
            </w:pPr>
          </w:p>
        </w:tc>
        <w:tc>
          <w:tcPr>
            <w:tcW w:w="940" w:type="dxa"/>
            <w:gridSpan w:val="2"/>
          </w:tcPr>
          <w:p w14:paraId="75B415BD" w14:textId="77777777" w:rsidR="00C77FE6" w:rsidRPr="00C92785" w:rsidRDefault="00C77FE6" w:rsidP="00FF18D7">
            <w:pPr>
              <w:spacing w:after="0"/>
              <w:rPr>
                <w:rFonts w:cs="Segoe UI"/>
                <w:sz w:val="16"/>
                <w:szCs w:val="16"/>
              </w:rPr>
            </w:pPr>
          </w:p>
        </w:tc>
        <w:tc>
          <w:tcPr>
            <w:tcW w:w="761" w:type="dxa"/>
          </w:tcPr>
          <w:p w14:paraId="18B2E3AE" w14:textId="77777777" w:rsidR="00C77FE6" w:rsidRPr="00C92785" w:rsidRDefault="00C77FE6" w:rsidP="00FF18D7">
            <w:pPr>
              <w:spacing w:after="0"/>
              <w:rPr>
                <w:rFonts w:cs="Segoe UI"/>
                <w:sz w:val="16"/>
                <w:szCs w:val="16"/>
              </w:rPr>
            </w:pPr>
          </w:p>
        </w:tc>
        <w:tc>
          <w:tcPr>
            <w:tcW w:w="1235" w:type="dxa"/>
          </w:tcPr>
          <w:p w14:paraId="21D552F8" w14:textId="77777777" w:rsidR="00C77FE6" w:rsidRPr="00C92785" w:rsidRDefault="00C77FE6" w:rsidP="00FF18D7">
            <w:pPr>
              <w:spacing w:after="0"/>
              <w:rPr>
                <w:rFonts w:cs="Segoe UI"/>
                <w:sz w:val="16"/>
                <w:szCs w:val="16"/>
              </w:rPr>
            </w:pPr>
          </w:p>
        </w:tc>
      </w:tr>
    </w:tbl>
    <w:p w14:paraId="213A6503" w14:textId="77777777" w:rsidR="00C77FE6" w:rsidRPr="00C92785" w:rsidRDefault="00C77FE6" w:rsidP="00C77FE6">
      <w:pPr>
        <w:spacing w:after="0" w:line="240" w:lineRule="auto"/>
        <w:rPr>
          <w:rFonts w:ascii="Segoe UI" w:eastAsia="Calibri" w:hAnsi="Segoe UI" w:cs="Segoe UI"/>
          <w:sz w:val="18"/>
          <w:szCs w:val="18"/>
        </w:rPr>
      </w:pPr>
      <w:r w:rsidRPr="00C92785">
        <w:rPr>
          <w:rFonts w:ascii="Segoe UI" w:hAnsi="Segoe UI"/>
          <w:b/>
          <w:i/>
          <w:sz w:val="18"/>
        </w:rPr>
        <w:t>Source des données</w:t>
      </w:r>
      <w:r w:rsidRPr="00C92785">
        <w:rPr>
          <w:rFonts w:ascii="Segoe UI" w:hAnsi="Segoe UI"/>
          <w:i/>
          <w:sz w:val="18"/>
        </w:rPr>
        <w:t xml:space="preserve"> : </w:t>
      </w:r>
      <w:r w:rsidRPr="00C92785">
        <w:rPr>
          <w:rFonts w:ascii="Segoe UI" w:hAnsi="Segoe UI"/>
          <w:i/>
          <w:color w:val="FF0000"/>
          <w:sz w:val="18"/>
        </w:rPr>
        <w:t>Indiquer les sources/documents, y compris les adresses Web.</w:t>
      </w:r>
    </w:p>
    <w:p w14:paraId="603A7F1C" w14:textId="77777777" w:rsidR="00540BF2" w:rsidRPr="00C92785" w:rsidRDefault="00540BF2" w:rsidP="00C77FE6">
      <w:pPr>
        <w:spacing w:after="0" w:line="240" w:lineRule="auto"/>
        <w:rPr>
          <w:rFonts w:ascii="Segoe UI" w:eastAsia="Calibri" w:hAnsi="Segoe UI" w:cs="Segoe UI"/>
          <w:b/>
          <w:sz w:val="20"/>
          <w:szCs w:val="20"/>
        </w:rPr>
      </w:pPr>
    </w:p>
    <w:p w14:paraId="56E35C48" w14:textId="77777777" w:rsidR="00FD4DCF" w:rsidRPr="00C92785" w:rsidRDefault="00FD4DCF" w:rsidP="00C77FE6">
      <w:pPr>
        <w:spacing w:after="0" w:line="240" w:lineRule="auto"/>
        <w:rPr>
          <w:rFonts w:ascii="Segoe UI" w:hAnsi="Segoe UI"/>
          <w:b/>
          <w:sz w:val="20"/>
        </w:rPr>
      </w:pPr>
    </w:p>
    <w:p w14:paraId="5841E99F" w14:textId="535AA11B" w:rsidR="00C77FE6" w:rsidRPr="00C92785" w:rsidRDefault="00C77FE6" w:rsidP="00C77FE6">
      <w:pPr>
        <w:spacing w:after="0" w:line="240" w:lineRule="auto"/>
        <w:rPr>
          <w:rFonts w:ascii="Segoe UI" w:eastAsia="Calibr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7.2 : Communication en temps voulu d’informations sur les transferts (dernier exercice clos)</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196"/>
        <w:gridCol w:w="1975"/>
        <w:gridCol w:w="2409"/>
      </w:tblGrid>
      <w:tr w:rsidR="00D70878" w:rsidRPr="00C92785" w14:paraId="38DD6B09" w14:textId="77777777" w:rsidTr="00E064B8">
        <w:tc>
          <w:tcPr>
            <w:tcW w:w="2435" w:type="dxa"/>
            <w:shd w:val="clear" w:color="auto" w:fill="F2F2F2" w:themeFill="background1" w:themeFillShade="F2"/>
          </w:tcPr>
          <w:p w14:paraId="73AC682D" w14:textId="77777777" w:rsidR="00C77FE6" w:rsidRPr="00C92785" w:rsidRDefault="00C77FE6" w:rsidP="00FF18D7">
            <w:pPr>
              <w:spacing w:after="0"/>
              <w:rPr>
                <w:rFonts w:ascii="Segoe UI" w:hAnsi="Segoe UI" w:cs="Segoe UI"/>
                <w:b/>
                <w:color w:val="000000" w:themeColor="text1"/>
                <w:sz w:val="16"/>
                <w:szCs w:val="16"/>
              </w:rPr>
            </w:pPr>
          </w:p>
          <w:p w14:paraId="38258A5F" w14:textId="77777777" w:rsidR="00C77FE6" w:rsidRPr="00C92785" w:rsidRDefault="00C77FE6" w:rsidP="00FF18D7">
            <w:pPr>
              <w:spacing w:after="0"/>
              <w:rPr>
                <w:rFonts w:ascii="Segoe UI" w:hAnsi="Segoe UI" w:cs="Segoe UI"/>
                <w:b/>
                <w:color w:val="000000" w:themeColor="text1"/>
                <w:sz w:val="16"/>
                <w:szCs w:val="16"/>
              </w:rPr>
            </w:pPr>
            <w:r w:rsidRPr="00C92785">
              <w:rPr>
                <w:rFonts w:ascii="Segoe UI" w:hAnsi="Segoe UI"/>
                <w:b/>
                <w:color w:val="000000" w:themeColor="text1"/>
                <w:sz w:val="16"/>
                <w:szCs w:val="16"/>
              </w:rPr>
              <w:t>Type de transfert</w:t>
            </w:r>
          </w:p>
        </w:tc>
        <w:tc>
          <w:tcPr>
            <w:tcW w:w="2196" w:type="dxa"/>
            <w:shd w:val="clear" w:color="auto" w:fill="F2F2F2" w:themeFill="background1" w:themeFillShade="F2"/>
          </w:tcPr>
          <w:p w14:paraId="133A3A74" w14:textId="77777777" w:rsidR="00C77FE6" w:rsidRPr="00C92785" w:rsidRDefault="00C77FE6" w:rsidP="00FF18D7">
            <w:pPr>
              <w:spacing w:after="0"/>
              <w:rPr>
                <w:rFonts w:ascii="Segoe UI" w:hAnsi="Segoe UI" w:cs="Segoe UI"/>
                <w:b/>
                <w:color w:val="000000" w:themeColor="text1"/>
                <w:sz w:val="16"/>
                <w:szCs w:val="16"/>
              </w:rPr>
            </w:pPr>
            <w:r w:rsidRPr="00C92785">
              <w:rPr>
                <w:rFonts w:ascii="Segoe UI" w:hAnsi="Segoe UI"/>
                <w:b/>
                <w:color w:val="000000" w:themeColor="text1"/>
                <w:sz w:val="16"/>
                <w:szCs w:val="16"/>
              </w:rPr>
              <w:t>Date à laquelle les informations concernant les transferts sont reçues par les AIN</w:t>
            </w:r>
          </w:p>
        </w:tc>
        <w:tc>
          <w:tcPr>
            <w:tcW w:w="1975" w:type="dxa"/>
            <w:shd w:val="clear" w:color="auto" w:fill="F2F2F2" w:themeFill="background1" w:themeFillShade="F2"/>
          </w:tcPr>
          <w:p w14:paraId="3BE122BF" w14:textId="3BFBADFD" w:rsidR="00C77FE6" w:rsidRPr="00C92785" w:rsidRDefault="00C77FE6" w:rsidP="00FF18D7">
            <w:pPr>
              <w:spacing w:after="0"/>
              <w:rPr>
                <w:rFonts w:ascii="Segoe UI" w:hAnsi="Segoe UI" w:cs="Segoe UI"/>
                <w:b/>
                <w:color w:val="000000" w:themeColor="text1"/>
                <w:sz w:val="16"/>
                <w:szCs w:val="16"/>
              </w:rPr>
            </w:pPr>
            <w:r w:rsidRPr="00C92785">
              <w:rPr>
                <w:rFonts w:ascii="Segoe UI" w:hAnsi="Segoe UI"/>
                <w:b/>
                <w:color w:val="000000" w:themeColor="text1"/>
                <w:sz w:val="16"/>
                <w:szCs w:val="16"/>
              </w:rPr>
              <w:t xml:space="preserve">Source des données </w:t>
            </w:r>
            <w:r w:rsidR="00560880" w:rsidRPr="00C92785">
              <w:rPr>
                <w:rFonts w:ascii="Segoe UI" w:hAnsi="Segoe UI"/>
                <w:b/>
                <w:color w:val="000000" w:themeColor="text1"/>
                <w:sz w:val="16"/>
                <w:szCs w:val="16"/>
              </w:rPr>
              <w:t>—</w:t>
            </w:r>
            <w:r w:rsidRPr="00C92785">
              <w:rPr>
                <w:rFonts w:ascii="Segoe UI" w:hAnsi="Segoe UI"/>
                <w:b/>
                <w:color w:val="000000" w:themeColor="text1"/>
                <w:sz w:val="16"/>
                <w:szCs w:val="16"/>
              </w:rPr>
              <w:t xml:space="preserve"> date de la notification des transferts</w:t>
            </w:r>
          </w:p>
        </w:tc>
        <w:tc>
          <w:tcPr>
            <w:tcW w:w="2409" w:type="dxa"/>
            <w:shd w:val="clear" w:color="auto" w:fill="F2F2F2" w:themeFill="background1" w:themeFillShade="F2"/>
          </w:tcPr>
          <w:p w14:paraId="46FED27A" w14:textId="77777777" w:rsidR="00C77FE6" w:rsidRPr="00C92785" w:rsidRDefault="00C77FE6" w:rsidP="00FF18D7">
            <w:pPr>
              <w:spacing w:after="0"/>
              <w:rPr>
                <w:rFonts w:ascii="Segoe UI" w:hAnsi="Segoe UI" w:cs="Segoe UI"/>
                <w:b/>
                <w:color w:val="000000" w:themeColor="text1"/>
                <w:sz w:val="16"/>
                <w:szCs w:val="16"/>
              </w:rPr>
            </w:pPr>
            <w:r w:rsidRPr="00C92785">
              <w:rPr>
                <w:rFonts w:ascii="Segoe UI" w:hAnsi="Segoe UI"/>
                <w:b/>
                <w:color w:val="000000" w:themeColor="text1"/>
                <w:sz w:val="16"/>
                <w:szCs w:val="16"/>
              </w:rPr>
              <w:t>Date de présentation du budget au pouvoir législatif de l’AIN</w:t>
            </w:r>
          </w:p>
        </w:tc>
      </w:tr>
      <w:tr w:rsidR="00D70878" w:rsidRPr="00C92785" w14:paraId="4CAA273C" w14:textId="77777777" w:rsidTr="00D70878">
        <w:tc>
          <w:tcPr>
            <w:tcW w:w="2435" w:type="dxa"/>
          </w:tcPr>
          <w:p w14:paraId="21601482" w14:textId="77777777" w:rsidR="00C77FE6" w:rsidRPr="00C92785" w:rsidRDefault="00C77FE6" w:rsidP="00FF18D7">
            <w:pPr>
              <w:spacing w:after="0"/>
              <w:rPr>
                <w:rFonts w:ascii="Segoe UI" w:hAnsi="Segoe UI" w:cs="Segoe UI"/>
                <w:sz w:val="16"/>
                <w:szCs w:val="16"/>
              </w:rPr>
            </w:pPr>
            <w:r w:rsidRPr="00C92785">
              <w:rPr>
                <w:rFonts w:ascii="Segoe UI" w:hAnsi="Segoe UI"/>
                <w:sz w:val="16"/>
                <w:szCs w:val="16"/>
              </w:rPr>
              <w:t>1.</w:t>
            </w:r>
          </w:p>
        </w:tc>
        <w:tc>
          <w:tcPr>
            <w:tcW w:w="2196" w:type="dxa"/>
          </w:tcPr>
          <w:p w14:paraId="7DFF89B4" w14:textId="77777777" w:rsidR="00C77FE6" w:rsidRPr="00C92785" w:rsidRDefault="00C77FE6" w:rsidP="00FF18D7">
            <w:pPr>
              <w:spacing w:after="0"/>
              <w:rPr>
                <w:rFonts w:cs="Segoe UI"/>
                <w:sz w:val="16"/>
                <w:szCs w:val="16"/>
              </w:rPr>
            </w:pPr>
          </w:p>
        </w:tc>
        <w:tc>
          <w:tcPr>
            <w:tcW w:w="1975" w:type="dxa"/>
          </w:tcPr>
          <w:p w14:paraId="4F52AD5C" w14:textId="77777777" w:rsidR="00C77FE6" w:rsidRPr="00C92785" w:rsidRDefault="00C77FE6" w:rsidP="00FF18D7">
            <w:pPr>
              <w:spacing w:after="0"/>
              <w:rPr>
                <w:rFonts w:cs="Segoe UI"/>
                <w:sz w:val="16"/>
                <w:szCs w:val="16"/>
              </w:rPr>
            </w:pPr>
          </w:p>
        </w:tc>
        <w:tc>
          <w:tcPr>
            <w:tcW w:w="2409" w:type="dxa"/>
          </w:tcPr>
          <w:p w14:paraId="31D17CB6" w14:textId="77777777" w:rsidR="00C77FE6" w:rsidRPr="00C92785" w:rsidRDefault="00C77FE6" w:rsidP="00FF18D7">
            <w:pPr>
              <w:spacing w:after="0"/>
              <w:rPr>
                <w:rFonts w:cs="Segoe UI"/>
                <w:sz w:val="16"/>
                <w:szCs w:val="16"/>
              </w:rPr>
            </w:pPr>
          </w:p>
        </w:tc>
      </w:tr>
      <w:tr w:rsidR="00D70878" w:rsidRPr="00C92785" w14:paraId="138A1BB8" w14:textId="77777777" w:rsidTr="00D70878">
        <w:tc>
          <w:tcPr>
            <w:tcW w:w="2435" w:type="dxa"/>
          </w:tcPr>
          <w:p w14:paraId="36B00FD3" w14:textId="77777777" w:rsidR="00C77FE6" w:rsidRPr="00C92785" w:rsidRDefault="00C77FE6" w:rsidP="00FF18D7">
            <w:pPr>
              <w:spacing w:after="0"/>
              <w:rPr>
                <w:rFonts w:ascii="Segoe UI" w:hAnsi="Segoe UI" w:cs="Segoe UI"/>
                <w:sz w:val="16"/>
                <w:szCs w:val="16"/>
              </w:rPr>
            </w:pPr>
            <w:r w:rsidRPr="00C92785">
              <w:rPr>
                <w:rFonts w:ascii="Segoe UI" w:hAnsi="Segoe UI"/>
                <w:sz w:val="16"/>
                <w:szCs w:val="16"/>
              </w:rPr>
              <w:t>2.</w:t>
            </w:r>
          </w:p>
        </w:tc>
        <w:tc>
          <w:tcPr>
            <w:tcW w:w="2196" w:type="dxa"/>
          </w:tcPr>
          <w:p w14:paraId="1B5BE221" w14:textId="77777777" w:rsidR="00C77FE6" w:rsidRPr="00C92785" w:rsidRDefault="00C77FE6" w:rsidP="00FF18D7">
            <w:pPr>
              <w:spacing w:after="0"/>
              <w:rPr>
                <w:rFonts w:cs="Segoe UI"/>
                <w:sz w:val="16"/>
                <w:szCs w:val="16"/>
              </w:rPr>
            </w:pPr>
          </w:p>
        </w:tc>
        <w:tc>
          <w:tcPr>
            <w:tcW w:w="1975" w:type="dxa"/>
          </w:tcPr>
          <w:p w14:paraId="2EFEC29D" w14:textId="77777777" w:rsidR="00C77FE6" w:rsidRPr="00C92785" w:rsidRDefault="00C77FE6" w:rsidP="00FF18D7">
            <w:pPr>
              <w:spacing w:after="0"/>
              <w:rPr>
                <w:rFonts w:cs="Segoe UI"/>
                <w:sz w:val="16"/>
                <w:szCs w:val="16"/>
              </w:rPr>
            </w:pPr>
          </w:p>
        </w:tc>
        <w:tc>
          <w:tcPr>
            <w:tcW w:w="2409" w:type="dxa"/>
          </w:tcPr>
          <w:p w14:paraId="7E7CC478" w14:textId="77777777" w:rsidR="00C77FE6" w:rsidRPr="00C92785" w:rsidRDefault="00C77FE6" w:rsidP="00FF18D7">
            <w:pPr>
              <w:spacing w:after="0"/>
              <w:rPr>
                <w:rFonts w:cs="Segoe UI"/>
                <w:sz w:val="16"/>
                <w:szCs w:val="16"/>
              </w:rPr>
            </w:pPr>
          </w:p>
        </w:tc>
      </w:tr>
      <w:tr w:rsidR="00540BF2" w:rsidRPr="00C92785" w14:paraId="219C483D" w14:textId="77777777" w:rsidTr="00990AE2">
        <w:tc>
          <w:tcPr>
            <w:tcW w:w="2435" w:type="dxa"/>
            <w:shd w:val="clear" w:color="auto" w:fill="auto"/>
          </w:tcPr>
          <w:p w14:paraId="245D5710" w14:textId="2DC69749" w:rsidR="00540BF2" w:rsidRPr="00C92785" w:rsidRDefault="00540BF2" w:rsidP="00FF18D7">
            <w:pPr>
              <w:spacing w:after="0"/>
              <w:rPr>
                <w:rFonts w:ascii="Segoe UI" w:hAnsi="Segoe UI" w:cs="Segoe UI"/>
                <w:sz w:val="16"/>
                <w:szCs w:val="16"/>
              </w:rPr>
            </w:pPr>
            <w:r w:rsidRPr="00C92785">
              <w:rPr>
                <w:rFonts w:ascii="Segoe UI" w:hAnsi="Segoe UI"/>
                <w:sz w:val="16"/>
                <w:szCs w:val="16"/>
              </w:rPr>
              <w:t>3.</w:t>
            </w:r>
          </w:p>
        </w:tc>
        <w:tc>
          <w:tcPr>
            <w:tcW w:w="2196" w:type="dxa"/>
          </w:tcPr>
          <w:p w14:paraId="2BE1D482" w14:textId="77777777" w:rsidR="00540BF2" w:rsidRPr="00C92785" w:rsidRDefault="00540BF2" w:rsidP="00FF18D7">
            <w:pPr>
              <w:spacing w:after="0"/>
              <w:rPr>
                <w:rFonts w:cs="Segoe UI"/>
                <w:sz w:val="16"/>
                <w:szCs w:val="16"/>
              </w:rPr>
            </w:pPr>
          </w:p>
        </w:tc>
        <w:tc>
          <w:tcPr>
            <w:tcW w:w="1975" w:type="dxa"/>
          </w:tcPr>
          <w:p w14:paraId="11A254F3" w14:textId="77777777" w:rsidR="00540BF2" w:rsidRPr="00C92785" w:rsidRDefault="00540BF2" w:rsidP="00FF18D7">
            <w:pPr>
              <w:spacing w:after="0"/>
              <w:rPr>
                <w:rFonts w:cs="Segoe UI"/>
                <w:sz w:val="16"/>
                <w:szCs w:val="16"/>
              </w:rPr>
            </w:pPr>
          </w:p>
        </w:tc>
        <w:tc>
          <w:tcPr>
            <w:tcW w:w="2409" w:type="dxa"/>
          </w:tcPr>
          <w:p w14:paraId="1BA199F7" w14:textId="77777777" w:rsidR="00540BF2" w:rsidRPr="00C92785" w:rsidRDefault="00540BF2" w:rsidP="00FF18D7">
            <w:pPr>
              <w:spacing w:after="0"/>
              <w:rPr>
                <w:rFonts w:cs="Segoe UI"/>
                <w:sz w:val="16"/>
                <w:szCs w:val="16"/>
              </w:rPr>
            </w:pPr>
          </w:p>
        </w:tc>
      </w:tr>
      <w:tr w:rsidR="00D70878" w:rsidRPr="00C92785" w14:paraId="739ED14E" w14:textId="77777777" w:rsidTr="00D70878">
        <w:tc>
          <w:tcPr>
            <w:tcW w:w="2435" w:type="dxa"/>
          </w:tcPr>
          <w:p w14:paraId="34561984" w14:textId="77777777" w:rsidR="00C77FE6" w:rsidRPr="00C92785" w:rsidRDefault="00C77FE6" w:rsidP="00FF18D7">
            <w:pPr>
              <w:spacing w:after="0"/>
              <w:rPr>
                <w:rFonts w:ascii="Segoe UI" w:hAnsi="Segoe UI" w:cs="Segoe UI"/>
                <w:sz w:val="16"/>
                <w:szCs w:val="16"/>
              </w:rPr>
            </w:pPr>
            <w:r w:rsidRPr="00C92785">
              <w:rPr>
                <w:rFonts w:ascii="Segoe UI" w:hAnsi="Segoe UI"/>
                <w:sz w:val="16"/>
                <w:szCs w:val="16"/>
              </w:rPr>
              <w:t>…</w:t>
            </w:r>
          </w:p>
        </w:tc>
        <w:tc>
          <w:tcPr>
            <w:tcW w:w="2196" w:type="dxa"/>
          </w:tcPr>
          <w:p w14:paraId="661DB537" w14:textId="77777777" w:rsidR="00C77FE6" w:rsidRPr="00C92785" w:rsidRDefault="00C77FE6" w:rsidP="00FF18D7">
            <w:pPr>
              <w:spacing w:after="0"/>
              <w:rPr>
                <w:rFonts w:cs="Segoe UI"/>
                <w:sz w:val="16"/>
                <w:szCs w:val="16"/>
              </w:rPr>
            </w:pPr>
          </w:p>
        </w:tc>
        <w:tc>
          <w:tcPr>
            <w:tcW w:w="1975" w:type="dxa"/>
          </w:tcPr>
          <w:p w14:paraId="1CBDFE23" w14:textId="77777777" w:rsidR="00C77FE6" w:rsidRPr="00C92785" w:rsidRDefault="00C77FE6" w:rsidP="00FF18D7">
            <w:pPr>
              <w:spacing w:after="0"/>
              <w:rPr>
                <w:rFonts w:cs="Segoe UI"/>
                <w:sz w:val="16"/>
                <w:szCs w:val="16"/>
              </w:rPr>
            </w:pPr>
          </w:p>
        </w:tc>
        <w:tc>
          <w:tcPr>
            <w:tcW w:w="2409" w:type="dxa"/>
          </w:tcPr>
          <w:p w14:paraId="3FCB418F" w14:textId="77777777" w:rsidR="00C77FE6" w:rsidRPr="00C92785" w:rsidRDefault="00C77FE6" w:rsidP="00FF18D7">
            <w:pPr>
              <w:spacing w:after="0"/>
              <w:rPr>
                <w:rFonts w:cs="Segoe UI"/>
                <w:sz w:val="16"/>
                <w:szCs w:val="16"/>
              </w:rPr>
            </w:pPr>
          </w:p>
        </w:tc>
      </w:tr>
    </w:tbl>
    <w:p w14:paraId="2ED08CAE" w14:textId="77777777" w:rsidR="00C77FE6" w:rsidRPr="00C92785" w:rsidRDefault="00C77FE6" w:rsidP="00C77FE6">
      <w:pPr>
        <w:spacing w:after="0" w:line="240" w:lineRule="auto"/>
        <w:rPr>
          <w:rFonts w:ascii="Segoe UI" w:eastAsia="Calibri" w:hAnsi="Segoe UI" w:cs="Segoe UI"/>
          <w:sz w:val="18"/>
          <w:szCs w:val="18"/>
        </w:rPr>
      </w:pPr>
      <w:r w:rsidRPr="00C92785">
        <w:rPr>
          <w:rFonts w:ascii="Segoe UI" w:hAnsi="Segoe UI"/>
          <w:b/>
          <w:i/>
          <w:sz w:val="18"/>
        </w:rPr>
        <w:t>Source des données</w:t>
      </w:r>
      <w:r w:rsidRPr="00C92785">
        <w:rPr>
          <w:rFonts w:ascii="Segoe UI" w:hAnsi="Segoe UI"/>
          <w:i/>
          <w:sz w:val="18"/>
        </w:rPr>
        <w:t xml:space="preserve"> : </w:t>
      </w:r>
      <w:r w:rsidRPr="00C92785">
        <w:rPr>
          <w:rFonts w:ascii="Segoe UI" w:hAnsi="Segoe UI"/>
          <w:i/>
          <w:color w:val="FF0000"/>
          <w:sz w:val="18"/>
        </w:rPr>
        <w:t>Indiquer les sources/documents, y compris les adresses Web.</w:t>
      </w:r>
    </w:p>
    <w:p w14:paraId="11B1C60E" w14:textId="77777777" w:rsidR="00C77FE6" w:rsidRPr="00C92785" w:rsidRDefault="00C77FE6" w:rsidP="00C77FE6">
      <w:pPr>
        <w:spacing w:after="0" w:line="240" w:lineRule="auto"/>
        <w:rPr>
          <w:rFonts w:ascii="Segoe UI" w:eastAsia="Calibri" w:hAnsi="Segoe UI" w:cs="Segoe UI"/>
          <w:bCs/>
          <w:color w:val="28C0DA"/>
          <w:sz w:val="24"/>
          <w:szCs w:val="24"/>
        </w:rPr>
      </w:pPr>
    </w:p>
    <w:p w14:paraId="6C07CE91" w14:textId="77777777" w:rsidR="00C77FE6" w:rsidRPr="00C92785" w:rsidRDefault="00C77FE6" w:rsidP="00C77FE6">
      <w:pPr>
        <w:pStyle w:val="IndicatorTitle"/>
      </w:pPr>
      <w:bookmarkStart w:id="175" w:name="_Toc28950272"/>
      <w:bookmarkStart w:id="176" w:name="_Toc41329531"/>
      <w:bookmarkStart w:id="177" w:name="_Toc135573918"/>
      <w:bookmarkStart w:id="178" w:name="_Toc135639701"/>
      <w:bookmarkStart w:id="179" w:name="_Toc135851032"/>
      <w:bookmarkStart w:id="180" w:name="_Toc144681122"/>
      <w:bookmarkStart w:id="181" w:name="_Toc157201426"/>
      <w:r w:rsidRPr="00C92785">
        <w:t>PI-8. Information sur la performance des services publics</w:t>
      </w:r>
      <w:bookmarkEnd w:id="175"/>
      <w:bookmarkEnd w:id="176"/>
      <w:bookmarkEnd w:id="177"/>
      <w:bookmarkEnd w:id="178"/>
      <w:bookmarkEnd w:id="179"/>
      <w:bookmarkEnd w:id="180"/>
      <w:bookmarkEnd w:id="181"/>
    </w:p>
    <w:p w14:paraId="028C7575" w14:textId="38740A4F" w:rsidR="00C77FE6" w:rsidRPr="00C92785" w:rsidRDefault="00C77FE6" w:rsidP="00FF18D7">
      <w:pPr>
        <w:spacing w:after="0" w:line="240" w:lineRule="auto"/>
        <w:jc w:val="both"/>
        <w:rPr>
          <w:rFonts w:ascii="Segoe UI" w:hAnsi="Segoe UI"/>
          <w:sz w:val="20"/>
        </w:rPr>
      </w:pPr>
      <w:r w:rsidRPr="00C92785">
        <w:rPr>
          <w:rFonts w:ascii="Segoe UI" w:hAnsi="Segoe UI"/>
          <w:sz w:val="20"/>
        </w:rPr>
        <w:t xml:space="preserve">Cet indicateur examine les informations sur la performance des services publics qui sont présentées dans le projet de budget de l’exécutif ou dans les rapports de fin d’exercice et leurs annexes. Il détermine si des audits ou des évaluations de la performance sont effectués. Il évalue également dans quelle mesure les informations sur les ressources reçues par une unité opérationnelle participant à l’exercice d’une mission de service public sont recueillies et enregistrées. </w:t>
      </w:r>
      <w:r w:rsidR="00E0760A" w:rsidRPr="00C92785">
        <w:rPr>
          <w:rFonts w:ascii="Segoe UI" w:hAnsi="Segoe UI"/>
          <w:sz w:val="20"/>
        </w:rPr>
        <w:t>Son champ d’application est l’administration centrale pour les quatre composantes, les indicateurs de performance et les produits et résultats prévus pour l’exercice suivant (PI-8.1) ; les produits et résultats du dernier exercice clos (PI-8.2) ; et les trois derniers exercices clos (PI-8.3 et 8.4)</w:t>
      </w:r>
      <w:r w:rsidRPr="00C92785">
        <w:rPr>
          <w:rFonts w:ascii="Segoe UI" w:hAnsi="Segoe UI"/>
          <w:sz w:val="20"/>
        </w:rPr>
        <w:t>.</w:t>
      </w:r>
    </w:p>
    <w:p w14:paraId="715EE66C" w14:textId="77777777" w:rsidR="00C77FE6" w:rsidRPr="00C92785" w:rsidRDefault="00C77FE6" w:rsidP="00C77FE6">
      <w:pPr>
        <w:spacing w:after="0" w:line="240" w:lineRule="auto"/>
        <w:jc w:val="both"/>
        <w:rPr>
          <w:rFonts w:ascii="Segoe UI" w:hAnsi="Segoe UI" w:cs="Segoe UI"/>
          <w:b/>
          <w:i/>
          <w:color w:val="000000" w:themeColor="text1"/>
        </w:rPr>
      </w:pPr>
    </w:p>
    <w:p w14:paraId="60BAAEAD" w14:textId="77777777" w:rsidR="00C77FE6" w:rsidRPr="00C92785" w:rsidRDefault="00C77FE6" w:rsidP="00C77FE6">
      <w:pPr>
        <w:spacing w:after="0" w:line="240" w:lineRule="auto"/>
        <w:jc w:val="both"/>
        <w:rPr>
          <w:rFonts w:ascii="Segoe UI" w:hAnsi="Segoe UI" w:cs="Segoe UI"/>
          <w:b/>
          <w:i/>
          <w:color w:val="000000" w:themeColor="text1"/>
        </w:rPr>
      </w:pPr>
      <w:r w:rsidRPr="00C92785">
        <w:rPr>
          <w:rFonts w:ascii="Segoe UI" w:hAnsi="Segoe UI"/>
          <w:b/>
          <w:i/>
          <w:color w:val="000000" w:themeColor="text1"/>
        </w:rPr>
        <w:t>Notes attribuées aux indicateurs et composantes et analyse</w:t>
      </w:r>
    </w:p>
    <w:tbl>
      <w:tblPr>
        <w:tblStyle w:val="TabelEcorys20"/>
        <w:tblW w:w="9027" w:type="dxa"/>
        <w:tblLayout w:type="fixed"/>
        <w:tblLook w:val="04A0" w:firstRow="1" w:lastRow="0" w:firstColumn="1" w:lastColumn="0" w:noHBand="0" w:noVBand="1"/>
      </w:tblPr>
      <w:tblGrid>
        <w:gridCol w:w="2245"/>
        <w:gridCol w:w="5972"/>
        <w:gridCol w:w="810"/>
      </w:tblGrid>
      <w:tr w:rsidR="00C77FE6" w:rsidRPr="00C92785" w14:paraId="72989BA4" w14:textId="77777777" w:rsidTr="00D70878">
        <w:tc>
          <w:tcPr>
            <w:tcW w:w="2245" w:type="dxa"/>
            <w:shd w:val="clear" w:color="auto" w:fill="F2F2F2" w:themeFill="background1" w:themeFillShade="F2"/>
            <w:vAlign w:val="center"/>
          </w:tcPr>
          <w:p w14:paraId="74CBFCFC" w14:textId="77777777" w:rsidR="00C77FE6" w:rsidRPr="00C92785" w:rsidRDefault="00C77FE6">
            <w:pPr>
              <w:jc w:val="center"/>
              <w:rPr>
                <w:rFonts w:ascii="Segoe UI" w:hAnsi="Segoe UI" w:cs="Segoe UI"/>
                <w:b/>
                <w:sz w:val="16"/>
                <w:szCs w:val="16"/>
              </w:rPr>
            </w:pPr>
            <w:bookmarkStart w:id="182" w:name="_Hlk24838794"/>
            <w:r w:rsidRPr="00C92785">
              <w:rPr>
                <w:rFonts w:ascii="Segoe UI" w:hAnsi="Segoe UI"/>
                <w:b/>
                <w:sz w:val="16"/>
                <w:szCs w:val="16"/>
              </w:rPr>
              <w:t>INDICATEURS/COMPOSANTES</w:t>
            </w:r>
          </w:p>
        </w:tc>
        <w:tc>
          <w:tcPr>
            <w:tcW w:w="5972" w:type="dxa"/>
            <w:shd w:val="clear" w:color="auto" w:fill="F2F2F2" w:themeFill="background1" w:themeFillShade="F2"/>
            <w:vAlign w:val="center"/>
          </w:tcPr>
          <w:p w14:paraId="50B53D17"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 xml:space="preserve">ÉVALUATION DE LA PERFORMANCE </w:t>
            </w:r>
          </w:p>
          <w:p w14:paraId="53F58AC6" w14:textId="77777777" w:rsidR="00C77FE6" w:rsidRPr="00C92785" w:rsidRDefault="00C77FE6">
            <w:pPr>
              <w:jc w:val="center"/>
              <w:rPr>
                <w:rFonts w:ascii="Segoe UI" w:hAnsi="Segoe UI" w:cs="Segoe UI"/>
                <w:b/>
                <w:sz w:val="16"/>
                <w:szCs w:val="16"/>
              </w:rPr>
            </w:pPr>
          </w:p>
        </w:tc>
        <w:tc>
          <w:tcPr>
            <w:tcW w:w="810" w:type="dxa"/>
            <w:shd w:val="clear" w:color="auto" w:fill="F2F2F2" w:themeFill="background1" w:themeFillShade="F2"/>
            <w:vAlign w:val="center"/>
          </w:tcPr>
          <w:p w14:paraId="0DD9AB98"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NOTE</w:t>
            </w:r>
          </w:p>
        </w:tc>
      </w:tr>
      <w:tr w:rsidR="00C77FE6" w:rsidRPr="00C92785" w14:paraId="26B1715A" w14:textId="77777777" w:rsidTr="00D70878">
        <w:tc>
          <w:tcPr>
            <w:tcW w:w="8217" w:type="dxa"/>
            <w:gridSpan w:val="2"/>
          </w:tcPr>
          <w:p w14:paraId="6397CFF9" w14:textId="77777777" w:rsidR="00C77FE6" w:rsidRPr="00C92785" w:rsidRDefault="00C77FE6">
            <w:pPr>
              <w:rPr>
                <w:rFonts w:ascii="Segoe UI" w:hAnsi="Segoe UI" w:cs="Segoe UI"/>
                <w:b/>
                <w:sz w:val="16"/>
                <w:szCs w:val="16"/>
              </w:rPr>
            </w:pPr>
            <w:r w:rsidRPr="00C92785">
              <w:rPr>
                <w:rFonts w:ascii="Segoe UI" w:hAnsi="Segoe UI"/>
                <w:b/>
                <w:sz w:val="16"/>
                <w:szCs w:val="16"/>
              </w:rPr>
              <w:t>PI-8. Information sur la performance des services publics (M2)</w:t>
            </w:r>
          </w:p>
        </w:tc>
        <w:tc>
          <w:tcPr>
            <w:tcW w:w="810" w:type="dxa"/>
            <w:shd w:val="clear" w:color="auto" w:fill="auto"/>
          </w:tcPr>
          <w:p w14:paraId="521264CA" w14:textId="77777777" w:rsidR="00C77FE6" w:rsidRPr="00C92785" w:rsidRDefault="00C77FE6">
            <w:pPr>
              <w:jc w:val="center"/>
              <w:rPr>
                <w:rFonts w:ascii="Segoe UI" w:hAnsi="Segoe UI" w:cs="Segoe UI"/>
                <w:b/>
                <w:sz w:val="16"/>
                <w:szCs w:val="16"/>
              </w:rPr>
            </w:pPr>
          </w:p>
        </w:tc>
      </w:tr>
      <w:tr w:rsidR="00C77FE6" w:rsidRPr="00C92785" w14:paraId="527A5562" w14:textId="77777777" w:rsidTr="00D70878">
        <w:tc>
          <w:tcPr>
            <w:tcW w:w="2245" w:type="dxa"/>
          </w:tcPr>
          <w:p w14:paraId="0056469E" w14:textId="77777777" w:rsidR="00C77FE6" w:rsidRPr="00C92785" w:rsidRDefault="00C77FE6">
            <w:pPr>
              <w:rPr>
                <w:rFonts w:ascii="Segoe UI" w:hAnsi="Segoe UI" w:cs="Segoe UI"/>
                <w:b/>
                <w:sz w:val="16"/>
                <w:szCs w:val="16"/>
              </w:rPr>
            </w:pPr>
            <w:r w:rsidRPr="00C92785">
              <w:rPr>
                <w:rFonts w:ascii="Segoe UI" w:hAnsi="Segoe UI"/>
                <w:b/>
                <w:sz w:val="16"/>
                <w:szCs w:val="16"/>
              </w:rPr>
              <w:t>8.1. Plans de performance pour assurer les prestations de services</w:t>
            </w:r>
          </w:p>
        </w:tc>
        <w:tc>
          <w:tcPr>
            <w:tcW w:w="5972" w:type="dxa"/>
          </w:tcPr>
          <w:p w14:paraId="08DFC25D" w14:textId="77777777" w:rsidR="00C77FE6" w:rsidRPr="00C92785" w:rsidRDefault="00C77FE6">
            <w:pPr>
              <w:rPr>
                <w:rFonts w:ascii="Segoe U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0B302EA6" w14:textId="77777777" w:rsidR="00C77FE6" w:rsidRPr="00C92785" w:rsidRDefault="00C77FE6">
            <w:pPr>
              <w:jc w:val="center"/>
              <w:rPr>
                <w:rFonts w:ascii="Segoe UI" w:hAnsi="Segoe UI" w:cs="Segoe UI"/>
                <w:color w:val="2E307A"/>
                <w:sz w:val="16"/>
                <w:szCs w:val="16"/>
              </w:rPr>
            </w:pPr>
          </w:p>
        </w:tc>
      </w:tr>
      <w:tr w:rsidR="00C77FE6" w:rsidRPr="00C92785" w14:paraId="37311B7D" w14:textId="77777777" w:rsidTr="00D70878">
        <w:tc>
          <w:tcPr>
            <w:tcW w:w="2245" w:type="dxa"/>
          </w:tcPr>
          <w:p w14:paraId="3A2A7F4D" w14:textId="77777777" w:rsidR="00C77FE6" w:rsidRPr="00C92785" w:rsidRDefault="00C77FE6">
            <w:pPr>
              <w:rPr>
                <w:rFonts w:ascii="Segoe UI" w:hAnsi="Segoe UI" w:cs="Segoe UI"/>
                <w:b/>
                <w:sz w:val="16"/>
                <w:szCs w:val="16"/>
              </w:rPr>
            </w:pPr>
            <w:r w:rsidRPr="00C92785">
              <w:rPr>
                <w:rFonts w:ascii="Segoe UI" w:hAnsi="Segoe UI"/>
                <w:b/>
                <w:sz w:val="16"/>
                <w:szCs w:val="16"/>
              </w:rPr>
              <w:t>8.2. Performance des fonctions de prestation de services</w:t>
            </w:r>
          </w:p>
        </w:tc>
        <w:tc>
          <w:tcPr>
            <w:tcW w:w="5972" w:type="dxa"/>
          </w:tcPr>
          <w:p w14:paraId="0B6272BC" w14:textId="77777777" w:rsidR="00C77FE6" w:rsidRPr="00C92785" w:rsidRDefault="00C77FE6">
            <w:pPr>
              <w:rPr>
                <w:rFonts w:ascii="Segoe UI" w:hAnsi="Segoe UI" w:cs="Segoe UI"/>
                <w:sz w:val="16"/>
                <w:szCs w:val="16"/>
              </w:rPr>
            </w:pPr>
          </w:p>
        </w:tc>
        <w:tc>
          <w:tcPr>
            <w:tcW w:w="810" w:type="dxa"/>
            <w:shd w:val="clear" w:color="auto" w:fill="auto"/>
          </w:tcPr>
          <w:p w14:paraId="5AD84DE4" w14:textId="77777777" w:rsidR="00C77FE6" w:rsidRPr="00C92785" w:rsidRDefault="00C77FE6">
            <w:pPr>
              <w:jc w:val="center"/>
              <w:rPr>
                <w:rFonts w:ascii="Segoe UI" w:hAnsi="Segoe UI" w:cs="Segoe UI"/>
                <w:sz w:val="16"/>
                <w:szCs w:val="16"/>
              </w:rPr>
            </w:pPr>
          </w:p>
        </w:tc>
      </w:tr>
      <w:tr w:rsidR="00C77FE6" w:rsidRPr="00C92785" w14:paraId="4654E909" w14:textId="77777777" w:rsidTr="00D70878">
        <w:tc>
          <w:tcPr>
            <w:tcW w:w="2245" w:type="dxa"/>
          </w:tcPr>
          <w:p w14:paraId="71F86752" w14:textId="77777777" w:rsidR="00C77FE6" w:rsidRPr="00C92785" w:rsidRDefault="00C77FE6">
            <w:pPr>
              <w:rPr>
                <w:rFonts w:ascii="Segoe UI" w:hAnsi="Segoe UI" w:cs="Segoe UI"/>
                <w:b/>
                <w:sz w:val="16"/>
                <w:szCs w:val="16"/>
              </w:rPr>
            </w:pPr>
            <w:r w:rsidRPr="00C92785">
              <w:rPr>
                <w:rFonts w:ascii="Segoe UI" w:hAnsi="Segoe UI"/>
                <w:b/>
                <w:sz w:val="16"/>
                <w:szCs w:val="16"/>
              </w:rPr>
              <w:t>8.3. Ressources reçues par les unités opérationnelles de prestation de services</w:t>
            </w:r>
          </w:p>
        </w:tc>
        <w:tc>
          <w:tcPr>
            <w:tcW w:w="5972" w:type="dxa"/>
          </w:tcPr>
          <w:p w14:paraId="61A0979E" w14:textId="77777777" w:rsidR="00C77FE6" w:rsidRPr="00C92785" w:rsidRDefault="00C77FE6">
            <w:pPr>
              <w:rPr>
                <w:rFonts w:ascii="Segoe UI" w:hAnsi="Segoe UI" w:cs="Segoe UI"/>
                <w:sz w:val="16"/>
                <w:szCs w:val="16"/>
                <w:highlight w:val="yellow"/>
              </w:rPr>
            </w:pPr>
          </w:p>
        </w:tc>
        <w:tc>
          <w:tcPr>
            <w:tcW w:w="810" w:type="dxa"/>
            <w:shd w:val="clear" w:color="auto" w:fill="auto"/>
          </w:tcPr>
          <w:p w14:paraId="68E578B7" w14:textId="77777777" w:rsidR="00C77FE6" w:rsidRPr="00C92785" w:rsidRDefault="00C77FE6">
            <w:pPr>
              <w:jc w:val="center"/>
              <w:rPr>
                <w:rFonts w:ascii="Segoe UI" w:hAnsi="Segoe UI" w:cs="Segoe UI"/>
                <w:sz w:val="16"/>
                <w:szCs w:val="16"/>
              </w:rPr>
            </w:pPr>
          </w:p>
        </w:tc>
      </w:tr>
      <w:tr w:rsidR="00C77FE6" w:rsidRPr="00C92785" w14:paraId="08291B6A" w14:textId="77777777" w:rsidTr="00D70878">
        <w:tc>
          <w:tcPr>
            <w:tcW w:w="2245" w:type="dxa"/>
          </w:tcPr>
          <w:p w14:paraId="427CCEF8" w14:textId="77777777" w:rsidR="00C77FE6" w:rsidRPr="00C92785" w:rsidRDefault="00C77FE6">
            <w:pPr>
              <w:rPr>
                <w:rFonts w:ascii="Segoe UI" w:hAnsi="Segoe UI" w:cs="Segoe UI"/>
                <w:b/>
                <w:sz w:val="16"/>
                <w:szCs w:val="16"/>
              </w:rPr>
            </w:pPr>
            <w:r w:rsidRPr="00C92785">
              <w:rPr>
                <w:rFonts w:ascii="Segoe UI" w:hAnsi="Segoe UI"/>
                <w:b/>
                <w:sz w:val="16"/>
                <w:szCs w:val="16"/>
              </w:rPr>
              <w:t>8.4. Évaluation de la performance des fonctions de prestation de services</w:t>
            </w:r>
          </w:p>
        </w:tc>
        <w:tc>
          <w:tcPr>
            <w:tcW w:w="5972" w:type="dxa"/>
          </w:tcPr>
          <w:p w14:paraId="491CCB9F" w14:textId="77777777" w:rsidR="00C77FE6" w:rsidRPr="00C92785" w:rsidRDefault="00C77FE6">
            <w:pPr>
              <w:rPr>
                <w:rFonts w:ascii="Segoe UI" w:hAnsi="Segoe UI" w:cs="Segoe UI"/>
                <w:sz w:val="16"/>
                <w:szCs w:val="16"/>
              </w:rPr>
            </w:pPr>
          </w:p>
        </w:tc>
        <w:tc>
          <w:tcPr>
            <w:tcW w:w="810" w:type="dxa"/>
            <w:shd w:val="clear" w:color="auto" w:fill="auto"/>
          </w:tcPr>
          <w:p w14:paraId="70BC7032" w14:textId="77777777" w:rsidR="00C77FE6" w:rsidRPr="00C92785" w:rsidRDefault="00C77FE6">
            <w:pPr>
              <w:jc w:val="center"/>
              <w:rPr>
                <w:rFonts w:ascii="Segoe UI" w:hAnsi="Segoe UI" w:cs="Segoe UI"/>
                <w:color w:val="FFFFFF" w:themeColor="background1"/>
                <w:sz w:val="16"/>
                <w:szCs w:val="16"/>
              </w:rPr>
            </w:pPr>
          </w:p>
        </w:tc>
      </w:tr>
      <w:bookmarkEnd w:id="182"/>
    </w:tbl>
    <w:p w14:paraId="2C0D5EB1" w14:textId="77777777" w:rsidR="00C77FE6" w:rsidRPr="00C92785" w:rsidRDefault="00C77FE6" w:rsidP="00C77FE6">
      <w:pPr>
        <w:keepNext/>
        <w:keepLines/>
        <w:spacing w:after="0" w:line="240" w:lineRule="auto"/>
        <w:jc w:val="both"/>
        <w:outlineLvl w:val="2"/>
        <w:rPr>
          <w:rFonts w:ascii="Segoe UI" w:eastAsia="Calibri" w:hAnsi="Segoe UI" w:cs="Segoe UI"/>
          <w:b/>
          <w:bCs/>
          <w:color w:val="559AB3"/>
          <w:sz w:val="24"/>
          <w:szCs w:val="24"/>
        </w:rPr>
      </w:pPr>
    </w:p>
    <w:p w14:paraId="17F67416" w14:textId="77777777" w:rsidR="00C77FE6" w:rsidRPr="00C92785" w:rsidRDefault="00C77FE6" w:rsidP="00C77FE6">
      <w:pPr>
        <w:spacing w:after="0" w:line="240" w:lineRule="auto"/>
        <w:jc w:val="both"/>
        <w:rPr>
          <w:rFonts w:ascii="Segoe UI" w:hAnsi="Segoe UI" w:cs="Segoe UI"/>
          <w:b/>
          <w:i/>
        </w:rPr>
      </w:pPr>
      <w:r w:rsidRPr="00C92785">
        <w:rPr>
          <w:rFonts w:ascii="Segoe UI" w:hAnsi="Segoe UI"/>
          <w:b/>
          <w:i/>
        </w:rPr>
        <w:t>Éléments sur lesquels repose la notation</w:t>
      </w:r>
    </w:p>
    <w:p w14:paraId="64D023EA" w14:textId="77777777" w:rsidR="00C77FE6" w:rsidRPr="00C92785" w:rsidRDefault="00C77FE6" w:rsidP="00FF18D7">
      <w:pPr>
        <w:spacing w:after="0" w:line="240" w:lineRule="auto"/>
        <w:jc w:val="both"/>
        <w:rPr>
          <w:rFonts w:ascii="Segoe UI" w:eastAsia="Calibri" w:hAnsi="Segoe UI" w:cs="Segoe UI"/>
          <w:i/>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1FFEC37E" w14:textId="77777777" w:rsidR="00C77FE6" w:rsidRPr="00C92785" w:rsidRDefault="00C77FE6" w:rsidP="00FF18D7">
      <w:pPr>
        <w:pStyle w:val="BodyText"/>
        <w:widowControl w:val="0"/>
        <w:tabs>
          <w:tab w:val="left" w:pos="381"/>
        </w:tabs>
        <w:spacing w:after="0"/>
        <w:ind w:right="122"/>
        <w:jc w:val="both"/>
        <w:rPr>
          <w:rFonts w:ascii="Segoe UI" w:hAnsi="Segoe UI" w:cs="Segoe UI"/>
          <w:i/>
          <w:color w:val="FF0000"/>
          <w:spacing w:val="-1"/>
          <w:sz w:val="20"/>
        </w:rPr>
      </w:pPr>
    </w:p>
    <w:p w14:paraId="0B9E7971" w14:textId="642A03A2" w:rsidR="00C77FE6" w:rsidRPr="00C92785" w:rsidRDefault="00C77FE6" w:rsidP="00FF18D7">
      <w:pPr>
        <w:pStyle w:val="BodyText"/>
        <w:widowControl w:val="0"/>
        <w:tabs>
          <w:tab w:val="left" w:pos="381"/>
        </w:tabs>
        <w:spacing w:after="0"/>
        <w:ind w:right="122"/>
        <w:jc w:val="both"/>
        <w:rPr>
          <w:rFonts w:ascii="Segoe UI" w:hAnsi="Segoe UI" w:cs="Segoe UI"/>
          <w:i/>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482B61"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59A58E29" w14:textId="77777777" w:rsidR="00C77FE6" w:rsidRPr="00C92785" w:rsidRDefault="00C77FE6" w:rsidP="00FF18D7">
      <w:pPr>
        <w:spacing w:after="0"/>
        <w:jc w:val="both"/>
        <w:rPr>
          <w:i/>
          <w:sz w:val="20"/>
          <w:szCs w:val="20"/>
        </w:rPr>
      </w:pPr>
    </w:p>
    <w:p w14:paraId="3F4B97E2" w14:textId="77777777" w:rsidR="00C77FE6" w:rsidRPr="00C92785" w:rsidRDefault="00C77FE6" w:rsidP="00FF18D7">
      <w:pPr>
        <w:pStyle w:val="BodyText"/>
        <w:widowControl w:val="0"/>
        <w:tabs>
          <w:tab w:val="left" w:pos="381"/>
        </w:tabs>
        <w:spacing w:after="0"/>
        <w:ind w:right="125"/>
        <w:jc w:val="both"/>
        <w:rPr>
          <w:rFonts w:ascii="Segoe UI" w:hAnsi="Segoe UI" w:cs="Segoe UI"/>
          <w:i/>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520E7C89" w14:textId="77777777" w:rsidR="00C77FE6" w:rsidRPr="00C92785" w:rsidRDefault="00C77FE6" w:rsidP="00FF18D7">
      <w:pPr>
        <w:spacing w:after="0" w:line="240" w:lineRule="auto"/>
        <w:jc w:val="both"/>
        <w:rPr>
          <w:rFonts w:ascii="Segoe UI" w:eastAsia="Calibri" w:hAnsi="Segoe UI" w:cs="Segoe UI"/>
          <w:i/>
          <w:color w:val="FF0000"/>
          <w:sz w:val="20"/>
          <w:szCs w:val="20"/>
        </w:rPr>
      </w:pPr>
    </w:p>
    <w:p w14:paraId="10CC7FE5" w14:textId="7E839542" w:rsidR="00C77FE6" w:rsidRPr="00C92785" w:rsidRDefault="00C77FE6" w:rsidP="00FF18D7">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 xml:space="preserve">Pour des besoins </w:t>
      </w:r>
      <w:r w:rsidR="00C12D1A" w:rsidRPr="00C92785">
        <w:rPr>
          <w:rFonts w:ascii="Segoe UI" w:hAnsi="Segoe UI"/>
          <w:i/>
          <w:color w:val="FF0000"/>
          <w:sz w:val="20"/>
        </w:rPr>
        <w:t>de calibrage</w:t>
      </w:r>
      <w:r w:rsidRPr="00C92785">
        <w:rPr>
          <w:rFonts w:ascii="Segoe UI" w:hAnsi="Segoe UI"/>
          <w:i/>
          <w:color w:val="FF0000"/>
          <w:sz w:val="20"/>
        </w:rPr>
        <w:t xml:space="preserve"> et d’évaluation de l’importance relative, il faut inclure le tableau</w:t>
      </w:r>
      <w:r w:rsidR="0085240F" w:rsidRPr="00C92785">
        <w:rPr>
          <w:rFonts w:ascii="Segoe UI" w:hAnsi="Segoe UI"/>
          <w:i/>
          <w:color w:val="FF0000"/>
          <w:sz w:val="20"/>
        </w:rPr>
        <w:t> </w:t>
      </w:r>
      <w:r w:rsidRPr="00C92785">
        <w:rPr>
          <w:rFonts w:ascii="Segoe UI" w:hAnsi="Segoe UI"/>
          <w:i/>
          <w:color w:val="FF0000"/>
          <w:sz w:val="20"/>
        </w:rPr>
        <w:t>8 qui donne la liste des ministères et des programmes de prestation de services conformément aux clarifications apportées aux paragraphes</w:t>
      </w:r>
      <w:r w:rsidR="0085240F" w:rsidRPr="00C92785">
        <w:rPr>
          <w:rFonts w:ascii="Segoe UI" w:hAnsi="Segoe UI"/>
          <w:i/>
          <w:color w:val="FF0000"/>
          <w:sz w:val="20"/>
        </w:rPr>
        <w:t> </w:t>
      </w:r>
      <w:proofErr w:type="gramStart"/>
      <w:r w:rsidRPr="00C92785">
        <w:rPr>
          <w:rFonts w:ascii="Segoe UI" w:hAnsi="Segoe UI"/>
          <w:i/>
          <w:color w:val="FF0000"/>
          <w:sz w:val="20"/>
        </w:rPr>
        <w:t>8:</w:t>
      </w:r>
      <w:proofErr w:type="gramEnd"/>
      <w:r w:rsidRPr="00C92785">
        <w:rPr>
          <w:rFonts w:ascii="Segoe UI" w:hAnsi="Segoe UI"/>
          <w:i/>
          <w:color w:val="FF0000"/>
          <w:sz w:val="20"/>
        </w:rPr>
        <w:t>7 et 8:8 du Volume</w:t>
      </w:r>
      <w:r w:rsidR="0085240F" w:rsidRPr="00C92785">
        <w:rPr>
          <w:rFonts w:ascii="Segoe UI" w:hAnsi="Segoe UI"/>
          <w:i/>
          <w:color w:val="FF0000"/>
          <w:sz w:val="20"/>
        </w:rPr>
        <w:t> </w:t>
      </w:r>
      <w:r w:rsidRPr="00C92785">
        <w:rPr>
          <w:rFonts w:ascii="Segoe UI" w:hAnsi="Segoe UI"/>
          <w:i/>
          <w:color w:val="FF0000"/>
          <w:sz w:val="20"/>
        </w:rPr>
        <w:t>II (page</w:t>
      </w:r>
      <w:r w:rsidR="0085240F" w:rsidRPr="00C92785">
        <w:rPr>
          <w:rFonts w:ascii="Segoe UI" w:hAnsi="Segoe UI"/>
          <w:i/>
          <w:color w:val="FF0000"/>
          <w:sz w:val="20"/>
        </w:rPr>
        <w:t> </w:t>
      </w:r>
      <w:r w:rsidRPr="00C92785">
        <w:rPr>
          <w:rFonts w:ascii="Segoe UI" w:hAnsi="Segoe UI"/>
          <w:i/>
          <w:color w:val="FF0000"/>
          <w:sz w:val="20"/>
        </w:rPr>
        <w:t>58). Les évaluateurs doivent noter que les données du tableau</w:t>
      </w:r>
      <w:r w:rsidR="0085240F" w:rsidRPr="00C92785">
        <w:rPr>
          <w:rFonts w:ascii="Segoe UI" w:hAnsi="Segoe UI"/>
          <w:i/>
          <w:color w:val="FF0000"/>
          <w:sz w:val="20"/>
        </w:rPr>
        <w:t> </w:t>
      </w:r>
      <w:r w:rsidRPr="00C92785">
        <w:rPr>
          <w:rFonts w:ascii="Segoe UI" w:hAnsi="Segoe UI"/>
          <w:i/>
          <w:color w:val="FF0000"/>
          <w:sz w:val="20"/>
        </w:rPr>
        <w:t>8 devraient provenir du dernier budget approuvé. Les évaluateurs doivent vérifier (et formuler des observations en conséquence) qu’il n’y a pas eu de changement substantiel dans la part relative des ministères et des programmes de prestation de services depuis le dernier budget approuvé (lorsque la période couverte par ce budget n’est pas « l’exercice suivant</w:t>
      </w:r>
      <w:r w:rsidR="0056773E" w:rsidRPr="00C92785">
        <w:rPr>
          <w:rFonts w:ascii="Segoe UI" w:hAnsi="Segoe UI"/>
          <w:i/>
          <w:color w:val="FF0000"/>
          <w:sz w:val="20"/>
        </w:rPr>
        <w:t> </w:t>
      </w:r>
      <w:r w:rsidRPr="00C92785">
        <w:rPr>
          <w:rFonts w:ascii="Segoe UI" w:hAnsi="Segoe UI"/>
          <w:i/>
          <w:color w:val="FF0000"/>
          <w:sz w:val="20"/>
        </w:rPr>
        <w:t xml:space="preserve">») </w:t>
      </w:r>
      <w:r w:rsidR="00560880" w:rsidRPr="00C92785">
        <w:rPr>
          <w:rFonts w:ascii="Segoe UI" w:hAnsi="Segoe UI"/>
          <w:i/>
          <w:color w:val="FF0000"/>
          <w:sz w:val="20"/>
        </w:rPr>
        <w:t>—</w:t>
      </w:r>
      <w:r w:rsidRPr="00C92785">
        <w:rPr>
          <w:rFonts w:ascii="Segoe UI" w:hAnsi="Segoe UI"/>
          <w:i/>
          <w:color w:val="FF0000"/>
          <w:sz w:val="20"/>
        </w:rPr>
        <w:t xml:space="preserve"> comme cela peut se produire si, dans l’intervalle, il y a eu des changements dans l’organisation administrative, des réformes majeures ou de fortes perturbations de l’activité économique.</w:t>
      </w:r>
    </w:p>
    <w:p w14:paraId="18614A78" w14:textId="3452E7DF" w:rsidR="06DA835D" w:rsidRPr="00C92785" w:rsidRDefault="06DA835D" w:rsidP="00FF18D7">
      <w:pPr>
        <w:spacing w:after="0" w:line="240" w:lineRule="auto"/>
        <w:jc w:val="both"/>
        <w:rPr>
          <w:rFonts w:ascii="Segoe UI" w:eastAsia="Calibri" w:hAnsi="Segoe UI" w:cs="Segoe UI"/>
          <w:i/>
          <w:iCs/>
          <w:color w:val="FF0000"/>
          <w:sz w:val="20"/>
          <w:szCs w:val="20"/>
        </w:rPr>
      </w:pPr>
    </w:p>
    <w:p w14:paraId="10532BCB" w14:textId="77777777" w:rsidR="00C77FE6" w:rsidRPr="00C92785" w:rsidRDefault="00C77FE6" w:rsidP="00FF18D7">
      <w:pPr>
        <w:spacing w:after="0" w:line="240" w:lineRule="auto"/>
        <w:jc w:val="both"/>
        <w:rPr>
          <w:rFonts w:ascii="Segoe UI" w:eastAsia="Calibri" w:hAnsi="Segoe UI" w:cs="Segoe UI"/>
          <w:i/>
          <w:color w:val="FF0000"/>
          <w:sz w:val="20"/>
          <w:szCs w:val="20"/>
        </w:rPr>
      </w:pPr>
      <w:r w:rsidRPr="00C92785">
        <w:rPr>
          <w:rFonts w:ascii="Segoe UI" w:hAnsi="Segoe UI"/>
          <w:i/>
          <w:color w:val="FF0000"/>
          <w:sz w:val="20"/>
        </w:rPr>
        <w:t>Lorsqu’il n’est pas possible de recueillir toutes les informations voulues sur la gestion de la performance de l’ensemble des entités de l’administration centrale (y compris les unités extrabudgétaires), les évaluateurs peuvent procéder par échantillonnage. Pour faire ressortir l’importance relative, l’échantillon doit être représentatif et inclure au moins les deux plus grands ministères chargés de la prestation de services (sur la base des éléments disponibles).</w:t>
      </w:r>
    </w:p>
    <w:p w14:paraId="61C3B5AE" w14:textId="77777777" w:rsidR="00C77FE6" w:rsidRPr="00C92785" w:rsidRDefault="00C77FE6" w:rsidP="00C77FE6">
      <w:pPr>
        <w:spacing w:after="0" w:line="240" w:lineRule="auto"/>
        <w:rPr>
          <w:rFonts w:ascii="Segoe UI" w:eastAsia="Calibri" w:hAnsi="Segoe UI" w:cs="Segoe UI"/>
          <w:i/>
          <w:color w:val="FF0000"/>
          <w:sz w:val="20"/>
          <w:szCs w:val="20"/>
        </w:rPr>
      </w:pPr>
    </w:p>
    <w:p w14:paraId="2C1DB120" w14:textId="57AF49F2" w:rsidR="00C77FE6" w:rsidRPr="00C92785" w:rsidRDefault="00C77FE6" w:rsidP="00C77FE6">
      <w:pPr>
        <w:spacing w:after="0" w:line="240" w:lineRule="auto"/>
        <w:rPr>
          <w:rFonts w:ascii="Segoe U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 xml:space="preserve">8 : Organismes de prestation de services </w:t>
      </w:r>
    </w:p>
    <w:tbl>
      <w:tblPr>
        <w:tblStyle w:val="TabelEcorys20"/>
        <w:tblW w:w="9073" w:type="dxa"/>
        <w:tblInd w:w="-5" w:type="dxa"/>
        <w:tblLayout w:type="fixed"/>
        <w:tblLook w:val="04A0" w:firstRow="1" w:lastRow="0" w:firstColumn="1" w:lastColumn="0" w:noHBand="0" w:noVBand="1"/>
      </w:tblPr>
      <w:tblGrid>
        <w:gridCol w:w="4395"/>
        <w:gridCol w:w="1559"/>
        <w:gridCol w:w="1560"/>
        <w:gridCol w:w="1559"/>
      </w:tblGrid>
      <w:tr w:rsidR="00E064B8" w:rsidRPr="00C92785" w14:paraId="7AABA22A" w14:textId="77777777" w:rsidTr="00D70878">
        <w:tc>
          <w:tcPr>
            <w:tcW w:w="4395" w:type="dxa"/>
            <w:vMerge w:val="restart"/>
            <w:shd w:val="clear" w:color="auto" w:fill="F2F2F2" w:themeFill="background1" w:themeFillShade="F2"/>
          </w:tcPr>
          <w:p w14:paraId="0A20D519" w14:textId="77777777" w:rsidR="00C77FE6" w:rsidRPr="00C92785" w:rsidRDefault="00C77FE6">
            <w:pPr>
              <w:rPr>
                <w:rFonts w:ascii="Segoe UI" w:hAnsi="Segoe UI" w:cs="Segoe UI"/>
                <w:b/>
                <w:sz w:val="16"/>
                <w:szCs w:val="16"/>
              </w:rPr>
            </w:pPr>
            <w:r w:rsidRPr="00C92785">
              <w:rPr>
                <w:rFonts w:ascii="Segoe UI" w:hAnsi="Segoe UI"/>
                <w:b/>
                <w:sz w:val="16"/>
                <w:szCs w:val="16"/>
              </w:rPr>
              <w:t xml:space="preserve">Nom du ministère chargé de la prestation de services ou d’autres unités selon le cas </w:t>
            </w:r>
          </w:p>
        </w:tc>
        <w:tc>
          <w:tcPr>
            <w:tcW w:w="4678" w:type="dxa"/>
            <w:gridSpan w:val="3"/>
            <w:shd w:val="clear" w:color="auto" w:fill="F2F2F2" w:themeFill="background1" w:themeFillShade="F2"/>
          </w:tcPr>
          <w:p w14:paraId="289BC39A"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Prévu</w:t>
            </w:r>
          </w:p>
        </w:tc>
      </w:tr>
      <w:tr w:rsidR="00D70878" w:rsidRPr="00C92785" w14:paraId="33F60050" w14:textId="77777777" w:rsidTr="00D70878">
        <w:tc>
          <w:tcPr>
            <w:tcW w:w="4395" w:type="dxa"/>
            <w:vMerge/>
            <w:shd w:val="clear" w:color="auto" w:fill="F2F2F2" w:themeFill="background1" w:themeFillShade="F2"/>
          </w:tcPr>
          <w:p w14:paraId="25792071" w14:textId="77777777" w:rsidR="00C77FE6" w:rsidRPr="00C92785" w:rsidRDefault="00C77FE6">
            <w:pPr>
              <w:rPr>
                <w:rFonts w:ascii="Segoe UI" w:hAnsi="Segoe UI" w:cs="Segoe UI"/>
                <w:b/>
                <w:sz w:val="16"/>
                <w:szCs w:val="16"/>
              </w:rPr>
            </w:pPr>
          </w:p>
        </w:tc>
        <w:tc>
          <w:tcPr>
            <w:tcW w:w="1559" w:type="dxa"/>
            <w:shd w:val="clear" w:color="auto" w:fill="F2F2F2" w:themeFill="background1" w:themeFillShade="F2"/>
          </w:tcPr>
          <w:p w14:paraId="32DE5A34" w14:textId="3557FAA2" w:rsidR="00C77FE6" w:rsidRPr="00C92785" w:rsidRDefault="00774F35">
            <w:pPr>
              <w:jc w:val="center"/>
              <w:rPr>
                <w:rFonts w:ascii="Segoe UI" w:hAnsi="Segoe UI" w:cs="Segoe UI"/>
                <w:b/>
                <w:sz w:val="16"/>
                <w:szCs w:val="16"/>
              </w:rPr>
            </w:pPr>
            <w:r>
              <w:rPr>
                <w:rFonts w:ascii="Segoe UI" w:hAnsi="Segoe UI"/>
                <w:b/>
                <w:bCs/>
                <w:sz w:val="16"/>
                <w:szCs w:val="16"/>
              </w:rPr>
              <w:t>T</w:t>
            </w:r>
            <w:r w:rsidR="00C77FE6" w:rsidRPr="00C92785">
              <w:rPr>
                <w:rFonts w:ascii="Segoe UI" w:hAnsi="Segoe UI"/>
                <w:b/>
                <w:bCs/>
                <w:sz w:val="16"/>
                <w:szCs w:val="16"/>
              </w:rPr>
              <w:t>otal</w:t>
            </w:r>
            <w:r>
              <w:rPr>
                <w:rFonts w:ascii="Segoe UI" w:hAnsi="Segoe UI"/>
                <w:b/>
                <w:bCs/>
                <w:sz w:val="16"/>
                <w:szCs w:val="16"/>
              </w:rPr>
              <w:t xml:space="preserve"> </w:t>
            </w:r>
            <w:r w:rsidRPr="00C92785">
              <w:rPr>
                <w:rFonts w:ascii="Segoe UI" w:hAnsi="Segoe UI"/>
                <w:sz w:val="16"/>
                <w:szCs w:val="16"/>
              </w:rPr>
              <w:t>(</w:t>
            </w:r>
            <w:r>
              <w:rPr>
                <w:rFonts w:ascii="Segoe UI" w:hAnsi="Segoe UI"/>
                <w:sz w:val="16"/>
                <w:szCs w:val="16"/>
              </w:rPr>
              <w:t>m</w:t>
            </w:r>
            <w:r w:rsidRPr="00C92785">
              <w:rPr>
                <w:rFonts w:ascii="Segoe UI" w:hAnsi="Segoe UI"/>
                <w:sz w:val="16"/>
                <w:szCs w:val="16"/>
              </w:rPr>
              <w:t>ontant)</w:t>
            </w:r>
          </w:p>
        </w:tc>
        <w:tc>
          <w:tcPr>
            <w:tcW w:w="1560" w:type="dxa"/>
            <w:shd w:val="clear" w:color="auto" w:fill="F2F2F2" w:themeFill="background1" w:themeFillShade="F2"/>
          </w:tcPr>
          <w:p w14:paraId="17375DDA" w14:textId="77777777" w:rsidR="00C77FE6" w:rsidRPr="00C92785" w:rsidRDefault="00C77FE6">
            <w:pPr>
              <w:jc w:val="center"/>
              <w:rPr>
                <w:rFonts w:ascii="Segoe UI" w:hAnsi="Segoe UI" w:cs="Segoe UI"/>
                <w:b/>
                <w:sz w:val="16"/>
                <w:szCs w:val="16"/>
              </w:rPr>
            </w:pPr>
            <w:r w:rsidRPr="00C92785">
              <w:rPr>
                <w:rFonts w:ascii="Segoe UI" w:hAnsi="Segoe UI"/>
                <w:b/>
                <w:bCs/>
                <w:sz w:val="16"/>
                <w:szCs w:val="16"/>
              </w:rPr>
              <w:t>Services fournis</w:t>
            </w:r>
            <w:r w:rsidRPr="00C92785">
              <w:rPr>
                <w:rFonts w:ascii="Segoe UI" w:hAnsi="Segoe UI"/>
                <w:sz w:val="16"/>
                <w:szCs w:val="16"/>
              </w:rPr>
              <w:t xml:space="preserve"> (montant)</w:t>
            </w:r>
          </w:p>
        </w:tc>
        <w:tc>
          <w:tcPr>
            <w:tcW w:w="1559" w:type="dxa"/>
            <w:shd w:val="clear" w:color="auto" w:fill="F2F2F2" w:themeFill="background1" w:themeFillShade="F2"/>
          </w:tcPr>
          <w:p w14:paraId="42182952"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Pourcentage des services fournis (%)</w:t>
            </w:r>
          </w:p>
        </w:tc>
      </w:tr>
      <w:tr w:rsidR="00D70878" w:rsidRPr="00C92785" w14:paraId="5D1BFF38" w14:textId="77777777" w:rsidTr="00D70878">
        <w:tc>
          <w:tcPr>
            <w:tcW w:w="4395" w:type="dxa"/>
          </w:tcPr>
          <w:p w14:paraId="7F76C883" w14:textId="77777777" w:rsidR="00C77FE6" w:rsidRPr="00C92785" w:rsidRDefault="00C77FE6">
            <w:pPr>
              <w:rPr>
                <w:rFonts w:ascii="Segoe UI" w:hAnsi="Segoe UI" w:cs="Segoe UI"/>
                <w:bCs/>
                <w:sz w:val="16"/>
                <w:szCs w:val="16"/>
              </w:rPr>
            </w:pPr>
            <w:r w:rsidRPr="00C92785">
              <w:rPr>
                <w:rFonts w:ascii="Segoe UI" w:hAnsi="Segoe UI"/>
                <w:sz w:val="16"/>
                <w:szCs w:val="16"/>
              </w:rPr>
              <w:t>1.</w:t>
            </w:r>
          </w:p>
        </w:tc>
        <w:tc>
          <w:tcPr>
            <w:tcW w:w="1559" w:type="dxa"/>
          </w:tcPr>
          <w:p w14:paraId="0AF7466D" w14:textId="77777777" w:rsidR="00C77FE6" w:rsidRPr="00C92785" w:rsidRDefault="00C77FE6">
            <w:pPr>
              <w:jc w:val="center"/>
              <w:rPr>
                <w:rFonts w:ascii="Segoe UI" w:hAnsi="Segoe UI" w:cs="Segoe UI"/>
                <w:sz w:val="16"/>
                <w:szCs w:val="16"/>
              </w:rPr>
            </w:pPr>
          </w:p>
        </w:tc>
        <w:tc>
          <w:tcPr>
            <w:tcW w:w="1560" w:type="dxa"/>
          </w:tcPr>
          <w:p w14:paraId="4B556863" w14:textId="77777777" w:rsidR="00C77FE6" w:rsidRPr="00C92785" w:rsidRDefault="00C77FE6">
            <w:pPr>
              <w:jc w:val="center"/>
              <w:rPr>
                <w:rFonts w:ascii="Segoe UI" w:hAnsi="Segoe UI" w:cs="Segoe UI"/>
                <w:sz w:val="16"/>
                <w:szCs w:val="16"/>
              </w:rPr>
            </w:pPr>
          </w:p>
        </w:tc>
        <w:tc>
          <w:tcPr>
            <w:tcW w:w="1559" w:type="dxa"/>
          </w:tcPr>
          <w:p w14:paraId="26927EED" w14:textId="77777777" w:rsidR="00C77FE6" w:rsidRPr="00C92785" w:rsidRDefault="00C77FE6">
            <w:pPr>
              <w:jc w:val="center"/>
              <w:rPr>
                <w:rFonts w:ascii="Segoe UI" w:hAnsi="Segoe UI" w:cs="Segoe UI"/>
                <w:sz w:val="16"/>
                <w:szCs w:val="16"/>
              </w:rPr>
            </w:pPr>
          </w:p>
        </w:tc>
      </w:tr>
      <w:tr w:rsidR="00D70878" w:rsidRPr="00C92785" w14:paraId="04316A0A" w14:textId="77777777" w:rsidTr="00D70878">
        <w:tc>
          <w:tcPr>
            <w:tcW w:w="4395" w:type="dxa"/>
          </w:tcPr>
          <w:p w14:paraId="161AFF3B" w14:textId="77777777" w:rsidR="00C77FE6" w:rsidRPr="00C92785" w:rsidRDefault="00C77FE6">
            <w:pPr>
              <w:rPr>
                <w:rFonts w:ascii="Segoe UI" w:hAnsi="Segoe UI" w:cs="Segoe UI"/>
                <w:bCs/>
                <w:sz w:val="16"/>
                <w:szCs w:val="16"/>
              </w:rPr>
            </w:pPr>
            <w:r w:rsidRPr="00C92785">
              <w:rPr>
                <w:rFonts w:ascii="Segoe UI" w:hAnsi="Segoe UI"/>
                <w:sz w:val="16"/>
                <w:szCs w:val="16"/>
              </w:rPr>
              <w:t>2.</w:t>
            </w:r>
          </w:p>
        </w:tc>
        <w:tc>
          <w:tcPr>
            <w:tcW w:w="1559" w:type="dxa"/>
          </w:tcPr>
          <w:p w14:paraId="24BE45E3" w14:textId="77777777" w:rsidR="00C77FE6" w:rsidRPr="00C92785" w:rsidRDefault="00C77FE6">
            <w:pPr>
              <w:jc w:val="center"/>
              <w:rPr>
                <w:rFonts w:ascii="Segoe UI" w:hAnsi="Segoe UI" w:cs="Segoe UI"/>
                <w:sz w:val="16"/>
                <w:szCs w:val="16"/>
              </w:rPr>
            </w:pPr>
          </w:p>
        </w:tc>
        <w:tc>
          <w:tcPr>
            <w:tcW w:w="1560" w:type="dxa"/>
          </w:tcPr>
          <w:p w14:paraId="328BEBEF" w14:textId="77777777" w:rsidR="00C77FE6" w:rsidRPr="00C92785" w:rsidRDefault="00C77FE6">
            <w:pPr>
              <w:jc w:val="center"/>
              <w:rPr>
                <w:rFonts w:ascii="Segoe UI" w:hAnsi="Segoe UI" w:cs="Segoe UI"/>
                <w:sz w:val="16"/>
                <w:szCs w:val="16"/>
              </w:rPr>
            </w:pPr>
          </w:p>
        </w:tc>
        <w:tc>
          <w:tcPr>
            <w:tcW w:w="1559" w:type="dxa"/>
          </w:tcPr>
          <w:p w14:paraId="3CE6FAD4" w14:textId="77777777" w:rsidR="00C77FE6" w:rsidRPr="00C92785" w:rsidRDefault="00C77FE6">
            <w:pPr>
              <w:jc w:val="center"/>
              <w:rPr>
                <w:rFonts w:ascii="Segoe UI" w:hAnsi="Segoe UI" w:cs="Segoe UI"/>
                <w:sz w:val="16"/>
                <w:szCs w:val="16"/>
              </w:rPr>
            </w:pPr>
          </w:p>
        </w:tc>
      </w:tr>
      <w:tr w:rsidR="00D70878" w:rsidRPr="00C92785" w14:paraId="7E0F4F0B" w14:textId="77777777" w:rsidTr="00D70878">
        <w:tc>
          <w:tcPr>
            <w:tcW w:w="4395" w:type="dxa"/>
          </w:tcPr>
          <w:p w14:paraId="76BDBEFF" w14:textId="77777777" w:rsidR="00C77FE6" w:rsidRPr="00C92785" w:rsidRDefault="00C77FE6">
            <w:pPr>
              <w:rPr>
                <w:rFonts w:ascii="Segoe UI" w:hAnsi="Segoe UI" w:cs="Segoe UI"/>
                <w:bCs/>
                <w:sz w:val="16"/>
                <w:szCs w:val="16"/>
              </w:rPr>
            </w:pPr>
            <w:r w:rsidRPr="00C92785">
              <w:rPr>
                <w:rFonts w:ascii="Segoe UI" w:hAnsi="Segoe UI"/>
                <w:sz w:val="16"/>
                <w:szCs w:val="16"/>
              </w:rPr>
              <w:t>3.</w:t>
            </w:r>
          </w:p>
        </w:tc>
        <w:tc>
          <w:tcPr>
            <w:tcW w:w="1559" w:type="dxa"/>
          </w:tcPr>
          <w:p w14:paraId="685533C5" w14:textId="77777777" w:rsidR="00C77FE6" w:rsidRPr="00C92785" w:rsidRDefault="00C77FE6">
            <w:pPr>
              <w:jc w:val="center"/>
              <w:rPr>
                <w:rFonts w:ascii="Segoe UI" w:hAnsi="Segoe UI" w:cs="Segoe UI"/>
                <w:sz w:val="16"/>
                <w:szCs w:val="16"/>
              </w:rPr>
            </w:pPr>
          </w:p>
        </w:tc>
        <w:tc>
          <w:tcPr>
            <w:tcW w:w="1560" w:type="dxa"/>
          </w:tcPr>
          <w:p w14:paraId="27B00594" w14:textId="77777777" w:rsidR="00C77FE6" w:rsidRPr="00C92785" w:rsidRDefault="00C77FE6">
            <w:pPr>
              <w:jc w:val="center"/>
              <w:rPr>
                <w:rFonts w:ascii="Segoe UI" w:hAnsi="Segoe UI" w:cs="Segoe UI"/>
                <w:sz w:val="16"/>
                <w:szCs w:val="16"/>
              </w:rPr>
            </w:pPr>
          </w:p>
        </w:tc>
        <w:tc>
          <w:tcPr>
            <w:tcW w:w="1559" w:type="dxa"/>
          </w:tcPr>
          <w:p w14:paraId="26D2BFA8" w14:textId="77777777" w:rsidR="00C77FE6" w:rsidRPr="00C92785" w:rsidRDefault="00C77FE6">
            <w:pPr>
              <w:jc w:val="center"/>
              <w:rPr>
                <w:rFonts w:ascii="Segoe UI" w:hAnsi="Segoe UI" w:cs="Segoe UI"/>
                <w:sz w:val="16"/>
                <w:szCs w:val="16"/>
              </w:rPr>
            </w:pPr>
          </w:p>
        </w:tc>
      </w:tr>
      <w:tr w:rsidR="00D70878" w:rsidRPr="00C92785" w14:paraId="38F12C06" w14:textId="77777777" w:rsidTr="00D70878">
        <w:tc>
          <w:tcPr>
            <w:tcW w:w="4395" w:type="dxa"/>
          </w:tcPr>
          <w:p w14:paraId="2C584FFC" w14:textId="77777777" w:rsidR="00C77FE6" w:rsidRPr="00C92785" w:rsidRDefault="00C77FE6">
            <w:pPr>
              <w:rPr>
                <w:rFonts w:ascii="Segoe UI" w:hAnsi="Segoe UI" w:cs="Segoe UI"/>
                <w:bCs/>
                <w:sz w:val="16"/>
                <w:szCs w:val="16"/>
              </w:rPr>
            </w:pPr>
            <w:r w:rsidRPr="00C92785">
              <w:rPr>
                <w:rFonts w:ascii="Segoe UI" w:hAnsi="Segoe UI"/>
                <w:sz w:val="16"/>
                <w:szCs w:val="16"/>
              </w:rPr>
              <w:t>…</w:t>
            </w:r>
          </w:p>
        </w:tc>
        <w:tc>
          <w:tcPr>
            <w:tcW w:w="1559" w:type="dxa"/>
          </w:tcPr>
          <w:p w14:paraId="53013B1B" w14:textId="77777777" w:rsidR="00C77FE6" w:rsidRPr="00C92785" w:rsidRDefault="00C77FE6">
            <w:pPr>
              <w:jc w:val="center"/>
              <w:rPr>
                <w:rFonts w:ascii="Segoe UI" w:hAnsi="Segoe UI" w:cs="Segoe UI"/>
                <w:sz w:val="16"/>
                <w:szCs w:val="16"/>
              </w:rPr>
            </w:pPr>
          </w:p>
        </w:tc>
        <w:tc>
          <w:tcPr>
            <w:tcW w:w="1560" w:type="dxa"/>
          </w:tcPr>
          <w:p w14:paraId="71455C5D" w14:textId="77777777" w:rsidR="00C77FE6" w:rsidRPr="00C92785" w:rsidRDefault="00C77FE6">
            <w:pPr>
              <w:jc w:val="center"/>
              <w:rPr>
                <w:rFonts w:ascii="Segoe UI" w:hAnsi="Segoe UI" w:cs="Segoe UI"/>
                <w:sz w:val="16"/>
                <w:szCs w:val="16"/>
              </w:rPr>
            </w:pPr>
          </w:p>
        </w:tc>
        <w:tc>
          <w:tcPr>
            <w:tcW w:w="1559" w:type="dxa"/>
          </w:tcPr>
          <w:p w14:paraId="0CF548A9" w14:textId="77777777" w:rsidR="00C77FE6" w:rsidRPr="00C92785" w:rsidRDefault="00C77FE6">
            <w:pPr>
              <w:jc w:val="center"/>
              <w:rPr>
                <w:rFonts w:ascii="Segoe UI" w:hAnsi="Segoe UI" w:cs="Segoe UI"/>
                <w:sz w:val="16"/>
                <w:szCs w:val="16"/>
              </w:rPr>
            </w:pPr>
          </w:p>
        </w:tc>
      </w:tr>
    </w:tbl>
    <w:p w14:paraId="1732B79A" w14:textId="77777777" w:rsidR="00C77FE6" w:rsidRPr="00C92785" w:rsidRDefault="00C77FE6" w:rsidP="00C77FE6">
      <w:pPr>
        <w:spacing w:after="0" w:line="240" w:lineRule="auto"/>
        <w:rPr>
          <w:rFonts w:ascii="Segoe U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Préciser les sources/documents. Insérer l’adresse du site Web, le cas échéant.</w:t>
      </w:r>
    </w:p>
    <w:p w14:paraId="0FBA451F" w14:textId="77777777" w:rsidR="00C77FE6" w:rsidRPr="00C92785" w:rsidRDefault="00C77FE6" w:rsidP="00C77FE6">
      <w:pPr>
        <w:spacing w:after="0" w:line="240" w:lineRule="auto"/>
        <w:rPr>
          <w:rFonts w:ascii="Segoe UI" w:hAnsi="Segoe UI" w:cs="Segoe UI"/>
          <w:iCs/>
          <w:color w:val="FF0000"/>
          <w:sz w:val="20"/>
          <w:szCs w:val="20"/>
        </w:rPr>
      </w:pPr>
    </w:p>
    <w:p w14:paraId="77FA763F" w14:textId="77777777" w:rsidR="00C77FE6" w:rsidRPr="00C92785" w:rsidRDefault="00C77FE6" w:rsidP="00C77FE6">
      <w:pPr>
        <w:spacing w:after="0" w:line="240" w:lineRule="auto"/>
        <w:rPr>
          <w:rFonts w:ascii="Segoe UI" w:hAnsi="Segoe UI" w:cs="Segoe UI"/>
          <w:b/>
          <w:sz w:val="20"/>
          <w:szCs w:val="20"/>
        </w:rPr>
      </w:pPr>
    </w:p>
    <w:p w14:paraId="5E9753BC" w14:textId="7F75908A" w:rsidR="00C77FE6" w:rsidRPr="00C92785" w:rsidRDefault="00C77FE6" w:rsidP="00C77FE6">
      <w:pPr>
        <w:spacing w:after="0" w:line="240" w:lineRule="auto"/>
        <w:rPr>
          <w:rFonts w:ascii="Segoe U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8.1 : Plans de performance des plus grands organismes de prestation de services (exercice suivant)</w:t>
      </w:r>
    </w:p>
    <w:tbl>
      <w:tblPr>
        <w:tblStyle w:val="TabelEcorys20"/>
        <w:tblW w:w="9073" w:type="dxa"/>
        <w:tblInd w:w="-5" w:type="dxa"/>
        <w:tblLayout w:type="fixed"/>
        <w:tblLook w:val="04A0" w:firstRow="1" w:lastRow="0" w:firstColumn="1" w:lastColumn="0" w:noHBand="0" w:noVBand="1"/>
      </w:tblPr>
      <w:tblGrid>
        <w:gridCol w:w="3544"/>
        <w:gridCol w:w="1134"/>
        <w:gridCol w:w="1701"/>
        <w:gridCol w:w="1276"/>
        <w:gridCol w:w="1418"/>
      </w:tblGrid>
      <w:tr w:rsidR="00432078" w:rsidRPr="00C92785" w14:paraId="4982A804" w14:textId="77777777" w:rsidTr="00D70878">
        <w:tc>
          <w:tcPr>
            <w:tcW w:w="3544" w:type="dxa"/>
            <w:vMerge w:val="restart"/>
            <w:shd w:val="clear" w:color="auto" w:fill="F2F2F2" w:themeFill="background1" w:themeFillShade="F2"/>
          </w:tcPr>
          <w:p w14:paraId="6E742F15" w14:textId="77777777" w:rsidR="00C77FE6" w:rsidRPr="00C92785" w:rsidRDefault="00C77FE6">
            <w:pPr>
              <w:rPr>
                <w:rFonts w:ascii="Segoe UI" w:hAnsi="Segoe UI" w:cs="Segoe UI"/>
                <w:b/>
                <w:sz w:val="16"/>
                <w:szCs w:val="16"/>
              </w:rPr>
            </w:pPr>
            <w:r w:rsidRPr="00C92785">
              <w:rPr>
                <w:rFonts w:ascii="Segoe UI" w:hAnsi="Segoe UI"/>
                <w:b/>
                <w:sz w:val="16"/>
                <w:szCs w:val="16"/>
              </w:rPr>
              <w:t xml:space="preserve">Nom du ministère chargé de la prestation de services ou d’autres unités selon le cas </w:t>
            </w:r>
          </w:p>
        </w:tc>
        <w:tc>
          <w:tcPr>
            <w:tcW w:w="1134" w:type="dxa"/>
            <w:vMerge w:val="restart"/>
            <w:shd w:val="clear" w:color="auto" w:fill="F2F2F2" w:themeFill="background1" w:themeFillShade="F2"/>
          </w:tcPr>
          <w:p w14:paraId="7A3F2605"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 xml:space="preserve">Objectifs du programme spécifiés </w:t>
            </w:r>
            <w:r w:rsidRPr="00C92785">
              <w:rPr>
                <w:rFonts w:ascii="Segoe UI" w:hAnsi="Segoe UI"/>
                <w:sz w:val="16"/>
                <w:szCs w:val="16"/>
              </w:rPr>
              <w:t>(O/N)</w:t>
            </w:r>
          </w:p>
        </w:tc>
        <w:tc>
          <w:tcPr>
            <w:tcW w:w="1701" w:type="dxa"/>
            <w:vMerge w:val="restart"/>
            <w:shd w:val="clear" w:color="auto" w:fill="F2F2F2" w:themeFill="background1" w:themeFillShade="F2"/>
          </w:tcPr>
          <w:p w14:paraId="63A29582"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Indicateur de performance clé</w:t>
            </w:r>
          </w:p>
          <w:p w14:paraId="6F4E9AA1" w14:textId="77777777" w:rsidR="00C77FE6" w:rsidRPr="00C92785" w:rsidRDefault="00C77FE6">
            <w:pPr>
              <w:jc w:val="center"/>
              <w:rPr>
                <w:rFonts w:ascii="Segoe UI" w:hAnsi="Segoe UI" w:cs="Segoe UI"/>
                <w:b/>
                <w:sz w:val="16"/>
                <w:szCs w:val="16"/>
              </w:rPr>
            </w:pPr>
            <w:r w:rsidRPr="00C92785">
              <w:rPr>
                <w:rFonts w:ascii="Segoe UI" w:hAnsi="Segoe UI"/>
                <w:sz w:val="16"/>
                <w:szCs w:val="16"/>
              </w:rPr>
              <w:t>(O/N)</w:t>
            </w:r>
          </w:p>
        </w:tc>
        <w:tc>
          <w:tcPr>
            <w:tcW w:w="2694" w:type="dxa"/>
            <w:gridSpan w:val="2"/>
            <w:shd w:val="clear" w:color="auto" w:fill="F2F2F2" w:themeFill="background1" w:themeFillShade="F2"/>
          </w:tcPr>
          <w:p w14:paraId="358EFCBD"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Performance prévue</w:t>
            </w:r>
          </w:p>
        </w:tc>
      </w:tr>
      <w:tr w:rsidR="002E2D16" w:rsidRPr="00C92785" w14:paraId="2429EAC4" w14:textId="77777777" w:rsidTr="00D70878">
        <w:tc>
          <w:tcPr>
            <w:tcW w:w="3544" w:type="dxa"/>
            <w:vMerge/>
            <w:shd w:val="clear" w:color="auto" w:fill="F2F2F2" w:themeFill="background1" w:themeFillShade="F2"/>
          </w:tcPr>
          <w:p w14:paraId="347474A0" w14:textId="77777777" w:rsidR="00C77FE6" w:rsidRPr="00C92785" w:rsidRDefault="00C77FE6">
            <w:pPr>
              <w:rPr>
                <w:rFonts w:ascii="Segoe UI" w:hAnsi="Segoe UI" w:cs="Segoe UI"/>
                <w:b/>
                <w:sz w:val="16"/>
                <w:szCs w:val="16"/>
              </w:rPr>
            </w:pPr>
          </w:p>
        </w:tc>
        <w:tc>
          <w:tcPr>
            <w:tcW w:w="1134" w:type="dxa"/>
            <w:vMerge/>
            <w:shd w:val="clear" w:color="auto" w:fill="F2F2F2" w:themeFill="background1" w:themeFillShade="F2"/>
          </w:tcPr>
          <w:p w14:paraId="72AAE96D" w14:textId="77777777" w:rsidR="00C77FE6" w:rsidRPr="00C92785" w:rsidRDefault="00C77FE6">
            <w:pPr>
              <w:rPr>
                <w:rFonts w:ascii="Segoe UI" w:hAnsi="Segoe UI" w:cs="Segoe UI"/>
                <w:b/>
                <w:sz w:val="16"/>
                <w:szCs w:val="16"/>
              </w:rPr>
            </w:pPr>
          </w:p>
        </w:tc>
        <w:tc>
          <w:tcPr>
            <w:tcW w:w="1701" w:type="dxa"/>
            <w:vMerge/>
            <w:shd w:val="clear" w:color="auto" w:fill="F2F2F2" w:themeFill="background1" w:themeFillShade="F2"/>
          </w:tcPr>
          <w:p w14:paraId="21C9E97E" w14:textId="77777777" w:rsidR="00C77FE6" w:rsidRPr="00C92785" w:rsidRDefault="00C77FE6">
            <w:pPr>
              <w:rPr>
                <w:rFonts w:ascii="Segoe UI" w:hAnsi="Segoe UI" w:cs="Segoe UI"/>
                <w:b/>
                <w:sz w:val="16"/>
                <w:szCs w:val="16"/>
              </w:rPr>
            </w:pPr>
          </w:p>
        </w:tc>
        <w:tc>
          <w:tcPr>
            <w:tcW w:w="1276" w:type="dxa"/>
            <w:shd w:val="clear" w:color="auto" w:fill="F2F2F2" w:themeFill="background1" w:themeFillShade="F2"/>
          </w:tcPr>
          <w:p w14:paraId="5A0F5A04"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 xml:space="preserve">Produits prévus </w:t>
            </w:r>
            <w:r w:rsidRPr="00C92785">
              <w:rPr>
                <w:rFonts w:ascii="Segoe UI" w:hAnsi="Segoe UI"/>
                <w:sz w:val="16"/>
                <w:szCs w:val="16"/>
              </w:rPr>
              <w:t>(O/N)</w:t>
            </w:r>
          </w:p>
        </w:tc>
        <w:tc>
          <w:tcPr>
            <w:tcW w:w="1418" w:type="dxa"/>
            <w:shd w:val="clear" w:color="auto" w:fill="F2F2F2" w:themeFill="background1" w:themeFillShade="F2"/>
          </w:tcPr>
          <w:p w14:paraId="19FD4417"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 xml:space="preserve">Résultats prévus </w:t>
            </w:r>
            <w:r w:rsidRPr="00C92785">
              <w:rPr>
                <w:rFonts w:ascii="Segoe UI" w:hAnsi="Segoe UI"/>
                <w:sz w:val="16"/>
                <w:szCs w:val="16"/>
              </w:rPr>
              <w:t>(O/N)</w:t>
            </w:r>
          </w:p>
        </w:tc>
      </w:tr>
      <w:tr w:rsidR="00C77FE6" w:rsidRPr="00C92785" w14:paraId="482D513B" w14:textId="77777777" w:rsidTr="00D70878">
        <w:tc>
          <w:tcPr>
            <w:tcW w:w="3544" w:type="dxa"/>
          </w:tcPr>
          <w:p w14:paraId="772034D2" w14:textId="77777777" w:rsidR="00C77FE6" w:rsidRPr="00C92785" w:rsidRDefault="00C77FE6">
            <w:pPr>
              <w:rPr>
                <w:rFonts w:ascii="Segoe UI" w:hAnsi="Segoe UI" w:cs="Segoe UI"/>
                <w:bCs/>
                <w:sz w:val="16"/>
                <w:szCs w:val="16"/>
              </w:rPr>
            </w:pPr>
            <w:r w:rsidRPr="00C92785">
              <w:rPr>
                <w:rFonts w:ascii="Segoe UI" w:hAnsi="Segoe UI"/>
                <w:sz w:val="16"/>
                <w:szCs w:val="16"/>
              </w:rPr>
              <w:t>1.</w:t>
            </w:r>
          </w:p>
        </w:tc>
        <w:tc>
          <w:tcPr>
            <w:tcW w:w="1134" w:type="dxa"/>
          </w:tcPr>
          <w:p w14:paraId="29975167" w14:textId="77777777" w:rsidR="00C77FE6" w:rsidRPr="00C92785" w:rsidRDefault="00C77FE6">
            <w:pPr>
              <w:jc w:val="center"/>
              <w:rPr>
                <w:rFonts w:ascii="Segoe UI" w:hAnsi="Segoe UI" w:cs="Segoe UI"/>
                <w:sz w:val="16"/>
                <w:szCs w:val="16"/>
              </w:rPr>
            </w:pPr>
          </w:p>
        </w:tc>
        <w:tc>
          <w:tcPr>
            <w:tcW w:w="1701" w:type="dxa"/>
          </w:tcPr>
          <w:p w14:paraId="2D1AB2A9" w14:textId="77777777" w:rsidR="00C77FE6" w:rsidRPr="00C92785" w:rsidRDefault="00C77FE6">
            <w:pPr>
              <w:jc w:val="center"/>
              <w:rPr>
                <w:rFonts w:ascii="Segoe UI" w:hAnsi="Segoe UI" w:cs="Segoe UI"/>
                <w:sz w:val="16"/>
                <w:szCs w:val="16"/>
              </w:rPr>
            </w:pPr>
          </w:p>
        </w:tc>
        <w:tc>
          <w:tcPr>
            <w:tcW w:w="1276" w:type="dxa"/>
          </w:tcPr>
          <w:p w14:paraId="7444D9DA" w14:textId="77777777" w:rsidR="00C77FE6" w:rsidRPr="00C92785" w:rsidRDefault="00C77FE6">
            <w:pPr>
              <w:jc w:val="center"/>
              <w:rPr>
                <w:rFonts w:ascii="Segoe UI" w:hAnsi="Segoe UI" w:cs="Segoe UI"/>
                <w:sz w:val="16"/>
                <w:szCs w:val="16"/>
              </w:rPr>
            </w:pPr>
          </w:p>
        </w:tc>
        <w:tc>
          <w:tcPr>
            <w:tcW w:w="1418" w:type="dxa"/>
          </w:tcPr>
          <w:p w14:paraId="106685F2" w14:textId="77777777" w:rsidR="00C77FE6" w:rsidRPr="00C92785" w:rsidRDefault="00C77FE6">
            <w:pPr>
              <w:jc w:val="center"/>
              <w:rPr>
                <w:rFonts w:ascii="Segoe UI" w:hAnsi="Segoe UI" w:cs="Segoe UI"/>
                <w:sz w:val="16"/>
                <w:szCs w:val="16"/>
              </w:rPr>
            </w:pPr>
          </w:p>
        </w:tc>
      </w:tr>
      <w:tr w:rsidR="00C77FE6" w:rsidRPr="00C92785" w14:paraId="0A97CC30" w14:textId="77777777" w:rsidTr="00D70878">
        <w:tc>
          <w:tcPr>
            <w:tcW w:w="3544" w:type="dxa"/>
          </w:tcPr>
          <w:p w14:paraId="0D9226BE" w14:textId="77777777" w:rsidR="00C77FE6" w:rsidRPr="00C92785" w:rsidRDefault="00C77FE6">
            <w:pPr>
              <w:rPr>
                <w:rFonts w:ascii="Segoe UI" w:hAnsi="Segoe UI" w:cs="Segoe UI"/>
                <w:bCs/>
                <w:sz w:val="16"/>
                <w:szCs w:val="16"/>
              </w:rPr>
            </w:pPr>
            <w:r w:rsidRPr="00C92785">
              <w:rPr>
                <w:rFonts w:ascii="Segoe UI" w:hAnsi="Segoe UI"/>
                <w:sz w:val="16"/>
                <w:szCs w:val="16"/>
              </w:rPr>
              <w:t>2.</w:t>
            </w:r>
          </w:p>
        </w:tc>
        <w:tc>
          <w:tcPr>
            <w:tcW w:w="1134" w:type="dxa"/>
          </w:tcPr>
          <w:p w14:paraId="3AE5067D" w14:textId="77777777" w:rsidR="00C77FE6" w:rsidRPr="00C92785" w:rsidRDefault="00C77FE6">
            <w:pPr>
              <w:jc w:val="center"/>
              <w:rPr>
                <w:rFonts w:ascii="Segoe UI" w:hAnsi="Segoe UI" w:cs="Segoe UI"/>
                <w:sz w:val="16"/>
                <w:szCs w:val="16"/>
              </w:rPr>
            </w:pPr>
          </w:p>
        </w:tc>
        <w:tc>
          <w:tcPr>
            <w:tcW w:w="1701" w:type="dxa"/>
          </w:tcPr>
          <w:p w14:paraId="7F36BD7A" w14:textId="77777777" w:rsidR="00C77FE6" w:rsidRPr="00C92785" w:rsidRDefault="00C77FE6">
            <w:pPr>
              <w:jc w:val="center"/>
              <w:rPr>
                <w:rFonts w:ascii="Segoe UI" w:hAnsi="Segoe UI" w:cs="Segoe UI"/>
                <w:sz w:val="16"/>
                <w:szCs w:val="16"/>
              </w:rPr>
            </w:pPr>
          </w:p>
        </w:tc>
        <w:tc>
          <w:tcPr>
            <w:tcW w:w="1276" w:type="dxa"/>
          </w:tcPr>
          <w:p w14:paraId="720FE9E1" w14:textId="77777777" w:rsidR="00C77FE6" w:rsidRPr="00C92785" w:rsidRDefault="00C77FE6">
            <w:pPr>
              <w:jc w:val="center"/>
              <w:rPr>
                <w:rFonts w:ascii="Segoe UI" w:hAnsi="Segoe UI" w:cs="Segoe UI"/>
                <w:sz w:val="16"/>
                <w:szCs w:val="16"/>
              </w:rPr>
            </w:pPr>
          </w:p>
        </w:tc>
        <w:tc>
          <w:tcPr>
            <w:tcW w:w="1418" w:type="dxa"/>
          </w:tcPr>
          <w:p w14:paraId="678C409E" w14:textId="77777777" w:rsidR="00C77FE6" w:rsidRPr="00C92785" w:rsidRDefault="00C77FE6">
            <w:pPr>
              <w:jc w:val="center"/>
              <w:rPr>
                <w:rFonts w:ascii="Segoe UI" w:hAnsi="Segoe UI" w:cs="Segoe UI"/>
                <w:sz w:val="16"/>
                <w:szCs w:val="16"/>
              </w:rPr>
            </w:pPr>
          </w:p>
        </w:tc>
      </w:tr>
      <w:tr w:rsidR="00C77FE6" w:rsidRPr="00C92785" w14:paraId="5224517D" w14:textId="77777777" w:rsidTr="00D70878">
        <w:tc>
          <w:tcPr>
            <w:tcW w:w="3544" w:type="dxa"/>
          </w:tcPr>
          <w:p w14:paraId="7C80F84B" w14:textId="77777777" w:rsidR="00C77FE6" w:rsidRPr="00C92785" w:rsidRDefault="00C77FE6">
            <w:pPr>
              <w:rPr>
                <w:rFonts w:ascii="Segoe UI" w:hAnsi="Segoe UI" w:cs="Segoe UI"/>
                <w:bCs/>
                <w:sz w:val="16"/>
                <w:szCs w:val="16"/>
              </w:rPr>
            </w:pPr>
            <w:r w:rsidRPr="00C92785">
              <w:rPr>
                <w:rFonts w:ascii="Segoe UI" w:hAnsi="Segoe UI"/>
                <w:sz w:val="16"/>
                <w:szCs w:val="16"/>
              </w:rPr>
              <w:t>3.</w:t>
            </w:r>
          </w:p>
        </w:tc>
        <w:tc>
          <w:tcPr>
            <w:tcW w:w="1134" w:type="dxa"/>
          </w:tcPr>
          <w:p w14:paraId="7AC2518D" w14:textId="77777777" w:rsidR="00C77FE6" w:rsidRPr="00C92785" w:rsidRDefault="00C77FE6">
            <w:pPr>
              <w:jc w:val="center"/>
              <w:rPr>
                <w:rFonts w:ascii="Segoe UI" w:hAnsi="Segoe UI" w:cs="Segoe UI"/>
                <w:sz w:val="16"/>
                <w:szCs w:val="16"/>
              </w:rPr>
            </w:pPr>
          </w:p>
        </w:tc>
        <w:tc>
          <w:tcPr>
            <w:tcW w:w="1701" w:type="dxa"/>
          </w:tcPr>
          <w:p w14:paraId="0BBF7541" w14:textId="77777777" w:rsidR="00C77FE6" w:rsidRPr="00C92785" w:rsidRDefault="00C77FE6">
            <w:pPr>
              <w:jc w:val="center"/>
              <w:rPr>
                <w:rFonts w:ascii="Segoe UI" w:hAnsi="Segoe UI" w:cs="Segoe UI"/>
                <w:sz w:val="16"/>
                <w:szCs w:val="16"/>
              </w:rPr>
            </w:pPr>
          </w:p>
        </w:tc>
        <w:tc>
          <w:tcPr>
            <w:tcW w:w="1276" w:type="dxa"/>
          </w:tcPr>
          <w:p w14:paraId="4B01E8CC" w14:textId="77777777" w:rsidR="00C77FE6" w:rsidRPr="00C92785" w:rsidRDefault="00C77FE6">
            <w:pPr>
              <w:jc w:val="center"/>
              <w:rPr>
                <w:rFonts w:ascii="Segoe UI" w:hAnsi="Segoe UI" w:cs="Segoe UI"/>
                <w:sz w:val="16"/>
                <w:szCs w:val="16"/>
              </w:rPr>
            </w:pPr>
          </w:p>
        </w:tc>
        <w:tc>
          <w:tcPr>
            <w:tcW w:w="1418" w:type="dxa"/>
          </w:tcPr>
          <w:p w14:paraId="234CBE11" w14:textId="77777777" w:rsidR="00C77FE6" w:rsidRPr="00C92785" w:rsidRDefault="00C77FE6">
            <w:pPr>
              <w:jc w:val="center"/>
              <w:rPr>
                <w:rFonts w:ascii="Segoe UI" w:hAnsi="Segoe UI" w:cs="Segoe UI"/>
                <w:sz w:val="16"/>
                <w:szCs w:val="16"/>
              </w:rPr>
            </w:pPr>
          </w:p>
        </w:tc>
      </w:tr>
      <w:tr w:rsidR="00C77FE6" w:rsidRPr="00C92785" w14:paraId="64871DF5" w14:textId="77777777" w:rsidTr="00D70878">
        <w:tc>
          <w:tcPr>
            <w:tcW w:w="3544" w:type="dxa"/>
          </w:tcPr>
          <w:p w14:paraId="565714E8" w14:textId="77777777" w:rsidR="00C77FE6" w:rsidRPr="00C92785" w:rsidRDefault="00C77FE6">
            <w:pPr>
              <w:rPr>
                <w:rFonts w:ascii="Segoe UI" w:hAnsi="Segoe UI" w:cs="Segoe UI"/>
                <w:bCs/>
                <w:sz w:val="16"/>
                <w:szCs w:val="16"/>
              </w:rPr>
            </w:pPr>
            <w:r w:rsidRPr="00C92785">
              <w:rPr>
                <w:rFonts w:ascii="Segoe UI" w:hAnsi="Segoe UI"/>
                <w:sz w:val="16"/>
                <w:szCs w:val="16"/>
              </w:rPr>
              <w:t>…</w:t>
            </w:r>
          </w:p>
        </w:tc>
        <w:tc>
          <w:tcPr>
            <w:tcW w:w="1134" w:type="dxa"/>
          </w:tcPr>
          <w:p w14:paraId="65C9E2B8" w14:textId="77777777" w:rsidR="00C77FE6" w:rsidRPr="00C92785" w:rsidRDefault="00C77FE6">
            <w:pPr>
              <w:jc w:val="center"/>
              <w:rPr>
                <w:rFonts w:ascii="Segoe UI" w:hAnsi="Segoe UI" w:cs="Segoe UI"/>
                <w:sz w:val="16"/>
                <w:szCs w:val="16"/>
              </w:rPr>
            </w:pPr>
          </w:p>
        </w:tc>
        <w:tc>
          <w:tcPr>
            <w:tcW w:w="1701" w:type="dxa"/>
          </w:tcPr>
          <w:p w14:paraId="0D0B8FE7" w14:textId="77777777" w:rsidR="00C77FE6" w:rsidRPr="00C92785" w:rsidRDefault="00C77FE6">
            <w:pPr>
              <w:jc w:val="center"/>
              <w:rPr>
                <w:rFonts w:ascii="Segoe UI" w:hAnsi="Segoe UI" w:cs="Segoe UI"/>
                <w:sz w:val="16"/>
                <w:szCs w:val="16"/>
              </w:rPr>
            </w:pPr>
          </w:p>
        </w:tc>
        <w:tc>
          <w:tcPr>
            <w:tcW w:w="1276" w:type="dxa"/>
          </w:tcPr>
          <w:p w14:paraId="0F9C4958" w14:textId="77777777" w:rsidR="00C77FE6" w:rsidRPr="00C92785" w:rsidRDefault="00C77FE6">
            <w:pPr>
              <w:jc w:val="center"/>
              <w:rPr>
                <w:rFonts w:ascii="Segoe UI" w:hAnsi="Segoe UI" w:cs="Segoe UI"/>
                <w:sz w:val="16"/>
                <w:szCs w:val="16"/>
              </w:rPr>
            </w:pPr>
          </w:p>
        </w:tc>
        <w:tc>
          <w:tcPr>
            <w:tcW w:w="1418" w:type="dxa"/>
          </w:tcPr>
          <w:p w14:paraId="79B65FD3" w14:textId="77777777" w:rsidR="00C77FE6" w:rsidRPr="00C92785" w:rsidRDefault="00C77FE6">
            <w:pPr>
              <w:jc w:val="center"/>
              <w:rPr>
                <w:rFonts w:ascii="Segoe UI" w:hAnsi="Segoe UI" w:cs="Segoe UI"/>
                <w:sz w:val="16"/>
                <w:szCs w:val="16"/>
              </w:rPr>
            </w:pPr>
          </w:p>
        </w:tc>
      </w:tr>
    </w:tbl>
    <w:p w14:paraId="2E952708" w14:textId="77777777" w:rsidR="00C77FE6" w:rsidRPr="00C92785" w:rsidRDefault="00C77FE6" w:rsidP="00C77FE6">
      <w:pPr>
        <w:spacing w:after="0" w:line="240" w:lineRule="auto"/>
        <w:rPr>
          <w:rFonts w:ascii="Segoe U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Préciser les sources/documents. Insérer l’adresse du site Web, le cas échéant.</w:t>
      </w:r>
    </w:p>
    <w:p w14:paraId="2B072E61" w14:textId="77777777" w:rsidR="00C77FE6" w:rsidRDefault="00C77FE6" w:rsidP="00C77FE6">
      <w:pPr>
        <w:spacing w:after="0" w:line="240" w:lineRule="auto"/>
        <w:rPr>
          <w:rFonts w:ascii="Segoe UI" w:eastAsia="Calibri" w:hAnsi="Segoe UI" w:cs="Segoe UI"/>
          <w:b/>
          <w:sz w:val="20"/>
          <w:szCs w:val="20"/>
        </w:rPr>
      </w:pPr>
    </w:p>
    <w:p w14:paraId="7CF95C3E" w14:textId="77777777" w:rsidR="00FF18D7" w:rsidRPr="00C92785" w:rsidRDefault="00FF18D7" w:rsidP="00C77FE6">
      <w:pPr>
        <w:spacing w:after="0" w:line="240" w:lineRule="auto"/>
        <w:rPr>
          <w:rFonts w:ascii="Segoe UI" w:eastAsia="Calibri" w:hAnsi="Segoe UI" w:cs="Segoe UI"/>
          <w:b/>
          <w:sz w:val="20"/>
          <w:szCs w:val="20"/>
        </w:rPr>
      </w:pPr>
    </w:p>
    <w:p w14:paraId="4D8B1C39" w14:textId="44A57C8A" w:rsidR="00C77FE6" w:rsidRPr="00C92785" w:rsidRDefault="00C77FE6" w:rsidP="00C77FE6">
      <w:pPr>
        <w:spacing w:after="0" w:line="240" w:lineRule="auto"/>
        <w:rPr>
          <w:rFonts w:ascii="Segoe UI" w:hAnsi="Segoe UI" w:cs="Segoe UI"/>
          <w:b/>
          <w:sz w:val="20"/>
          <w:szCs w:val="20"/>
        </w:rPr>
      </w:pPr>
      <w:r w:rsidRPr="00C92785">
        <w:rPr>
          <w:rFonts w:ascii="Segoe UI" w:hAnsi="Segoe UI"/>
          <w:b/>
          <w:sz w:val="20"/>
        </w:rPr>
        <w:lastRenderedPageBreak/>
        <w:t>Tableau</w:t>
      </w:r>
      <w:r w:rsidR="0085240F" w:rsidRPr="00C92785">
        <w:rPr>
          <w:rFonts w:ascii="Segoe UI" w:hAnsi="Segoe UI"/>
          <w:b/>
          <w:sz w:val="20"/>
        </w:rPr>
        <w:t> </w:t>
      </w:r>
      <w:r w:rsidRPr="00C92785">
        <w:rPr>
          <w:rFonts w:ascii="Segoe UI" w:hAnsi="Segoe UI"/>
          <w:b/>
          <w:sz w:val="20"/>
        </w:rPr>
        <w:t>8.2 : Rapports sur la performance des plus grands organismes de prestation de services (dernier exercice clos)</w:t>
      </w:r>
    </w:p>
    <w:tbl>
      <w:tblPr>
        <w:tblStyle w:val="TabelEcorys20"/>
        <w:tblW w:w="9072" w:type="dxa"/>
        <w:tblInd w:w="-5" w:type="dxa"/>
        <w:tblLayout w:type="fixed"/>
        <w:tblLook w:val="04A0" w:firstRow="1" w:lastRow="0" w:firstColumn="1" w:lastColumn="0" w:noHBand="0" w:noVBand="1"/>
      </w:tblPr>
      <w:tblGrid>
        <w:gridCol w:w="3402"/>
        <w:gridCol w:w="1808"/>
        <w:gridCol w:w="1722"/>
        <w:gridCol w:w="2140"/>
      </w:tblGrid>
      <w:tr w:rsidR="00D70878" w:rsidRPr="00C92785" w14:paraId="6EE091E3" w14:textId="77777777" w:rsidTr="00D70878">
        <w:tc>
          <w:tcPr>
            <w:tcW w:w="3402" w:type="dxa"/>
            <w:shd w:val="clear" w:color="auto" w:fill="F2F2F2" w:themeFill="background1" w:themeFillShade="F2"/>
          </w:tcPr>
          <w:p w14:paraId="6CC6A081" w14:textId="77777777" w:rsidR="00C77FE6" w:rsidRPr="00C92785" w:rsidRDefault="00C77FE6">
            <w:pPr>
              <w:rPr>
                <w:rFonts w:ascii="Segoe UI" w:hAnsi="Segoe UI" w:cs="Segoe UI"/>
                <w:b/>
                <w:sz w:val="16"/>
                <w:szCs w:val="16"/>
              </w:rPr>
            </w:pPr>
            <w:r w:rsidRPr="00C92785">
              <w:rPr>
                <w:rFonts w:ascii="Segoe UI" w:hAnsi="Segoe UI"/>
                <w:b/>
                <w:sz w:val="16"/>
                <w:szCs w:val="16"/>
              </w:rPr>
              <w:t>Nom de l’organisme de prestation de services</w:t>
            </w:r>
            <w:r w:rsidRPr="00C92785">
              <w:rPr>
                <w:sz w:val="16"/>
                <w:szCs w:val="16"/>
              </w:rPr>
              <w:t xml:space="preserve"> (</w:t>
            </w:r>
            <w:r w:rsidRPr="00C92785">
              <w:rPr>
                <w:rFonts w:ascii="Segoe UI" w:hAnsi="Segoe UI"/>
                <w:b/>
                <w:sz w:val="16"/>
                <w:szCs w:val="16"/>
              </w:rPr>
              <w:t xml:space="preserve">ministère ou unité, selon le cas)  </w:t>
            </w:r>
          </w:p>
        </w:tc>
        <w:tc>
          <w:tcPr>
            <w:tcW w:w="1808" w:type="dxa"/>
            <w:shd w:val="clear" w:color="auto" w:fill="F2F2F2" w:themeFill="background1" w:themeFillShade="F2"/>
          </w:tcPr>
          <w:p w14:paraId="1B0860FD"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 xml:space="preserve">Données sur les produits obtenus </w:t>
            </w:r>
            <w:r w:rsidRPr="00C92785">
              <w:rPr>
                <w:rFonts w:ascii="Segoe UI" w:hAnsi="Segoe UI"/>
                <w:bCs/>
                <w:sz w:val="16"/>
                <w:szCs w:val="16"/>
              </w:rPr>
              <w:t>(O/N)</w:t>
            </w:r>
          </w:p>
          <w:p w14:paraId="2B7D8195" w14:textId="77777777" w:rsidR="00C77FE6" w:rsidRPr="00C92785" w:rsidRDefault="00C77FE6">
            <w:pPr>
              <w:jc w:val="center"/>
              <w:rPr>
                <w:rFonts w:ascii="Segoe UI" w:hAnsi="Segoe UI" w:cs="Segoe UI"/>
                <w:b/>
                <w:sz w:val="16"/>
                <w:szCs w:val="16"/>
              </w:rPr>
            </w:pPr>
          </w:p>
        </w:tc>
        <w:tc>
          <w:tcPr>
            <w:tcW w:w="1722" w:type="dxa"/>
            <w:shd w:val="clear" w:color="auto" w:fill="F2F2F2" w:themeFill="background1" w:themeFillShade="F2"/>
          </w:tcPr>
          <w:p w14:paraId="08E10966"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 xml:space="preserve">Données sur les résultats obtenus </w:t>
            </w:r>
            <w:r w:rsidRPr="00C92785">
              <w:rPr>
                <w:rFonts w:ascii="Segoe UI" w:hAnsi="Segoe UI"/>
                <w:sz w:val="16"/>
                <w:szCs w:val="16"/>
              </w:rPr>
              <w:t>(O/N)</w:t>
            </w:r>
          </w:p>
        </w:tc>
        <w:tc>
          <w:tcPr>
            <w:tcW w:w="2140" w:type="dxa"/>
            <w:shd w:val="clear" w:color="auto" w:fill="F2F2F2" w:themeFill="background1" w:themeFillShade="F2"/>
          </w:tcPr>
          <w:p w14:paraId="3C32407B"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 xml:space="preserve">Informations sur les activités entreprises (en l’absence de produits ou de résultats) </w:t>
            </w:r>
            <w:r w:rsidRPr="00C92785">
              <w:rPr>
                <w:rFonts w:ascii="Segoe UI" w:hAnsi="Segoe UI"/>
                <w:sz w:val="16"/>
                <w:szCs w:val="16"/>
              </w:rPr>
              <w:t>(O/N)</w:t>
            </w:r>
          </w:p>
        </w:tc>
      </w:tr>
      <w:tr w:rsidR="00D70878" w:rsidRPr="00C92785" w14:paraId="15D17C50" w14:textId="77777777" w:rsidTr="00D70878">
        <w:tc>
          <w:tcPr>
            <w:tcW w:w="3402" w:type="dxa"/>
          </w:tcPr>
          <w:p w14:paraId="38499E30" w14:textId="77777777" w:rsidR="00C77FE6" w:rsidRPr="00C92785" w:rsidRDefault="00C77FE6">
            <w:pPr>
              <w:rPr>
                <w:rFonts w:ascii="Segoe UI" w:hAnsi="Segoe UI" w:cs="Segoe UI"/>
                <w:sz w:val="16"/>
                <w:szCs w:val="16"/>
              </w:rPr>
            </w:pPr>
            <w:r w:rsidRPr="00C92785">
              <w:rPr>
                <w:rFonts w:ascii="Segoe UI" w:hAnsi="Segoe UI"/>
                <w:sz w:val="16"/>
                <w:szCs w:val="16"/>
              </w:rPr>
              <w:t>1.</w:t>
            </w:r>
            <w:r w:rsidRPr="00C92785">
              <w:rPr>
                <w:rFonts w:ascii="Segoe UI" w:hAnsi="Segoe UI"/>
                <w:i/>
                <w:color w:val="FF0000"/>
                <w:sz w:val="16"/>
                <w:szCs w:val="16"/>
              </w:rPr>
              <w:t xml:space="preserve"> </w:t>
            </w:r>
          </w:p>
        </w:tc>
        <w:tc>
          <w:tcPr>
            <w:tcW w:w="1808" w:type="dxa"/>
          </w:tcPr>
          <w:p w14:paraId="7B46607D" w14:textId="77777777" w:rsidR="00C77FE6" w:rsidRPr="00C92785" w:rsidRDefault="00C77FE6">
            <w:pPr>
              <w:jc w:val="center"/>
              <w:rPr>
                <w:rFonts w:ascii="Segoe UI" w:hAnsi="Segoe UI" w:cs="Segoe UI"/>
                <w:sz w:val="16"/>
                <w:szCs w:val="16"/>
              </w:rPr>
            </w:pPr>
          </w:p>
        </w:tc>
        <w:tc>
          <w:tcPr>
            <w:tcW w:w="1722" w:type="dxa"/>
          </w:tcPr>
          <w:p w14:paraId="55F09F6F" w14:textId="77777777" w:rsidR="00C77FE6" w:rsidRPr="00C92785" w:rsidRDefault="00C77FE6">
            <w:pPr>
              <w:jc w:val="center"/>
              <w:rPr>
                <w:rFonts w:ascii="Segoe UI" w:hAnsi="Segoe UI" w:cs="Segoe UI"/>
                <w:sz w:val="16"/>
                <w:szCs w:val="16"/>
              </w:rPr>
            </w:pPr>
          </w:p>
        </w:tc>
        <w:tc>
          <w:tcPr>
            <w:tcW w:w="2140" w:type="dxa"/>
          </w:tcPr>
          <w:p w14:paraId="0B214144" w14:textId="77777777" w:rsidR="00C77FE6" w:rsidRPr="00C92785" w:rsidRDefault="00C77FE6">
            <w:pPr>
              <w:jc w:val="center"/>
              <w:rPr>
                <w:rFonts w:ascii="Segoe UI" w:hAnsi="Segoe UI" w:cs="Segoe UI"/>
                <w:sz w:val="16"/>
                <w:szCs w:val="16"/>
              </w:rPr>
            </w:pPr>
          </w:p>
        </w:tc>
      </w:tr>
      <w:tr w:rsidR="00D70878" w:rsidRPr="00C92785" w14:paraId="047E378C" w14:textId="77777777" w:rsidTr="00D70878">
        <w:tc>
          <w:tcPr>
            <w:tcW w:w="3402" w:type="dxa"/>
          </w:tcPr>
          <w:p w14:paraId="209ABBCB" w14:textId="77777777" w:rsidR="00C77FE6" w:rsidRPr="00C92785" w:rsidRDefault="00C77FE6">
            <w:pPr>
              <w:rPr>
                <w:rFonts w:ascii="Segoe UI" w:hAnsi="Segoe UI" w:cs="Segoe UI"/>
                <w:sz w:val="16"/>
                <w:szCs w:val="16"/>
              </w:rPr>
            </w:pPr>
            <w:r w:rsidRPr="00C92785">
              <w:rPr>
                <w:rFonts w:ascii="Segoe UI" w:hAnsi="Segoe UI"/>
                <w:sz w:val="16"/>
                <w:szCs w:val="16"/>
              </w:rPr>
              <w:t>2.</w:t>
            </w:r>
          </w:p>
        </w:tc>
        <w:tc>
          <w:tcPr>
            <w:tcW w:w="1808" w:type="dxa"/>
          </w:tcPr>
          <w:p w14:paraId="6B230D18" w14:textId="77777777" w:rsidR="00C77FE6" w:rsidRPr="00C92785" w:rsidRDefault="00C77FE6">
            <w:pPr>
              <w:jc w:val="center"/>
              <w:rPr>
                <w:rFonts w:ascii="Segoe UI" w:hAnsi="Segoe UI" w:cs="Segoe UI"/>
                <w:sz w:val="16"/>
                <w:szCs w:val="16"/>
              </w:rPr>
            </w:pPr>
          </w:p>
        </w:tc>
        <w:tc>
          <w:tcPr>
            <w:tcW w:w="1722" w:type="dxa"/>
          </w:tcPr>
          <w:p w14:paraId="3ABA5452" w14:textId="77777777" w:rsidR="00C77FE6" w:rsidRPr="00C92785" w:rsidRDefault="00C77FE6">
            <w:pPr>
              <w:jc w:val="center"/>
              <w:rPr>
                <w:rFonts w:ascii="Segoe UI" w:hAnsi="Segoe UI" w:cs="Segoe UI"/>
                <w:sz w:val="16"/>
                <w:szCs w:val="16"/>
              </w:rPr>
            </w:pPr>
          </w:p>
        </w:tc>
        <w:tc>
          <w:tcPr>
            <w:tcW w:w="2140" w:type="dxa"/>
          </w:tcPr>
          <w:p w14:paraId="19419858" w14:textId="77777777" w:rsidR="00C77FE6" w:rsidRPr="00C92785" w:rsidRDefault="00C77FE6">
            <w:pPr>
              <w:jc w:val="center"/>
              <w:rPr>
                <w:rFonts w:ascii="Segoe UI" w:hAnsi="Segoe UI" w:cs="Segoe UI"/>
                <w:sz w:val="16"/>
                <w:szCs w:val="16"/>
              </w:rPr>
            </w:pPr>
          </w:p>
        </w:tc>
      </w:tr>
      <w:tr w:rsidR="00D70878" w:rsidRPr="00C92785" w14:paraId="498B1775" w14:textId="77777777" w:rsidTr="00D70878">
        <w:tc>
          <w:tcPr>
            <w:tcW w:w="3402" w:type="dxa"/>
          </w:tcPr>
          <w:p w14:paraId="7925A596" w14:textId="77777777" w:rsidR="00C77FE6" w:rsidRPr="00C92785" w:rsidRDefault="00C77FE6">
            <w:pPr>
              <w:rPr>
                <w:rFonts w:ascii="Segoe UI" w:hAnsi="Segoe UI" w:cs="Segoe UI"/>
                <w:sz w:val="16"/>
                <w:szCs w:val="16"/>
              </w:rPr>
            </w:pPr>
            <w:r w:rsidRPr="00C92785">
              <w:rPr>
                <w:rFonts w:ascii="Segoe UI" w:hAnsi="Segoe UI"/>
                <w:sz w:val="16"/>
                <w:szCs w:val="16"/>
              </w:rPr>
              <w:t>3.</w:t>
            </w:r>
          </w:p>
        </w:tc>
        <w:tc>
          <w:tcPr>
            <w:tcW w:w="1808" w:type="dxa"/>
          </w:tcPr>
          <w:p w14:paraId="344E6062" w14:textId="77777777" w:rsidR="00C77FE6" w:rsidRPr="00C92785" w:rsidRDefault="00C77FE6">
            <w:pPr>
              <w:jc w:val="center"/>
              <w:rPr>
                <w:rFonts w:ascii="Segoe UI" w:hAnsi="Segoe UI" w:cs="Segoe UI"/>
                <w:sz w:val="16"/>
                <w:szCs w:val="16"/>
                <w:highlight w:val="yellow"/>
              </w:rPr>
            </w:pPr>
          </w:p>
        </w:tc>
        <w:tc>
          <w:tcPr>
            <w:tcW w:w="1722" w:type="dxa"/>
          </w:tcPr>
          <w:p w14:paraId="3DD450DD" w14:textId="77777777" w:rsidR="00C77FE6" w:rsidRPr="00C92785" w:rsidRDefault="00C77FE6">
            <w:pPr>
              <w:jc w:val="center"/>
              <w:rPr>
                <w:rFonts w:ascii="Segoe UI" w:hAnsi="Segoe UI" w:cs="Segoe UI"/>
                <w:sz w:val="16"/>
                <w:szCs w:val="16"/>
                <w:highlight w:val="yellow"/>
              </w:rPr>
            </w:pPr>
          </w:p>
        </w:tc>
        <w:tc>
          <w:tcPr>
            <w:tcW w:w="2140" w:type="dxa"/>
          </w:tcPr>
          <w:p w14:paraId="152F1025" w14:textId="77777777" w:rsidR="00C77FE6" w:rsidRPr="00C92785" w:rsidRDefault="00C77FE6">
            <w:pPr>
              <w:jc w:val="center"/>
              <w:rPr>
                <w:rFonts w:ascii="Segoe UI" w:hAnsi="Segoe UI" w:cs="Segoe UI"/>
                <w:sz w:val="16"/>
                <w:szCs w:val="16"/>
              </w:rPr>
            </w:pPr>
          </w:p>
        </w:tc>
      </w:tr>
      <w:tr w:rsidR="00D70878" w:rsidRPr="00C92785" w14:paraId="0C978DCB" w14:textId="77777777" w:rsidTr="00D70878">
        <w:tc>
          <w:tcPr>
            <w:tcW w:w="3402" w:type="dxa"/>
          </w:tcPr>
          <w:p w14:paraId="780FD04C" w14:textId="77777777" w:rsidR="00C77FE6" w:rsidRPr="00C92785" w:rsidRDefault="00C77FE6">
            <w:pPr>
              <w:rPr>
                <w:rFonts w:ascii="Segoe UI" w:hAnsi="Segoe UI" w:cs="Segoe UI"/>
                <w:sz w:val="16"/>
                <w:szCs w:val="16"/>
              </w:rPr>
            </w:pPr>
            <w:r w:rsidRPr="00C92785">
              <w:rPr>
                <w:rFonts w:ascii="Segoe UI" w:hAnsi="Segoe UI"/>
                <w:sz w:val="16"/>
                <w:szCs w:val="16"/>
              </w:rPr>
              <w:t>…</w:t>
            </w:r>
          </w:p>
        </w:tc>
        <w:tc>
          <w:tcPr>
            <w:tcW w:w="1808" w:type="dxa"/>
          </w:tcPr>
          <w:p w14:paraId="11B6E9ED" w14:textId="77777777" w:rsidR="00C77FE6" w:rsidRPr="00C92785" w:rsidRDefault="00C77FE6">
            <w:pPr>
              <w:jc w:val="center"/>
              <w:rPr>
                <w:rFonts w:ascii="Segoe UI" w:hAnsi="Segoe UI" w:cs="Segoe UI"/>
                <w:sz w:val="16"/>
                <w:szCs w:val="16"/>
              </w:rPr>
            </w:pPr>
          </w:p>
        </w:tc>
        <w:tc>
          <w:tcPr>
            <w:tcW w:w="1722" w:type="dxa"/>
          </w:tcPr>
          <w:p w14:paraId="3138D562" w14:textId="77777777" w:rsidR="00C77FE6" w:rsidRPr="00C92785" w:rsidRDefault="00C77FE6">
            <w:pPr>
              <w:jc w:val="center"/>
              <w:rPr>
                <w:rFonts w:ascii="Segoe UI" w:hAnsi="Segoe UI" w:cs="Segoe UI"/>
                <w:sz w:val="16"/>
                <w:szCs w:val="16"/>
              </w:rPr>
            </w:pPr>
          </w:p>
        </w:tc>
        <w:tc>
          <w:tcPr>
            <w:tcW w:w="2140" w:type="dxa"/>
          </w:tcPr>
          <w:p w14:paraId="6C5ED17D" w14:textId="77777777" w:rsidR="00C77FE6" w:rsidRPr="00C92785" w:rsidRDefault="00C77FE6">
            <w:pPr>
              <w:jc w:val="center"/>
              <w:rPr>
                <w:rFonts w:ascii="Segoe UI" w:hAnsi="Segoe UI" w:cs="Segoe UI"/>
                <w:sz w:val="16"/>
                <w:szCs w:val="16"/>
              </w:rPr>
            </w:pPr>
          </w:p>
        </w:tc>
      </w:tr>
      <w:tr w:rsidR="00D70878" w:rsidRPr="00C92785" w14:paraId="24EBA138" w14:textId="77777777" w:rsidTr="00D70878">
        <w:tc>
          <w:tcPr>
            <w:tcW w:w="3402" w:type="dxa"/>
            <w:vAlign w:val="bottom"/>
          </w:tcPr>
          <w:p w14:paraId="2D274F15" w14:textId="09880ABE" w:rsidR="00C77FE6" w:rsidRPr="00C92785" w:rsidRDefault="00C77FE6">
            <w:pPr>
              <w:rPr>
                <w:rFonts w:ascii="Segoe UI" w:hAnsi="Segoe UI" w:cs="Segoe UI"/>
                <w:sz w:val="16"/>
                <w:szCs w:val="16"/>
              </w:rPr>
            </w:pPr>
            <w:r w:rsidRPr="00C92785">
              <w:rPr>
                <w:rFonts w:ascii="Segoe UI" w:hAnsi="Segoe UI"/>
                <w:i/>
                <w:color w:val="FF0000"/>
                <w:sz w:val="16"/>
                <w:szCs w:val="16"/>
              </w:rPr>
              <w:t>Identique au tableau</w:t>
            </w:r>
            <w:r w:rsidR="0085240F" w:rsidRPr="00C92785">
              <w:rPr>
                <w:rFonts w:ascii="Segoe UI" w:hAnsi="Segoe UI"/>
                <w:i/>
                <w:color w:val="FF0000"/>
                <w:sz w:val="16"/>
                <w:szCs w:val="16"/>
              </w:rPr>
              <w:t> </w:t>
            </w:r>
            <w:r w:rsidRPr="00C92785">
              <w:rPr>
                <w:rFonts w:ascii="Segoe UI" w:hAnsi="Segoe UI"/>
                <w:i/>
                <w:color w:val="FF0000"/>
                <w:sz w:val="16"/>
                <w:szCs w:val="16"/>
              </w:rPr>
              <w:t>8.1</w:t>
            </w:r>
          </w:p>
        </w:tc>
        <w:tc>
          <w:tcPr>
            <w:tcW w:w="1808" w:type="dxa"/>
          </w:tcPr>
          <w:p w14:paraId="5811A428" w14:textId="77777777" w:rsidR="00C77FE6" w:rsidRPr="00C92785" w:rsidRDefault="00C77FE6">
            <w:pPr>
              <w:jc w:val="center"/>
              <w:rPr>
                <w:rFonts w:ascii="Segoe UI" w:hAnsi="Segoe UI" w:cs="Segoe UI"/>
                <w:sz w:val="16"/>
                <w:szCs w:val="16"/>
              </w:rPr>
            </w:pPr>
          </w:p>
        </w:tc>
        <w:tc>
          <w:tcPr>
            <w:tcW w:w="1722" w:type="dxa"/>
          </w:tcPr>
          <w:p w14:paraId="37D36FF8" w14:textId="77777777" w:rsidR="00C77FE6" w:rsidRPr="00C92785" w:rsidRDefault="00C77FE6">
            <w:pPr>
              <w:jc w:val="center"/>
              <w:rPr>
                <w:rFonts w:ascii="Segoe UI" w:hAnsi="Segoe UI" w:cs="Segoe UI"/>
                <w:sz w:val="16"/>
                <w:szCs w:val="16"/>
              </w:rPr>
            </w:pPr>
          </w:p>
        </w:tc>
        <w:tc>
          <w:tcPr>
            <w:tcW w:w="2140" w:type="dxa"/>
          </w:tcPr>
          <w:p w14:paraId="457B43FA" w14:textId="77777777" w:rsidR="00C77FE6" w:rsidRPr="00C92785" w:rsidRDefault="00C77FE6">
            <w:pPr>
              <w:jc w:val="center"/>
              <w:rPr>
                <w:rFonts w:ascii="Segoe UI" w:hAnsi="Segoe UI" w:cs="Segoe UI"/>
                <w:sz w:val="16"/>
                <w:szCs w:val="16"/>
              </w:rPr>
            </w:pPr>
          </w:p>
        </w:tc>
      </w:tr>
    </w:tbl>
    <w:p w14:paraId="7E949B2F" w14:textId="77777777" w:rsidR="00C77FE6" w:rsidRPr="00C92785" w:rsidRDefault="00C77FE6" w:rsidP="00C77FE6">
      <w:pPr>
        <w:spacing w:after="0" w:line="240" w:lineRule="auto"/>
        <w:rPr>
          <w:rFonts w:ascii="Segoe U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Préciser les sources/documents. Insérer l’adresse du site Web, le cas échéant.</w:t>
      </w:r>
    </w:p>
    <w:p w14:paraId="42D79332" w14:textId="77777777" w:rsidR="009238D3" w:rsidRDefault="009238D3" w:rsidP="00C77FE6">
      <w:pPr>
        <w:spacing w:after="0" w:line="240" w:lineRule="auto"/>
        <w:rPr>
          <w:rFonts w:ascii="Segoe UI" w:hAnsi="Segoe UI"/>
          <w:b/>
          <w:sz w:val="20"/>
        </w:rPr>
      </w:pPr>
    </w:p>
    <w:p w14:paraId="3407EEE4" w14:textId="77777777" w:rsidR="00FF18D7" w:rsidRPr="00C92785" w:rsidRDefault="00FF18D7" w:rsidP="00C77FE6">
      <w:pPr>
        <w:spacing w:after="0" w:line="240" w:lineRule="auto"/>
        <w:rPr>
          <w:rFonts w:ascii="Segoe UI" w:hAnsi="Segoe UI"/>
          <w:b/>
          <w:sz w:val="20"/>
        </w:rPr>
      </w:pPr>
    </w:p>
    <w:p w14:paraId="2A6B988A" w14:textId="5C7D028C" w:rsidR="00C77FE6" w:rsidRPr="00C92785" w:rsidRDefault="00C77FE6" w:rsidP="00C77FE6">
      <w:pPr>
        <w:spacing w:after="0" w:line="240" w:lineRule="auto"/>
        <w:rPr>
          <w:rFonts w:ascii="Segoe UI" w:eastAsia="Calibri" w:hAnsi="Segoe UI" w:cs="Segoe UI"/>
          <w:b/>
          <w:bCs/>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8.3 : Ressources reçues par les unités opérationnelles de prestation de services (trois derniers exercices clos)</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397"/>
        <w:gridCol w:w="1803"/>
        <w:gridCol w:w="1969"/>
        <w:gridCol w:w="1859"/>
      </w:tblGrid>
      <w:tr w:rsidR="00D70878" w:rsidRPr="00C92785" w14:paraId="30576132" w14:textId="77777777" w:rsidTr="00D70878">
        <w:tc>
          <w:tcPr>
            <w:tcW w:w="3397" w:type="dxa"/>
          </w:tcPr>
          <w:p w14:paraId="7CC7B4CE" w14:textId="77777777" w:rsidR="00C77FE6" w:rsidRPr="00C92785" w:rsidRDefault="00C77FE6" w:rsidP="00FF18D7">
            <w:pPr>
              <w:spacing w:after="0"/>
              <w:rPr>
                <w:rFonts w:ascii="Segoe UI" w:eastAsia="Calibri" w:hAnsi="Segoe UI" w:cs="Segoe UI"/>
                <w:b/>
                <w:bCs/>
                <w:sz w:val="16"/>
                <w:szCs w:val="16"/>
              </w:rPr>
            </w:pPr>
            <w:r w:rsidRPr="00C92785">
              <w:rPr>
                <w:rFonts w:ascii="Segoe UI" w:hAnsi="Segoe UI"/>
                <w:b/>
                <w:sz w:val="16"/>
                <w:szCs w:val="16"/>
              </w:rPr>
              <w:t>Ministère ou autre unité, selon le cas</w:t>
            </w:r>
          </w:p>
        </w:tc>
        <w:tc>
          <w:tcPr>
            <w:tcW w:w="1803" w:type="dxa"/>
          </w:tcPr>
          <w:p w14:paraId="14703867" w14:textId="77777777" w:rsidR="00C77FE6" w:rsidRPr="00C92785" w:rsidRDefault="00C77FE6" w:rsidP="00FF18D7">
            <w:pPr>
              <w:spacing w:after="0"/>
              <w:jc w:val="center"/>
              <w:rPr>
                <w:rFonts w:ascii="Segoe UI" w:eastAsia="Calibri" w:hAnsi="Segoe UI" w:cs="Segoe UI"/>
                <w:b/>
                <w:bCs/>
                <w:sz w:val="16"/>
                <w:szCs w:val="16"/>
              </w:rPr>
            </w:pPr>
            <w:r w:rsidRPr="00C92785">
              <w:rPr>
                <w:rFonts w:ascii="Segoe UI" w:hAnsi="Segoe UI"/>
                <w:b/>
                <w:sz w:val="16"/>
                <w:szCs w:val="16"/>
              </w:rPr>
              <w:t xml:space="preserve">Prévisions annuelles par unité opérationnelle de prestation de services </w:t>
            </w:r>
            <w:r w:rsidRPr="00C92785">
              <w:rPr>
                <w:rFonts w:ascii="Segoe UI" w:hAnsi="Segoe UI"/>
                <w:bCs/>
                <w:sz w:val="16"/>
                <w:szCs w:val="16"/>
              </w:rPr>
              <w:t>(O/N)</w:t>
            </w:r>
          </w:p>
          <w:p w14:paraId="30307ABF" w14:textId="77777777" w:rsidR="00C77FE6" w:rsidRPr="00C92785" w:rsidRDefault="00C77FE6" w:rsidP="00FF18D7">
            <w:pPr>
              <w:spacing w:after="0"/>
              <w:jc w:val="center"/>
              <w:rPr>
                <w:rFonts w:ascii="Segoe UI" w:eastAsia="Calibri" w:hAnsi="Segoe UI" w:cs="Segoe UI"/>
                <w:sz w:val="16"/>
                <w:szCs w:val="16"/>
              </w:rPr>
            </w:pPr>
          </w:p>
        </w:tc>
        <w:tc>
          <w:tcPr>
            <w:tcW w:w="1969" w:type="dxa"/>
          </w:tcPr>
          <w:p w14:paraId="4EE1B51F" w14:textId="77777777" w:rsidR="00C77FE6" w:rsidRPr="00C92785" w:rsidRDefault="00C77FE6" w:rsidP="00FF18D7">
            <w:pPr>
              <w:spacing w:after="0"/>
              <w:jc w:val="center"/>
              <w:rPr>
                <w:rFonts w:ascii="Segoe UI" w:eastAsia="Calibri" w:hAnsi="Segoe UI" w:cs="Segoe UI"/>
                <w:b/>
                <w:bCs/>
                <w:sz w:val="16"/>
                <w:szCs w:val="16"/>
              </w:rPr>
            </w:pPr>
            <w:r w:rsidRPr="00C92785">
              <w:rPr>
                <w:rFonts w:ascii="Segoe UI" w:hAnsi="Segoe UI"/>
                <w:b/>
                <w:sz w:val="16"/>
                <w:szCs w:val="16"/>
              </w:rPr>
              <w:t xml:space="preserve">Ressources effectivement reçues par unité opérationnelle de prestation de services </w:t>
            </w:r>
            <w:r w:rsidRPr="00C92785">
              <w:rPr>
                <w:rFonts w:ascii="Segoe UI" w:hAnsi="Segoe UI"/>
                <w:bCs/>
                <w:sz w:val="16"/>
                <w:szCs w:val="16"/>
              </w:rPr>
              <w:t>(O/N)</w:t>
            </w:r>
          </w:p>
          <w:p w14:paraId="43EE47E5" w14:textId="77777777" w:rsidR="00C77FE6" w:rsidRPr="00C92785" w:rsidRDefault="00C77FE6" w:rsidP="00FF18D7">
            <w:pPr>
              <w:spacing w:after="0"/>
              <w:jc w:val="center"/>
              <w:rPr>
                <w:rFonts w:ascii="Segoe UI" w:eastAsia="Calibri" w:hAnsi="Segoe UI" w:cs="Segoe UI"/>
                <w:sz w:val="16"/>
                <w:szCs w:val="16"/>
              </w:rPr>
            </w:pPr>
          </w:p>
        </w:tc>
        <w:tc>
          <w:tcPr>
            <w:tcW w:w="1859" w:type="dxa"/>
          </w:tcPr>
          <w:p w14:paraId="2748E9AB" w14:textId="77777777" w:rsidR="00C77FE6" w:rsidRPr="00C92785" w:rsidRDefault="00C77FE6" w:rsidP="00FF18D7">
            <w:pPr>
              <w:spacing w:after="0"/>
              <w:jc w:val="center"/>
              <w:rPr>
                <w:rFonts w:ascii="Segoe UI" w:eastAsia="Calibri" w:hAnsi="Segoe UI" w:cs="Segoe UI"/>
                <w:b/>
                <w:bCs/>
                <w:sz w:val="16"/>
                <w:szCs w:val="16"/>
              </w:rPr>
            </w:pPr>
            <w:r w:rsidRPr="00C92785">
              <w:rPr>
                <w:rFonts w:ascii="Segoe UI" w:hAnsi="Segoe UI"/>
                <w:b/>
                <w:sz w:val="16"/>
                <w:szCs w:val="16"/>
              </w:rPr>
              <w:t xml:space="preserve">Rapport annuel élaboré </w:t>
            </w:r>
            <w:r w:rsidRPr="00C92785">
              <w:rPr>
                <w:rFonts w:ascii="Segoe UI" w:hAnsi="Segoe UI"/>
                <w:bCs/>
                <w:sz w:val="16"/>
                <w:szCs w:val="16"/>
              </w:rPr>
              <w:t>(O/N)</w:t>
            </w:r>
          </w:p>
          <w:p w14:paraId="333917EB" w14:textId="77777777" w:rsidR="00C77FE6" w:rsidRPr="00C92785" w:rsidRDefault="00C77FE6" w:rsidP="00FF18D7">
            <w:pPr>
              <w:spacing w:after="0"/>
              <w:jc w:val="center"/>
              <w:rPr>
                <w:rFonts w:ascii="Segoe UI" w:eastAsia="Calibri" w:hAnsi="Segoe UI" w:cs="Segoe UI"/>
                <w:sz w:val="16"/>
                <w:szCs w:val="16"/>
              </w:rPr>
            </w:pPr>
          </w:p>
        </w:tc>
      </w:tr>
      <w:tr w:rsidR="00D70878" w:rsidRPr="00C92785" w14:paraId="01BE5FC1" w14:textId="77777777" w:rsidTr="00D70878">
        <w:tc>
          <w:tcPr>
            <w:tcW w:w="3397" w:type="dxa"/>
          </w:tcPr>
          <w:p w14:paraId="2338984D" w14:textId="77777777" w:rsidR="00C77FE6" w:rsidRPr="00C92785" w:rsidRDefault="00C77FE6" w:rsidP="00FF18D7">
            <w:pPr>
              <w:spacing w:after="0"/>
              <w:rPr>
                <w:rFonts w:eastAsia="Calibri" w:cstheme="minorHAnsi"/>
                <w:b/>
                <w:bCs/>
                <w:sz w:val="16"/>
                <w:szCs w:val="16"/>
              </w:rPr>
            </w:pPr>
            <w:r w:rsidRPr="00C92785">
              <w:rPr>
                <w:rFonts w:ascii="Segoe UI" w:hAnsi="Segoe UI"/>
                <w:sz w:val="16"/>
                <w:szCs w:val="16"/>
              </w:rPr>
              <w:t>1.</w:t>
            </w:r>
          </w:p>
        </w:tc>
        <w:tc>
          <w:tcPr>
            <w:tcW w:w="1803" w:type="dxa"/>
          </w:tcPr>
          <w:p w14:paraId="4D379358" w14:textId="77777777" w:rsidR="00C77FE6" w:rsidRPr="00C92785" w:rsidRDefault="00C77FE6" w:rsidP="00FF18D7">
            <w:pPr>
              <w:spacing w:after="0"/>
              <w:jc w:val="center"/>
              <w:rPr>
                <w:rFonts w:eastAsia="Calibri" w:cstheme="minorHAnsi"/>
                <w:sz w:val="16"/>
                <w:szCs w:val="16"/>
              </w:rPr>
            </w:pPr>
          </w:p>
        </w:tc>
        <w:tc>
          <w:tcPr>
            <w:tcW w:w="1969" w:type="dxa"/>
          </w:tcPr>
          <w:p w14:paraId="681C7AD9" w14:textId="77777777" w:rsidR="00C77FE6" w:rsidRPr="00C92785" w:rsidRDefault="00C77FE6" w:rsidP="00FF18D7">
            <w:pPr>
              <w:spacing w:after="0"/>
              <w:jc w:val="center"/>
              <w:rPr>
                <w:rFonts w:eastAsia="Calibri" w:cstheme="minorHAnsi"/>
                <w:sz w:val="16"/>
                <w:szCs w:val="16"/>
              </w:rPr>
            </w:pPr>
          </w:p>
        </w:tc>
        <w:tc>
          <w:tcPr>
            <w:tcW w:w="1859" w:type="dxa"/>
          </w:tcPr>
          <w:p w14:paraId="27A1B58B" w14:textId="77777777" w:rsidR="00C77FE6" w:rsidRPr="00C92785" w:rsidRDefault="00C77FE6" w:rsidP="00FF18D7">
            <w:pPr>
              <w:spacing w:after="0"/>
              <w:jc w:val="center"/>
              <w:rPr>
                <w:rFonts w:eastAsia="Calibri" w:cstheme="minorHAnsi"/>
                <w:sz w:val="16"/>
                <w:szCs w:val="16"/>
              </w:rPr>
            </w:pPr>
          </w:p>
        </w:tc>
      </w:tr>
      <w:tr w:rsidR="00D70878" w:rsidRPr="00C92785" w14:paraId="423DAF63" w14:textId="77777777" w:rsidTr="00D70878">
        <w:tc>
          <w:tcPr>
            <w:tcW w:w="3397" w:type="dxa"/>
          </w:tcPr>
          <w:p w14:paraId="7F6C22CF" w14:textId="77777777" w:rsidR="00C77FE6" w:rsidRPr="00C92785" w:rsidRDefault="00C77FE6" w:rsidP="00FF18D7">
            <w:pPr>
              <w:spacing w:after="0"/>
              <w:rPr>
                <w:rFonts w:eastAsia="Calibri" w:cstheme="minorHAnsi"/>
                <w:b/>
                <w:bCs/>
                <w:sz w:val="16"/>
                <w:szCs w:val="16"/>
              </w:rPr>
            </w:pPr>
            <w:r w:rsidRPr="00C92785">
              <w:rPr>
                <w:rFonts w:ascii="Segoe UI" w:hAnsi="Segoe UI"/>
                <w:sz w:val="16"/>
                <w:szCs w:val="16"/>
              </w:rPr>
              <w:t>2.</w:t>
            </w:r>
          </w:p>
        </w:tc>
        <w:tc>
          <w:tcPr>
            <w:tcW w:w="1803" w:type="dxa"/>
          </w:tcPr>
          <w:p w14:paraId="72806C24" w14:textId="77777777" w:rsidR="00C77FE6" w:rsidRPr="00C92785" w:rsidRDefault="00C77FE6" w:rsidP="00FF18D7">
            <w:pPr>
              <w:spacing w:after="0"/>
              <w:jc w:val="center"/>
              <w:rPr>
                <w:rFonts w:eastAsia="Calibri" w:cstheme="minorHAnsi"/>
                <w:sz w:val="16"/>
                <w:szCs w:val="16"/>
              </w:rPr>
            </w:pPr>
          </w:p>
        </w:tc>
        <w:tc>
          <w:tcPr>
            <w:tcW w:w="1969" w:type="dxa"/>
          </w:tcPr>
          <w:p w14:paraId="43C1851C" w14:textId="77777777" w:rsidR="00C77FE6" w:rsidRPr="00C92785" w:rsidRDefault="00C77FE6" w:rsidP="00FF18D7">
            <w:pPr>
              <w:spacing w:after="0"/>
              <w:jc w:val="center"/>
              <w:rPr>
                <w:rFonts w:eastAsia="Calibri" w:cstheme="minorHAnsi"/>
                <w:sz w:val="16"/>
                <w:szCs w:val="16"/>
              </w:rPr>
            </w:pPr>
          </w:p>
        </w:tc>
        <w:tc>
          <w:tcPr>
            <w:tcW w:w="1859" w:type="dxa"/>
          </w:tcPr>
          <w:p w14:paraId="721C4987" w14:textId="77777777" w:rsidR="00C77FE6" w:rsidRPr="00C92785" w:rsidRDefault="00C77FE6" w:rsidP="00FF18D7">
            <w:pPr>
              <w:spacing w:after="0"/>
              <w:jc w:val="center"/>
              <w:rPr>
                <w:rFonts w:eastAsia="Calibri" w:cstheme="minorHAnsi"/>
                <w:sz w:val="16"/>
                <w:szCs w:val="16"/>
              </w:rPr>
            </w:pPr>
          </w:p>
        </w:tc>
      </w:tr>
      <w:tr w:rsidR="00D70878" w:rsidRPr="00C92785" w14:paraId="1EE8141F" w14:textId="77777777" w:rsidTr="00D70878">
        <w:tc>
          <w:tcPr>
            <w:tcW w:w="3397" w:type="dxa"/>
          </w:tcPr>
          <w:p w14:paraId="537E3FCE" w14:textId="77777777" w:rsidR="00C77FE6" w:rsidRPr="00C92785" w:rsidRDefault="00C77FE6" w:rsidP="00FF18D7">
            <w:pPr>
              <w:spacing w:after="0"/>
              <w:rPr>
                <w:rFonts w:eastAsia="Calibri" w:cstheme="minorHAnsi"/>
                <w:b/>
                <w:bCs/>
                <w:sz w:val="16"/>
                <w:szCs w:val="16"/>
              </w:rPr>
            </w:pPr>
            <w:r w:rsidRPr="00C92785">
              <w:rPr>
                <w:rFonts w:ascii="Segoe UI" w:hAnsi="Segoe UI"/>
                <w:sz w:val="16"/>
                <w:szCs w:val="16"/>
              </w:rPr>
              <w:t>3.</w:t>
            </w:r>
          </w:p>
        </w:tc>
        <w:tc>
          <w:tcPr>
            <w:tcW w:w="1803" w:type="dxa"/>
          </w:tcPr>
          <w:p w14:paraId="2D62AFAF" w14:textId="77777777" w:rsidR="00C77FE6" w:rsidRPr="00C92785" w:rsidRDefault="00C77FE6" w:rsidP="00FF18D7">
            <w:pPr>
              <w:spacing w:after="0"/>
              <w:jc w:val="center"/>
              <w:rPr>
                <w:rFonts w:eastAsia="Calibri" w:cstheme="minorHAnsi"/>
                <w:sz w:val="16"/>
                <w:szCs w:val="16"/>
              </w:rPr>
            </w:pPr>
          </w:p>
        </w:tc>
        <w:tc>
          <w:tcPr>
            <w:tcW w:w="1969" w:type="dxa"/>
          </w:tcPr>
          <w:p w14:paraId="3DFA8AFD" w14:textId="77777777" w:rsidR="00C77FE6" w:rsidRPr="00C92785" w:rsidRDefault="00C77FE6" w:rsidP="00FF18D7">
            <w:pPr>
              <w:spacing w:after="0"/>
              <w:jc w:val="center"/>
              <w:rPr>
                <w:rFonts w:eastAsia="Calibri" w:cstheme="minorHAnsi"/>
                <w:sz w:val="16"/>
                <w:szCs w:val="16"/>
              </w:rPr>
            </w:pPr>
          </w:p>
        </w:tc>
        <w:tc>
          <w:tcPr>
            <w:tcW w:w="1859" w:type="dxa"/>
          </w:tcPr>
          <w:p w14:paraId="4FB2F183" w14:textId="77777777" w:rsidR="00C77FE6" w:rsidRPr="00C92785" w:rsidRDefault="00C77FE6" w:rsidP="00FF18D7">
            <w:pPr>
              <w:spacing w:after="0"/>
              <w:jc w:val="center"/>
              <w:rPr>
                <w:rFonts w:eastAsia="Calibri" w:cstheme="minorHAnsi"/>
                <w:sz w:val="16"/>
                <w:szCs w:val="16"/>
              </w:rPr>
            </w:pPr>
          </w:p>
        </w:tc>
      </w:tr>
      <w:tr w:rsidR="00D70878" w:rsidRPr="00C92785" w14:paraId="2771503F" w14:textId="77777777" w:rsidTr="00D70878">
        <w:tc>
          <w:tcPr>
            <w:tcW w:w="3397" w:type="dxa"/>
          </w:tcPr>
          <w:p w14:paraId="4858A175" w14:textId="77777777" w:rsidR="00C77FE6" w:rsidRPr="00C92785" w:rsidRDefault="00C77FE6" w:rsidP="00FF18D7">
            <w:pPr>
              <w:spacing w:after="0"/>
              <w:rPr>
                <w:rFonts w:eastAsia="Calibri" w:cstheme="minorHAnsi"/>
                <w:b/>
                <w:bCs/>
                <w:sz w:val="16"/>
                <w:szCs w:val="16"/>
              </w:rPr>
            </w:pPr>
            <w:r w:rsidRPr="00C92785">
              <w:rPr>
                <w:rFonts w:ascii="Segoe UI" w:hAnsi="Segoe UI"/>
                <w:sz w:val="16"/>
                <w:szCs w:val="16"/>
              </w:rPr>
              <w:t>…</w:t>
            </w:r>
          </w:p>
        </w:tc>
        <w:tc>
          <w:tcPr>
            <w:tcW w:w="1803" w:type="dxa"/>
          </w:tcPr>
          <w:p w14:paraId="0B36E830" w14:textId="77777777" w:rsidR="00C77FE6" w:rsidRPr="00C92785" w:rsidRDefault="00C77FE6" w:rsidP="00FF18D7">
            <w:pPr>
              <w:spacing w:after="0"/>
              <w:jc w:val="center"/>
              <w:rPr>
                <w:rFonts w:eastAsia="Calibri" w:cstheme="minorHAnsi"/>
                <w:sz w:val="16"/>
                <w:szCs w:val="16"/>
              </w:rPr>
            </w:pPr>
          </w:p>
        </w:tc>
        <w:tc>
          <w:tcPr>
            <w:tcW w:w="1969" w:type="dxa"/>
          </w:tcPr>
          <w:p w14:paraId="54763561" w14:textId="77777777" w:rsidR="00C77FE6" w:rsidRPr="00C92785" w:rsidRDefault="00C77FE6" w:rsidP="00FF18D7">
            <w:pPr>
              <w:spacing w:after="0"/>
              <w:jc w:val="center"/>
              <w:rPr>
                <w:rFonts w:eastAsia="Calibri" w:cstheme="minorHAnsi"/>
                <w:sz w:val="16"/>
                <w:szCs w:val="16"/>
              </w:rPr>
            </w:pPr>
          </w:p>
        </w:tc>
        <w:tc>
          <w:tcPr>
            <w:tcW w:w="1859" w:type="dxa"/>
          </w:tcPr>
          <w:p w14:paraId="55EAB011" w14:textId="77777777" w:rsidR="00C77FE6" w:rsidRPr="00C92785" w:rsidRDefault="00C77FE6" w:rsidP="00FF18D7">
            <w:pPr>
              <w:spacing w:after="0"/>
              <w:jc w:val="center"/>
              <w:rPr>
                <w:rFonts w:eastAsia="Calibri" w:cstheme="minorHAnsi"/>
                <w:sz w:val="16"/>
                <w:szCs w:val="16"/>
              </w:rPr>
            </w:pPr>
          </w:p>
        </w:tc>
      </w:tr>
    </w:tbl>
    <w:p w14:paraId="41205315" w14:textId="7F8B4E25" w:rsidR="00C77FE6" w:rsidRPr="00C92785" w:rsidRDefault="00C77FE6" w:rsidP="00C77FE6">
      <w:pPr>
        <w:pStyle w:val="ListParagraph"/>
        <w:spacing w:after="0" w:line="240" w:lineRule="auto"/>
        <w:ind w:left="0"/>
        <w:rPr>
          <w:rFonts w:ascii="Segoe UI" w:eastAsia="Calibri" w:hAnsi="Segoe UI" w:cs="Segoe UI"/>
          <w:b/>
          <w:sz w:val="18"/>
          <w:szCs w:val="18"/>
          <w:highlight w:val="cyan"/>
        </w:rPr>
      </w:pPr>
      <w:r w:rsidRPr="00C92785">
        <w:rPr>
          <w:rFonts w:ascii="Segoe UI" w:hAnsi="Segoe UI"/>
          <w:b/>
          <w:i/>
          <w:sz w:val="18"/>
        </w:rPr>
        <w:t xml:space="preserve">Source des données : </w:t>
      </w:r>
      <w:r w:rsidRPr="00C92785">
        <w:rPr>
          <w:rFonts w:ascii="Segoe UI" w:hAnsi="Segoe UI"/>
          <w:i/>
          <w:color w:val="FF0000"/>
          <w:sz w:val="18"/>
        </w:rPr>
        <w:t>Indiquer les sources/documents. Insérer l’adresse du site Web, le cas échéant.</w:t>
      </w:r>
    </w:p>
    <w:p w14:paraId="10203070" w14:textId="77777777" w:rsidR="00C77FE6" w:rsidRPr="00C92785" w:rsidRDefault="00C77FE6" w:rsidP="00C77FE6">
      <w:pPr>
        <w:spacing w:after="0" w:line="240" w:lineRule="auto"/>
        <w:rPr>
          <w:rFonts w:ascii="Segoe UI" w:eastAsia="Calibri" w:hAnsi="Segoe UI" w:cs="Segoe UI"/>
          <w:b/>
          <w:sz w:val="20"/>
          <w:szCs w:val="20"/>
        </w:rPr>
      </w:pPr>
    </w:p>
    <w:p w14:paraId="11965C8E" w14:textId="77777777" w:rsidR="00C77FE6" w:rsidRPr="00C92785" w:rsidRDefault="00C77FE6" w:rsidP="00C77FE6">
      <w:pPr>
        <w:spacing w:after="0" w:line="240" w:lineRule="auto"/>
        <w:rPr>
          <w:rFonts w:ascii="Segoe UI" w:hAnsi="Segoe UI" w:cs="Segoe UI"/>
          <w:b/>
          <w:sz w:val="20"/>
          <w:szCs w:val="20"/>
        </w:rPr>
      </w:pPr>
    </w:p>
    <w:p w14:paraId="506966E9" w14:textId="4A4839B0" w:rsidR="00C77FE6" w:rsidRPr="00C92785" w:rsidRDefault="00C77FE6" w:rsidP="00C77FE6">
      <w:pPr>
        <w:spacing w:after="0" w:line="240" w:lineRule="auto"/>
        <w:rPr>
          <w:rFonts w:ascii="Segoe U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8.4 : Évaluation de la performance des fonctions de prestation de services (trois derniers exercices clos)</w:t>
      </w:r>
    </w:p>
    <w:tbl>
      <w:tblPr>
        <w:tblStyle w:val="TabelEcorys20"/>
        <w:tblW w:w="9090" w:type="dxa"/>
        <w:tblLayout w:type="fixed"/>
        <w:tblLook w:val="04A0" w:firstRow="1" w:lastRow="0" w:firstColumn="1" w:lastColumn="0" w:noHBand="0" w:noVBand="1"/>
      </w:tblPr>
      <w:tblGrid>
        <w:gridCol w:w="1980"/>
        <w:gridCol w:w="1170"/>
        <w:gridCol w:w="1098"/>
        <w:gridCol w:w="1134"/>
        <w:gridCol w:w="1344"/>
        <w:gridCol w:w="1032"/>
        <w:gridCol w:w="1332"/>
      </w:tblGrid>
      <w:tr w:rsidR="00D70878" w:rsidRPr="00C92785" w14:paraId="521F2D34" w14:textId="77777777" w:rsidTr="00D70878">
        <w:tc>
          <w:tcPr>
            <w:tcW w:w="1980" w:type="dxa"/>
            <w:shd w:val="clear" w:color="auto" w:fill="F2F2F2" w:themeFill="background1" w:themeFillShade="F2"/>
          </w:tcPr>
          <w:p w14:paraId="769DE2BD" w14:textId="77777777" w:rsidR="00C77FE6" w:rsidRPr="00C92785" w:rsidRDefault="00C77FE6">
            <w:pPr>
              <w:rPr>
                <w:rFonts w:ascii="Segoe UI" w:hAnsi="Segoe UI" w:cs="Segoe UI"/>
                <w:b/>
                <w:sz w:val="16"/>
                <w:szCs w:val="16"/>
              </w:rPr>
            </w:pPr>
            <w:r w:rsidRPr="00C92785">
              <w:rPr>
                <w:rFonts w:ascii="Segoe UI" w:hAnsi="Segoe UI"/>
                <w:b/>
                <w:sz w:val="16"/>
                <w:szCs w:val="16"/>
              </w:rPr>
              <w:t xml:space="preserve">Ministère ou autre unité, selon le cas </w:t>
            </w:r>
          </w:p>
        </w:tc>
        <w:tc>
          <w:tcPr>
            <w:tcW w:w="1170" w:type="dxa"/>
            <w:shd w:val="clear" w:color="auto" w:fill="F2F2F2" w:themeFill="background1" w:themeFillShade="F2"/>
          </w:tcPr>
          <w:p w14:paraId="221074A8" w14:textId="1ED8D392" w:rsidR="00C77FE6" w:rsidRPr="00C92785" w:rsidRDefault="00C77FE6">
            <w:pPr>
              <w:jc w:val="center"/>
              <w:rPr>
                <w:rFonts w:ascii="Segoe UI" w:hAnsi="Segoe UI" w:cs="Segoe UI"/>
                <w:b/>
                <w:sz w:val="16"/>
                <w:szCs w:val="16"/>
              </w:rPr>
            </w:pPr>
            <w:r w:rsidRPr="00C92785">
              <w:rPr>
                <w:rFonts w:ascii="Segoe UI" w:hAnsi="Segoe UI"/>
                <w:b/>
                <w:sz w:val="16"/>
                <w:szCs w:val="16"/>
              </w:rPr>
              <w:t>Pourcentage d’unités ou de ministères chargés de la prestation de services</w:t>
            </w:r>
            <w:r w:rsidRPr="00C92785">
              <w:rPr>
                <w:rFonts w:ascii="Segoe UI" w:hAnsi="Segoe UI"/>
                <w:sz w:val="16"/>
                <w:szCs w:val="16"/>
              </w:rPr>
              <w:t xml:space="preserve"> (%)</w:t>
            </w:r>
          </w:p>
        </w:tc>
        <w:tc>
          <w:tcPr>
            <w:tcW w:w="1098" w:type="dxa"/>
            <w:shd w:val="clear" w:color="auto" w:fill="F2F2F2" w:themeFill="background1" w:themeFillShade="F2"/>
          </w:tcPr>
          <w:p w14:paraId="6C581E94"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 xml:space="preserve">Programmes ou services évalués au cours des trois derniers exercices </w:t>
            </w:r>
            <w:r w:rsidRPr="00C92785">
              <w:rPr>
                <w:rFonts w:ascii="Segoe UI" w:hAnsi="Segoe UI"/>
                <w:sz w:val="16"/>
                <w:szCs w:val="16"/>
              </w:rPr>
              <w:t>(O/N)</w:t>
            </w:r>
          </w:p>
        </w:tc>
        <w:tc>
          <w:tcPr>
            <w:tcW w:w="1134" w:type="dxa"/>
            <w:shd w:val="clear" w:color="auto" w:fill="F2F2F2" w:themeFill="background1" w:themeFillShade="F2"/>
          </w:tcPr>
          <w:p w14:paraId="0B9A13E6"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Type d’évaluation</w:t>
            </w:r>
          </w:p>
        </w:tc>
        <w:tc>
          <w:tcPr>
            <w:tcW w:w="1344" w:type="dxa"/>
            <w:shd w:val="clear" w:color="auto" w:fill="F2F2F2" w:themeFill="background1" w:themeFillShade="F2"/>
          </w:tcPr>
          <w:p w14:paraId="30FA030C" w14:textId="77777777" w:rsidR="00C77FE6" w:rsidRPr="00C92785" w:rsidRDefault="00C77FE6">
            <w:pPr>
              <w:jc w:val="center"/>
              <w:rPr>
                <w:rFonts w:ascii="Segoe UI" w:hAnsi="Segoe UI" w:cs="Segoe UI"/>
                <w:b/>
                <w:sz w:val="16"/>
                <w:szCs w:val="16"/>
              </w:rPr>
            </w:pPr>
            <w:r w:rsidRPr="00C92785">
              <w:rPr>
                <w:rFonts w:ascii="Segoe UI" w:hAnsi="Segoe UI"/>
                <w:b/>
                <w:bCs/>
                <w:sz w:val="16"/>
                <w:szCs w:val="16"/>
              </w:rPr>
              <w:t>Entité indépendante</w:t>
            </w:r>
            <w:r w:rsidRPr="00C92785">
              <w:rPr>
                <w:rFonts w:ascii="Segoe UI" w:hAnsi="Segoe UI"/>
                <w:b/>
                <w:sz w:val="16"/>
                <w:szCs w:val="16"/>
              </w:rPr>
              <w:t xml:space="preserve"> </w:t>
            </w:r>
            <w:r w:rsidRPr="00C92785">
              <w:rPr>
                <w:rFonts w:ascii="Segoe UI" w:hAnsi="Segoe UI"/>
                <w:sz w:val="16"/>
                <w:szCs w:val="16"/>
              </w:rPr>
              <w:t>(O/N)</w:t>
            </w:r>
          </w:p>
        </w:tc>
        <w:tc>
          <w:tcPr>
            <w:tcW w:w="1032" w:type="dxa"/>
            <w:shd w:val="clear" w:color="auto" w:fill="F2F2F2" w:themeFill="background1" w:themeFillShade="F2"/>
          </w:tcPr>
          <w:p w14:paraId="0253A873"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 xml:space="preserve">Efficience évaluée </w:t>
            </w:r>
            <w:r w:rsidRPr="00C92785">
              <w:rPr>
                <w:rFonts w:ascii="Segoe UI" w:hAnsi="Segoe UI"/>
                <w:sz w:val="16"/>
                <w:szCs w:val="16"/>
              </w:rPr>
              <w:t>(O/N)</w:t>
            </w:r>
          </w:p>
        </w:tc>
        <w:tc>
          <w:tcPr>
            <w:tcW w:w="1332" w:type="dxa"/>
            <w:shd w:val="clear" w:color="auto" w:fill="F2F2F2" w:themeFill="background1" w:themeFillShade="F2"/>
          </w:tcPr>
          <w:p w14:paraId="5E71E305"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 xml:space="preserve">Efficacité évaluée </w:t>
            </w:r>
            <w:r w:rsidRPr="00C92785">
              <w:rPr>
                <w:rFonts w:ascii="Segoe UI" w:hAnsi="Segoe UI"/>
                <w:sz w:val="16"/>
                <w:szCs w:val="16"/>
              </w:rPr>
              <w:t>(O/N)</w:t>
            </w:r>
          </w:p>
        </w:tc>
      </w:tr>
      <w:tr w:rsidR="00D70878" w:rsidRPr="00C92785" w14:paraId="3564AEBA" w14:textId="77777777" w:rsidTr="00D70878">
        <w:trPr>
          <w:trHeight w:val="50"/>
        </w:trPr>
        <w:tc>
          <w:tcPr>
            <w:tcW w:w="1980" w:type="dxa"/>
          </w:tcPr>
          <w:p w14:paraId="11161470" w14:textId="77777777" w:rsidR="00C77FE6" w:rsidRPr="00C92785" w:rsidRDefault="00C77FE6">
            <w:pPr>
              <w:rPr>
                <w:rFonts w:ascii="Segoe UI" w:hAnsi="Segoe UI" w:cs="Segoe UI"/>
                <w:sz w:val="16"/>
                <w:szCs w:val="16"/>
              </w:rPr>
            </w:pPr>
            <w:r w:rsidRPr="00C92785">
              <w:rPr>
                <w:rFonts w:ascii="Segoe UI" w:hAnsi="Segoe UI"/>
                <w:sz w:val="16"/>
                <w:szCs w:val="16"/>
              </w:rPr>
              <w:t>1</w:t>
            </w:r>
          </w:p>
        </w:tc>
        <w:tc>
          <w:tcPr>
            <w:tcW w:w="1170" w:type="dxa"/>
          </w:tcPr>
          <w:p w14:paraId="171AB96C" w14:textId="77777777" w:rsidR="00C77FE6" w:rsidRPr="00C92785" w:rsidRDefault="00C77FE6">
            <w:pPr>
              <w:jc w:val="center"/>
              <w:rPr>
                <w:rFonts w:ascii="Segoe UI" w:hAnsi="Segoe UI" w:cs="Segoe UI"/>
                <w:sz w:val="16"/>
                <w:szCs w:val="16"/>
              </w:rPr>
            </w:pPr>
          </w:p>
        </w:tc>
        <w:tc>
          <w:tcPr>
            <w:tcW w:w="1098" w:type="dxa"/>
          </w:tcPr>
          <w:p w14:paraId="77482891" w14:textId="77777777" w:rsidR="00C77FE6" w:rsidRPr="00C92785" w:rsidRDefault="00C77FE6">
            <w:pPr>
              <w:rPr>
                <w:rFonts w:ascii="Segoe UI" w:hAnsi="Segoe UI" w:cs="Segoe UI"/>
                <w:sz w:val="16"/>
                <w:szCs w:val="16"/>
              </w:rPr>
            </w:pPr>
          </w:p>
        </w:tc>
        <w:tc>
          <w:tcPr>
            <w:tcW w:w="1134" w:type="dxa"/>
          </w:tcPr>
          <w:p w14:paraId="264935B1" w14:textId="77777777" w:rsidR="00C77FE6" w:rsidRPr="00C92785" w:rsidRDefault="00C77FE6">
            <w:pPr>
              <w:jc w:val="center"/>
              <w:rPr>
                <w:rFonts w:ascii="Segoe UI" w:hAnsi="Segoe UI" w:cs="Segoe UI"/>
                <w:sz w:val="16"/>
                <w:szCs w:val="16"/>
              </w:rPr>
            </w:pPr>
          </w:p>
        </w:tc>
        <w:tc>
          <w:tcPr>
            <w:tcW w:w="1344" w:type="dxa"/>
          </w:tcPr>
          <w:p w14:paraId="619D9A3F" w14:textId="77777777" w:rsidR="00C77FE6" w:rsidRPr="00C92785" w:rsidRDefault="00C77FE6">
            <w:pPr>
              <w:jc w:val="center"/>
              <w:rPr>
                <w:rFonts w:ascii="Segoe UI" w:hAnsi="Segoe UI" w:cs="Segoe UI"/>
                <w:sz w:val="16"/>
                <w:szCs w:val="16"/>
              </w:rPr>
            </w:pPr>
          </w:p>
        </w:tc>
        <w:tc>
          <w:tcPr>
            <w:tcW w:w="1032" w:type="dxa"/>
          </w:tcPr>
          <w:p w14:paraId="76333FA5" w14:textId="77777777" w:rsidR="00C77FE6" w:rsidRPr="00C92785" w:rsidRDefault="00C77FE6">
            <w:pPr>
              <w:jc w:val="center"/>
              <w:rPr>
                <w:rFonts w:ascii="Segoe UI" w:hAnsi="Segoe UI" w:cs="Segoe UI"/>
                <w:sz w:val="16"/>
                <w:szCs w:val="16"/>
              </w:rPr>
            </w:pPr>
          </w:p>
        </w:tc>
        <w:tc>
          <w:tcPr>
            <w:tcW w:w="1332" w:type="dxa"/>
          </w:tcPr>
          <w:p w14:paraId="271D9833" w14:textId="77777777" w:rsidR="00C77FE6" w:rsidRPr="00C92785" w:rsidRDefault="00C77FE6">
            <w:pPr>
              <w:jc w:val="center"/>
              <w:rPr>
                <w:rFonts w:ascii="Segoe UI" w:hAnsi="Segoe UI" w:cs="Segoe UI"/>
                <w:sz w:val="16"/>
                <w:szCs w:val="16"/>
              </w:rPr>
            </w:pPr>
          </w:p>
        </w:tc>
      </w:tr>
      <w:tr w:rsidR="00D70878" w:rsidRPr="00C92785" w14:paraId="5EEA1979" w14:textId="77777777" w:rsidTr="00D70878">
        <w:tc>
          <w:tcPr>
            <w:tcW w:w="1980" w:type="dxa"/>
          </w:tcPr>
          <w:p w14:paraId="728FD302" w14:textId="77777777" w:rsidR="00C77FE6" w:rsidRPr="00C92785" w:rsidRDefault="00C77FE6">
            <w:pPr>
              <w:rPr>
                <w:rFonts w:ascii="Segoe UI" w:hAnsi="Segoe UI" w:cs="Segoe UI"/>
                <w:sz w:val="16"/>
                <w:szCs w:val="16"/>
              </w:rPr>
            </w:pPr>
            <w:r w:rsidRPr="00C92785">
              <w:rPr>
                <w:rFonts w:ascii="Segoe UI" w:hAnsi="Segoe UI"/>
                <w:sz w:val="16"/>
                <w:szCs w:val="16"/>
              </w:rPr>
              <w:t>2</w:t>
            </w:r>
          </w:p>
        </w:tc>
        <w:tc>
          <w:tcPr>
            <w:tcW w:w="1170" w:type="dxa"/>
          </w:tcPr>
          <w:p w14:paraId="129EF1D5" w14:textId="77777777" w:rsidR="00C77FE6" w:rsidRPr="00C92785" w:rsidRDefault="00C77FE6">
            <w:pPr>
              <w:jc w:val="center"/>
              <w:rPr>
                <w:rFonts w:ascii="Segoe UI" w:hAnsi="Segoe UI" w:cs="Segoe UI"/>
                <w:sz w:val="16"/>
                <w:szCs w:val="16"/>
              </w:rPr>
            </w:pPr>
          </w:p>
        </w:tc>
        <w:tc>
          <w:tcPr>
            <w:tcW w:w="1098" w:type="dxa"/>
          </w:tcPr>
          <w:p w14:paraId="76B046D3" w14:textId="77777777" w:rsidR="00C77FE6" w:rsidRPr="00C92785" w:rsidRDefault="00C77FE6">
            <w:pPr>
              <w:rPr>
                <w:rFonts w:ascii="Segoe UI" w:hAnsi="Segoe UI" w:cs="Segoe UI"/>
                <w:sz w:val="16"/>
                <w:szCs w:val="16"/>
              </w:rPr>
            </w:pPr>
          </w:p>
        </w:tc>
        <w:tc>
          <w:tcPr>
            <w:tcW w:w="1134" w:type="dxa"/>
          </w:tcPr>
          <w:p w14:paraId="639A13AC" w14:textId="77777777" w:rsidR="00C77FE6" w:rsidRPr="00C92785" w:rsidRDefault="00C77FE6">
            <w:pPr>
              <w:jc w:val="center"/>
              <w:rPr>
                <w:rFonts w:ascii="Segoe UI" w:hAnsi="Segoe UI" w:cs="Segoe UI"/>
                <w:sz w:val="16"/>
                <w:szCs w:val="16"/>
              </w:rPr>
            </w:pPr>
          </w:p>
        </w:tc>
        <w:tc>
          <w:tcPr>
            <w:tcW w:w="1344" w:type="dxa"/>
          </w:tcPr>
          <w:p w14:paraId="28F1939D" w14:textId="77777777" w:rsidR="00C77FE6" w:rsidRPr="00C92785" w:rsidRDefault="00C77FE6">
            <w:pPr>
              <w:jc w:val="center"/>
              <w:rPr>
                <w:rFonts w:ascii="Segoe UI" w:hAnsi="Segoe UI" w:cs="Segoe UI"/>
                <w:sz w:val="16"/>
                <w:szCs w:val="16"/>
              </w:rPr>
            </w:pPr>
          </w:p>
        </w:tc>
        <w:tc>
          <w:tcPr>
            <w:tcW w:w="1032" w:type="dxa"/>
          </w:tcPr>
          <w:p w14:paraId="56B8B79D" w14:textId="77777777" w:rsidR="00C77FE6" w:rsidRPr="00C92785" w:rsidRDefault="00C77FE6">
            <w:pPr>
              <w:jc w:val="center"/>
              <w:rPr>
                <w:rFonts w:ascii="Segoe UI" w:hAnsi="Segoe UI" w:cs="Segoe UI"/>
                <w:sz w:val="16"/>
                <w:szCs w:val="16"/>
              </w:rPr>
            </w:pPr>
          </w:p>
        </w:tc>
        <w:tc>
          <w:tcPr>
            <w:tcW w:w="1332" w:type="dxa"/>
          </w:tcPr>
          <w:p w14:paraId="0768EA1D" w14:textId="77777777" w:rsidR="00C77FE6" w:rsidRPr="00C92785" w:rsidRDefault="00C77FE6">
            <w:pPr>
              <w:jc w:val="center"/>
              <w:rPr>
                <w:rFonts w:ascii="Segoe UI" w:hAnsi="Segoe UI" w:cs="Segoe UI"/>
                <w:sz w:val="16"/>
                <w:szCs w:val="16"/>
              </w:rPr>
            </w:pPr>
          </w:p>
        </w:tc>
      </w:tr>
      <w:tr w:rsidR="00D70878" w:rsidRPr="00C92785" w14:paraId="66A07360" w14:textId="77777777" w:rsidTr="00D70878">
        <w:tc>
          <w:tcPr>
            <w:tcW w:w="1980" w:type="dxa"/>
          </w:tcPr>
          <w:p w14:paraId="55E026F9" w14:textId="77777777" w:rsidR="00C77FE6" w:rsidRPr="00C92785" w:rsidRDefault="00C77FE6">
            <w:pPr>
              <w:rPr>
                <w:rFonts w:ascii="Segoe UI" w:hAnsi="Segoe UI" w:cs="Segoe UI"/>
                <w:sz w:val="16"/>
                <w:szCs w:val="16"/>
              </w:rPr>
            </w:pPr>
            <w:r w:rsidRPr="00C92785">
              <w:rPr>
                <w:rFonts w:ascii="Segoe UI" w:hAnsi="Segoe UI"/>
                <w:sz w:val="16"/>
                <w:szCs w:val="16"/>
              </w:rPr>
              <w:t>3</w:t>
            </w:r>
          </w:p>
        </w:tc>
        <w:tc>
          <w:tcPr>
            <w:tcW w:w="1170" w:type="dxa"/>
          </w:tcPr>
          <w:p w14:paraId="13440D81" w14:textId="77777777" w:rsidR="00C77FE6" w:rsidRPr="00C92785" w:rsidRDefault="00C77FE6">
            <w:pPr>
              <w:jc w:val="center"/>
              <w:rPr>
                <w:rFonts w:ascii="Segoe UI" w:hAnsi="Segoe UI" w:cs="Segoe UI"/>
                <w:sz w:val="16"/>
                <w:szCs w:val="16"/>
              </w:rPr>
            </w:pPr>
          </w:p>
        </w:tc>
        <w:tc>
          <w:tcPr>
            <w:tcW w:w="1098" w:type="dxa"/>
          </w:tcPr>
          <w:p w14:paraId="34C6C8AF" w14:textId="77777777" w:rsidR="00C77FE6" w:rsidRPr="00C92785" w:rsidRDefault="00C77FE6">
            <w:pPr>
              <w:rPr>
                <w:rFonts w:ascii="Segoe UI" w:hAnsi="Segoe UI" w:cs="Segoe UI"/>
                <w:sz w:val="16"/>
                <w:szCs w:val="16"/>
              </w:rPr>
            </w:pPr>
          </w:p>
        </w:tc>
        <w:tc>
          <w:tcPr>
            <w:tcW w:w="1134" w:type="dxa"/>
          </w:tcPr>
          <w:p w14:paraId="490DAB9A" w14:textId="77777777" w:rsidR="00C77FE6" w:rsidRPr="00C92785" w:rsidRDefault="00C77FE6">
            <w:pPr>
              <w:jc w:val="center"/>
              <w:rPr>
                <w:rFonts w:ascii="Segoe UI" w:hAnsi="Segoe UI" w:cs="Segoe UI"/>
                <w:sz w:val="16"/>
                <w:szCs w:val="16"/>
              </w:rPr>
            </w:pPr>
          </w:p>
        </w:tc>
        <w:tc>
          <w:tcPr>
            <w:tcW w:w="1344" w:type="dxa"/>
          </w:tcPr>
          <w:p w14:paraId="2C7D1E78" w14:textId="77777777" w:rsidR="00C77FE6" w:rsidRPr="00C92785" w:rsidRDefault="00C77FE6">
            <w:pPr>
              <w:jc w:val="center"/>
              <w:rPr>
                <w:rFonts w:ascii="Segoe UI" w:hAnsi="Segoe UI" w:cs="Segoe UI"/>
                <w:sz w:val="16"/>
                <w:szCs w:val="16"/>
              </w:rPr>
            </w:pPr>
          </w:p>
        </w:tc>
        <w:tc>
          <w:tcPr>
            <w:tcW w:w="1032" w:type="dxa"/>
          </w:tcPr>
          <w:p w14:paraId="5706AE2B" w14:textId="77777777" w:rsidR="00C77FE6" w:rsidRPr="00C92785" w:rsidRDefault="00C77FE6">
            <w:pPr>
              <w:jc w:val="center"/>
              <w:rPr>
                <w:rFonts w:ascii="Segoe UI" w:hAnsi="Segoe UI" w:cs="Segoe UI"/>
                <w:sz w:val="16"/>
                <w:szCs w:val="16"/>
              </w:rPr>
            </w:pPr>
          </w:p>
        </w:tc>
        <w:tc>
          <w:tcPr>
            <w:tcW w:w="1332" w:type="dxa"/>
          </w:tcPr>
          <w:p w14:paraId="365499E3" w14:textId="77777777" w:rsidR="00C77FE6" w:rsidRPr="00C92785" w:rsidRDefault="00C77FE6">
            <w:pPr>
              <w:jc w:val="center"/>
              <w:rPr>
                <w:rFonts w:ascii="Segoe UI" w:hAnsi="Segoe UI" w:cs="Segoe UI"/>
                <w:sz w:val="16"/>
                <w:szCs w:val="16"/>
              </w:rPr>
            </w:pPr>
          </w:p>
        </w:tc>
      </w:tr>
      <w:tr w:rsidR="00D70878" w:rsidRPr="00C92785" w14:paraId="7AB7FE46" w14:textId="77777777" w:rsidTr="00D70878">
        <w:tc>
          <w:tcPr>
            <w:tcW w:w="1980" w:type="dxa"/>
          </w:tcPr>
          <w:p w14:paraId="347728E1" w14:textId="77777777" w:rsidR="00C77FE6" w:rsidRPr="00C92785" w:rsidRDefault="00C77FE6">
            <w:pPr>
              <w:rPr>
                <w:rFonts w:ascii="Segoe UI" w:hAnsi="Segoe UI" w:cs="Segoe UI"/>
                <w:sz w:val="16"/>
                <w:szCs w:val="16"/>
              </w:rPr>
            </w:pPr>
            <w:r w:rsidRPr="00C92785">
              <w:rPr>
                <w:rFonts w:ascii="Segoe UI" w:hAnsi="Segoe UI"/>
                <w:sz w:val="16"/>
                <w:szCs w:val="16"/>
              </w:rPr>
              <w:t>…</w:t>
            </w:r>
          </w:p>
        </w:tc>
        <w:tc>
          <w:tcPr>
            <w:tcW w:w="1170" w:type="dxa"/>
          </w:tcPr>
          <w:p w14:paraId="5A681501" w14:textId="77777777" w:rsidR="00C77FE6" w:rsidRPr="00C92785" w:rsidRDefault="00C77FE6">
            <w:pPr>
              <w:jc w:val="center"/>
              <w:rPr>
                <w:rFonts w:ascii="Segoe UI" w:hAnsi="Segoe UI" w:cs="Segoe UI"/>
                <w:sz w:val="16"/>
                <w:szCs w:val="16"/>
              </w:rPr>
            </w:pPr>
          </w:p>
        </w:tc>
        <w:tc>
          <w:tcPr>
            <w:tcW w:w="1098" w:type="dxa"/>
          </w:tcPr>
          <w:p w14:paraId="65FABC53" w14:textId="77777777" w:rsidR="00C77FE6" w:rsidRPr="00C92785" w:rsidRDefault="00C77FE6">
            <w:pPr>
              <w:rPr>
                <w:rFonts w:ascii="Segoe UI" w:hAnsi="Segoe UI" w:cs="Segoe UI"/>
                <w:sz w:val="16"/>
                <w:szCs w:val="16"/>
              </w:rPr>
            </w:pPr>
          </w:p>
        </w:tc>
        <w:tc>
          <w:tcPr>
            <w:tcW w:w="1134" w:type="dxa"/>
          </w:tcPr>
          <w:p w14:paraId="5F17AABF" w14:textId="77777777" w:rsidR="00C77FE6" w:rsidRPr="00C92785" w:rsidRDefault="00C77FE6">
            <w:pPr>
              <w:jc w:val="center"/>
              <w:rPr>
                <w:rFonts w:ascii="Segoe UI" w:hAnsi="Segoe UI" w:cs="Segoe UI"/>
                <w:sz w:val="16"/>
                <w:szCs w:val="16"/>
              </w:rPr>
            </w:pPr>
          </w:p>
        </w:tc>
        <w:tc>
          <w:tcPr>
            <w:tcW w:w="1344" w:type="dxa"/>
          </w:tcPr>
          <w:p w14:paraId="29FE3F20" w14:textId="77777777" w:rsidR="00C77FE6" w:rsidRPr="00C92785" w:rsidRDefault="00C77FE6">
            <w:pPr>
              <w:jc w:val="center"/>
              <w:rPr>
                <w:rFonts w:ascii="Segoe UI" w:hAnsi="Segoe UI" w:cs="Segoe UI"/>
                <w:sz w:val="16"/>
                <w:szCs w:val="16"/>
              </w:rPr>
            </w:pPr>
          </w:p>
        </w:tc>
        <w:tc>
          <w:tcPr>
            <w:tcW w:w="1032" w:type="dxa"/>
          </w:tcPr>
          <w:p w14:paraId="19C86B05" w14:textId="77777777" w:rsidR="00C77FE6" w:rsidRPr="00C92785" w:rsidRDefault="00C77FE6">
            <w:pPr>
              <w:jc w:val="center"/>
              <w:rPr>
                <w:rFonts w:ascii="Segoe UI" w:hAnsi="Segoe UI" w:cs="Segoe UI"/>
                <w:sz w:val="16"/>
                <w:szCs w:val="16"/>
              </w:rPr>
            </w:pPr>
          </w:p>
        </w:tc>
        <w:tc>
          <w:tcPr>
            <w:tcW w:w="1332" w:type="dxa"/>
          </w:tcPr>
          <w:p w14:paraId="38BE61BA" w14:textId="77777777" w:rsidR="00C77FE6" w:rsidRPr="00C92785" w:rsidRDefault="00C77FE6">
            <w:pPr>
              <w:jc w:val="center"/>
              <w:rPr>
                <w:rFonts w:ascii="Segoe UI" w:hAnsi="Segoe UI" w:cs="Segoe UI"/>
                <w:sz w:val="16"/>
                <w:szCs w:val="16"/>
              </w:rPr>
            </w:pPr>
          </w:p>
        </w:tc>
      </w:tr>
    </w:tbl>
    <w:p w14:paraId="7FA2BE3C" w14:textId="77777777" w:rsidR="00C77FE6" w:rsidRPr="00C92785" w:rsidRDefault="00C77FE6" w:rsidP="00C77FE6">
      <w:pPr>
        <w:spacing w:after="0" w:line="240" w:lineRule="auto"/>
        <w:rPr>
          <w:rFonts w:ascii="Segoe U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2168F8E9" w14:textId="77777777" w:rsidR="00C77FE6" w:rsidRPr="00C92785" w:rsidRDefault="00C77FE6" w:rsidP="00C77FE6">
      <w:pPr>
        <w:spacing w:after="0" w:line="240" w:lineRule="auto"/>
        <w:rPr>
          <w:rFonts w:ascii="Segoe UI" w:hAnsi="Segoe UI" w:cs="Segoe UI"/>
          <w:i/>
          <w:sz w:val="16"/>
          <w:szCs w:val="16"/>
        </w:rPr>
      </w:pPr>
      <w:bookmarkStart w:id="183" w:name="_Toc28950273"/>
      <w:bookmarkStart w:id="184" w:name="_Toc41329532"/>
    </w:p>
    <w:p w14:paraId="5321D8E3" w14:textId="77777777" w:rsidR="00C77FE6" w:rsidRPr="00C92785" w:rsidRDefault="00C77FE6" w:rsidP="00C77FE6">
      <w:pPr>
        <w:spacing w:after="0" w:line="240" w:lineRule="auto"/>
        <w:rPr>
          <w:rFonts w:ascii="Segoe UI" w:hAnsi="Segoe UI" w:cs="Segoe UI"/>
          <w:i/>
          <w:sz w:val="16"/>
          <w:szCs w:val="16"/>
        </w:rPr>
      </w:pPr>
    </w:p>
    <w:p w14:paraId="548A58ED" w14:textId="77777777" w:rsidR="00C77FE6" w:rsidRPr="00C92785" w:rsidRDefault="00C77FE6" w:rsidP="00C77FE6">
      <w:pPr>
        <w:pStyle w:val="IndicatorTitle"/>
      </w:pPr>
      <w:bookmarkStart w:id="185" w:name="_Toc135573919"/>
      <w:bookmarkStart w:id="186" w:name="_Toc135639702"/>
      <w:bookmarkStart w:id="187" w:name="_Toc135851033"/>
      <w:bookmarkStart w:id="188" w:name="_Toc144681123"/>
      <w:bookmarkStart w:id="189" w:name="_Toc157201427"/>
      <w:r w:rsidRPr="00C92785">
        <w:t>PI-9. Accès public aux informations budgétaires</w:t>
      </w:r>
      <w:bookmarkEnd w:id="183"/>
      <w:bookmarkEnd w:id="184"/>
      <w:bookmarkEnd w:id="185"/>
      <w:bookmarkEnd w:id="186"/>
      <w:bookmarkEnd w:id="187"/>
      <w:bookmarkEnd w:id="188"/>
      <w:bookmarkEnd w:id="189"/>
    </w:p>
    <w:p w14:paraId="5A825B7B" w14:textId="77777777" w:rsidR="00C77FE6" w:rsidRPr="00C92785" w:rsidRDefault="00C77FE6" w:rsidP="00FF18D7">
      <w:pPr>
        <w:spacing w:after="0" w:line="240" w:lineRule="auto"/>
        <w:jc w:val="both"/>
        <w:rPr>
          <w:rFonts w:ascii="Segoe UI" w:hAnsi="Segoe UI" w:cs="Segoe UI"/>
          <w:sz w:val="20"/>
          <w:szCs w:val="20"/>
        </w:rPr>
      </w:pPr>
      <w:r w:rsidRPr="00C92785">
        <w:rPr>
          <w:rFonts w:ascii="Segoe UI" w:hAnsi="Segoe UI"/>
          <w:sz w:val="20"/>
        </w:rPr>
        <w:t xml:space="preserve">Cet indicateur évalue l’exhaustivité des informations budgétaires rendues publiques, sur la base de neuf éléments d’information précis (cinq éléments de base et quatre éléments supplémentaires) auxquels on estime essentiel que le </w:t>
      </w:r>
      <w:r w:rsidRPr="00C92785">
        <w:rPr>
          <w:rFonts w:ascii="Segoe UI" w:hAnsi="Segoe UI"/>
          <w:sz w:val="20"/>
          <w:u w:val="single"/>
        </w:rPr>
        <w:t>public ait accès</w:t>
      </w:r>
      <w:r w:rsidRPr="00C92785">
        <w:rPr>
          <w:rFonts w:ascii="Segoe UI" w:hAnsi="Segoe UI"/>
          <w:sz w:val="20"/>
        </w:rPr>
        <w:t>. Il couvre l’administration budgétaire centrale pour le dernier exercice clos.</w:t>
      </w:r>
    </w:p>
    <w:p w14:paraId="55FC604A" w14:textId="77777777" w:rsidR="00C77FE6" w:rsidRPr="00C92785" w:rsidRDefault="00C77FE6" w:rsidP="00FF18D7">
      <w:pPr>
        <w:spacing w:after="0" w:line="240" w:lineRule="auto"/>
        <w:jc w:val="both"/>
        <w:rPr>
          <w:rFonts w:ascii="Segoe UI" w:hAnsi="Segoe UI" w:cs="Segoe UI"/>
          <w:sz w:val="20"/>
          <w:szCs w:val="20"/>
        </w:rPr>
      </w:pPr>
    </w:p>
    <w:p w14:paraId="4E06D238" w14:textId="77777777" w:rsidR="00C77FE6" w:rsidRPr="00C92785" w:rsidRDefault="00C77FE6" w:rsidP="00FF18D7">
      <w:pPr>
        <w:jc w:val="both"/>
        <w:rPr>
          <w:i/>
          <w:iCs/>
          <w:color w:val="FF0000"/>
        </w:rPr>
      </w:pPr>
      <w:r w:rsidRPr="00C92785">
        <w:rPr>
          <w:i/>
          <w:color w:val="FF0000"/>
        </w:rPr>
        <w:t>Le rapport devrait faire état de tout écart par rapport aux directives ou de tout problème lié à la disponibilité et la fiabilité des données.</w:t>
      </w:r>
    </w:p>
    <w:p w14:paraId="76BB984A" w14:textId="77777777" w:rsidR="00C77FE6" w:rsidRDefault="00C77FE6" w:rsidP="00C77FE6">
      <w:pPr>
        <w:spacing w:after="0" w:line="240" w:lineRule="auto"/>
        <w:rPr>
          <w:rFonts w:ascii="Segoe UI" w:hAnsi="Segoe UI" w:cs="Segoe UI"/>
          <w:sz w:val="20"/>
          <w:szCs w:val="20"/>
        </w:rPr>
      </w:pPr>
    </w:p>
    <w:p w14:paraId="202149BE" w14:textId="77777777" w:rsidR="00EF0EA0" w:rsidRDefault="00EF0EA0" w:rsidP="00C77FE6">
      <w:pPr>
        <w:spacing w:after="0" w:line="240" w:lineRule="auto"/>
        <w:rPr>
          <w:rFonts w:ascii="Segoe UI" w:hAnsi="Segoe UI" w:cs="Segoe UI"/>
          <w:sz w:val="20"/>
          <w:szCs w:val="20"/>
        </w:rPr>
      </w:pPr>
    </w:p>
    <w:p w14:paraId="5E7E154D" w14:textId="77777777" w:rsidR="00EF0EA0" w:rsidRDefault="00EF0EA0" w:rsidP="00C77FE6">
      <w:pPr>
        <w:spacing w:after="0" w:line="240" w:lineRule="auto"/>
        <w:rPr>
          <w:rFonts w:ascii="Segoe UI" w:hAnsi="Segoe UI" w:cs="Segoe UI"/>
          <w:sz w:val="20"/>
          <w:szCs w:val="20"/>
        </w:rPr>
      </w:pPr>
    </w:p>
    <w:p w14:paraId="207A5CD6" w14:textId="77777777" w:rsidR="00BF3A34" w:rsidRDefault="00BF3A34" w:rsidP="00C77FE6">
      <w:pPr>
        <w:spacing w:after="0" w:line="240" w:lineRule="auto"/>
        <w:rPr>
          <w:rFonts w:ascii="Segoe UI" w:hAnsi="Segoe UI" w:cs="Segoe UI"/>
          <w:sz w:val="20"/>
          <w:szCs w:val="20"/>
        </w:rPr>
      </w:pPr>
    </w:p>
    <w:p w14:paraId="1CA89F95" w14:textId="77777777" w:rsidR="00BF3A34" w:rsidRDefault="00BF3A34" w:rsidP="00C77FE6">
      <w:pPr>
        <w:spacing w:after="0" w:line="240" w:lineRule="auto"/>
        <w:rPr>
          <w:rFonts w:ascii="Segoe UI" w:hAnsi="Segoe UI" w:cs="Segoe UI"/>
          <w:sz w:val="20"/>
          <w:szCs w:val="20"/>
        </w:rPr>
      </w:pPr>
    </w:p>
    <w:p w14:paraId="06920AB3" w14:textId="77777777" w:rsidR="00EF0EA0" w:rsidRPr="00C92785" w:rsidRDefault="00EF0EA0" w:rsidP="00C77FE6">
      <w:pPr>
        <w:spacing w:after="0" w:line="240" w:lineRule="auto"/>
        <w:rPr>
          <w:rFonts w:ascii="Segoe UI" w:hAnsi="Segoe UI" w:cs="Segoe UI"/>
          <w:sz w:val="20"/>
          <w:szCs w:val="20"/>
        </w:rPr>
      </w:pPr>
    </w:p>
    <w:p w14:paraId="15CE48F2" w14:textId="77777777" w:rsidR="00C77FE6" w:rsidRPr="00C92785" w:rsidRDefault="00C77FE6" w:rsidP="00C77FE6">
      <w:pPr>
        <w:spacing w:after="0" w:line="240" w:lineRule="auto"/>
        <w:jc w:val="both"/>
        <w:rPr>
          <w:rFonts w:ascii="Segoe UI" w:hAnsi="Segoe UI" w:cs="Segoe UI"/>
          <w:b/>
          <w:i/>
          <w:color w:val="000000" w:themeColor="text1"/>
        </w:rPr>
      </w:pPr>
      <w:r w:rsidRPr="00C92785">
        <w:rPr>
          <w:rFonts w:ascii="Segoe UI" w:hAnsi="Segoe UI"/>
          <w:b/>
          <w:i/>
          <w:color w:val="000000" w:themeColor="text1"/>
        </w:rPr>
        <w:t>Notes attribuées aux indicateurs et composantes et analyse</w:t>
      </w:r>
    </w:p>
    <w:tbl>
      <w:tblPr>
        <w:tblStyle w:val="TabelEcorys7"/>
        <w:tblW w:w="9027" w:type="dxa"/>
        <w:tblLayout w:type="fixed"/>
        <w:tblLook w:val="04A0" w:firstRow="1" w:lastRow="0" w:firstColumn="1" w:lastColumn="0" w:noHBand="0" w:noVBand="1"/>
      </w:tblPr>
      <w:tblGrid>
        <w:gridCol w:w="2155"/>
        <w:gridCol w:w="6062"/>
        <w:gridCol w:w="810"/>
      </w:tblGrid>
      <w:tr w:rsidR="00C77FE6" w:rsidRPr="00C92785" w14:paraId="3C42BD6A" w14:textId="77777777" w:rsidTr="00D70878">
        <w:tc>
          <w:tcPr>
            <w:tcW w:w="2155" w:type="dxa"/>
            <w:shd w:val="clear" w:color="auto" w:fill="F2F2F2" w:themeFill="background1" w:themeFillShade="F2"/>
            <w:vAlign w:val="center"/>
          </w:tcPr>
          <w:p w14:paraId="25D11B58"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INDICATEURS/COMPOSANTES</w:t>
            </w:r>
          </w:p>
        </w:tc>
        <w:tc>
          <w:tcPr>
            <w:tcW w:w="6062" w:type="dxa"/>
            <w:shd w:val="clear" w:color="auto" w:fill="F2F2F2" w:themeFill="background1" w:themeFillShade="F2"/>
            <w:vAlign w:val="center"/>
          </w:tcPr>
          <w:p w14:paraId="6212D7FB"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 xml:space="preserve">ÉVALUATION DE LA PERFORMANCE </w:t>
            </w:r>
          </w:p>
          <w:p w14:paraId="07F4B04C" w14:textId="77777777" w:rsidR="00C77FE6" w:rsidRPr="00C92785" w:rsidRDefault="00C77FE6">
            <w:pPr>
              <w:jc w:val="center"/>
              <w:rPr>
                <w:rFonts w:ascii="Segoe UI" w:hAnsi="Segoe UI" w:cs="Segoe UI"/>
                <w:b/>
                <w:sz w:val="16"/>
                <w:szCs w:val="16"/>
              </w:rPr>
            </w:pPr>
          </w:p>
        </w:tc>
        <w:tc>
          <w:tcPr>
            <w:tcW w:w="810" w:type="dxa"/>
            <w:shd w:val="clear" w:color="auto" w:fill="F2F2F2" w:themeFill="background1" w:themeFillShade="F2"/>
            <w:vAlign w:val="center"/>
          </w:tcPr>
          <w:p w14:paraId="511C0D9A" w14:textId="77777777" w:rsidR="00C77FE6" w:rsidRPr="00C92785" w:rsidRDefault="00C77FE6">
            <w:pPr>
              <w:jc w:val="center"/>
              <w:rPr>
                <w:rFonts w:ascii="Segoe UI" w:hAnsi="Segoe UI" w:cs="Segoe UI"/>
                <w:b/>
                <w:sz w:val="16"/>
                <w:szCs w:val="16"/>
              </w:rPr>
            </w:pPr>
            <w:r w:rsidRPr="00C92785">
              <w:rPr>
                <w:rFonts w:ascii="Segoe UI" w:hAnsi="Segoe UI"/>
                <w:b/>
                <w:sz w:val="16"/>
                <w:szCs w:val="16"/>
              </w:rPr>
              <w:t>NOTE</w:t>
            </w:r>
          </w:p>
        </w:tc>
      </w:tr>
      <w:tr w:rsidR="00C77FE6" w:rsidRPr="00C92785" w14:paraId="5D7922C3" w14:textId="77777777" w:rsidTr="00D70878">
        <w:trPr>
          <w:trHeight w:val="188"/>
        </w:trPr>
        <w:tc>
          <w:tcPr>
            <w:tcW w:w="8217" w:type="dxa"/>
            <w:gridSpan w:val="2"/>
          </w:tcPr>
          <w:p w14:paraId="676957A2" w14:textId="77777777" w:rsidR="00C77FE6" w:rsidRPr="00C92785" w:rsidRDefault="00C77FE6">
            <w:pPr>
              <w:rPr>
                <w:rFonts w:ascii="Segoe UI" w:hAnsi="Segoe UI" w:cs="Segoe UI"/>
                <w:b/>
                <w:sz w:val="16"/>
                <w:szCs w:val="16"/>
              </w:rPr>
            </w:pPr>
            <w:r w:rsidRPr="00C92785">
              <w:rPr>
                <w:rFonts w:ascii="Segoe UI" w:hAnsi="Segoe UI"/>
                <w:b/>
                <w:sz w:val="16"/>
                <w:szCs w:val="16"/>
              </w:rPr>
              <w:t>PI-9. Accès public aux informations budgétaires</w:t>
            </w:r>
          </w:p>
        </w:tc>
        <w:tc>
          <w:tcPr>
            <w:tcW w:w="810" w:type="dxa"/>
            <w:shd w:val="clear" w:color="auto" w:fill="auto"/>
          </w:tcPr>
          <w:p w14:paraId="4F53D0AB" w14:textId="77777777" w:rsidR="00C77FE6" w:rsidRPr="00C92785" w:rsidRDefault="00C77FE6">
            <w:pPr>
              <w:jc w:val="center"/>
              <w:rPr>
                <w:rFonts w:ascii="Segoe UI" w:hAnsi="Segoe UI" w:cs="Segoe UI"/>
                <w:b/>
                <w:sz w:val="16"/>
                <w:szCs w:val="16"/>
              </w:rPr>
            </w:pPr>
          </w:p>
        </w:tc>
      </w:tr>
      <w:tr w:rsidR="00C77FE6" w:rsidRPr="00C92785" w14:paraId="7EDDE1AB" w14:textId="77777777" w:rsidTr="00D70878">
        <w:tc>
          <w:tcPr>
            <w:tcW w:w="2155" w:type="dxa"/>
          </w:tcPr>
          <w:p w14:paraId="0B37693C" w14:textId="77777777" w:rsidR="00C77FE6" w:rsidRPr="00C92785" w:rsidRDefault="00C77FE6">
            <w:pPr>
              <w:rPr>
                <w:rFonts w:ascii="Segoe UI" w:hAnsi="Segoe UI" w:cs="Segoe UI"/>
                <w:b/>
                <w:sz w:val="16"/>
                <w:szCs w:val="16"/>
              </w:rPr>
            </w:pPr>
            <w:r w:rsidRPr="00C92785">
              <w:rPr>
                <w:rFonts w:ascii="Segoe UI" w:hAnsi="Segoe UI"/>
                <w:b/>
                <w:sz w:val="16"/>
                <w:szCs w:val="16"/>
              </w:rPr>
              <w:t>9.1 Accès public aux informations budgétaires</w:t>
            </w:r>
          </w:p>
        </w:tc>
        <w:tc>
          <w:tcPr>
            <w:tcW w:w="6062" w:type="dxa"/>
          </w:tcPr>
          <w:p w14:paraId="67CCE6D4" w14:textId="533DC5D9" w:rsidR="00C77FE6" w:rsidRPr="00BF3A34" w:rsidRDefault="00BF3A34">
            <w:pPr>
              <w:rPr>
                <w:rFonts w:ascii="Segoe UI" w:hAnsi="Segoe UI" w:cs="Segoe UI"/>
                <w:i/>
                <w:iCs/>
                <w:sz w:val="16"/>
                <w:szCs w:val="16"/>
              </w:rPr>
            </w:pPr>
            <w:r w:rsidRPr="00BF3A34">
              <w:rPr>
                <w:rFonts w:ascii="Segoe UI" w:hAnsi="Segoe UI" w:cs="Segoe UI"/>
                <w:i/>
                <w:iCs/>
                <w:color w:val="FF0000"/>
                <w:sz w:val="16"/>
                <w:szCs w:val="16"/>
              </w:rPr>
              <w:t>Pour cette composante, décrire brièvement les performances, en expliquant dans quelle mesure les critères de notation sont remplis, sur la base d’éléments documentés.</w:t>
            </w:r>
          </w:p>
        </w:tc>
        <w:tc>
          <w:tcPr>
            <w:tcW w:w="810" w:type="dxa"/>
            <w:shd w:val="clear" w:color="auto" w:fill="auto"/>
          </w:tcPr>
          <w:p w14:paraId="3AC05085" w14:textId="77777777" w:rsidR="00C77FE6" w:rsidRPr="00C92785" w:rsidRDefault="00C77FE6">
            <w:pPr>
              <w:jc w:val="center"/>
              <w:rPr>
                <w:rFonts w:ascii="Segoe UI" w:hAnsi="Segoe UI" w:cs="Segoe UI"/>
                <w:sz w:val="16"/>
                <w:szCs w:val="16"/>
              </w:rPr>
            </w:pPr>
          </w:p>
        </w:tc>
      </w:tr>
    </w:tbl>
    <w:p w14:paraId="212757C8" w14:textId="77777777" w:rsidR="00C77FE6" w:rsidRPr="00C92785" w:rsidRDefault="00C77FE6" w:rsidP="00C77FE6">
      <w:pPr>
        <w:spacing w:after="0" w:line="240" w:lineRule="auto"/>
        <w:rPr>
          <w:rFonts w:ascii="Segoe UI" w:hAnsi="Segoe UI" w:cs="Segoe UI"/>
          <w:szCs w:val="21"/>
        </w:rPr>
      </w:pPr>
    </w:p>
    <w:p w14:paraId="1AF193F2" w14:textId="77777777" w:rsidR="00072F44" w:rsidRPr="00C92785" w:rsidRDefault="00072F44" w:rsidP="00C77FE6">
      <w:pPr>
        <w:spacing w:after="0" w:line="240" w:lineRule="auto"/>
        <w:jc w:val="both"/>
        <w:rPr>
          <w:rFonts w:ascii="Segoe UI" w:hAnsi="Segoe UI"/>
          <w:b/>
          <w:i/>
          <w:color w:val="000000" w:themeColor="text1"/>
        </w:rPr>
      </w:pPr>
    </w:p>
    <w:p w14:paraId="7D5F5477" w14:textId="62FCE532" w:rsidR="00C77FE6" w:rsidRPr="00C92785" w:rsidRDefault="00C77FE6" w:rsidP="00C77FE6">
      <w:pPr>
        <w:spacing w:after="0" w:line="240" w:lineRule="auto"/>
        <w:jc w:val="both"/>
        <w:rPr>
          <w:rFonts w:ascii="Segoe UI" w:hAnsi="Segoe UI" w:cs="Segoe UI"/>
          <w:b/>
          <w:i/>
          <w:color w:val="000000" w:themeColor="text1"/>
        </w:rPr>
      </w:pPr>
      <w:r w:rsidRPr="00C92785">
        <w:rPr>
          <w:rFonts w:ascii="Segoe UI" w:hAnsi="Segoe UI"/>
          <w:b/>
          <w:i/>
          <w:color w:val="000000" w:themeColor="text1"/>
        </w:rPr>
        <w:t>Éléments sur lesquels repose la notation</w:t>
      </w:r>
    </w:p>
    <w:p w14:paraId="4D385E01" w14:textId="77777777" w:rsidR="00C77FE6" w:rsidRPr="00C92785" w:rsidRDefault="00C77FE6" w:rsidP="00FF18D7">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067B211C" w14:textId="77777777" w:rsidR="00C77FE6" w:rsidRPr="00C92785" w:rsidRDefault="00C77FE6" w:rsidP="00FF18D7">
      <w:pPr>
        <w:pStyle w:val="BodyText"/>
        <w:widowControl w:val="0"/>
        <w:tabs>
          <w:tab w:val="left" w:pos="381"/>
        </w:tabs>
        <w:spacing w:after="0"/>
        <w:ind w:right="122"/>
        <w:jc w:val="both"/>
        <w:rPr>
          <w:rFonts w:ascii="Segoe UI" w:hAnsi="Segoe UI" w:cs="Segoe UI"/>
          <w:i/>
          <w:iCs/>
          <w:color w:val="FF0000"/>
          <w:spacing w:val="-1"/>
          <w:sz w:val="20"/>
        </w:rPr>
      </w:pPr>
    </w:p>
    <w:p w14:paraId="3CB1F35B" w14:textId="6E89C823" w:rsidR="00C77FE6" w:rsidRPr="00C92785" w:rsidRDefault="00C77FE6" w:rsidP="00FF18D7">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482B61"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11D1CF24" w14:textId="77777777" w:rsidR="00C77FE6" w:rsidRPr="00C92785" w:rsidRDefault="00C77FE6" w:rsidP="00C77FE6">
      <w:pPr>
        <w:spacing w:after="0" w:line="240" w:lineRule="auto"/>
        <w:rPr>
          <w:rFonts w:ascii="Segoe UI" w:hAnsi="Segoe UI" w:cs="Segoe UI"/>
          <w:b/>
          <w:bCs/>
          <w:sz w:val="20"/>
          <w:szCs w:val="20"/>
        </w:rPr>
      </w:pPr>
    </w:p>
    <w:p w14:paraId="39044CD4" w14:textId="76C9B88A" w:rsidR="00C77FE6" w:rsidRPr="00C92785" w:rsidRDefault="00C77FE6" w:rsidP="00C77FE6">
      <w:pPr>
        <w:spacing w:after="0" w:line="240" w:lineRule="auto"/>
        <w:rPr>
          <w:rFonts w:ascii="Segoe U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9.1 : Documentation budgétaire (dernier exercice clos)</w:t>
      </w:r>
    </w:p>
    <w:tbl>
      <w:tblPr>
        <w:tblStyle w:val="TabelEcorys7"/>
        <w:tblW w:w="9073" w:type="dxa"/>
        <w:tblLook w:val="04A0" w:firstRow="1" w:lastRow="0" w:firstColumn="1" w:lastColumn="0" w:noHBand="0" w:noVBand="1"/>
      </w:tblPr>
      <w:tblGrid>
        <w:gridCol w:w="379"/>
        <w:gridCol w:w="2693"/>
        <w:gridCol w:w="976"/>
        <w:gridCol w:w="1100"/>
        <w:gridCol w:w="2477"/>
        <w:gridCol w:w="1401"/>
        <w:gridCol w:w="47"/>
      </w:tblGrid>
      <w:tr w:rsidR="00C77FE6" w:rsidRPr="00FF18D7" w14:paraId="156C8183" w14:textId="77777777" w:rsidTr="00FF18D7">
        <w:trPr>
          <w:gridAfter w:val="1"/>
          <w:wAfter w:w="47" w:type="dxa"/>
          <w:tblHeader/>
        </w:trPr>
        <w:tc>
          <w:tcPr>
            <w:tcW w:w="3072" w:type="dxa"/>
            <w:gridSpan w:val="2"/>
            <w:shd w:val="clear" w:color="auto" w:fill="F2F2F2" w:themeFill="background1" w:themeFillShade="F2"/>
          </w:tcPr>
          <w:p w14:paraId="7504360E" w14:textId="77777777" w:rsidR="00C77FE6" w:rsidRPr="00FF18D7" w:rsidRDefault="00C77FE6" w:rsidP="00FF18D7">
            <w:pPr>
              <w:rPr>
                <w:rFonts w:ascii="Segoe UI" w:hAnsi="Segoe UI" w:cs="Segoe UI"/>
                <w:b/>
                <w:sz w:val="16"/>
                <w:szCs w:val="16"/>
              </w:rPr>
            </w:pPr>
            <w:r w:rsidRPr="00FF18D7">
              <w:rPr>
                <w:rFonts w:ascii="Segoe UI" w:hAnsi="Segoe UI"/>
                <w:b/>
                <w:sz w:val="16"/>
                <w:szCs w:val="16"/>
              </w:rPr>
              <w:t>Élément requis</w:t>
            </w:r>
          </w:p>
        </w:tc>
        <w:tc>
          <w:tcPr>
            <w:tcW w:w="976" w:type="dxa"/>
            <w:shd w:val="clear" w:color="auto" w:fill="F2F2F2" w:themeFill="background1" w:themeFillShade="F2"/>
          </w:tcPr>
          <w:p w14:paraId="3D9ABD82" w14:textId="77777777" w:rsidR="00C77FE6" w:rsidRPr="00FF18D7" w:rsidRDefault="00C77FE6" w:rsidP="00FF18D7">
            <w:pPr>
              <w:jc w:val="center"/>
              <w:rPr>
                <w:rFonts w:ascii="Segoe UI" w:hAnsi="Segoe UI" w:cs="Segoe UI"/>
                <w:b/>
                <w:sz w:val="16"/>
                <w:szCs w:val="16"/>
              </w:rPr>
            </w:pPr>
            <w:r w:rsidRPr="00FF18D7">
              <w:rPr>
                <w:rFonts w:ascii="Segoe UI" w:hAnsi="Segoe UI"/>
                <w:b/>
                <w:sz w:val="16"/>
                <w:szCs w:val="16"/>
              </w:rPr>
              <w:t xml:space="preserve">Critères satisfaits </w:t>
            </w:r>
            <w:r w:rsidRPr="00FF18D7">
              <w:rPr>
                <w:rFonts w:ascii="Segoe UI" w:hAnsi="Segoe UI"/>
                <w:bCs/>
                <w:sz w:val="16"/>
                <w:szCs w:val="16"/>
              </w:rPr>
              <w:t>(O/N)</w:t>
            </w:r>
            <w:r w:rsidRPr="00FF18D7">
              <w:rPr>
                <w:rFonts w:ascii="Segoe UI" w:hAnsi="Segoe UI"/>
                <w:b/>
                <w:sz w:val="16"/>
                <w:szCs w:val="16"/>
              </w:rPr>
              <w:t xml:space="preserve"> </w:t>
            </w:r>
          </w:p>
          <w:p w14:paraId="7464F8F8" w14:textId="77777777" w:rsidR="00C77FE6" w:rsidRPr="00FF18D7" w:rsidRDefault="00C77FE6" w:rsidP="00FF18D7">
            <w:pPr>
              <w:jc w:val="center"/>
              <w:rPr>
                <w:rFonts w:ascii="Segoe UI" w:hAnsi="Segoe UI" w:cs="Segoe UI"/>
                <w:b/>
                <w:sz w:val="16"/>
                <w:szCs w:val="16"/>
              </w:rPr>
            </w:pPr>
          </w:p>
        </w:tc>
        <w:tc>
          <w:tcPr>
            <w:tcW w:w="1100" w:type="dxa"/>
            <w:shd w:val="clear" w:color="auto" w:fill="F2F2F2" w:themeFill="background1" w:themeFillShade="F2"/>
          </w:tcPr>
          <w:p w14:paraId="60B02CA4" w14:textId="77777777" w:rsidR="00C77FE6" w:rsidRPr="00FF18D7" w:rsidRDefault="00C77FE6" w:rsidP="00FF18D7">
            <w:pPr>
              <w:jc w:val="center"/>
              <w:rPr>
                <w:rFonts w:ascii="Segoe UI" w:hAnsi="Segoe UI" w:cs="Segoe UI"/>
                <w:b/>
                <w:sz w:val="16"/>
                <w:szCs w:val="16"/>
              </w:rPr>
            </w:pPr>
            <w:r w:rsidRPr="00FF18D7">
              <w:rPr>
                <w:rFonts w:ascii="Segoe UI" w:hAnsi="Segoe UI"/>
                <w:b/>
                <w:sz w:val="16"/>
                <w:szCs w:val="16"/>
              </w:rPr>
              <w:t xml:space="preserve">Dans les délais impartis </w:t>
            </w:r>
            <w:r w:rsidRPr="00FF18D7">
              <w:rPr>
                <w:rFonts w:ascii="Segoe UI" w:hAnsi="Segoe UI"/>
                <w:bCs/>
                <w:sz w:val="16"/>
                <w:szCs w:val="16"/>
              </w:rPr>
              <w:t>(O/N)</w:t>
            </w:r>
          </w:p>
          <w:p w14:paraId="61AD74CE" w14:textId="77777777" w:rsidR="00C77FE6" w:rsidRPr="00FF18D7" w:rsidRDefault="00C77FE6" w:rsidP="00FF18D7">
            <w:pPr>
              <w:jc w:val="center"/>
              <w:rPr>
                <w:rFonts w:ascii="Segoe UI" w:hAnsi="Segoe UI" w:cs="Segoe UI"/>
                <w:b/>
                <w:sz w:val="16"/>
                <w:szCs w:val="16"/>
              </w:rPr>
            </w:pPr>
          </w:p>
        </w:tc>
        <w:tc>
          <w:tcPr>
            <w:tcW w:w="2477" w:type="dxa"/>
            <w:shd w:val="clear" w:color="auto" w:fill="F2F2F2" w:themeFill="background1" w:themeFillShade="F2"/>
          </w:tcPr>
          <w:p w14:paraId="5666EBE2" w14:textId="77777777" w:rsidR="00C77FE6" w:rsidRPr="00FF18D7" w:rsidRDefault="00C77FE6" w:rsidP="00FF18D7">
            <w:pPr>
              <w:tabs>
                <w:tab w:val="left" w:pos="2279"/>
              </w:tabs>
              <w:jc w:val="center"/>
              <w:rPr>
                <w:rFonts w:ascii="Segoe UI" w:hAnsi="Segoe UI" w:cs="Segoe UI"/>
                <w:b/>
                <w:sz w:val="16"/>
                <w:szCs w:val="16"/>
              </w:rPr>
            </w:pPr>
            <w:r w:rsidRPr="00FF18D7">
              <w:rPr>
                <w:rFonts w:ascii="Segoe UI" w:hAnsi="Segoe UI"/>
                <w:b/>
                <w:sz w:val="16"/>
                <w:szCs w:val="16"/>
              </w:rPr>
              <w:t>Explication (dont précisions sur le calendrier)</w:t>
            </w:r>
          </w:p>
        </w:tc>
        <w:tc>
          <w:tcPr>
            <w:tcW w:w="1401" w:type="dxa"/>
            <w:shd w:val="clear" w:color="auto" w:fill="F2F2F2" w:themeFill="background1" w:themeFillShade="F2"/>
          </w:tcPr>
          <w:p w14:paraId="45743044" w14:textId="77777777" w:rsidR="00C77FE6" w:rsidRPr="00FF18D7" w:rsidRDefault="00C77FE6" w:rsidP="00FF18D7">
            <w:pPr>
              <w:tabs>
                <w:tab w:val="left" w:pos="2279"/>
              </w:tabs>
              <w:jc w:val="center"/>
              <w:rPr>
                <w:rFonts w:ascii="Segoe UI" w:hAnsi="Segoe UI"/>
                <w:b/>
                <w:sz w:val="16"/>
                <w:szCs w:val="16"/>
              </w:rPr>
            </w:pPr>
            <w:r w:rsidRPr="00FF18D7">
              <w:rPr>
                <w:rFonts w:ascii="Segoe UI" w:hAnsi="Segoe UI"/>
                <w:b/>
                <w:sz w:val="16"/>
                <w:szCs w:val="16"/>
              </w:rPr>
              <w:t>Source des données</w:t>
            </w:r>
          </w:p>
        </w:tc>
      </w:tr>
      <w:tr w:rsidR="00C77FE6" w:rsidRPr="00FF18D7" w14:paraId="72C2DAD7" w14:textId="77777777" w:rsidTr="00D70878">
        <w:tc>
          <w:tcPr>
            <w:tcW w:w="9073" w:type="dxa"/>
            <w:gridSpan w:val="7"/>
            <w:vAlign w:val="center"/>
          </w:tcPr>
          <w:p w14:paraId="7EB14C23" w14:textId="77777777" w:rsidR="00C77FE6" w:rsidRPr="00FF18D7" w:rsidRDefault="00C77FE6" w:rsidP="00FF18D7">
            <w:pPr>
              <w:rPr>
                <w:rFonts w:ascii="Segoe UI" w:hAnsi="Segoe UI" w:cs="Segoe UI"/>
                <w:b/>
                <w:sz w:val="16"/>
                <w:szCs w:val="16"/>
              </w:rPr>
            </w:pPr>
            <w:r w:rsidRPr="00FF18D7">
              <w:rPr>
                <w:rFonts w:ascii="Segoe UI" w:hAnsi="Segoe UI"/>
                <w:b/>
                <w:sz w:val="16"/>
                <w:szCs w:val="16"/>
              </w:rPr>
              <w:t>Éléments de base</w:t>
            </w:r>
          </w:p>
        </w:tc>
      </w:tr>
      <w:tr w:rsidR="00C77FE6" w:rsidRPr="00FF18D7" w14:paraId="717AC996" w14:textId="77777777" w:rsidTr="00D70878">
        <w:trPr>
          <w:gridAfter w:val="1"/>
          <w:wAfter w:w="47" w:type="dxa"/>
        </w:trPr>
        <w:tc>
          <w:tcPr>
            <w:tcW w:w="379" w:type="dxa"/>
          </w:tcPr>
          <w:p w14:paraId="38525B53" w14:textId="77777777" w:rsidR="00C77FE6" w:rsidRPr="00FF18D7" w:rsidRDefault="00C77FE6" w:rsidP="00FF18D7">
            <w:pPr>
              <w:rPr>
                <w:rFonts w:ascii="Segoe UI" w:hAnsi="Segoe UI" w:cs="Segoe UI"/>
                <w:sz w:val="16"/>
                <w:szCs w:val="16"/>
              </w:rPr>
            </w:pPr>
            <w:r w:rsidRPr="00FF18D7">
              <w:rPr>
                <w:rFonts w:ascii="Segoe UI" w:hAnsi="Segoe UI"/>
                <w:sz w:val="16"/>
                <w:szCs w:val="16"/>
              </w:rPr>
              <w:t>1</w:t>
            </w:r>
          </w:p>
        </w:tc>
        <w:tc>
          <w:tcPr>
            <w:tcW w:w="2693" w:type="dxa"/>
          </w:tcPr>
          <w:p w14:paraId="4A864450" w14:textId="3B6A5BDA" w:rsidR="00C77FE6" w:rsidRPr="00FF18D7" w:rsidRDefault="00C77FE6" w:rsidP="00FF18D7">
            <w:pPr>
              <w:rPr>
                <w:rFonts w:ascii="Segoe UI" w:hAnsi="Segoe UI" w:cs="Segoe UI"/>
                <w:sz w:val="16"/>
                <w:szCs w:val="16"/>
              </w:rPr>
            </w:pPr>
            <w:r w:rsidRPr="00FF18D7">
              <w:rPr>
                <w:rFonts w:ascii="Segoe UI" w:hAnsi="Segoe UI"/>
                <w:b/>
                <w:sz w:val="16"/>
                <w:szCs w:val="16"/>
              </w:rPr>
              <w:t>Documents relatifs au projet de budget annuel du pouvoir exécutif</w:t>
            </w:r>
            <w:r w:rsidR="00811F43" w:rsidRPr="00FF18D7">
              <w:rPr>
                <w:rFonts w:ascii="Segoe UI" w:hAnsi="Segoe UI"/>
                <w:b/>
                <w:sz w:val="16"/>
                <w:szCs w:val="16"/>
              </w:rPr>
              <w:t>.</w:t>
            </w:r>
            <w:r w:rsidRPr="00FF18D7">
              <w:rPr>
                <w:rFonts w:ascii="Segoe UI" w:hAnsi="Segoe UI"/>
                <w:sz w:val="16"/>
                <w:szCs w:val="16"/>
              </w:rPr>
              <w:t xml:space="preserve"> Une série complète de documents relatifs au projet de budget annuel du pouvoir exécutif (tels que présentés par le pays au titre de l’indicateur</w:t>
            </w:r>
            <w:r w:rsidR="000A2B40" w:rsidRPr="00FF18D7">
              <w:rPr>
                <w:rFonts w:ascii="Segoe UI" w:hAnsi="Segoe UI"/>
                <w:sz w:val="16"/>
                <w:szCs w:val="16"/>
              </w:rPr>
              <w:t> </w:t>
            </w:r>
            <w:r w:rsidRPr="00FF18D7">
              <w:rPr>
                <w:rFonts w:ascii="Segoe UI" w:hAnsi="Segoe UI"/>
                <w:sz w:val="16"/>
                <w:szCs w:val="16"/>
              </w:rPr>
              <w:t>PI-5) est rendue publique dans un délai d’une semaine à compter de leur présentation au pouvoir législatif par l’exécutif.</w:t>
            </w:r>
          </w:p>
        </w:tc>
        <w:tc>
          <w:tcPr>
            <w:tcW w:w="976" w:type="dxa"/>
          </w:tcPr>
          <w:p w14:paraId="1BF77DA4" w14:textId="77777777" w:rsidR="00C77FE6" w:rsidRPr="00FF18D7" w:rsidRDefault="00C77FE6" w:rsidP="00FF18D7">
            <w:pPr>
              <w:jc w:val="center"/>
              <w:rPr>
                <w:rFonts w:ascii="Segoe UI" w:hAnsi="Segoe UI" w:cs="Segoe UI"/>
                <w:sz w:val="16"/>
                <w:szCs w:val="16"/>
              </w:rPr>
            </w:pPr>
          </w:p>
        </w:tc>
        <w:tc>
          <w:tcPr>
            <w:tcW w:w="1100" w:type="dxa"/>
          </w:tcPr>
          <w:p w14:paraId="009BC87C" w14:textId="77777777" w:rsidR="00C77FE6" w:rsidRPr="00FF18D7" w:rsidRDefault="00C77FE6" w:rsidP="00FF18D7">
            <w:pPr>
              <w:rPr>
                <w:rFonts w:ascii="Segoe UI" w:hAnsi="Segoe UI" w:cs="Segoe UI"/>
                <w:sz w:val="16"/>
                <w:szCs w:val="16"/>
                <w:highlight w:val="yellow"/>
              </w:rPr>
            </w:pPr>
          </w:p>
        </w:tc>
        <w:tc>
          <w:tcPr>
            <w:tcW w:w="2477" w:type="dxa"/>
          </w:tcPr>
          <w:p w14:paraId="7366F098" w14:textId="77777777" w:rsidR="00C77FE6" w:rsidRPr="00FF18D7" w:rsidRDefault="00C77FE6" w:rsidP="00FF18D7">
            <w:pPr>
              <w:rPr>
                <w:rFonts w:ascii="Segoe UI" w:hAnsi="Segoe UI" w:cs="Segoe UI"/>
                <w:sz w:val="16"/>
                <w:szCs w:val="16"/>
                <w:highlight w:val="yellow"/>
              </w:rPr>
            </w:pPr>
          </w:p>
        </w:tc>
        <w:tc>
          <w:tcPr>
            <w:tcW w:w="1401" w:type="dxa"/>
          </w:tcPr>
          <w:p w14:paraId="4F28F639" w14:textId="77777777" w:rsidR="00C77FE6" w:rsidRPr="00FF18D7" w:rsidRDefault="00C77FE6" w:rsidP="00FF18D7">
            <w:pPr>
              <w:rPr>
                <w:rFonts w:ascii="Segoe UI" w:hAnsi="Segoe UI" w:cs="Segoe UI"/>
                <w:sz w:val="16"/>
                <w:szCs w:val="16"/>
              </w:rPr>
            </w:pPr>
          </w:p>
        </w:tc>
      </w:tr>
      <w:tr w:rsidR="00C77FE6" w:rsidRPr="00FF18D7" w14:paraId="53657624" w14:textId="77777777" w:rsidTr="00D70878">
        <w:trPr>
          <w:gridAfter w:val="1"/>
          <w:wAfter w:w="47" w:type="dxa"/>
        </w:trPr>
        <w:tc>
          <w:tcPr>
            <w:tcW w:w="379" w:type="dxa"/>
          </w:tcPr>
          <w:p w14:paraId="0E947A61" w14:textId="77777777" w:rsidR="00C77FE6" w:rsidRPr="00FF18D7" w:rsidRDefault="00C77FE6" w:rsidP="00FF18D7">
            <w:pPr>
              <w:rPr>
                <w:rFonts w:ascii="Segoe UI" w:hAnsi="Segoe UI" w:cs="Segoe UI"/>
                <w:sz w:val="16"/>
                <w:szCs w:val="16"/>
              </w:rPr>
            </w:pPr>
            <w:r w:rsidRPr="00FF18D7">
              <w:rPr>
                <w:rFonts w:ascii="Segoe UI" w:hAnsi="Segoe UI"/>
                <w:sz w:val="16"/>
                <w:szCs w:val="16"/>
              </w:rPr>
              <w:t>2</w:t>
            </w:r>
          </w:p>
        </w:tc>
        <w:tc>
          <w:tcPr>
            <w:tcW w:w="2693" w:type="dxa"/>
          </w:tcPr>
          <w:p w14:paraId="71278A84" w14:textId="238EA48D" w:rsidR="00C77FE6" w:rsidRPr="00FF18D7" w:rsidRDefault="00C77FE6" w:rsidP="00FF18D7">
            <w:pPr>
              <w:rPr>
                <w:rFonts w:ascii="Segoe UI" w:hAnsi="Segoe UI" w:cs="Segoe UI"/>
                <w:sz w:val="16"/>
                <w:szCs w:val="16"/>
              </w:rPr>
            </w:pPr>
            <w:r w:rsidRPr="00FF18D7">
              <w:rPr>
                <w:rFonts w:ascii="Segoe UI" w:hAnsi="Segoe UI"/>
                <w:b/>
                <w:sz w:val="16"/>
                <w:szCs w:val="16"/>
              </w:rPr>
              <w:t>Budget adopté</w:t>
            </w:r>
            <w:r w:rsidR="00811F43" w:rsidRPr="00FF18D7">
              <w:rPr>
                <w:rFonts w:ascii="Segoe UI" w:hAnsi="Segoe UI"/>
                <w:b/>
                <w:sz w:val="16"/>
                <w:szCs w:val="16"/>
              </w:rPr>
              <w:t>.</w:t>
            </w:r>
            <w:r w:rsidRPr="00FF18D7">
              <w:rPr>
                <w:rFonts w:ascii="Segoe UI" w:hAnsi="Segoe UI"/>
                <w:sz w:val="16"/>
                <w:szCs w:val="16"/>
              </w:rPr>
              <w:t xml:space="preserve"> La loi de finances annuelle approuvée par le pouvoir législatif est rendue publique dans les deux semaines suivant son adoption.</w:t>
            </w:r>
          </w:p>
        </w:tc>
        <w:tc>
          <w:tcPr>
            <w:tcW w:w="976" w:type="dxa"/>
          </w:tcPr>
          <w:p w14:paraId="14F9DB66" w14:textId="77777777" w:rsidR="00C77FE6" w:rsidRPr="00FF18D7" w:rsidRDefault="00C77FE6" w:rsidP="00FF18D7">
            <w:pPr>
              <w:jc w:val="center"/>
              <w:rPr>
                <w:rFonts w:ascii="Segoe UI" w:hAnsi="Segoe UI" w:cs="Segoe UI"/>
                <w:sz w:val="16"/>
                <w:szCs w:val="16"/>
              </w:rPr>
            </w:pPr>
          </w:p>
        </w:tc>
        <w:tc>
          <w:tcPr>
            <w:tcW w:w="1100" w:type="dxa"/>
          </w:tcPr>
          <w:p w14:paraId="50628BD4" w14:textId="77777777" w:rsidR="00C77FE6" w:rsidRPr="00FF18D7" w:rsidRDefault="00C77FE6" w:rsidP="00FF18D7">
            <w:pPr>
              <w:rPr>
                <w:rFonts w:ascii="Segoe UI" w:hAnsi="Segoe UI" w:cs="Segoe UI"/>
                <w:sz w:val="16"/>
                <w:szCs w:val="16"/>
              </w:rPr>
            </w:pPr>
          </w:p>
        </w:tc>
        <w:tc>
          <w:tcPr>
            <w:tcW w:w="2477" w:type="dxa"/>
          </w:tcPr>
          <w:p w14:paraId="6F9B318F" w14:textId="77777777" w:rsidR="00C77FE6" w:rsidRPr="00FF18D7" w:rsidRDefault="00C77FE6" w:rsidP="00FF18D7">
            <w:pPr>
              <w:rPr>
                <w:rFonts w:ascii="Segoe UI" w:hAnsi="Segoe UI" w:cs="Segoe UI"/>
                <w:sz w:val="16"/>
                <w:szCs w:val="16"/>
              </w:rPr>
            </w:pPr>
          </w:p>
        </w:tc>
        <w:tc>
          <w:tcPr>
            <w:tcW w:w="1401" w:type="dxa"/>
          </w:tcPr>
          <w:p w14:paraId="2FC92A38" w14:textId="77777777" w:rsidR="00C77FE6" w:rsidRPr="00FF18D7" w:rsidRDefault="00C77FE6" w:rsidP="00FF18D7">
            <w:pPr>
              <w:rPr>
                <w:rFonts w:ascii="Segoe UI" w:hAnsi="Segoe UI" w:cs="Segoe UI"/>
                <w:sz w:val="16"/>
                <w:szCs w:val="16"/>
              </w:rPr>
            </w:pPr>
          </w:p>
        </w:tc>
      </w:tr>
      <w:tr w:rsidR="00C77FE6" w:rsidRPr="00FF18D7" w14:paraId="5EBE85EF" w14:textId="77777777" w:rsidTr="00D70878">
        <w:trPr>
          <w:gridAfter w:val="1"/>
          <w:wAfter w:w="47" w:type="dxa"/>
        </w:trPr>
        <w:tc>
          <w:tcPr>
            <w:tcW w:w="379" w:type="dxa"/>
          </w:tcPr>
          <w:p w14:paraId="76722E13" w14:textId="77777777" w:rsidR="00C77FE6" w:rsidRPr="00FF18D7" w:rsidRDefault="00C77FE6" w:rsidP="00FF18D7">
            <w:pPr>
              <w:rPr>
                <w:rFonts w:ascii="Segoe UI" w:hAnsi="Segoe UI" w:cs="Segoe UI"/>
                <w:sz w:val="16"/>
                <w:szCs w:val="16"/>
              </w:rPr>
            </w:pPr>
            <w:r w:rsidRPr="00FF18D7">
              <w:rPr>
                <w:rFonts w:ascii="Segoe UI" w:hAnsi="Segoe UI"/>
                <w:sz w:val="16"/>
                <w:szCs w:val="16"/>
              </w:rPr>
              <w:t>3</w:t>
            </w:r>
          </w:p>
        </w:tc>
        <w:tc>
          <w:tcPr>
            <w:tcW w:w="2693" w:type="dxa"/>
          </w:tcPr>
          <w:p w14:paraId="155E776E" w14:textId="4ADB27E7" w:rsidR="00C77FE6" w:rsidRPr="00FF18D7" w:rsidRDefault="00C77FE6" w:rsidP="00FF18D7">
            <w:pPr>
              <w:rPr>
                <w:rFonts w:ascii="Segoe UI" w:hAnsi="Segoe UI" w:cs="Segoe UI"/>
                <w:sz w:val="16"/>
                <w:szCs w:val="16"/>
              </w:rPr>
            </w:pPr>
            <w:r w:rsidRPr="00FF18D7">
              <w:rPr>
                <w:rFonts w:ascii="Segoe UI" w:hAnsi="Segoe UI"/>
                <w:b/>
                <w:sz w:val="16"/>
                <w:szCs w:val="16"/>
              </w:rPr>
              <w:t>Rapports sur l’exécution du budget en cours d’exercice</w:t>
            </w:r>
            <w:r w:rsidR="00811F43" w:rsidRPr="00FF18D7">
              <w:rPr>
                <w:rFonts w:ascii="Segoe UI" w:hAnsi="Segoe UI"/>
                <w:b/>
                <w:sz w:val="16"/>
                <w:szCs w:val="16"/>
              </w:rPr>
              <w:t>.</w:t>
            </w:r>
            <w:r w:rsidRPr="00FF18D7">
              <w:rPr>
                <w:rFonts w:ascii="Segoe UI" w:hAnsi="Segoe UI"/>
                <w:sz w:val="16"/>
                <w:szCs w:val="16"/>
              </w:rPr>
              <w:t xml:space="preserve"> Les rapports sont systématiquement rendus publics dans un délai d’un mois après leur établissement, ainsi qu’évalué sous l’indicateur</w:t>
            </w:r>
            <w:r w:rsidR="000A2B40" w:rsidRPr="00FF18D7">
              <w:rPr>
                <w:rFonts w:ascii="Segoe UI" w:hAnsi="Segoe UI"/>
                <w:sz w:val="16"/>
                <w:szCs w:val="16"/>
              </w:rPr>
              <w:t> </w:t>
            </w:r>
            <w:r w:rsidRPr="00FF18D7">
              <w:rPr>
                <w:rFonts w:ascii="Segoe UI" w:hAnsi="Segoe UI"/>
                <w:sz w:val="16"/>
                <w:szCs w:val="16"/>
              </w:rPr>
              <w:t>PI-28.</w:t>
            </w:r>
          </w:p>
        </w:tc>
        <w:tc>
          <w:tcPr>
            <w:tcW w:w="976" w:type="dxa"/>
          </w:tcPr>
          <w:p w14:paraId="6418796C" w14:textId="77777777" w:rsidR="00C77FE6" w:rsidRPr="00FF18D7" w:rsidRDefault="00C77FE6" w:rsidP="00FF18D7">
            <w:pPr>
              <w:jc w:val="center"/>
              <w:rPr>
                <w:rFonts w:ascii="Segoe UI" w:hAnsi="Segoe UI" w:cs="Segoe UI"/>
                <w:sz w:val="16"/>
                <w:szCs w:val="16"/>
              </w:rPr>
            </w:pPr>
          </w:p>
        </w:tc>
        <w:tc>
          <w:tcPr>
            <w:tcW w:w="1100" w:type="dxa"/>
          </w:tcPr>
          <w:p w14:paraId="19F7027F" w14:textId="77777777" w:rsidR="00C77FE6" w:rsidRPr="00FF18D7" w:rsidRDefault="00C77FE6" w:rsidP="00FF18D7">
            <w:pPr>
              <w:rPr>
                <w:rFonts w:ascii="Segoe UI" w:hAnsi="Segoe UI" w:cs="Segoe UI"/>
                <w:sz w:val="16"/>
                <w:szCs w:val="16"/>
              </w:rPr>
            </w:pPr>
          </w:p>
        </w:tc>
        <w:tc>
          <w:tcPr>
            <w:tcW w:w="2477" w:type="dxa"/>
          </w:tcPr>
          <w:p w14:paraId="342788F2" w14:textId="77777777" w:rsidR="00C77FE6" w:rsidRPr="00FF18D7" w:rsidRDefault="00C77FE6" w:rsidP="00FF18D7">
            <w:pPr>
              <w:rPr>
                <w:rFonts w:ascii="Segoe UI" w:hAnsi="Segoe UI" w:cs="Segoe UI"/>
                <w:sz w:val="16"/>
                <w:szCs w:val="16"/>
              </w:rPr>
            </w:pPr>
          </w:p>
        </w:tc>
        <w:tc>
          <w:tcPr>
            <w:tcW w:w="1401" w:type="dxa"/>
          </w:tcPr>
          <w:p w14:paraId="6BBD7857" w14:textId="77777777" w:rsidR="00C77FE6" w:rsidRPr="00FF18D7" w:rsidRDefault="00C77FE6" w:rsidP="00FF18D7">
            <w:pPr>
              <w:rPr>
                <w:rFonts w:ascii="Segoe UI" w:hAnsi="Segoe UI" w:cs="Segoe UI"/>
                <w:sz w:val="16"/>
                <w:szCs w:val="16"/>
              </w:rPr>
            </w:pPr>
          </w:p>
        </w:tc>
      </w:tr>
      <w:tr w:rsidR="00C77FE6" w:rsidRPr="00FF18D7" w14:paraId="6D9C1D6C" w14:textId="77777777" w:rsidTr="00D70878">
        <w:trPr>
          <w:gridAfter w:val="1"/>
          <w:wAfter w:w="47" w:type="dxa"/>
        </w:trPr>
        <w:tc>
          <w:tcPr>
            <w:tcW w:w="379" w:type="dxa"/>
          </w:tcPr>
          <w:p w14:paraId="4E25040E" w14:textId="77777777" w:rsidR="00C77FE6" w:rsidRPr="00FF18D7" w:rsidRDefault="00C77FE6" w:rsidP="00FF18D7">
            <w:pPr>
              <w:rPr>
                <w:rFonts w:ascii="Segoe UI" w:hAnsi="Segoe UI" w:cs="Segoe UI"/>
                <w:sz w:val="16"/>
                <w:szCs w:val="16"/>
              </w:rPr>
            </w:pPr>
            <w:r w:rsidRPr="00FF18D7">
              <w:rPr>
                <w:rFonts w:ascii="Segoe UI" w:hAnsi="Segoe UI"/>
                <w:sz w:val="16"/>
                <w:szCs w:val="16"/>
              </w:rPr>
              <w:t>4</w:t>
            </w:r>
          </w:p>
        </w:tc>
        <w:tc>
          <w:tcPr>
            <w:tcW w:w="2693" w:type="dxa"/>
          </w:tcPr>
          <w:p w14:paraId="7D196BF1" w14:textId="16C4F59C" w:rsidR="00C77FE6" w:rsidRPr="00FF18D7" w:rsidRDefault="00C77FE6" w:rsidP="00FF18D7">
            <w:pPr>
              <w:rPr>
                <w:rFonts w:ascii="Segoe UI" w:hAnsi="Segoe UI" w:cs="Segoe UI"/>
                <w:sz w:val="16"/>
                <w:szCs w:val="16"/>
              </w:rPr>
            </w:pPr>
            <w:r w:rsidRPr="00FF18D7">
              <w:rPr>
                <w:rFonts w:ascii="Segoe UI" w:hAnsi="Segoe UI"/>
                <w:b/>
                <w:sz w:val="16"/>
                <w:szCs w:val="16"/>
              </w:rPr>
              <w:t>Rapport sur l’exécution du budget annuel</w:t>
            </w:r>
            <w:r w:rsidR="00811F43" w:rsidRPr="00FF18D7">
              <w:rPr>
                <w:rFonts w:ascii="Segoe UI" w:hAnsi="Segoe UI"/>
                <w:b/>
                <w:sz w:val="16"/>
                <w:szCs w:val="16"/>
              </w:rPr>
              <w:t>.</w:t>
            </w:r>
            <w:r w:rsidRPr="00FF18D7">
              <w:rPr>
                <w:rFonts w:ascii="Segoe UI" w:hAnsi="Segoe UI"/>
                <w:sz w:val="16"/>
                <w:szCs w:val="16"/>
              </w:rPr>
              <w:t xml:space="preserve"> Le rapport est rendu public dans les six mois suivant la fin de l’exercice.</w:t>
            </w:r>
          </w:p>
        </w:tc>
        <w:tc>
          <w:tcPr>
            <w:tcW w:w="976" w:type="dxa"/>
          </w:tcPr>
          <w:p w14:paraId="534EFB1B" w14:textId="77777777" w:rsidR="00C77FE6" w:rsidRPr="00FF18D7" w:rsidRDefault="00C77FE6" w:rsidP="00FF18D7">
            <w:pPr>
              <w:jc w:val="center"/>
              <w:rPr>
                <w:rFonts w:ascii="Segoe UI" w:hAnsi="Segoe UI" w:cs="Segoe UI"/>
                <w:sz w:val="16"/>
                <w:szCs w:val="16"/>
              </w:rPr>
            </w:pPr>
          </w:p>
        </w:tc>
        <w:tc>
          <w:tcPr>
            <w:tcW w:w="1100" w:type="dxa"/>
          </w:tcPr>
          <w:p w14:paraId="18040CB5" w14:textId="77777777" w:rsidR="00C77FE6" w:rsidRPr="00FF18D7" w:rsidRDefault="00C77FE6" w:rsidP="00FF18D7">
            <w:pPr>
              <w:rPr>
                <w:rFonts w:ascii="Segoe UI" w:hAnsi="Segoe UI" w:cs="Segoe UI"/>
                <w:sz w:val="16"/>
                <w:szCs w:val="16"/>
              </w:rPr>
            </w:pPr>
          </w:p>
        </w:tc>
        <w:tc>
          <w:tcPr>
            <w:tcW w:w="2477" w:type="dxa"/>
          </w:tcPr>
          <w:p w14:paraId="6E6843AF" w14:textId="77777777" w:rsidR="00C77FE6" w:rsidRPr="00FF18D7" w:rsidRDefault="00C77FE6" w:rsidP="00FF18D7">
            <w:pPr>
              <w:rPr>
                <w:rFonts w:ascii="Segoe UI" w:hAnsi="Segoe UI" w:cs="Segoe UI"/>
                <w:sz w:val="16"/>
                <w:szCs w:val="16"/>
              </w:rPr>
            </w:pPr>
          </w:p>
        </w:tc>
        <w:tc>
          <w:tcPr>
            <w:tcW w:w="1401" w:type="dxa"/>
          </w:tcPr>
          <w:p w14:paraId="30F978CD" w14:textId="77777777" w:rsidR="00C77FE6" w:rsidRPr="00FF18D7" w:rsidRDefault="00C77FE6" w:rsidP="00FF18D7">
            <w:pPr>
              <w:rPr>
                <w:rFonts w:ascii="Segoe UI" w:hAnsi="Segoe UI" w:cs="Segoe UI"/>
                <w:sz w:val="16"/>
                <w:szCs w:val="16"/>
              </w:rPr>
            </w:pPr>
          </w:p>
        </w:tc>
      </w:tr>
      <w:tr w:rsidR="00C77FE6" w:rsidRPr="00FF18D7" w14:paraId="2312AD16" w14:textId="77777777" w:rsidTr="00D70878">
        <w:trPr>
          <w:gridAfter w:val="1"/>
          <w:wAfter w:w="47" w:type="dxa"/>
        </w:trPr>
        <w:tc>
          <w:tcPr>
            <w:tcW w:w="379" w:type="dxa"/>
          </w:tcPr>
          <w:p w14:paraId="1921A6FB" w14:textId="77777777" w:rsidR="00C77FE6" w:rsidRPr="00FF18D7" w:rsidRDefault="00C77FE6" w:rsidP="00FF18D7">
            <w:pPr>
              <w:rPr>
                <w:rFonts w:ascii="Segoe UI" w:hAnsi="Segoe UI" w:cs="Segoe UI"/>
                <w:sz w:val="16"/>
                <w:szCs w:val="16"/>
              </w:rPr>
            </w:pPr>
            <w:r w:rsidRPr="00FF18D7">
              <w:rPr>
                <w:rFonts w:ascii="Segoe UI" w:hAnsi="Segoe UI"/>
                <w:sz w:val="16"/>
                <w:szCs w:val="16"/>
              </w:rPr>
              <w:t>5</w:t>
            </w:r>
          </w:p>
        </w:tc>
        <w:tc>
          <w:tcPr>
            <w:tcW w:w="2693" w:type="dxa"/>
          </w:tcPr>
          <w:p w14:paraId="3B0FB0A5" w14:textId="30569084" w:rsidR="00C77FE6" w:rsidRPr="00FF18D7" w:rsidRDefault="00C77FE6" w:rsidP="00FF18D7">
            <w:pPr>
              <w:rPr>
                <w:rFonts w:ascii="Segoe UI" w:hAnsi="Segoe UI" w:cs="Segoe UI"/>
                <w:sz w:val="16"/>
                <w:szCs w:val="16"/>
              </w:rPr>
            </w:pPr>
            <w:r w:rsidRPr="00FF18D7">
              <w:rPr>
                <w:rFonts w:ascii="Segoe UI" w:hAnsi="Segoe UI"/>
                <w:b/>
                <w:sz w:val="16"/>
                <w:szCs w:val="16"/>
              </w:rPr>
              <w:t>États financiers audités</w:t>
            </w:r>
            <w:r w:rsidRPr="00FF18D7">
              <w:rPr>
                <w:rFonts w:ascii="Segoe UI" w:hAnsi="Segoe UI"/>
                <w:sz w:val="16"/>
                <w:szCs w:val="16"/>
              </w:rPr>
              <w:t xml:space="preserve">, incorporant le rapport d’audit externe ou accompagné de ce </w:t>
            </w:r>
            <w:r w:rsidRPr="00FF18D7">
              <w:rPr>
                <w:rFonts w:ascii="Segoe UI" w:hAnsi="Segoe UI"/>
                <w:sz w:val="16"/>
                <w:szCs w:val="16"/>
              </w:rPr>
              <w:lastRenderedPageBreak/>
              <w:t>rapport, tels qu’évalués par les indicateurs</w:t>
            </w:r>
            <w:r w:rsidR="000A2B40" w:rsidRPr="00FF18D7">
              <w:rPr>
                <w:rFonts w:ascii="Segoe UI" w:hAnsi="Segoe UI"/>
                <w:sz w:val="16"/>
                <w:szCs w:val="16"/>
              </w:rPr>
              <w:t> </w:t>
            </w:r>
            <w:r w:rsidRPr="00FF18D7">
              <w:rPr>
                <w:rFonts w:ascii="Segoe UI" w:hAnsi="Segoe UI"/>
                <w:sz w:val="16"/>
                <w:szCs w:val="16"/>
              </w:rPr>
              <w:t>PI-29 et PI-30. Les rapports sont rendus publics dans les douze mois suivant la fin de l’exercice.</w:t>
            </w:r>
          </w:p>
        </w:tc>
        <w:tc>
          <w:tcPr>
            <w:tcW w:w="976" w:type="dxa"/>
            <w:shd w:val="clear" w:color="auto" w:fill="auto"/>
          </w:tcPr>
          <w:p w14:paraId="63F86C07" w14:textId="77777777" w:rsidR="00C77FE6" w:rsidRPr="00FF18D7" w:rsidRDefault="00C77FE6" w:rsidP="00FF18D7">
            <w:pPr>
              <w:jc w:val="center"/>
              <w:rPr>
                <w:rFonts w:ascii="Segoe UI" w:hAnsi="Segoe UI" w:cs="Segoe UI"/>
                <w:sz w:val="16"/>
                <w:szCs w:val="16"/>
              </w:rPr>
            </w:pPr>
          </w:p>
        </w:tc>
        <w:tc>
          <w:tcPr>
            <w:tcW w:w="1100" w:type="dxa"/>
            <w:shd w:val="clear" w:color="auto" w:fill="auto"/>
          </w:tcPr>
          <w:p w14:paraId="4C552A53" w14:textId="77777777" w:rsidR="00C77FE6" w:rsidRPr="00FF18D7" w:rsidRDefault="00C77FE6" w:rsidP="00FF18D7">
            <w:pPr>
              <w:rPr>
                <w:rFonts w:ascii="Segoe UI" w:hAnsi="Segoe UI" w:cs="Segoe UI"/>
                <w:sz w:val="16"/>
                <w:szCs w:val="16"/>
              </w:rPr>
            </w:pPr>
          </w:p>
        </w:tc>
        <w:tc>
          <w:tcPr>
            <w:tcW w:w="2477" w:type="dxa"/>
          </w:tcPr>
          <w:p w14:paraId="7A458D90" w14:textId="77777777" w:rsidR="00C77FE6" w:rsidRPr="00FF18D7" w:rsidRDefault="00C77FE6" w:rsidP="00FF18D7">
            <w:pPr>
              <w:rPr>
                <w:rFonts w:ascii="Segoe UI" w:hAnsi="Segoe UI" w:cs="Segoe UI"/>
                <w:sz w:val="16"/>
                <w:szCs w:val="16"/>
              </w:rPr>
            </w:pPr>
          </w:p>
        </w:tc>
        <w:tc>
          <w:tcPr>
            <w:tcW w:w="1401" w:type="dxa"/>
          </w:tcPr>
          <w:p w14:paraId="5954BE3A" w14:textId="77777777" w:rsidR="00C77FE6" w:rsidRPr="00FF18D7" w:rsidRDefault="00C77FE6" w:rsidP="00FF18D7">
            <w:pPr>
              <w:rPr>
                <w:rFonts w:ascii="Segoe UI" w:hAnsi="Segoe UI" w:cs="Segoe UI"/>
                <w:sz w:val="16"/>
                <w:szCs w:val="16"/>
              </w:rPr>
            </w:pPr>
          </w:p>
        </w:tc>
      </w:tr>
      <w:tr w:rsidR="00C77FE6" w:rsidRPr="00FF18D7" w14:paraId="36A6DFB5" w14:textId="77777777" w:rsidTr="00D70878">
        <w:tc>
          <w:tcPr>
            <w:tcW w:w="9073" w:type="dxa"/>
            <w:gridSpan w:val="7"/>
            <w:shd w:val="clear" w:color="auto" w:fill="auto"/>
            <w:vAlign w:val="center"/>
          </w:tcPr>
          <w:p w14:paraId="1E86DBB1" w14:textId="77777777" w:rsidR="00C77FE6" w:rsidRPr="00FF18D7" w:rsidRDefault="00C77FE6" w:rsidP="00FF18D7">
            <w:pPr>
              <w:rPr>
                <w:rFonts w:ascii="Segoe UI" w:hAnsi="Segoe UI" w:cs="Segoe UI"/>
                <w:b/>
                <w:sz w:val="16"/>
                <w:szCs w:val="16"/>
              </w:rPr>
            </w:pPr>
            <w:r w:rsidRPr="00FF18D7">
              <w:rPr>
                <w:rFonts w:ascii="Segoe UI" w:hAnsi="Segoe UI"/>
                <w:b/>
                <w:sz w:val="16"/>
                <w:szCs w:val="16"/>
              </w:rPr>
              <w:t>Éléments supplémentaires</w:t>
            </w:r>
          </w:p>
        </w:tc>
      </w:tr>
      <w:tr w:rsidR="00C77FE6" w:rsidRPr="00FF18D7" w14:paraId="37172B17" w14:textId="77777777" w:rsidTr="00D70878">
        <w:trPr>
          <w:gridAfter w:val="1"/>
          <w:wAfter w:w="47" w:type="dxa"/>
        </w:trPr>
        <w:tc>
          <w:tcPr>
            <w:tcW w:w="379" w:type="dxa"/>
          </w:tcPr>
          <w:p w14:paraId="3AE0E464" w14:textId="77777777" w:rsidR="00C77FE6" w:rsidRPr="00FF18D7" w:rsidRDefault="00C77FE6" w:rsidP="00FF18D7">
            <w:pPr>
              <w:rPr>
                <w:rFonts w:ascii="Segoe UI" w:hAnsi="Segoe UI" w:cs="Segoe UI"/>
                <w:sz w:val="16"/>
                <w:szCs w:val="16"/>
              </w:rPr>
            </w:pPr>
            <w:r w:rsidRPr="00FF18D7">
              <w:rPr>
                <w:rFonts w:ascii="Segoe UI" w:hAnsi="Segoe UI"/>
                <w:sz w:val="16"/>
                <w:szCs w:val="16"/>
              </w:rPr>
              <w:t>6</w:t>
            </w:r>
          </w:p>
        </w:tc>
        <w:tc>
          <w:tcPr>
            <w:tcW w:w="2693" w:type="dxa"/>
          </w:tcPr>
          <w:p w14:paraId="60A6AEA9" w14:textId="1D0F1DD7" w:rsidR="00C77FE6" w:rsidRPr="00FF18D7" w:rsidRDefault="00C77FE6" w:rsidP="00FF18D7">
            <w:pPr>
              <w:rPr>
                <w:rFonts w:ascii="Segoe UI" w:hAnsi="Segoe UI" w:cs="Segoe UI"/>
                <w:sz w:val="16"/>
                <w:szCs w:val="16"/>
              </w:rPr>
            </w:pPr>
            <w:r w:rsidRPr="00FF18D7">
              <w:rPr>
                <w:rFonts w:ascii="Segoe UI" w:hAnsi="Segoe UI"/>
                <w:b/>
                <w:sz w:val="16"/>
                <w:szCs w:val="16"/>
              </w:rPr>
              <w:t>États préalables à l’établissement du budget</w:t>
            </w:r>
            <w:r w:rsidR="00811F43" w:rsidRPr="00FF18D7">
              <w:rPr>
                <w:rFonts w:ascii="Segoe UI" w:hAnsi="Segoe UI"/>
                <w:b/>
                <w:sz w:val="16"/>
                <w:szCs w:val="16"/>
              </w:rPr>
              <w:t>.</w:t>
            </w:r>
            <w:r w:rsidRPr="00FF18D7">
              <w:rPr>
                <w:rFonts w:ascii="Segoe UI" w:hAnsi="Segoe UI"/>
                <w:sz w:val="16"/>
                <w:szCs w:val="16"/>
              </w:rPr>
              <w:t xml:space="preserve"> Les paramètres généraux du projet de budget du pouvoir exécutif concernant les dépenses, les recettes prévues et la dette sont rendus publics au moins quatre mois avant le début de l’exercice.</w:t>
            </w:r>
          </w:p>
        </w:tc>
        <w:tc>
          <w:tcPr>
            <w:tcW w:w="976" w:type="dxa"/>
          </w:tcPr>
          <w:p w14:paraId="75877D88" w14:textId="77777777" w:rsidR="00C77FE6" w:rsidRPr="00FF18D7" w:rsidRDefault="00C77FE6" w:rsidP="00FF18D7">
            <w:pPr>
              <w:jc w:val="center"/>
              <w:rPr>
                <w:rFonts w:ascii="Segoe UI" w:hAnsi="Segoe UI" w:cs="Segoe UI"/>
                <w:sz w:val="16"/>
                <w:szCs w:val="16"/>
              </w:rPr>
            </w:pPr>
          </w:p>
        </w:tc>
        <w:tc>
          <w:tcPr>
            <w:tcW w:w="1100" w:type="dxa"/>
          </w:tcPr>
          <w:p w14:paraId="69E7B913" w14:textId="77777777" w:rsidR="00C77FE6" w:rsidRPr="00FF18D7" w:rsidRDefault="00C77FE6" w:rsidP="00FF18D7">
            <w:pPr>
              <w:rPr>
                <w:rFonts w:ascii="Segoe UI" w:hAnsi="Segoe UI" w:cs="Segoe UI"/>
                <w:sz w:val="16"/>
                <w:szCs w:val="16"/>
              </w:rPr>
            </w:pPr>
          </w:p>
        </w:tc>
        <w:tc>
          <w:tcPr>
            <w:tcW w:w="2477" w:type="dxa"/>
          </w:tcPr>
          <w:p w14:paraId="79B3F2AD" w14:textId="77777777" w:rsidR="00C77FE6" w:rsidRPr="00FF18D7" w:rsidRDefault="00C77FE6" w:rsidP="00FF18D7">
            <w:pPr>
              <w:rPr>
                <w:rFonts w:ascii="Segoe UI" w:hAnsi="Segoe UI" w:cs="Segoe UI"/>
                <w:sz w:val="16"/>
                <w:szCs w:val="16"/>
              </w:rPr>
            </w:pPr>
          </w:p>
        </w:tc>
        <w:tc>
          <w:tcPr>
            <w:tcW w:w="1401" w:type="dxa"/>
          </w:tcPr>
          <w:p w14:paraId="0771E2D1" w14:textId="77777777" w:rsidR="00C77FE6" w:rsidRPr="00FF18D7" w:rsidRDefault="00C77FE6" w:rsidP="00FF18D7">
            <w:pPr>
              <w:rPr>
                <w:rFonts w:ascii="Segoe UI" w:hAnsi="Segoe UI" w:cs="Segoe UI"/>
                <w:sz w:val="16"/>
                <w:szCs w:val="16"/>
              </w:rPr>
            </w:pPr>
          </w:p>
        </w:tc>
      </w:tr>
      <w:tr w:rsidR="00C77FE6" w:rsidRPr="00FF18D7" w14:paraId="7193E9EE" w14:textId="77777777" w:rsidTr="00D70878">
        <w:trPr>
          <w:gridAfter w:val="1"/>
          <w:wAfter w:w="47" w:type="dxa"/>
        </w:trPr>
        <w:tc>
          <w:tcPr>
            <w:tcW w:w="379" w:type="dxa"/>
          </w:tcPr>
          <w:p w14:paraId="0EDCEFEB" w14:textId="77777777" w:rsidR="00C77FE6" w:rsidRPr="00FF18D7" w:rsidRDefault="00C77FE6" w:rsidP="00FF18D7">
            <w:pPr>
              <w:rPr>
                <w:rFonts w:ascii="Segoe UI" w:hAnsi="Segoe UI" w:cs="Segoe UI"/>
                <w:sz w:val="16"/>
                <w:szCs w:val="16"/>
              </w:rPr>
            </w:pPr>
            <w:r w:rsidRPr="00FF18D7">
              <w:rPr>
                <w:rFonts w:ascii="Segoe UI" w:hAnsi="Segoe UI"/>
                <w:sz w:val="16"/>
                <w:szCs w:val="16"/>
              </w:rPr>
              <w:t>7</w:t>
            </w:r>
          </w:p>
        </w:tc>
        <w:tc>
          <w:tcPr>
            <w:tcW w:w="2693" w:type="dxa"/>
          </w:tcPr>
          <w:p w14:paraId="4CECC6B0" w14:textId="67F89579" w:rsidR="00C77FE6" w:rsidRPr="00FF18D7" w:rsidRDefault="00C77FE6" w:rsidP="00FF18D7">
            <w:pPr>
              <w:rPr>
                <w:rFonts w:ascii="Segoe UI" w:hAnsi="Segoe UI" w:cs="Segoe UI"/>
                <w:sz w:val="16"/>
                <w:szCs w:val="16"/>
              </w:rPr>
            </w:pPr>
            <w:r w:rsidRPr="00FF18D7">
              <w:rPr>
                <w:rFonts w:ascii="Segoe UI" w:hAnsi="Segoe UI"/>
                <w:b/>
                <w:sz w:val="16"/>
                <w:szCs w:val="16"/>
              </w:rPr>
              <w:t>Autres rapports d’audit externe</w:t>
            </w:r>
            <w:r w:rsidR="00811F43" w:rsidRPr="00FF18D7">
              <w:rPr>
                <w:rFonts w:ascii="Segoe UI" w:hAnsi="Segoe UI"/>
                <w:b/>
                <w:sz w:val="16"/>
                <w:szCs w:val="16"/>
              </w:rPr>
              <w:t>.</w:t>
            </w:r>
            <w:r w:rsidRPr="00FF18D7">
              <w:rPr>
                <w:rFonts w:ascii="Segoe UI" w:hAnsi="Segoe UI"/>
                <w:sz w:val="16"/>
                <w:szCs w:val="16"/>
              </w:rPr>
              <w:t xml:space="preserve"> Tous les rapports non confidentiels sur les opérations consolidées de l’administration centrale sont rendus publics dans les six mois suivant leur soumission.</w:t>
            </w:r>
          </w:p>
        </w:tc>
        <w:tc>
          <w:tcPr>
            <w:tcW w:w="976" w:type="dxa"/>
          </w:tcPr>
          <w:p w14:paraId="328F303F" w14:textId="77777777" w:rsidR="00C77FE6" w:rsidRPr="00FF18D7" w:rsidRDefault="00C77FE6" w:rsidP="00FF18D7">
            <w:pPr>
              <w:jc w:val="center"/>
              <w:rPr>
                <w:rFonts w:ascii="Segoe UI" w:hAnsi="Segoe UI" w:cs="Segoe UI"/>
                <w:sz w:val="16"/>
                <w:szCs w:val="16"/>
              </w:rPr>
            </w:pPr>
          </w:p>
        </w:tc>
        <w:tc>
          <w:tcPr>
            <w:tcW w:w="1100" w:type="dxa"/>
          </w:tcPr>
          <w:p w14:paraId="3A3AA05A" w14:textId="77777777" w:rsidR="00C77FE6" w:rsidRPr="00FF18D7" w:rsidRDefault="00C77FE6" w:rsidP="00FF18D7">
            <w:pPr>
              <w:rPr>
                <w:rFonts w:ascii="Segoe UI" w:hAnsi="Segoe UI" w:cs="Segoe UI"/>
                <w:sz w:val="16"/>
                <w:szCs w:val="16"/>
              </w:rPr>
            </w:pPr>
          </w:p>
        </w:tc>
        <w:tc>
          <w:tcPr>
            <w:tcW w:w="2477" w:type="dxa"/>
          </w:tcPr>
          <w:p w14:paraId="762670C3" w14:textId="77777777" w:rsidR="00C77FE6" w:rsidRPr="00FF18D7" w:rsidRDefault="00C77FE6" w:rsidP="00FF18D7">
            <w:pPr>
              <w:rPr>
                <w:rFonts w:ascii="Segoe UI" w:hAnsi="Segoe UI" w:cs="Segoe UI"/>
                <w:sz w:val="16"/>
                <w:szCs w:val="16"/>
              </w:rPr>
            </w:pPr>
          </w:p>
        </w:tc>
        <w:tc>
          <w:tcPr>
            <w:tcW w:w="1401" w:type="dxa"/>
          </w:tcPr>
          <w:p w14:paraId="3BC0E166" w14:textId="77777777" w:rsidR="00C77FE6" w:rsidRPr="00FF18D7" w:rsidRDefault="00C77FE6" w:rsidP="00FF18D7">
            <w:pPr>
              <w:rPr>
                <w:rFonts w:ascii="Segoe UI" w:hAnsi="Segoe UI" w:cs="Segoe UI"/>
                <w:sz w:val="16"/>
                <w:szCs w:val="16"/>
              </w:rPr>
            </w:pPr>
          </w:p>
        </w:tc>
      </w:tr>
      <w:tr w:rsidR="00C77FE6" w:rsidRPr="00FF18D7" w14:paraId="3D765A4B" w14:textId="77777777" w:rsidTr="00D70878">
        <w:trPr>
          <w:gridAfter w:val="1"/>
          <w:wAfter w:w="47" w:type="dxa"/>
        </w:trPr>
        <w:tc>
          <w:tcPr>
            <w:tcW w:w="379" w:type="dxa"/>
          </w:tcPr>
          <w:p w14:paraId="52825488" w14:textId="77777777" w:rsidR="00C77FE6" w:rsidRPr="00FF18D7" w:rsidRDefault="00C77FE6" w:rsidP="00FF18D7">
            <w:pPr>
              <w:rPr>
                <w:rFonts w:ascii="Segoe UI" w:hAnsi="Segoe UI" w:cs="Segoe UI"/>
                <w:sz w:val="16"/>
                <w:szCs w:val="16"/>
              </w:rPr>
            </w:pPr>
            <w:r w:rsidRPr="00FF18D7">
              <w:rPr>
                <w:rFonts w:ascii="Segoe UI" w:hAnsi="Segoe UI"/>
                <w:sz w:val="16"/>
                <w:szCs w:val="16"/>
              </w:rPr>
              <w:t>8</w:t>
            </w:r>
          </w:p>
        </w:tc>
        <w:tc>
          <w:tcPr>
            <w:tcW w:w="2693" w:type="dxa"/>
          </w:tcPr>
          <w:p w14:paraId="6CF1D605" w14:textId="713DBF7F" w:rsidR="00C77FE6" w:rsidRPr="00FF18D7" w:rsidRDefault="00C77FE6" w:rsidP="00FF18D7">
            <w:pPr>
              <w:rPr>
                <w:rFonts w:ascii="Segoe UI" w:hAnsi="Segoe UI" w:cs="Segoe UI"/>
                <w:sz w:val="16"/>
                <w:szCs w:val="16"/>
              </w:rPr>
            </w:pPr>
            <w:r w:rsidRPr="00FF18D7">
              <w:rPr>
                <w:rFonts w:ascii="Segoe UI" w:hAnsi="Segoe UI"/>
                <w:b/>
                <w:sz w:val="16"/>
                <w:szCs w:val="16"/>
              </w:rPr>
              <w:t>Récapitulatif du projet de budget</w:t>
            </w:r>
            <w:r w:rsidR="00811F43" w:rsidRPr="00FF18D7">
              <w:rPr>
                <w:rFonts w:ascii="Segoe UI" w:hAnsi="Segoe UI"/>
                <w:b/>
                <w:sz w:val="16"/>
                <w:szCs w:val="16"/>
              </w:rPr>
              <w:t>.</w:t>
            </w:r>
            <w:r w:rsidRPr="00FF18D7">
              <w:rPr>
                <w:rFonts w:ascii="Segoe UI" w:hAnsi="Segoe UI"/>
                <w:sz w:val="16"/>
                <w:szCs w:val="16"/>
              </w:rPr>
              <w:t xml:space="preserve"> Un résumé clair et simple du projet de budget du pouvoir exécutif ou du budget adopté, compréhensible par des non-spécialistes du budget, souvent qualifié de «</w:t>
            </w:r>
            <w:r w:rsidR="0056773E" w:rsidRPr="00FF18D7">
              <w:rPr>
                <w:rFonts w:ascii="Segoe UI" w:hAnsi="Segoe UI"/>
                <w:sz w:val="16"/>
                <w:szCs w:val="16"/>
              </w:rPr>
              <w:t> </w:t>
            </w:r>
            <w:r w:rsidRPr="00FF18D7">
              <w:rPr>
                <w:rFonts w:ascii="Segoe UI" w:hAnsi="Segoe UI"/>
                <w:sz w:val="16"/>
                <w:szCs w:val="16"/>
              </w:rPr>
              <w:t>budget citoyen</w:t>
            </w:r>
            <w:r w:rsidR="0056773E" w:rsidRPr="00FF18D7">
              <w:rPr>
                <w:rFonts w:ascii="Segoe UI" w:hAnsi="Segoe UI"/>
                <w:sz w:val="16"/>
                <w:szCs w:val="16"/>
              </w:rPr>
              <w:t> </w:t>
            </w:r>
            <w:r w:rsidRPr="00FF18D7">
              <w:rPr>
                <w:rFonts w:ascii="Segoe UI" w:hAnsi="Segoe UI"/>
                <w:sz w:val="16"/>
                <w:szCs w:val="16"/>
              </w:rPr>
              <w:t>» et traduit si nécessaire dans les langues locales les plus couramment parlées, est rendu public, dans les deux semaines suivant la présentation du projet du budget au pouvoir législatif par l’exécutif dans le premier cas, et dans un délai d’un mois après l’approbation du budget, dans le second.</w:t>
            </w:r>
          </w:p>
        </w:tc>
        <w:tc>
          <w:tcPr>
            <w:tcW w:w="976" w:type="dxa"/>
          </w:tcPr>
          <w:p w14:paraId="14AC7E3F" w14:textId="77777777" w:rsidR="00C77FE6" w:rsidRPr="00FF18D7" w:rsidRDefault="00C77FE6" w:rsidP="00FF18D7">
            <w:pPr>
              <w:jc w:val="center"/>
              <w:rPr>
                <w:rFonts w:ascii="Segoe UI" w:hAnsi="Segoe UI" w:cs="Segoe UI"/>
                <w:sz w:val="16"/>
                <w:szCs w:val="16"/>
              </w:rPr>
            </w:pPr>
          </w:p>
        </w:tc>
        <w:tc>
          <w:tcPr>
            <w:tcW w:w="1100" w:type="dxa"/>
          </w:tcPr>
          <w:p w14:paraId="3873F740" w14:textId="77777777" w:rsidR="00C77FE6" w:rsidRPr="00FF18D7" w:rsidRDefault="00C77FE6" w:rsidP="00FF18D7">
            <w:pPr>
              <w:rPr>
                <w:rFonts w:ascii="Segoe UI" w:hAnsi="Segoe UI" w:cs="Segoe UI"/>
                <w:sz w:val="16"/>
                <w:szCs w:val="16"/>
              </w:rPr>
            </w:pPr>
          </w:p>
        </w:tc>
        <w:tc>
          <w:tcPr>
            <w:tcW w:w="2477" w:type="dxa"/>
          </w:tcPr>
          <w:p w14:paraId="53E12D36" w14:textId="77777777" w:rsidR="00C77FE6" w:rsidRPr="00FF18D7" w:rsidRDefault="00C77FE6" w:rsidP="00FF18D7">
            <w:pPr>
              <w:rPr>
                <w:rFonts w:ascii="Segoe UI" w:hAnsi="Segoe UI" w:cs="Segoe UI"/>
                <w:sz w:val="16"/>
                <w:szCs w:val="16"/>
              </w:rPr>
            </w:pPr>
          </w:p>
        </w:tc>
        <w:tc>
          <w:tcPr>
            <w:tcW w:w="1401" w:type="dxa"/>
          </w:tcPr>
          <w:p w14:paraId="00905E17" w14:textId="77777777" w:rsidR="00C77FE6" w:rsidRPr="00FF18D7" w:rsidRDefault="00C77FE6" w:rsidP="00FF18D7">
            <w:pPr>
              <w:rPr>
                <w:rFonts w:ascii="Segoe UI" w:hAnsi="Segoe UI" w:cs="Segoe UI"/>
                <w:sz w:val="16"/>
                <w:szCs w:val="16"/>
              </w:rPr>
            </w:pPr>
          </w:p>
        </w:tc>
      </w:tr>
      <w:tr w:rsidR="00C77FE6" w:rsidRPr="00FF18D7" w14:paraId="1EA33E88" w14:textId="77777777" w:rsidTr="00D70878">
        <w:trPr>
          <w:gridAfter w:val="1"/>
          <w:wAfter w:w="47" w:type="dxa"/>
        </w:trPr>
        <w:tc>
          <w:tcPr>
            <w:tcW w:w="379" w:type="dxa"/>
          </w:tcPr>
          <w:p w14:paraId="0072C319" w14:textId="77777777" w:rsidR="00C77FE6" w:rsidRPr="00FF18D7" w:rsidRDefault="00C77FE6" w:rsidP="00FF18D7">
            <w:pPr>
              <w:rPr>
                <w:rFonts w:ascii="Segoe UI" w:hAnsi="Segoe UI" w:cs="Segoe UI"/>
                <w:sz w:val="16"/>
                <w:szCs w:val="16"/>
              </w:rPr>
            </w:pPr>
            <w:r w:rsidRPr="00FF18D7">
              <w:rPr>
                <w:rFonts w:ascii="Segoe UI" w:hAnsi="Segoe UI"/>
                <w:sz w:val="16"/>
                <w:szCs w:val="16"/>
              </w:rPr>
              <w:t>9</w:t>
            </w:r>
          </w:p>
        </w:tc>
        <w:tc>
          <w:tcPr>
            <w:tcW w:w="2693" w:type="dxa"/>
          </w:tcPr>
          <w:p w14:paraId="4DB33879" w14:textId="64E4ACDC" w:rsidR="00C77FE6" w:rsidRPr="00FF18D7" w:rsidRDefault="00C77FE6" w:rsidP="00FF18D7">
            <w:pPr>
              <w:rPr>
                <w:rFonts w:ascii="Segoe UI" w:hAnsi="Segoe UI" w:cs="Segoe UI"/>
                <w:sz w:val="16"/>
                <w:szCs w:val="16"/>
              </w:rPr>
            </w:pPr>
            <w:r w:rsidRPr="00FF18D7">
              <w:rPr>
                <w:rFonts w:ascii="Segoe UI" w:hAnsi="Segoe UI"/>
                <w:b/>
                <w:sz w:val="16"/>
                <w:szCs w:val="16"/>
              </w:rPr>
              <w:t>Prévisions macroéconomiques</w:t>
            </w:r>
            <w:r w:rsidR="00811F43" w:rsidRPr="00FF18D7">
              <w:rPr>
                <w:rFonts w:ascii="Segoe UI" w:hAnsi="Segoe UI"/>
                <w:b/>
                <w:sz w:val="16"/>
                <w:szCs w:val="16"/>
              </w:rPr>
              <w:t>.</w:t>
            </w:r>
            <w:r w:rsidRPr="00FF18D7">
              <w:rPr>
                <w:rFonts w:ascii="Segoe UI" w:hAnsi="Segoe UI"/>
                <w:sz w:val="16"/>
                <w:szCs w:val="16"/>
              </w:rPr>
              <w:t xml:space="preserve"> Les prévisions, ainsi qu’évaluées par l’indicateur PI-14.1, sont rendues publiques dans un délai d’une semaine après leur approbation.</w:t>
            </w:r>
          </w:p>
        </w:tc>
        <w:tc>
          <w:tcPr>
            <w:tcW w:w="976" w:type="dxa"/>
          </w:tcPr>
          <w:p w14:paraId="6F8A621B" w14:textId="77777777" w:rsidR="00C77FE6" w:rsidRPr="00FF18D7" w:rsidRDefault="00C77FE6" w:rsidP="00FF18D7">
            <w:pPr>
              <w:jc w:val="center"/>
              <w:rPr>
                <w:rFonts w:ascii="Segoe UI" w:hAnsi="Segoe UI" w:cs="Segoe UI"/>
                <w:sz w:val="16"/>
                <w:szCs w:val="16"/>
              </w:rPr>
            </w:pPr>
          </w:p>
        </w:tc>
        <w:tc>
          <w:tcPr>
            <w:tcW w:w="1100" w:type="dxa"/>
          </w:tcPr>
          <w:p w14:paraId="2AE29D8C" w14:textId="77777777" w:rsidR="00C77FE6" w:rsidRPr="00FF18D7" w:rsidRDefault="00C77FE6" w:rsidP="00FF18D7">
            <w:pPr>
              <w:rPr>
                <w:rFonts w:ascii="Segoe UI" w:hAnsi="Segoe UI" w:cs="Segoe UI"/>
                <w:sz w:val="16"/>
                <w:szCs w:val="16"/>
              </w:rPr>
            </w:pPr>
          </w:p>
        </w:tc>
        <w:tc>
          <w:tcPr>
            <w:tcW w:w="2477" w:type="dxa"/>
          </w:tcPr>
          <w:p w14:paraId="52C2C186" w14:textId="77777777" w:rsidR="00C77FE6" w:rsidRPr="00FF18D7" w:rsidRDefault="00C77FE6" w:rsidP="00FF18D7">
            <w:pPr>
              <w:rPr>
                <w:rFonts w:ascii="Segoe UI" w:hAnsi="Segoe UI" w:cs="Segoe UI"/>
                <w:sz w:val="16"/>
                <w:szCs w:val="16"/>
              </w:rPr>
            </w:pPr>
          </w:p>
        </w:tc>
        <w:tc>
          <w:tcPr>
            <w:tcW w:w="1401" w:type="dxa"/>
          </w:tcPr>
          <w:p w14:paraId="14871E54" w14:textId="77777777" w:rsidR="00C77FE6" w:rsidRPr="00FF18D7" w:rsidRDefault="00C77FE6" w:rsidP="00FF18D7">
            <w:pPr>
              <w:rPr>
                <w:rFonts w:ascii="Segoe UI" w:hAnsi="Segoe UI" w:cs="Segoe UI"/>
                <w:sz w:val="16"/>
                <w:szCs w:val="16"/>
              </w:rPr>
            </w:pPr>
          </w:p>
        </w:tc>
      </w:tr>
    </w:tbl>
    <w:p w14:paraId="77A29BDA" w14:textId="77777777" w:rsidR="00C77FE6" w:rsidRPr="00C92785" w:rsidRDefault="00C77FE6" w:rsidP="00C77FE6">
      <w:pPr>
        <w:rPr>
          <w:rFonts w:ascii="Segoe UI" w:eastAsia="Calibri" w:hAnsi="Segoe UI" w:cs="Segoe UI"/>
          <w:b/>
          <w:color w:val="000000" w:themeColor="text1"/>
          <w:sz w:val="32"/>
          <w:szCs w:val="32"/>
        </w:rPr>
      </w:pPr>
    </w:p>
    <w:p w14:paraId="0A38A812" w14:textId="77777777" w:rsidR="00E064B8" w:rsidRPr="00C92785" w:rsidRDefault="00E064B8">
      <w:pPr>
        <w:rPr>
          <w:rFonts w:ascii="Segoe UI" w:eastAsia="Calibri" w:hAnsi="Segoe UI" w:cs="Segoe UI"/>
          <w:b/>
          <w:color w:val="000000" w:themeColor="text1"/>
          <w:sz w:val="32"/>
          <w:szCs w:val="32"/>
        </w:rPr>
      </w:pPr>
      <w:bookmarkStart w:id="190" w:name="_Toc135573920"/>
      <w:bookmarkStart w:id="191" w:name="_Toc135639703"/>
      <w:bookmarkStart w:id="192" w:name="_Toc135851034"/>
      <w:bookmarkStart w:id="193" w:name="_Toc144681124"/>
      <w:r w:rsidRPr="00C92785">
        <w:br w:type="page"/>
      </w:r>
    </w:p>
    <w:p w14:paraId="717A8DF6" w14:textId="6E46CFB7" w:rsidR="00061A35" w:rsidRPr="00C92785" w:rsidRDefault="00061A35" w:rsidP="00061A35">
      <w:pPr>
        <w:keepNext/>
        <w:tabs>
          <w:tab w:val="left" w:pos="810"/>
        </w:tabs>
        <w:spacing w:after="0" w:line="240" w:lineRule="auto"/>
        <w:jc w:val="both"/>
        <w:outlineLvl w:val="1"/>
        <w:rPr>
          <w:rFonts w:ascii="Segoe UI" w:eastAsia="Calibri" w:hAnsi="Segoe UI" w:cs="Segoe UI"/>
          <w:b/>
          <w:color w:val="000000" w:themeColor="text1"/>
          <w:sz w:val="32"/>
          <w:szCs w:val="32"/>
        </w:rPr>
      </w:pPr>
      <w:bookmarkStart w:id="194" w:name="_Toc157201428"/>
      <w:r w:rsidRPr="00C92785">
        <w:rPr>
          <w:rFonts w:ascii="Segoe UI" w:hAnsi="Segoe UI"/>
          <w:b/>
          <w:color w:val="000000" w:themeColor="text1"/>
          <w:sz w:val="32"/>
        </w:rPr>
        <w:lastRenderedPageBreak/>
        <w:t>PILIER</w:t>
      </w:r>
      <w:r w:rsidR="0085240F" w:rsidRPr="00C92785">
        <w:rPr>
          <w:rFonts w:ascii="Segoe UI" w:hAnsi="Segoe UI"/>
          <w:b/>
          <w:color w:val="000000" w:themeColor="text1"/>
          <w:sz w:val="32"/>
        </w:rPr>
        <w:t> </w:t>
      </w:r>
      <w:r w:rsidRPr="00C92785">
        <w:rPr>
          <w:rFonts w:ascii="Segoe UI" w:hAnsi="Segoe UI"/>
          <w:b/>
          <w:color w:val="000000" w:themeColor="text1"/>
          <w:sz w:val="32"/>
        </w:rPr>
        <w:t>III : Gestion des actifs et des passifs</w:t>
      </w:r>
      <w:bookmarkEnd w:id="136"/>
      <w:bookmarkEnd w:id="137"/>
      <w:bookmarkEnd w:id="190"/>
      <w:bookmarkEnd w:id="191"/>
      <w:bookmarkEnd w:id="192"/>
      <w:bookmarkEnd w:id="193"/>
      <w:bookmarkEnd w:id="194"/>
    </w:p>
    <w:p w14:paraId="64ACFAA1" w14:textId="560E02E0" w:rsidR="00E67317" w:rsidRPr="00C92785" w:rsidRDefault="00E67317" w:rsidP="00FF18D7">
      <w:pPr>
        <w:pStyle w:val="NormalPEFAagile"/>
        <w:jc w:val="both"/>
        <w:rPr>
          <w:sz w:val="20"/>
        </w:rPr>
      </w:pPr>
      <w:r w:rsidRPr="00C92785">
        <w:rPr>
          <w:sz w:val="20"/>
        </w:rPr>
        <w:t>Le Pilier</w:t>
      </w:r>
      <w:r w:rsidR="0085240F" w:rsidRPr="00C92785">
        <w:rPr>
          <w:sz w:val="20"/>
        </w:rPr>
        <w:t> </w:t>
      </w:r>
      <w:r w:rsidRPr="00C92785">
        <w:rPr>
          <w:sz w:val="20"/>
        </w:rPr>
        <w:t>III comporte quatre indicateurs qui évaluent l’efficacité de la gestion par le gouvernement des actifs et des passifs</w:t>
      </w:r>
      <w:r w:rsidR="00C5133E">
        <w:rPr>
          <w:sz w:val="20"/>
        </w:rPr>
        <w:t>,</w:t>
      </w:r>
      <w:r w:rsidRPr="00C92785">
        <w:rPr>
          <w:sz w:val="20"/>
        </w:rPr>
        <w:t xml:space="preserve"> ainsi que la mesure dans laquelle celle-ci permet de s’assurer que les ressources sont utilisées de manière optimale dans le cadre des investissements publics, les actifs sont comptabilisés et gérés, les risques budgétaires sont identifiés et suivis, et les dettes et garanties sont prudemment planifiées, approuvées et contrôlées.</w:t>
      </w:r>
    </w:p>
    <w:p w14:paraId="5B17D218" w14:textId="77777777" w:rsidR="00E67317" w:rsidRPr="00C92785" w:rsidRDefault="00E67317" w:rsidP="00FF18D7">
      <w:pPr>
        <w:spacing w:after="0" w:line="240" w:lineRule="auto"/>
        <w:jc w:val="both"/>
        <w:rPr>
          <w:rFonts w:ascii="Segoe UI" w:eastAsia="Times New Roman" w:hAnsi="Segoe UI" w:cs="Segoe UI"/>
          <w:sz w:val="20"/>
          <w:szCs w:val="20"/>
        </w:rPr>
      </w:pPr>
    </w:p>
    <w:p w14:paraId="3BE3DA3B" w14:textId="77777777" w:rsidR="00E67317" w:rsidRPr="00C92785" w:rsidRDefault="00E67317" w:rsidP="00FF18D7">
      <w:pPr>
        <w:spacing w:after="0" w:line="240" w:lineRule="auto"/>
        <w:jc w:val="both"/>
        <w:rPr>
          <w:rFonts w:ascii="Segoe UI" w:eastAsia="Calibri" w:hAnsi="Segoe UI" w:cs="Segoe UI"/>
          <w:b/>
          <w:i/>
          <w:color w:val="000000" w:themeColor="text1"/>
          <w:sz w:val="21"/>
          <w:szCs w:val="21"/>
        </w:rPr>
      </w:pPr>
      <w:r w:rsidRPr="00C92785">
        <w:rPr>
          <w:rFonts w:ascii="Segoe UI" w:hAnsi="Segoe UI"/>
          <w:b/>
          <w:i/>
          <w:color w:val="000000" w:themeColor="text1"/>
          <w:sz w:val="21"/>
        </w:rPr>
        <w:t xml:space="preserve">Performance globale </w:t>
      </w:r>
    </w:p>
    <w:p w14:paraId="2F37D869" w14:textId="77777777" w:rsidR="00E67317" w:rsidRPr="00C92785" w:rsidRDefault="00E67317" w:rsidP="00FF18D7">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Décrire la performance globale des quatre indicateurs de ce pilier. </w:t>
      </w:r>
    </w:p>
    <w:p w14:paraId="091768F7" w14:textId="77777777" w:rsidR="0060209D" w:rsidRPr="00C92785" w:rsidRDefault="0060209D" w:rsidP="00FF18D7">
      <w:pPr>
        <w:spacing w:after="0" w:line="240" w:lineRule="auto"/>
        <w:jc w:val="both"/>
        <w:rPr>
          <w:rFonts w:ascii="Segoe UI" w:hAnsi="Segoe UI" w:cs="Segoe UI"/>
          <w:i/>
          <w:color w:val="FF0000"/>
          <w:sz w:val="20"/>
          <w:szCs w:val="20"/>
        </w:rPr>
      </w:pPr>
    </w:p>
    <w:p w14:paraId="50FEB1F1" w14:textId="4870F47C" w:rsidR="00500B30" w:rsidRPr="00C92785" w:rsidRDefault="00500B30" w:rsidP="00FF18D7">
      <w:pPr>
        <w:spacing w:after="0" w:line="240" w:lineRule="auto"/>
        <w:jc w:val="both"/>
        <w:rPr>
          <w:rFonts w:ascii="Segoe UI" w:hAnsi="Segoe UI" w:cs="Segoe UI"/>
          <w:i/>
          <w:color w:val="FF0000"/>
          <w:sz w:val="20"/>
          <w:szCs w:val="20"/>
        </w:rPr>
      </w:pPr>
      <w:r w:rsidRPr="00C92785">
        <w:rPr>
          <w:rFonts w:ascii="Segoe UI" w:hAnsi="Segoe UI"/>
          <w:i/>
          <w:color w:val="FF0000"/>
          <w:sz w:val="20"/>
        </w:rPr>
        <w:t>Examiner les liens réciproques avec d’autres indicateurs et piliers. Le tableau ci-dessous a pour objet d’aider les évaluateurs</w:t>
      </w:r>
      <w:r w:rsidR="003926ED" w:rsidRPr="00C92785">
        <w:rPr>
          <w:rFonts w:ascii="Segoe UI" w:hAnsi="Segoe UI"/>
          <w:i/>
          <w:color w:val="FF0000"/>
          <w:sz w:val="20"/>
        </w:rPr>
        <w:t xml:space="preserve"> dans cette tâche</w:t>
      </w:r>
      <w:r w:rsidRPr="00C92785">
        <w:rPr>
          <w:rFonts w:ascii="Segoe UI" w:hAnsi="Segoe UI"/>
          <w:i/>
          <w:color w:val="FF0000"/>
          <w:sz w:val="20"/>
        </w:rPr>
        <w:t>. Le texte explicatif concernant ces liens devrait se limiter à un ou deux paragraphes et éviter de reprendre les informations contenues dans la section pertinente sous d’autres piliers. </w:t>
      </w:r>
    </w:p>
    <w:p w14:paraId="284BEE91" w14:textId="77777777" w:rsidR="00E67317" w:rsidRPr="00C92785" w:rsidRDefault="00E67317" w:rsidP="00E67317">
      <w:pPr>
        <w:spacing w:after="0" w:line="240" w:lineRule="auto"/>
        <w:rPr>
          <w:rFonts w:ascii="Segoe UI" w:hAnsi="Segoe UI" w:cs="Segoe UI"/>
          <w:i/>
          <w:color w:val="FF0000"/>
          <w:sz w:val="20"/>
          <w:szCs w:val="20"/>
        </w:rPr>
      </w:pPr>
    </w:p>
    <w:tbl>
      <w:tblPr>
        <w:tblW w:w="91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5"/>
        <w:gridCol w:w="590"/>
        <w:gridCol w:w="849"/>
        <w:gridCol w:w="568"/>
        <w:gridCol w:w="571"/>
        <w:gridCol w:w="567"/>
        <w:gridCol w:w="567"/>
        <w:gridCol w:w="577"/>
        <w:gridCol w:w="10"/>
      </w:tblGrid>
      <w:tr w:rsidR="00E064B8" w:rsidRPr="00FF18D7" w14:paraId="558E43AF" w14:textId="77777777" w:rsidTr="00D70878">
        <w:trPr>
          <w:gridAfter w:val="1"/>
          <w:wAfter w:w="10" w:type="dxa"/>
          <w:tblHeader/>
        </w:trPr>
        <w:tc>
          <w:tcPr>
            <w:tcW w:w="4815" w:type="dxa"/>
            <w:vMerge w:val="restart"/>
            <w:shd w:val="clear" w:color="auto" w:fill="A6A6A6" w:themeFill="background1" w:themeFillShade="A6"/>
          </w:tcPr>
          <w:p w14:paraId="040C0859" w14:textId="77777777" w:rsidR="00E67317" w:rsidRPr="00FF18D7" w:rsidRDefault="00E67317" w:rsidP="00FF18D7">
            <w:pPr>
              <w:spacing w:after="0"/>
              <w:rPr>
                <w:rFonts w:ascii="Segoe UI" w:hAnsi="Segoe UI" w:cs="Segoe UI"/>
                <w:b/>
                <w:i/>
                <w:color w:val="FF0000"/>
                <w:sz w:val="16"/>
                <w:szCs w:val="16"/>
              </w:rPr>
            </w:pPr>
            <w:r w:rsidRPr="00FF18D7">
              <w:rPr>
                <w:rFonts w:ascii="Segoe UI" w:hAnsi="Segoe UI"/>
                <w:b/>
                <w:i/>
                <w:color w:val="FF0000"/>
                <w:sz w:val="16"/>
                <w:szCs w:val="16"/>
              </w:rPr>
              <w:t>Indicateur/composante</w:t>
            </w:r>
          </w:p>
        </w:tc>
        <w:tc>
          <w:tcPr>
            <w:tcW w:w="4289" w:type="dxa"/>
            <w:gridSpan w:val="7"/>
            <w:shd w:val="clear" w:color="auto" w:fill="A6A6A6" w:themeFill="background1" w:themeFillShade="A6"/>
          </w:tcPr>
          <w:p w14:paraId="5CA8DF60" w14:textId="77777777" w:rsidR="00E67317" w:rsidRPr="00FF18D7" w:rsidRDefault="00E67317" w:rsidP="00FF18D7">
            <w:pPr>
              <w:spacing w:after="0"/>
              <w:jc w:val="center"/>
              <w:rPr>
                <w:rFonts w:ascii="Segoe UI" w:hAnsi="Segoe UI" w:cs="Segoe UI"/>
                <w:b/>
                <w:i/>
                <w:color w:val="FF0000"/>
                <w:sz w:val="16"/>
                <w:szCs w:val="16"/>
              </w:rPr>
            </w:pPr>
            <w:r w:rsidRPr="00FF18D7">
              <w:rPr>
                <w:rFonts w:ascii="Segoe UI" w:hAnsi="Segoe UI"/>
                <w:b/>
                <w:i/>
                <w:color w:val="FF0000"/>
                <w:sz w:val="16"/>
                <w:szCs w:val="16"/>
              </w:rPr>
              <w:t>Piliers</w:t>
            </w:r>
          </w:p>
        </w:tc>
      </w:tr>
      <w:tr w:rsidR="00E064B8" w:rsidRPr="00FF18D7" w14:paraId="647270F3" w14:textId="77777777" w:rsidTr="00D70878">
        <w:trPr>
          <w:gridAfter w:val="1"/>
          <w:wAfter w:w="10" w:type="dxa"/>
          <w:tblHeader/>
        </w:trPr>
        <w:tc>
          <w:tcPr>
            <w:tcW w:w="4815" w:type="dxa"/>
            <w:vMerge/>
            <w:shd w:val="clear" w:color="auto" w:fill="A6A6A6" w:themeFill="background1" w:themeFillShade="A6"/>
          </w:tcPr>
          <w:p w14:paraId="4DC77A4C" w14:textId="77777777" w:rsidR="00E67317" w:rsidRPr="00FF18D7" w:rsidRDefault="00E67317" w:rsidP="00FF18D7">
            <w:pPr>
              <w:spacing w:after="0"/>
              <w:rPr>
                <w:rFonts w:ascii="Segoe UI" w:hAnsi="Segoe UI" w:cs="Segoe UI"/>
                <w:b/>
                <w:i/>
                <w:color w:val="FF0000"/>
                <w:sz w:val="16"/>
                <w:szCs w:val="16"/>
              </w:rPr>
            </w:pPr>
          </w:p>
        </w:tc>
        <w:tc>
          <w:tcPr>
            <w:tcW w:w="590" w:type="dxa"/>
            <w:shd w:val="clear" w:color="auto" w:fill="A6A6A6" w:themeFill="background1" w:themeFillShade="A6"/>
          </w:tcPr>
          <w:p w14:paraId="78AB9AC2" w14:textId="77777777" w:rsidR="00E67317" w:rsidRPr="00FF18D7" w:rsidRDefault="00E67317" w:rsidP="00FF18D7">
            <w:pPr>
              <w:spacing w:after="0"/>
              <w:jc w:val="center"/>
              <w:rPr>
                <w:rFonts w:ascii="Segoe UI" w:hAnsi="Segoe UI" w:cs="Segoe UI"/>
                <w:b/>
                <w:i/>
                <w:color w:val="FF0000"/>
                <w:sz w:val="16"/>
                <w:szCs w:val="16"/>
              </w:rPr>
            </w:pPr>
            <w:r w:rsidRPr="00FF18D7">
              <w:rPr>
                <w:rFonts w:ascii="Segoe UI" w:hAnsi="Segoe UI"/>
                <w:b/>
                <w:i/>
                <w:color w:val="FF0000"/>
                <w:sz w:val="16"/>
                <w:szCs w:val="16"/>
              </w:rPr>
              <w:t>I</w:t>
            </w:r>
          </w:p>
        </w:tc>
        <w:tc>
          <w:tcPr>
            <w:tcW w:w="849" w:type="dxa"/>
            <w:shd w:val="clear" w:color="auto" w:fill="A6A6A6" w:themeFill="background1" w:themeFillShade="A6"/>
          </w:tcPr>
          <w:p w14:paraId="6A5D0CEB" w14:textId="77777777" w:rsidR="00E67317" w:rsidRPr="00FF18D7" w:rsidRDefault="00E67317" w:rsidP="00FF18D7">
            <w:pPr>
              <w:spacing w:after="0"/>
              <w:jc w:val="center"/>
              <w:rPr>
                <w:rFonts w:ascii="Segoe UI" w:hAnsi="Segoe UI" w:cs="Segoe UI"/>
                <w:b/>
                <w:i/>
                <w:color w:val="FF0000"/>
                <w:sz w:val="16"/>
                <w:szCs w:val="16"/>
              </w:rPr>
            </w:pPr>
            <w:r w:rsidRPr="00FF18D7">
              <w:rPr>
                <w:rFonts w:ascii="Segoe UI" w:hAnsi="Segoe UI"/>
                <w:b/>
                <w:i/>
                <w:color w:val="FF0000"/>
                <w:sz w:val="16"/>
                <w:szCs w:val="16"/>
              </w:rPr>
              <w:t>II</w:t>
            </w:r>
          </w:p>
        </w:tc>
        <w:tc>
          <w:tcPr>
            <w:tcW w:w="568" w:type="dxa"/>
            <w:shd w:val="clear" w:color="auto" w:fill="A6A6A6" w:themeFill="background1" w:themeFillShade="A6"/>
          </w:tcPr>
          <w:p w14:paraId="0EC58ABC" w14:textId="77777777" w:rsidR="00E67317" w:rsidRPr="00FF18D7" w:rsidRDefault="00E67317" w:rsidP="00FF18D7">
            <w:pPr>
              <w:spacing w:after="0"/>
              <w:jc w:val="center"/>
              <w:rPr>
                <w:rFonts w:ascii="Segoe UI" w:hAnsi="Segoe UI" w:cs="Segoe UI"/>
                <w:b/>
                <w:i/>
                <w:color w:val="FF0000"/>
                <w:sz w:val="16"/>
                <w:szCs w:val="16"/>
              </w:rPr>
            </w:pPr>
            <w:r w:rsidRPr="00FF18D7">
              <w:rPr>
                <w:rFonts w:ascii="Segoe UI" w:hAnsi="Segoe UI"/>
                <w:b/>
                <w:i/>
                <w:color w:val="FF0000"/>
                <w:sz w:val="16"/>
                <w:szCs w:val="16"/>
              </w:rPr>
              <w:t>III</w:t>
            </w:r>
          </w:p>
        </w:tc>
        <w:tc>
          <w:tcPr>
            <w:tcW w:w="571" w:type="dxa"/>
            <w:shd w:val="clear" w:color="auto" w:fill="A6A6A6" w:themeFill="background1" w:themeFillShade="A6"/>
          </w:tcPr>
          <w:p w14:paraId="4B680F56" w14:textId="77777777" w:rsidR="00E67317" w:rsidRPr="00FF18D7" w:rsidRDefault="00E67317" w:rsidP="00FF18D7">
            <w:pPr>
              <w:spacing w:after="0"/>
              <w:jc w:val="center"/>
              <w:rPr>
                <w:rFonts w:ascii="Segoe UI" w:hAnsi="Segoe UI" w:cs="Segoe UI"/>
                <w:b/>
                <w:i/>
                <w:color w:val="FF0000"/>
                <w:sz w:val="16"/>
                <w:szCs w:val="16"/>
              </w:rPr>
            </w:pPr>
            <w:r w:rsidRPr="00FF18D7">
              <w:rPr>
                <w:rFonts w:ascii="Segoe UI" w:hAnsi="Segoe UI"/>
                <w:b/>
                <w:i/>
                <w:color w:val="FF0000"/>
                <w:sz w:val="16"/>
                <w:szCs w:val="16"/>
              </w:rPr>
              <w:t>IV</w:t>
            </w:r>
          </w:p>
        </w:tc>
        <w:tc>
          <w:tcPr>
            <w:tcW w:w="567" w:type="dxa"/>
            <w:shd w:val="clear" w:color="auto" w:fill="A6A6A6" w:themeFill="background1" w:themeFillShade="A6"/>
          </w:tcPr>
          <w:p w14:paraId="72212331" w14:textId="77777777" w:rsidR="00E67317" w:rsidRPr="00FF18D7" w:rsidRDefault="00E67317" w:rsidP="00FF18D7">
            <w:pPr>
              <w:spacing w:after="0"/>
              <w:jc w:val="center"/>
              <w:rPr>
                <w:rFonts w:ascii="Segoe UI" w:hAnsi="Segoe UI" w:cs="Segoe UI"/>
                <w:b/>
                <w:i/>
                <w:color w:val="FF0000"/>
                <w:sz w:val="16"/>
                <w:szCs w:val="16"/>
              </w:rPr>
            </w:pPr>
            <w:r w:rsidRPr="00FF18D7">
              <w:rPr>
                <w:rFonts w:ascii="Segoe UI" w:hAnsi="Segoe UI"/>
                <w:b/>
                <w:i/>
                <w:color w:val="FF0000"/>
                <w:sz w:val="16"/>
                <w:szCs w:val="16"/>
              </w:rPr>
              <w:t>V</w:t>
            </w:r>
          </w:p>
        </w:tc>
        <w:tc>
          <w:tcPr>
            <w:tcW w:w="567" w:type="dxa"/>
            <w:shd w:val="clear" w:color="auto" w:fill="A6A6A6" w:themeFill="background1" w:themeFillShade="A6"/>
          </w:tcPr>
          <w:p w14:paraId="7C4FFD8B" w14:textId="77777777" w:rsidR="00E67317" w:rsidRPr="00FF18D7" w:rsidRDefault="00E67317" w:rsidP="00FF18D7">
            <w:pPr>
              <w:spacing w:after="0"/>
              <w:jc w:val="center"/>
              <w:rPr>
                <w:rFonts w:ascii="Segoe UI" w:hAnsi="Segoe UI" w:cs="Segoe UI"/>
                <w:b/>
                <w:i/>
                <w:color w:val="FF0000"/>
                <w:sz w:val="16"/>
                <w:szCs w:val="16"/>
              </w:rPr>
            </w:pPr>
            <w:r w:rsidRPr="00FF18D7">
              <w:rPr>
                <w:rFonts w:ascii="Segoe UI" w:hAnsi="Segoe UI"/>
                <w:b/>
                <w:i/>
                <w:color w:val="FF0000"/>
                <w:sz w:val="16"/>
                <w:szCs w:val="16"/>
              </w:rPr>
              <w:t>VI</w:t>
            </w:r>
          </w:p>
        </w:tc>
        <w:tc>
          <w:tcPr>
            <w:tcW w:w="577" w:type="dxa"/>
            <w:shd w:val="clear" w:color="auto" w:fill="A6A6A6" w:themeFill="background1" w:themeFillShade="A6"/>
          </w:tcPr>
          <w:p w14:paraId="23BEA952" w14:textId="77777777" w:rsidR="00E67317" w:rsidRPr="00FF18D7" w:rsidRDefault="00E67317" w:rsidP="00FF18D7">
            <w:pPr>
              <w:spacing w:after="0"/>
              <w:jc w:val="center"/>
              <w:rPr>
                <w:rFonts w:ascii="Segoe UI" w:hAnsi="Segoe UI" w:cs="Segoe UI"/>
                <w:b/>
                <w:i/>
                <w:color w:val="FF0000"/>
                <w:sz w:val="16"/>
                <w:szCs w:val="16"/>
              </w:rPr>
            </w:pPr>
            <w:r w:rsidRPr="00FF18D7">
              <w:rPr>
                <w:rFonts w:ascii="Segoe UI" w:hAnsi="Segoe UI"/>
                <w:b/>
                <w:i/>
                <w:color w:val="FF0000"/>
                <w:sz w:val="16"/>
                <w:szCs w:val="16"/>
              </w:rPr>
              <w:t>VII</w:t>
            </w:r>
          </w:p>
        </w:tc>
      </w:tr>
      <w:tr w:rsidR="00E064B8" w:rsidRPr="00FF18D7" w14:paraId="38D4FAD6" w14:textId="77777777" w:rsidTr="00D70878">
        <w:tc>
          <w:tcPr>
            <w:tcW w:w="9114" w:type="dxa"/>
            <w:gridSpan w:val="9"/>
            <w:shd w:val="clear" w:color="auto" w:fill="2872B9"/>
            <w:vAlign w:val="center"/>
          </w:tcPr>
          <w:p w14:paraId="15640308" w14:textId="00396EAB" w:rsidR="00E67317" w:rsidRPr="00FF18D7" w:rsidRDefault="00E67317" w:rsidP="00FF18D7">
            <w:pPr>
              <w:spacing w:after="0"/>
              <w:rPr>
                <w:rFonts w:ascii="Segoe UI" w:eastAsia="SimSun" w:hAnsi="Segoe UI" w:cs="Segoe UI"/>
                <w:b/>
                <w:i/>
                <w:color w:val="FF0000"/>
                <w:sz w:val="16"/>
                <w:szCs w:val="16"/>
              </w:rPr>
            </w:pPr>
            <w:r w:rsidRPr="00FF18D7">
              <w:rPr>
                <w:rFonts w:ascii="Segoe UI" w:hAnsi="Segoe UI"/>
                <w:b/>
                <w:i/>
                <w:color w:val="FF0000"/>
                <w:sz w:val="16"/>
                <w:szCs w:val="16"/>
              </w:rPr>
              <w:t>Pilier</w:t>
            </w:r>
            <w:r w:rsidR="0085240F" w:rsidRPr="00FF18D7">
              <w:rPr>
                <w:rFonts w:ascii="Segoe UI" w:hAnsi="Segoe UI"/>
                <w:b/>
                <w:i/>
                <w:color w:val="FF0000"/>
                <w:sz w:val="16"/>
                <w:szCs w:val="16"/>
              </w:rPr>
              <w:t> </w:t>
            </w:r>
            <w:r w:rsidRPr="00FF18D7">
              <w:rPr>
                <w:rFonts w:ascii="Segoe UI" w:hAnsi="Segoe UI"/>
                <w:b/>
                <w:i/>
                <w:color w:val="FF0000"/>
                <w:sz w:val="16"/>
                <w:szCs w:val="16"/>
              </w:rPr>
              <w:t>III</w:t>
            </w:r>
            <w:r w:rsidR="00560880" w:rsidRPr="00FF18D7">
              <w:rPr>
                <w:rFonts w:ascii="Segoe UI" w:hAnsi="Segoe UI"/>
                <w:b/>
                <w:i/>
                <w:color w:val="FF0000"/>
                <w:sz w:val="16"/>
                <w:szCs w:val="16"/>
              </w:rPr>
              <w:t xml:space="preserve"> —</w:t>
            </w:r>
            <w:r w:rsidRPr="00FF18D7">
              <w:rPr>
                <w:rFonts w:ascii="Segoe UI" w:hAnsi="Segoe UI"/>
                <w:b/>
                <w:i/>
                <w:color w:val="FF0000"/>
                <w:sz w:val="16"/>
                <w:szCs w:val="16"/>
              </w:rPr>
              <w:t xml:space="preserve"> Gestion des actifs et des passifs</w:t>
            </w:r>
          </w:p>
        </w:tc>
      </w:tr>
      <w:tr w:rsidR="00D70878" w:rsidRPr="00FF18D7" w14:paraId="6015155D" w14:textId="77777777" w:rsidTr="00D70878">
        <w:trPr>
          <w:gridAfter w:val="1"/>
          <w:wAfter w:w="10" w:type="dxa"/>
        </w:trPr>
        <w:tc>
          <w:tcPr>
            <w:tcW w:w="4815" w:type="dxa"/>
            <w:shd w:val="clear" w:color="auto" w:fill="D9D9D9" w:themeFill="background1" w:themeFillShade="D9"/>
            <w:vAlign w:val="center"/>
          </w:tcPr>
          <w:p w14:paraId="5DA7AEAB" w14:textId="77777777" w:rsidR="00E67317" w:rsidRPr="00FF18D7" w:rsidRDefault="00E67317" w:rsidP="00FF18D7">
            <w:pPr>
              <w:spacing w:after="0"/>
              <w:rPr>
                <w:rFonts w:ascii="Segoe UI" w:hAnsi="Segoe UI" w:cs="Segoe UI"/>
                <w:b/>
                <w:i/>
                <w:color w:val="FF0000"/>
                <w:sz w:val="16"/>
                <w:szCs w:val="16"/>
              </w:rPr>
            </w:pPr>
            <w:r w:rsidRPr="00FF18D7">
              <w:rPr>
                <w:rFonts w:ascii="Segoe UI" w:hAnsi="Segoe UI"/>
                <w:b/>
                <w:i/>
                <w:color w:val="FF0000"/>
                <w:sz w:val="16"/>
                <w:szCs w:val="16"/>
              </w:rPr>
              <w:t>PI-10. Établissement de rapports sur les risques budgétaires</w:t>
            </w:r>
          </w:p>
        </w:tc>
        <w:tc>
          <w:tcPr>
            <w:tcW w:w="590" w:type="dxa"/>
            <w:shd w:val="clear" w:color="auto" w:fill="D9D9D9" w:themeFill="background1" w:themeFillShade="D9"/>
          </w:tcPr>
          <w:p w14:paraId="04E4C88A" w14:textId="77777777" w:rsidR="00E67317" w:rsidRPr="00FF18D7" w:rsidRDefault="00E67317" w:rsidP="00FF18D7">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57EE179E" w14:textId="77777777" w:rsidR="00E67317" w:rsidRPr="00FF18D7" w:rsidRDefault="00E67317" w:rsidP="00FF18D7">
            <w:pPr>
              <w:spacing w:after="0"/>
              <w:rPr>
                <w:rFonts w:ascii="Segoe UI" w:eastAsia="SimSun" w:hAnsi="Segoe UI" w:cs="Segoe UI"/>
                <w:b/>
                <w:i/>
                <w:color w:val="FF0000"/>
                <w:sz w:val="16"/>
                <w:szCs w:val="16"/>
              </w:rPr>
            </w:pPr>
          </w:p>
        </w:tc>
        <w:tc>
          <w:tcPr>
            <w:tcW w:w="568" w:type="dxa"/>
            <w:shd w:val="clear" w:color="auto" w:fill="D9D9D9" w:themeFill="background1" w:themeFillShade="D9"/>
          </w:tcPr>
          <w:p w14:paraId="640CFF28" w14:textId="77777777" w:rsidR="00E67317" w:rsidRPr="00FF18D7" w:rsidRDefault="00E67317" w:rsidP="00FF18D7">
            <w:pPr>
              <w:spacing w:after="0"/>
              <w:rPr>
                <w:rFonts w:ascii="Segoe UI" w:eastAsia="SimSun" w:hAnsi="Segoe UI" w:cs="Segoe UI"/>
                <w:b/>
                <w:i/>
                <w:color w:val="FF0000"/>
                <w:sz w:val="16"/>
                <w:szCs w:val="16"/>
              </w:rPr>
            </w:pPr>
          </w:p>
        </w:tc>
        <w:tc>
          <w:tcPr>
            <w:tcW w:w="571" w:type="dxa"/>
            <w:shd w:val="clear" w:color="auto" w:fill="D9D9D9" w:themeFill="background1" w:themeFillShade="D9"/>
          </w:tcPr>
          <w:p w14:paraId="61A59DE9" w14:textId="77777777" w:rsidR="00E67317" w:rsidRPr="00FF18D7" w:rsidRDefault="00E67317" w:rsidP="00FF18D7">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29A7E191" w14:textId="77777777" w:rsidR="00E67317" w:rsidRPr="00FF18D7" w:rsidRDefault="00E67317" w:rsidP="00FF18D7">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28853D10" w14:textId="77777777" w:rsidR="00E67317" w:rsidRPr="00FF18D7" w:rsidRDefault="00E67317" w:rsidP="00FF18D7">
            <w:pPr>
              <w:spacing w:after="0"/>
              <w:rPr>
                <w:rFonts w:ascii="Segoe UI" w:eastAsia="SimSun" w:hAnsi="Segoe UI" w:cs="Segoe UI"/>
                <w:b/>
                <w:i/>
                <w:color w:val="FF0000"/>
                <w:sz w:val="16"/>
                <w:szCs w:val="16"/>
              </w:rPr>
            </w:pPr>
          </w:p>
        </w:tc>
        <w:tc>
          <w:tcPr>
            <w:tcW w:w="577" w:type="dxa"/>
            <w:shd w:val="clear" w:color="auto" w:fill="D9D9D9" w:themeFill="background1" w:themeFillShade="D9"/>
          </w:tcPr>
          <w:p w14:paraId="1A8449EF" w14:textId="77777777" w:rsidR="00E67317" w:rsidRPr="00FF18D7" w:rsidRDefault="00E67317" w:rsidP="00FF18D7">
            <w:pPr>
              <w:spacing w:after="0"/>
              <w:rPr>
                <w:rFonts w:ascii="Segoe UI" w:eastAsia="SimSun" w:hAnsi="Segoe UI" w:cs="Segoe UI"/>
                <w:b/>
                <w:i/>
                <w:color w:val="FF0000"/>
                <w:sz w:val="16"/>
                <w:szCs w:val="16"/>
              </w:rPr>
            </w:pPr>
          </w:p>
        </w:tc>
      </w:tr>
      <w:tr w:rsidR="00D70878" w:rsidRPr="00FF18D7" w14:paraId="28342FD1" w14:textId="77777777" w:rsidTr="00D70878">
        <w:trPr>
          <w:gridAfter w:val="1"/>
          <w:wAfter w:w="10" w:type="dxa"/>
        </w:trPr>
        <w:tc>
          <w:tcPr>
            <w:tcW w:w="4815" w:type="dxa"/>
          </w:tcPr>
          <w:p w14:paraId="23E16BD3" w14:textId="77777777" w:rsidR="00E67317" w:rsidRPr="00FF18D7" w:rsidRDefault="00E67317" w:rsidP="00FF18D7">
            <w:pPr>
              <w:spacing w:after="0"/>
              <w:rPr>
                <w:rFonts w:ascii="Segoe UI" w:hAnsi="Segoe UI" w:cs="Segoe UI"/>
                <w:i/>
                <w:color w:val="FF0000"/>
                <w:sz w:val="16"/>
                <w:szCs w:val="16"/>
              </w:rPr>
            </w:pPr>
            <w:r w:rsidRPr="00FF18D7">
              <w:rPr>
                <w:rFonts w:ascii="Segoe UI" w:hAnsi="Segoe UI"/>
                <w:i/>
                <w:color w:val="FF0000"/>
                <w:sz w:val="16"/>
                <w:szCs w:val="16"/>
              </w:rPr>
              <w:t>10.1. Suivi des entreprises publiques</w:t>
            </w:r>
          </w:p>
        </w:tc>
        <w:tc>
          <w:tcPr>
            <w:tcW w:w="590" w:type="dxa"/>
          </w:tcPr>
          <w:p w14:paraId="19F24BBB" w14:textId="77777777" w:rsidR="00E67317" w:rsidRPr="00FF18D7" w:rsidRDefault="00E67317" w:rsidP="00FF18D7">
            <w:pPr>
              <w:spacing w:after="0"/>
              <w:rPr>
                <w:rFonts w:ascii="Segoe UI" w:hAnsi="Segoe UI" w:cs="Segoe UI"/>
                <w:i/>
                <w:color w:val="FF0000"/>
                <w:sz w:val="16"/>
                <w:szCs w:val="16"/>
              </w:rPr>
            </w:pPr>
          </w:p>
        </w:tc>
        <w:tc>
          <w:tcPr>
            <w:tcW w:w="849" w:type="dxa"/>
          </w:tcPr>
          <w:p w14:paraId="7F5002BF" w14:textId="77777777" w:rsidR="00E67317" w:rsidRPr="00FF18D7" w:rsidRDefault="00E67317" w:rsidP="00FF18D7">
            <w:pPr>
              <w:spacing w:after="0"/>
              <w:rPr>
                <w:rFonts w:ascii="Segoe UI" w:hAnsi="Segoe UI" w:cs="Segoe UI"/>
                <w:i/>
                <w:color w:val="FF0000"/>
                <w:sz w:val="16"/>
                <w:szCs w:val="16"/>
              </w:rPr>
            </w:pPr>
          </w:p>
        </w:tc>
        <w:tc>
          <w:tcPr>
            <w:tcW w:w="568" w:type="dxa"/>
          </w:tcPr>
          <w:p w14:paraId="3B8653F8" w14:textId="77777777" w:rsidR="00E67317" w:rsidRPr="00FF18D7" w:rsidRDefault="00E67317" w:rsidP="00FF18D7">
            <w:pPr>
              <w:spacing w:after="0"/>
              <w:rPr>
                <w:rFonts w:ascii="Segoe UI" w:hAnsi="Segoe UI" w:cs="Segoe UI"/>
                <w:i/>
                <w:color w:val="FF0000"/>
                <w:sz w:val="16"/>
                <w:szCs w:val="16"/>
              </w:rPr>
            </w:pPr>
            <w:r w:rsidRPr="00FF18D7">
              <w:rPr>
                <w:rFonts w:ascii="Segoe UI" w:hAnsi="Segoe UI"/>
                <w:i/>
                <w:color w:val="FF0000"/>
                <w:sz w:val="16"/>
                <w:szCs w:val="16"/>
              </w:rPr>
              <w:t>12.1</w:t>
            </w:r>
          </w:p>
        </w:tc>
        <w:tc>
          <w:tcPr>
            <w:tcW w:w="571" w:type="dxa"/>
          </w:tcPr>
          <w:p w14:paraId="2B50313A" w14:textId="77777777" w:rsidR="00E67317" w:rsidRPr="00FF18D7" w:rsidRDefault="00E67317" w:rsidP="00FF18D7">
            <w:pPr>
              <w:spacing w:after="0"/>
              <w:rPr>
                <w:rFonts w:ascii="Segoe UI" w:hAnsi="Segoe UI" w:cs="Segoe UI"/>
                <w:i/>
                <w:color w:val="FF0000"/>
                <w:sz w:val="16"/>
                <w:szCs w:val="16"/>
              </w:rPr>
            </w:pPr>
          </w:p>
        </w:tc>
        <w:tc>
          <w:tcPr>
            <w:tcW w:w="567" w:type="dxa"/>
          </w:tcPr>
          <w:p w14:paraId="3E7D59A2" w14:textId="77777777" w:rsidR="00E67317" w:rsidRPr="00FF18D7" w:rsidRDefault="00E67317" w:rsidP="00FF18D7">
            <w:pPr>
              <w:spacing w:after="0"/>
              <w:rPr>
                <w:rFonts w:ascii="Segoe UI" w:hAnsi="Segoe UI" w:cs="Segoe UI"/>
                <w:i/>
                <w:color w:val="FF0000"/>
                <w:sz w:val="16"/>
                <w:szCs w:val="16"/>
              </w:rPr>
            </w:pPr>
          </w:p>
        </w:tc>
        <w:tc>
          <w:tcPr>
            <w:tcW w:w="567" w:type="dxa"/>
          </w:tcPr>
          <w:p w14:paraId="69E47457" w14:textId="77777777" w:rsidR="00E67317" w:rsidRPr="00FF18D7" w:rsidRDefault="00E67317" w:rsidP="00FF18D7">
            <w:pPr>
              <w:spacing w:after="0"/>
              <w:rPr>
                <w:rFonts w:ascii="Segoe UI" w:hAnsi="Segoe UI" w:cs="Segoe UI"/>
                <w:i/>
                <w:color w:val="FF0000"/>
                <w:sz w:val="16"/>
                <w:szCs w:val="16"/>
              </w:rPr>
            </w:pPr>
          </w:p>
        </w:tc>
        <w:tc>
          <w:tcPr>
            <w:tcW w:w="577" w:type="dxa"/>
          </w:tcPr>
          <w:p w14:paraId="7C501B4C" w14:textId="77777777" w:rsidR="00E67317" w:rsidRPr="00FF18D7" w:rsidRDefault="00E67317" w:rsidP="00FF18D7">
            <w:pPr>
              <w:spacing w:after="0"/>
              <w:rPr>
                <w:rFonts w:ascii="Segoe UI" w:hAnsi="Segoe UI" w:cs="Segoe UI"/>
                <w:i/>
                <w:color w:val="FF0000"/>
                <w:sz w:val="16"/>
                <w:szCs w:val="16"/>
              </w:rPr>
            </w:pPr>
          </w:p>
        </w:tc>
      </w:tr>
      <w:tr w:rsidR="00D70878" w:rsidRPr="00FF18D7" w14:paraId="6A26C610" w14:textId="77777777" w:rsidTr="00D70878">
        <w:trPr>
          <w:gridAfter w:val="1"/>
          <w:wAfter w:w="10" w:type="dxa"/>
        </w:trPr>
        <w:tc>
          <w:tcPr>
            <w:tcW w:w="4815" w:type="dxa"/>
          </w:tcPr>
          <w:p w14:paraId="751B2C7B" w14:textId="5A62A733" w:rsidR="00E67317" w:rsidRPr="00FF18D7" w:rsidRDefault="00E67317" w:rsidP="00FF18D7">
            <w:pPr>
              <w:spacing w:after="0"/>
              <w:rPr>
                <w:rFonts w:ascii="Segoe UI" w:hAnsi="Segoe UI" w:cs="Segoe UI"/>
                <w:b/>
                <w:i/>
                <w:color w:val="FF0000"/>
                <w:sz w:val="16"/>
                <w:szCs w:val="16"/>
              </w:rPr>
            </w:pPr>
            <w:r w:rsidRPr="00FF18D7">
              <w:rPr>
                <w:rFonts w:ascii="Segoe UI" w:hAnsi="Segoe UI"/>
                <w:i/>
                <w:color w:val="FF0000"/>
                <w:sz w:val="16"/>
                <w:szCs w:val="16"/>
              </w:rPr>
              <w:t xml:space="preserve">10.2. Suivi des administrations infranationales </w:t>
            </w:r>
          </w:p>
        </w:tc>
        <w:tc>
          <w:tcPr>
            <w:tcW w:w="590" w:type="dxa"/>
          </w:tcPr>
          <w:p w14:paraId="2E86566F" w14:textId="77777777" w:rsidR="00E67317" w:rsidRPr="00FF18D7" w:rsidRDefault="00E67317" w:rsidP="00FF18D7">
            <w:pPr>
              <w:spacing w:after="0"/>
              <w:rPr>
                <w:rFonts w:ascii="Segoe UI" w:hAnsi="Segoe UI" w:cs="Segoe UI"/>
                <w:i/>
                <w:color w:val="FF0000"/>
                <w:sz w:val="16"/>
                <w:szCs w:val="16"/>
              </w:rPr>
            </w:pPr>
          </w:p>
        </w:tc>
        <w:tc>
          <w:tcPr>
            <w:tcW w:w="849" w:type="dxa"/>
          </w:tcPr>
          <w:p w14:paraId="72AE9B97" w14:textId="77777777" w:rsidR="00E67317" w:rsidRPr="00FF18D7" w:rsidRDefault="00E67317" w:rsidP="00FF18D7">
            <w:pPr>
              <w:spacing w:after="0"/>
              <w:rPr>
                <w:rFonts w:ascii="Segoe UI" w:hAnsi="Segoe UI" w:cs="Segoe UI"/>
                <w:i/>
                <w:color w:val="FF0000"/>
                <w:sz w:val="16"/>
                <w:szCs w:val="16"/>
              </w:rPr>
            </w:pPr>
          </w:p>
        </w:tc>
        <w:tc>
          <w:tcPr>
            <w:tcW w:w="568" w:type="dxa"/>
          </w:tcPr>
          <w:p w14:paraId="2F93E3B2" w14:textId="77777777" w:rsidR="00E67317" w:rsidRPr="00FF18D7" w:rsidRDefault="00E67317" w:rsidP="00FF18D7">
            <w:pPr>
              <w:spacing w:after="0"/>
              <w:rPr>
                <w:rFonts w:ascii="Segoe UI" w:hAnsi="Segoe UI" w:cs="Segoe UI"/>
                <w:i/>
                <w:color w:val="FF0000"/>
                <w:sz w:val="16"/>
                <w:szCs w:val="16"/>
              </w:rPr>
            </w:pPr>
          </w:p>
        </w:tc>
        <w:tc>
          <w:tcPr>
            <w:tcW w:w="571" w:type="dxa"/>
          </w:tcPr>
          <w:p w14:paraId="5792F69C" w14:textId="77777777" w:rsidR="00E67317" w:rsidRPr="00FF18D7" w:rsidRDefault="00E67317" w:rsidP="00FF18D7">
            <w:pPr>
              <w:spacing w:after="0"/>
              <w:rPr>
                <w:rFonts w:ascii="Segoe UI" w:hAnsi="Segoe UI" w:cs="Segoe UI"/>
                <w:i/>
                <w:color w:val="FF0000"/>
                <w:sz w:val="16"/>
                <w:szCs w:val="16"/>
              </w:rPr>
            </w:pPr>
          </w:p>
        </w:tc>
        <w:tc>
          <w:tcPr>
            <w:tcW w:w="567" w:type="dxa"/>
          </w:tcPr>
          <w:p w14:paraId="3C0B9B6F" w14:textId="77777777" w:rsidR="00E67317" w:rsidRPr="00FF18D7" w:rsidRDefault="00E67317" w:rsidP="00FF18D7">
            <w:pPr>
              <w:spacing w:after="0"/>
              <w:rPr>
                <w:rFonts w:ascii="Segoe UI" w:hAnsi="Segoe UI" w:cs="Segoe UI"/>
                <w:i/>
                <w:color w:val="FF0000"/>
                <w:sz w:val="16"/>
                <w:szCs w:val="16"/>
              </w:rPr>
            </w:pPr>
          </w:p>
        </w:tc>
        <w:tc>
          <w:tcPr>
            <w:tcW w:w="567" w:type="dxa"/>
          </w:tcPr>
          <w:p w14:paraId="2456C638" w14:textId="77777777" w:rsidR="00E67317" w:rsidRPr="00FF18D7" w:rsidRDefault="00E67317" w:rsidP="00FF18D7">
            <w:pPr>
              <w:spacing w:after="0"/>
              <w:rPr>
                <w:rFonts w:ascii="Segoe UI" w:hAnsi="Segoe UI" w:cs="Segoe UI"/>
                <w:i/>
                <w:color w:val="FF0000"/>
                <w:sz w:val="16"/>
                <w:szCs w:val="16"/>
              </w:rPr>
            </w:pPr>
          </w:p>
        </w:tc>
        <w:tc>
          <w:tcPr>
            <w:tcW w:w="577" w:type="dxa"/>
          </w:tcPr>
          <w:p w14:paraId="2FFF2477" w14:textId="77777777" w:rsidR="00E67317" w:rsidRPr="00FF18D7" w:rsidRDefault="00E67317" w:rsidP="00FF18D7">
            <w:pPr>
              <w:spacing w:after="0"/>
              <w:rPr>
                <w:rFonts w:ascii="Segoe UI" w:hAnsi="Segoe UI" w:cs="Segoe UI"/>
                <w:i/>
                <w:color w:val="FF0000"/>
                <w:sz w:val="16"/>
                <w:szCs w:val="16"/>
              </w:rPr>
            </w:pPr>
          </w:p>
        </w:tc>
      </w:tr>
      <w:tr w:rsidR="00D70878" w:rsidRPr="00FF18D7" w14:paraId="17AF06C2" w14:textId="77777777" w:rsidTr="00D70878">
        <w:trPr>
          <w:gridAfter w:val="1"/>
          <w:wAfter w:w="10" w:type="dxa"/>
        </w:trPr>
        <w:tc>
          <w:tcPr>
            <w:tcW w:w="4815" w:type="dxa"/>
          </w:tcPr>
          <w:p w14:paraId="6C895609" w14:textId="77777777" w:rsidR="00E67317" w:rsidRPr="00FF18D7" w:rsidRDefault="00E67317" w:rsidP="00FF18D7">
            <w:pPr>
              <w:spacing w:after="0"/>
              <w:rPr>
                <w:rFonts w:ascii="Segoe UI" w:hAnsi="Segoe UI" w:cs="Segoe UI"/>
                <w:b/>
                <w:i/>
                <w:color w:val="FF0000"/>
                <w:sz w:val="16"/>
                <w:szCs w:val="16"/>
              </w:rPr>
            </w:pPr>
            <w:r w:rsidRPr="00FF18D7">
              <w:rPr>
                <w:rFonts w:ascii="Segoe UI" w:hAnsi="Segoe UI"/>
                <w:i/>
                <w:color w:val="FF0000"/>
                <w:sz w:val="16"/>
                <w:szCs w:val="16"/>
              </w:rPr>
              <w:t xml:space="preserve">10.3. Passifs éventuels et autres risques budgétaires  </w:t>
            </w:r>
          </w:p>
        </w:tc>
        <w:tc>
          <w:tcPr>
            <w:tcW w:w="590" w:type="dxa"/>
          </w:tcPr>
          <w:p w14:paraId="6BB68BA1" w14:textId="77777777" w:rsidR="00E67317" w:rsidRPr="00FF18D7" w:rsidRDefault="00E67317" w:rsidP="00FF18D7">
            <w:pPr>
              <w:spacing w:after="0"/>
              <w:rPr>
                <w:rFonts w:ascii="Segoe UI" w:hAnsi="Segoe UI" w:cs="Segoe UI"/>
                <w:i/>
                <w:color w:val="FF0000"/>
                <w:sz w:val="16"/>
                <w:szCs w:val="16"/>
              </w:rPr>
            </w:pPr>
          </w:p>
        </w:tc>
        <w:tc>
          <w:tcPr>
            <w:tcW w:w="849" w:type="dxa"/>
          </w:tcPr>
          <w:p w14:paraId="5517A323" w14:textId="77777777" w:rsidR="00E67317" w:rsidRPr="00FF18D7" w:rsidRDefault="00E67317" w:rsidP="00FF18D7">
            <w:pPr>
              <w:spacing w:after="0"/>
              <w:rPr>
                <w:rFonts w:ascii="Segoe UI" w:hAnsi="Segoe UI" w:cs="Segoe UI"/>
                <w:i/>
                <w:color w:val="FF0000"/>
                <w:sz w:val="16"/>
                <w:szCs w:val="16"/>
              </w:rPr>
            </w:pPr>
            <w:r w:rsidRPr="00FF18D7">
              <w:rPr>
                <w:rFonts w:ascii="Segoe UI" w:hAnsi="Segoe UI"/>
                <w:i/>
                <w:color w:val="FF0000"/>
                <w:sz w:val="16"/>
                <w:szCs w:val="16"/>
              </w:rPr>
              <w:t>5 (El.9)</w:t>
            </w:r>
          </w:p>
        </w:tc>
        <w:tc>
          <w:tcPr>
            <w:tcW w:w="568" w:type="dxa"/>
          </w:tcPr>
          <w:p w14:paraId="06DA551A" w14:textId="77777777" w:rsidR="00E67317" w:rsidRPr="00FF18D7" w:rsidRDefault="00E67317" w:rsidP="00FF18D7">
            <w:pPr>
              <w:spacing w:after="0"/>
              <w:rPr>
                <w:rFonts w:ascii="Segoe UI" w:hAnsi="Segoe UI" w:cs="Segoe UI"/>
                <w:i/>
                <w:color w:val="FF0000"/>
                <w:sz w:val="16"/>
                <w:szCs w:val="16"/>
              </w:rPr>
            </w:pPr>
          </w:p>
        </w:tc>
        <w:tc>
          <w:tcPr>
            <w:tcW w:w="571" w:type="dxa"/>
          </w:tcPr>
          <w:p w14:paraId="00FF82B1" w14:textId="77777777" w:rsidR="00E67317" w:rsidRPr="00FF18D7" w:rsidRDefault="00E67317" w:rsidP="00FF18D7">
            <w:pPr>
              <w:spacing w:after="0"/>
              <w:rPr>
                <w:rFonts w:ascii="Segoe UI" w:hAnsi="Segoe UI" w:cs="Segoe UI"/>
                <w:i/>
                <w:color w:val="FF0000"/>
                <w:sz w:val="16"/>
                <w:szCs w:val="16"/>
              </w:rPr>
            </w:pPr>
          </w:p>
        </w:tc>
        <w:tc>
          <w:tcPr>
            <w:tcW w:w="567" w:type="dxa"/>
          </w:tcPr>
          <w:p w14:paraId="65457546" w14:textId="77777777" w:rsidR="00E67317" w:rsidRPr="00FF18D7" w:rsidRDefault="00E67317" w:rsidP="00FF18D7">
            <w:pPr>
              <w:spacing w:after="0"/>
              <w:rPr>
                <w:rFonts w:ascii="Segoe UI" w:hAnsi="Segoe UI" w:cs="Segoe UI"/>
                <w:i/>
                <w:color w:val="FF0000"/>
                <w:sz w:val="16"/>
                <w:szCs w:val="16"/>
              </w:rPr>
            </w:pPr>
          </w:p>
        </w:tc>
        <w:tc>
          <w:tcPr>
            <w:tcW w:w="567" w:type="dxa"/>
          </w:tcPr>
          <w:p w14:paraId="34B0E861" w14:textId="77777777" w:rsidR="00E67317" w:rsidRPr="00FF18D7" w:rsidRDefault="00E67317" w:rsidP="00FF18D7">
            <w:pPr>
              <w:spacing w:after="0"/>
              <w:rPr>
                <w:rFonts w:ascii="Segoe UI" w:hAnsi="Segoe UI" w:cs="Segoe UI"/>
                <w:i/>
                <w:color w:val="FF0000"/>
                <w:sz w:val="16"/>
                <w:szCs w:val="16"/>
              </w:rPr>
            </w:pPr>
          </w:p>
        </w:tc>
        <w:tc>
          <w:tcPr>
            <w:tcW w:w="577" w:type="dxa"/>
          </w:tcPr>
          <w:p w14:paraId="01CFB067" w14:textId="77777777" w:rsidR="00E67317" w:rsidRPr="00FF18D7" w:rsidRDefault="00E67317" w:rsidP="00FF18D7">
            <w:pPr>
              <w:spacing w:after="0"/>
              <w:rPr>
                <w:rFonts w:ascii="Segoe UI" w:hAnsi="Segoe UI" w:cs="Segoe UI"/>
                <w:i/>
                <w:color w:val="FF0000"/>
                <w:sz w:val="16"/>
                <w:szCs w:val="16"/>
              </w:rPr>
            </w:pPr>
          </w:p>
        </w:tc>
      </w:tr>
      <w:tr w:rsidR="00D70878" w:rsidRPr="00FF18D7" w14:paraId="33CB2DAB" w14:textId="77777777" w:rsidTr="00D70878">
        <w:trPr>
          <w:gridAfter w:val="1"/>
          <w:wAfter w:w="10" w:type="dxa"/>
        </w:trPr>
        <w:tc>
          <w:tcPr>
            <w:tcW w:w="4815" w:type="dxa"/>
            <w:shd w:val="clear" w:color="auto" w:fill="D9D9D9" w:themeFill="background1" w:themeFillShade="D9"/>
            <w:vAlign w:val="center"/>
          </w:tcPr>
          <w:p w14:paraId="30A301D1" w14:textId="55B41CBC" w:rsidR="00E67317" w:rsidRPr="00FF18D7" w:rsidRDefault="00E67317" w:rsidP="00FF18D7">
            <w:pPr>
              <w:spacing w:after="0"/>
              <w:rPr>
                <w:rFonts w:ascii="Segoe UI" w:hAnsi="Segoe UI" w:cs="Segoe UI"/>
                <w:b/>
                <w:i/>
                <w:color w:val="FF0000"/>
                <w:sz w:val="16"/>
                <w:szCs w:val="16"/>
              </w:rPr>
            </w:pPr>
            <w:r w:rsidRPr="00FF18D7">
              <w:rPr>
                <w:rFonts w:ascii="Segoe UI" w:hAnsi="Segoe UI"/>
                <w:b/>
                <w:i/>
                <w:color w:val="FF0000"/>
                <w:sz w:val="16"/>
                <w:szCs w:val="16"/>
              </w:rPr>
              <w:t>PI</w:t>
            </w:r>
            <w:r w:rsidR="00255CD4" w:rsidRPr="00FF18D7">
              <w:rPr>
                <w:rFonts w:ascii="Segoe UI" w:hAnsi="Segoe UI"/>
                <w:b/>
                <w:i/>
                <w:color w:val="FF0000"/>
                <w:sz w:val="16"/>
                <w:szCs w:val="16"/>
              </w:rPr>
              <w:t>-</w:t>
            </w:r>
            <w:r w:rsidRPr="00FF18D7">
              <w:rPr>
                <w:rFonts w:ascii="Segoe UI" w:hAnsi="Segoe UI"/>
                <w:b/>
                <w:i/>
                <w:color w:val="FF0000"/>
                <w:sz w:val="16"/>
                <w:szCs w:val="16"/>
              </w:rPr>
              <w:t>11. Gestion des investissements publics</w:t>
            </w:r>
          </w:p>
        </w:tc>
        <w:tc>
          <w:tcPr>
            <w:tcW w:w="590" w:type="dxa"/>
            <w:shd w:val="clear" w:color="auto" w:fill="D9D9D9" w:themeFill="background1" w:themeFillShade="D9"/>
          </w:tcPr>
          <w:p w14:paraId="78898863" w14:textId="77777777" w:rsidR="00E67317" w:rsidRPr="00FF18D7" w:rsidRDefault="00E67317" w:rsidP="00FF18D7">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4F423985" w14:textId="77777777" w:rsidR="00E67317" w:rsidRPr="00FF18D7" w:rsidRDefault="00E67317" w:rsidP="00FF18D7">
            <w:pPr>
              <w:spacing w:after="0"/>
              <w:rPr>
                <w:rFonts w:ascii="Segoe UI" w:eastAsia="SimSun" w:hAnsi="Segoe UI" w:cs="Segoe UI"/>
                <w:b/>
                <w:i/>
                <w:color w:val="FF0000"/>
                <w:sz w:val="16"/>
                <w:szCs w:val="16"/>
              </w:rPr>
            </w:pPr>
          </w:p>
        </w:tc>
        <w:tc>
          <w:tcPr>
            <w:tcW w:w="568" w:type="dxa"/>
            <w:shd w:val="clear" w:color="auto" w:fill="D9D9D9" w:themeFill="background1" w:themeFillShade="D9"/>
          </w:tcPr>
          <w:p w14:paraId="3AA59163" w14:textId="77777777" w:rsidR="00E67317" w:rsidRPr="00FF18D7" w:rsidRDefault="00E67317" w:rsidP="00FF18D7">
            <w:pPr>
              <w:spacing w:after="0"/>
              <w:rPr>
                <w:rFonts w:ascii="Segoe UI" w:eastAsia="SimSun" w:hAnsi="Segoe UI" w:cs="Segoe UI"/>
                <w:b/>
                <w:i/>
                <w:color w:val="FF0000"/>
                <w:sz w:val="16"/>
                <w:szCs w:val="16"/>
              </w:rPr>
            </w:pPr>
          </w:p>
        </w:tc>
        <w:tc>
          <w:tcPr>
            <w:tcW w:w="571" w:type="dxa"/>
            <w:shd w:val="clear" w:color="auto" w:fill="D9D9D9" w:themeFill="background1" w:themeFillShade="D9"/>
          </w:tcPr>
          <w:p w14:paraId="7CC75648" w14:textId="77777777" w:rsidR="00E67317" w:rsidRPr="00FF18D7" w:rsidRDefault="00E67317" w:rsidP="00FF18D7">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064607C3" w14:textId="77777777" w:rsidR="00E67317" w:rsidRPr="00FF18D7" w:rsidRDefault="00E67317" w:rsidP="00FF18D7">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47A48434" w14:textId="77777777" w:rsidR="00E67317" w:rsidRPr="00FF18D7" w:rsidRDefault="00E67317" w:rsidP="00FF18D7">
            <w:pPr>
              <w:spacing w:after="0"/>
              <w:rPr>
                <w:rFonts w:ascii="Segoe UI" w:eastAsia="SimSun" w:hAnsi="Segoe UI" w:cs="Segoe UI"/>
                <w:b/>
                <w:i/>
                <w:color w:val="FF0000"/>
                <w:sz w:val="16"/>
                <w:szCs w:val="16"/>
              </w:rPr>
            </w:pPr>
          </w:p>
        </w:tc>
        <w:tc>
          <w:tcPr>
            <w:tcW w:w="577" w:type="dxa"/>
            <w:shd w:val="clear" w:color="auto" w:fill="D9D9D9" w:themeFill="background1" w:themeFillShade="D9"/>
          </w:tcPr>
          <w:p w14:paraId="0D7099DB" w14:textId="77777777" w:rsidR="00E67317" w:rsidRPr="00FF18D7" w:rsidRDefault="00E67317" w:rsidP="00FF18D7">
            <w:pPr>
              <w:spacing w:after="0"/>
              <w:rPr>
                <w:rFonts w:ascii="Segoe UI" w:eastAsia="SimSun" w:hAnsi="Segoe UI" w:cs="Segoe UI"/>
                <w:b/>
                <w:i/>
                <w:color w:val="FF0000"/>
                <w:sz w:val="16"/>
                <w:szCs w:val="16"/>
              </w:rPr>
            </w:pPr>
          </w:p>
        </w:tc>
      </w:tr>
      <w:tr w:rsidR="00D70878" w:rsidRPr="00FF18D7" w14:paraId="68D5A7A0" w14:textId="77777777" w:rsidTr="00D70878">
        <w:trPr>
          <w:gridAfter w:val="1"/>
          <w:wAfter w:w="10" w:type="dxa"/>
        </w:trPr>
        <w:tc>
          <w:tcPr>
            <w:tcW w:w="4815" w:type="dxa"/>
          </w:tcPr>
          <w:p w14:paraId="14A3BB10" w14:textId="77777777" w:rsidR="00E67317" w:rsidRPr="00FF18D7" w:rsidRDefault="00E67317" w:rsidP="00FF18D7">
            <w:pPr>
              <w:spacing w:after="0"/>
              <w:rPr>
                <w:rFonts w:ascii="Segoe UI" w:hAnsi="Segoe UI" w:cs="Segoe UI"/>
                <w:b/>
                <w:i/>
                <w:color w:val="FF0000"/>
                <w:sz w:val="16"/>
                <w:szCs w:val="16"/>
              </w:rPr>
            </w:pPr>
            <w:r w:rsidRPr="00FF18D7">
              <w:rPr>
                <w:rFonts w:ascii="Segoe UI" w:hAnsi="Segoe UI"/>
                <w:i/>
                <w:color w:val="FF0000"/>
                <w:sz w:val="16"/>
                <w:szCs w:val="16"/>
              </w:rPr>
              <w:t>11.1. Analyse économique des projets d’investissement</w:t>
            </w:r>
          </w:p>
        </w:tc>
        <w:tc>
          <w:tcPr>
            <w:tcW w:w="590" w:type="dxa"/>
          </w:tcPr>
          <w:p w14:paraId="684C024B" w14:textId="77777777" w:rsidR="00E67317" w:rsidRPr="00FF18D7" w:rsidRDefault="00E67317" w:rsidP="00FF18D7">
            <w:pPr>
              <w:spacing w:after="0"/>
              <w:rPr>
                <w:rFonts w:ascii="Segoe UI" w:hAnsi="Segoe UI" w:cs="Segoe UI"/>
                <w:i/>
                <w:color w:val="FF0000"/>
                <w:sz w:val="16"/>
                <w:szCs w:val="16"/>
              </w:rPr>
            </w:pPr>
          </w:p>
        </w:tc>
        <w:tc>
          <w:tcPr>
            <w:tcW w:w="849" w:type="dxa"/>
          </w:tcPr>
          <w:p w14:paraId="4700DAE7" w14:textId="77777777" w:rsidR="00E67317" w:rsidRPr="00FF18D7" w:rsidRDefault="00E67317" w:rsidP="00FF18D7">
            <w:pPr>
              <w:spacing w:after="0"/>
              <w:rPr>
                <w:rFonts w:ascii="Segoe UI" w:hAnsi="Segoe UI" w:cs="Segoe UI"/>
                <w:i/>
                <w:color w:val="FF0000"/>
                <w:sz w:val="16"/>
                <w:szCs w:val="16"/>
              </w:rPr>
            </w:pPr>
          </w:p>
        </w:tc>
        <w:tc>
          <w:tcPr>
            <w:tcW w:w="568" w:type="dxa"/>
          </w:tcPr>
          <w:p w14:paraId="06DA99BA" w14:textId="77777777" w:rsidR="00E67317" w:rsidRPr="00FF18D7" w:rsidRDefault="00E67317" w:rsidP="00FF18D7">
            <w:pPr>
              <w:spacing w:after="0"/>
              <w:rPr>
                <w:rFonts w:ascii="Segoe UI" w:hAnsi="Segoe UI" w:cs="Segoe UI"/>
                <w:i/>
                <w:color w:val="FF0000"/>
                <w:sz w:val="16"/>
                <w:szCs w:val="16"/>
              </w:rPr>
            </w:pPr>
          </w:p>
        </w:tc>
        <w:tc>
          <w:tcPr>
            <w:tcW w:w="571" w:type="dxa"/>
          </w:tcPr>
          <w:p w14:paraId="0B4824D4" w14:textId="77777777" w:rsidR="00E67317" w:rsidRPr="00FF18D7" w:rsidRDefault="00E67317" w:rsidP="00FF18D7">
            <w:pPr>
              <w:spacing w:after="0"/>
              <w:rPr>
                <w:rFonts w:ascii="Segoe UI" w:hAnsi="Segoe UI" w:cs="Segoe UI"/>
                <w:i/>
                <w:color w:val="FF0000"/>
                <w:sz w:val="16"/>
                <w:szCs w:val="16"/>
              </w:rPr>
            </w:pPr>
          </w:p>
        </w:tc>
        <w:tc>
          <w:tcPr>
            <w:tcW w:w="567" w:type="dxa"/>
          </w:tcPr>
          <w:p w14:paraId="69B98B97" w14:textId="77777777" w:rsidR="00E67317" w:rsidRPr="00FF18D7" w:rsidRDefault="00E67317" w:rsidP="00FF18D7">
            <w:pPr>
              <w:spacing w:after="0"/>
              <w:rPr>
                <w:rFonts w:ascii="Segoe UI" w:hAnsi="Segoe UI" w:cs="Segoe UI"/>
                <w:i/>
                <w:color w:val="FF0000"/>
                <w:sz w:val="16"/>
                <w:szCs w:val="16"/>
              </w:rPr>
            </w:pPr>
          </w:p>
        </w:tc>
        <w:tc>
          <w:tcPr>
            <w:tcW w:w="567" w:type="dxa"/>
          </w:tcPr>
          <w:p w14:paraId="0E2D1100" w14:textId="77777777" w:rsidR="00E67317" w:rsidRPr="00FF18D7" w:rsidRDefault="00E67317" w:rsidP="00FF18D7">
            <w:pPr>
              <w:spacing w:after="0"/>
              <w:rPr>
                <w:rFonts w:ascii="Segoe UI" w:hAnsi="Segoe UI" w:cs="Segoe UI"/>
                <w:i/>
                <w:color w:val="FF0000"/>
                <w:sz w:val="16"/>
                <w:szCs w:val="16"/>
              </w:rPr>
            </w:pPr>
          </w:p>
        </w:tc>
        <w:tc>
          <w:tcPr>
            <w:tcW w:w="577" w:type="dxa"/>
          </w:tcPr>
          <w:p w14:paraId="71F1EB1D" w14:textId="77777777" w:rsidR="00E67317" w:rsidRPr="00FF18D7" w:rsidRDefault="00E67317" w:rsidP="00FF18D7">
            <w:pPr>
              <w:spacing w:after="0"/>
              <w:rPr>
                <w:rFonts w:ascii="Segoe UI" w:hAnsi="Segoe UI" w:cs="Segoe UI"/>
                <w:i/>
                <w:color w:val="FF0000"/>
                <w:sz w:val="16"/>
                <w:szCs w:val="16"/>
              </w:rPr>
            </w:pPr>
          </w:p>
        </w:tc>
      </w:tr>
      <w:tr w:rsidR="00D70878" w:rsidRPr="00FF18D7" w14:paraId="4A645D88" w14:textId="77777777" w:rsidTr="00D70878">
        <w:trPr>
          <w:gridAfter w:val="1"/>
          <w:wAfter w:w="10" w:type="dxa"/>
        </w:trPr>
        <w:tc>
          <w:tcPr>
            <w:tcW w:w="4815" w:type="dxa"/>
          </w:tcPr>
          <w:p w14:paraId="678C9B23" w14:textId="77777777" w:rsidR="00E67317" w:rsidRPr="00FF18D7" w:rsidRDefault="00E67317" w:rsidP="00FF18D7">
            <w:pPr>
              <w:spacing w:after="0"/>
              <w:rPr>
                <w:rFonts w:ascii="Segoe UI" w:hAnsi="Segoe UI" w:cs="Segoe UI"/>
                <w:b/>
                <w:i/>
                <w:color w:val="FF0000"/>
                <w:sz w:val="16"/>
                <w:szCs w:val="16"/>
              </w:rPr>
            </w:pPr>
            <w:r w:rsidRPr="00FF18D7">
              <w:rPr>
                <w:rFonts w:ascii="Segoe UI" w:hAnsi="Segoe UI"/>
                <w:i/>
                <w:color w:val="FF0000"/>
                <w:sz w:val="16"/>
                <w:szCs w:val="16"/>
              </w:rPr>
              <w:t>11.2. Sélection des projets d’investissement</w:t>
            </w:r>
          </w:p>
        </w:tc>
        <w:tc>
          <w:tcPr>
            <w:tcW w:w="590" w:type="dxa"/>
          </w:tcPr>
          <w:p w14:paraId="18286AC7" w14:textId="77777777" w:rsidR="00E67317" w:rsidRPr="00FF18D7" w:rsidRDefault="00E67317" w:rsidP="00FF18D7">
            <w:pPr>
              <w:spacing w:after="0"/>
              <w:rPr>
                <w:rFonts w:ascii="Segoe UI" w:hAnsi="Segoe UI" w:cs="Segoe UI"/>
                <w:i/>
                <w:color w:val="FF0000"/>
                <w:sz w:val="16"/>
                <w:szCs w:val="16"/>
              </w:rPr>
            </w:pPr>
          </w:p>
        </w:tc>
        <w:tc>
          <w:tcPr>
            <w:tcW w:w="849" w:type="dxa"/>
          </w:tcPr>
          <w:p w14:paraId="61951EB2" w14:textId="77777777" w:rsidR="00E67317" w:rsidRPr="00FF18D7" w:rsidRDefault="00E67317" w:rsidP="00FF18D7">
            <w:pPr>
              <w:spacing w:after="0"/>
              <w:rPr>
                <w:rFonts w:ascii="Segoe UI" w:hAnsi="Segoe UI" w:cs="Segoe UI"/>
                <w:i/>
                <w:color w:val="FF0000"/>
                <w:sz w:val="16"/>
                <w:szCs w:val="16"/>
              </w:rPr>
            </w:pPr>
          </w:p>
        </w:tc>
        <w:tc>
          <w:tcPr>
            <w:tcW w:w="568" w:type="dxa"/>
          </w:tcPr>
          <w:p w14:paraId="30C77AAA" w14:textId="77777777" w:rsidR="00E67317" w:rsidRPr="00FF18D7" w:rsidRDefault="00E67317" w:rsidP="00FF18D7">
            <w:pPr>
              <w:spacing w:after="0"/>
              <w:rPr>
                <w:rFonts w:ascii="Segoe UI" w:hAnsi="Segoe UI" w:cs="Segoe UI"/>
                <w:i/>
                <w:color w:val="FF0000"/>
                <w:sz w:val="16"/>
                <w:szCs w:val="16"/>
              </w:rPr>
            </w:pPr>
          </w:p>
        </w:tc>
        <w:tc>
          <w:tcPr>
            <w:tcW w:w="571" w:type="dxa"/>
          </w:tcPr>
          <w:p w14:paraId="6FB9AA17" w14:textId="77777777" w:rsidR="00E67317" w:rsidRPr="00FF18D7" w:rsidRDefault="00E67317" w:rsidP="00FF18D7">
            <w:pPr>
              <w:spacing w:after="0"/>
              <w:rPr>
                <w:rFonts w:ascii="Segoe UI" w:hAnsi="Segoe UI" w:cs="Segoe UI"/>
                <w:i/>
                <w:color w:val="FF0000"/>
                <w:sz w:val="16"/>
                <w:szCs w:val="16"/>
              </w:rPr>
            </w:pPr>
          </w:p>
        </w:tc>
        <w:tc>
          <w:tcPr>
            <w:tcW w:w="567" w:type="dxa"/>
          </w:tcPr>
          <w:p w14:paraId="40BF287F" w14:textId="77777777" w:rsidR="00E67317" w:rsidRPr="00FF18D7" w:rsidRDefault="00E67317" w:rsidP="00FF18D7">
            <w:pPr>
              <w:spacing w:after="0"/>
              <w:rPr>
                <w:rFonts w:ascii="Segoe UI" w:hAnsi="Segoe UI" w:cs="Segoe UI"/>
                <w:i/>
                <w:color w:val="FF0000"/>
                <w:sz w:val="16"/>
                <w:szCs w:val="16"/>
              </w:rPr>
            </w:pPr>
          </w:p>
        </w:tc>
        <w:tc>
          <w:tcPr>
            <w:tcW w:w="567" w:type="dxa"/>
          </w:tcPr>
          <w:p w14:paraId="00815899" w14:textId="77777777" w:rsidR="00E67317" w:rsidRPr="00FF18D7" w:rsidRDefault="00E67317" w:rsidP="00FF18D7">
            <w:pPr>
              <w:spacing w:after="0"/>
              <w:rPr>
                <w:rFonts w:ascii="Segoe UI" w:hAnsi="Segoe UI" w:cs="Segoe UI"/>
                <w:i/>
                <w:color w:val="FF0000"/>
                <w:sz w:val="16"/>
                <w:szCs w:val="16"/>
              </w:rPr>
            </w:pPr>
          </w:p>
        </w:tc>
        <w:tc>
          <w:tcPr>
            <w:tcW w:w="577" w:type="dxa"/>
          </w:tcPr>
          <w:p w14:paraId="7D308B7E" w14:textId="77777777" w:rsidR="00E67317" w:rsidRPr="00FF18D7" w:rsidRDefault="00E67317" w:rsidP="00FF18D7">
            <w:pPr>
              <w:spacing w:after="0"/>
              <w:rPr>
                <w:rFonts w:ascii="Segoe UI" w:hAnsi="Segoe UI" w:cs="Segoe UI"/>
                <w:i/>
                <w:color w:val="FF0000"/>
                <w:sz w:val="16"/>
                <w:szCs w:val="16"/>
              </w:rPr>
            </w:pPr>
          </w:p>
        </w:tc>
      </w:tr>
      <w:tr w:rsidR="00D70878" w:rsidRPr="00FF18D7" w14:paraId="79B4838A" w14:textId="77777777" w:rsidTr="00D70878">
        <w:trPr>
          <w:gridAfter w:val="1"/>
          <w:wAfter w:w="10" w:type="dxa"/>
          <w:trHeight w:val="70"/>
        </w:trPr>
        <w:tc>
          <w:tcPr>
            <w:tcW w:w="4815" w:type="dxa"/>
          </w:tcPr>
          <w:p w14:paraId="0764FA0F" w14:textId="77777777" w:rsidR="00E67317" w:rsidRPr="00FF18D7" w:rsidRDefault="00E67317" w:rsidP="00FF18D7">
            <w:pPr>
              <w:spacing w:after="0"/>
              <w:rPr>
                <w:rFonts w:ascii="Segoe UI" w:hAnsi="Segoe UI" w:cs="Segoe UI"/>
                <w:b/>
                <w:i/>
                <w:color w:val="FF0000"/>
                <w:sz w:val="16"/>
                <w:szCs w:val="16"/>
              </w:rPr>
            </w:pPr>
            <w:r w:rsidRPr="00FF18D7">
              <w:rPr>
                <w:rFonts w:ascii="Segoe UI" w:hAnsi="Segoe UI"/>
                <w:i/>
                <w:color w:val="FF0000"/>
                <w:sz w:val="16"/>
                <w:szCs w:val="16"/>
              </w:rPr>
              <w:t>11.3. Calcul du coût des projets d’investissement</w:t>
            </w:r>
          </w:p>
        </w:tc>
        <w:tc>
          <w:tcPr>
            <w:tcW w:w="590" w:type="dxa"/>
          </w:tcPr>
          <w:p w14:paraId="47D9C826" w14:textId="77777777" w:rsidR="00E67317" w:rsidRPr="00FF18D7" w:rsidRDefault="00E67317" w:rsidP="00FF18D7">
            <w:pPr>
              <w:spacing w:after="0"/>
              <w:rPr>
                <w:rFonts w:ascii="Segoe UI" w:hAnsi="Segoe UI" w:cs="Segoe UI"/>
                <w:i/>
                <w:color w:val="FF0000"/>
                <w:sz w:val="16"/>
                <w:szCs w:val="16"/>
              </w:rPr>
            </w:pPr>
          </w:p>
        </w:tc>
        <w:tc>
          <w:tcPr>
            <w:tcW w:w="849" w:type="dxa"/>
          </w:tcPr>
          <w:p w14:paraId="08E02436" w14:textId="77777777" w:rsidR="00E67317" w:rsidRPr="00FF18D7" w:rsidRDefault="00E67317" w:rsidP="00FF18D7">
            <w:pPr>
              <w:spacing w:after="0"/>
              <w:rPr>
                <w:rFonts w:ascii="Segoe UI" w:hAnsi="Segoe UI" w:cs="Segoe UI"/>
                <w:i/>
                <w:color w:val="FF0000"/>
                <w:sz w:val="16"/>
                <w:szCs w:val="16"/>
              </w:rPr>
            </w:pPr>
          </w:p>
        </w:tc>
        <w:tc>
          <w:tcPr>
            <w:tcW w:w="568" w:type="dxa"/>
          </w:tcPr>
          <w:p w14:paraId="19D9ED42" w14:textId="77777777" w:rsidR="00E67317" w:rsidRPr="00FF18D7" w:rsidRDefault="00E67317" w:rsidP="00FF18D7">
            <w:pPr>
              <w:spacing w:after="0"/>
              <w:rPr>
                <w:rFonts w:ascii="Segoe UI" w:hAnsi="Segoe UI" w:cs="Segoe UI"/>
                <w:i/>
                <w:color w:val="FF0000"/>
                <w:sz w:val="16"/>
                <w:szCs w:val="16"/>
              </w:rPr>
            </w:pPr>
          </w:p>
        </w:tc>
        <w:tc>
          <w:tcPr>
            <w:tcW w:w="571" w:type="dxa"/>
          </w:tcPr>
          <w:p w14:paraId="586FB4F2" w14:textId="77777777" w:rsidR="00E67317" w:rsidRPr="00FF18D7" w:rsidRDefault="00E67317" w:rsidP="00FF18D7">
            <w:pPr>
              <w:spacing w:after="0"/>
              <w:rPr>
                <w:rFonts w:ascii="Segoe UI" w:hAnsi="Segoe UI" w:cs="Segoe UI"/>
                <w:i/>
                <w:color w:val="FF0000"/>
                <w:sz w:val="16"/>
                <w:szCs w:val="16"/>
              </w:rPr>
            </w:pPr>
          </w:p>
        </w:tc>
        <w:tc>
          <w:tcPr>
            <w:tcW w:w="567" w:type="dxa"/>
          </w:tcPr>
          <w:p w14:paraId="507D9C0D" w14:textId="77777777" w:rsidR="00E67317" w:rsidRPr="00FF18D7" w:rsidRDefault="00E67317" w:rsidP="00FF18D7">
            <w:pPr>
              <w:spacing w:after="0"/>
              <w:rPr>
                <w:rFonts w:ascii="Segoe UI" w:hAnsi="Segoe UI" w:cs="Segoe UI"/>
                <w:i/>
                <w:color w:val="FF0000"/>
                <w:sz w:val="16"/>
                <w:szCs w:val="16"/>
              </w:rPr>
            </w:pPr>
          </w:p>
        </w:tc>
        <w:tc>
          <w:tcPr>
            <w:tcW w:w="567" w:type="dxa"/>
          </w:tcPr>
          <w:p w14:paraId="7DD88D63" w14:textId="77777777" w:rsidR="00E67317" w:rsidRPr="00FF18D7" w:rsidRDefault="00E67317" w:rsidP="00FF18D7">
            <w:pPr>
              <w:spacing w:after="0"/>
              <w:rPr>
                <w:rFonts w:ascii="Segoe UI" w:hAnsi="Segoe UI" w:cs="Segoe UI"/>
                <w:i/>
                <w:color w:val="FF0000"/>
                <w:sz w:val="16"/>
                <w:szCs w:val="16"/>
              </w:rPr>
            </w:pPr>
          </w:p>
        </w:tc>
        <w:tc>
          <w:tcPr>
            <w:tcW w:w="577" w:type="dxa"/>
          </w:tcPr>
          <w:p w14:paraId="77B51A07" w14:textId="77777777" w:rsidR="00E67317" w:rsidRPr="00FF18D7" w:rsidRDefault="00E67317" w:rsidP="00FF18D7">
            <w:pPr>
              <w:spacing w:after="0"/>
              <w:rPr>
                <w:rFonts w:ascii="Segoe UI" w:hAnsi="Segoe UI" w:cs="Segoe UI"/>
                <w:i/>
                <w:color w:val="FF0000"/>
                <w:sz w:val="16"/>
                <w:szCs w:val="16"/>
              </w:rPr>
            </w:pPr>
          </w:p>
        </w:tc>
      </w:tr>
      <w:tr w:rsidR="00D70878" w:rsidRPr="00FF18D7" w14:paraId="1C38975E" w14:textId="77777777" w:rsidTr="00D70878">
        <w:trPr>
          <w:gridAfter w:val="1"/>
          <w:wAfter w:w="10" w:type="dxa"/>
        </w:trPr>
        <w:tc>
          <w:tcPr>
            <w:tcW w:w="4815" w:type="dxa"/>
          </w:tcPr>
          <w:p w14:paraId="1D272EDC" w14:textId="77777777" w:rsidR="00E67317" w:rsidRPr="00FF18D7" w:rsidRDefault="00E67317" w:rsidP="00FF18D7">
            <w:pPr>
              <w:spacing w:after="0"/>
              <w:rPr>
                <w:rFonts w:ascii="Segoe UI" w:hAnsi="Segoe UI" w:cs="Segoe UI"/>
                <w:b/>
                <w:i/>
                <w:color w:val="FF0000"/>
                <w:sz w:val="16"/>
                <w:szCs w:val="16"/>
              </w:rPr>
            </w:pPr>
            <w:r w:rsidRPr="00FF18D7">
              <w:rPr>
                <w:rFonts w:ascii="Segoe UI" w:hAnsi="Segoe UI"/>
                <w:i/>
                <w:color w:val="FF0000"/>
                <w:sz w:val="16"/>
                <w:szCs w:val="16"/>
              </w:rPr>
              <w:t>11.4. Suivi des projets d’investissement</w:t>
            </w:r>
          </w:p>
        </w:tc>
        <w:tc>
          <w:tcPr>
            <w:tcW w:w="590" w:type="dxa"/>
          </w:tcPr>
          <w:p w14:paraId="033D6CCA" w14:textId="77777777" w:rsidR="00E67317" w:rsidRPr="00FF18D7" w:rsidRDefault="00E67317" w:rsidP="00FF18D7">
            <w:pPr>
              <w:spacing w:after="0"/>
              <w:rPr>
                <w:rFonts w:ascii="Segoe UI" w:hAnsi="Segoe UI" w:cs="Segoe UI"/>
                <w:i/>
                <w:color w:val="FF0000"/>
                <w:sz w:val="16"/>
                <w:szCs w:val="16"/>
              </w:rPr>
            </w:pPr>
          </w:p>
        </w:tc>
        <w:tc>
          <w:tcPr>
            <w:tcW w:w="849" w:type="dxa"/>
          </w:tcPr>
          <w:p w14:paraId="66834411" w14:textId="77777777" w:rsidR="00E67317" w:rsidRPr="00FF18D7" w:rsidRDefault="00E67317" w:rsidP="00FF18D7">
            <w:pPr>
              <w:spacing w:after="0"/>
              <w:rPr>
                <w:rFonts w:ascii="Segoe UI" w:hAnsi="Segoe UI" w:cs="Segoe UI"/>
                <w:i/>
                <w:color w:val="FF0000"/>
                <w:sz w:val="16"/>
                <w:szCs w:val="16"/>
              </w:rPr>
            </w:pPr>
          </w:p>
        </w:tc>
        <w:tc>
          <w:tcPr>
            <w:tcW w:w="568" w:type="dxa"/>
          </w:tcPr>
          <w:p w14:paraId="54D73358" w14:textId="77777777" w:rsidR="00E67317" w:rsidRPr="00FF18D7" w:rsidRDefault="00E67317" w:rsidP="00FF18D7">
            <w:pPr>
              <w:spacing w:after="0"/>
              <w:rPr>
                <w:rFonts w:ascii="Segoe UI" w:hAnsi="Segoe UI" w:cs="Segoe UI"/>
                <w:i/>
                <w:color w:val="FF0000"/>
                <w:sz w:val="16"/>
                <w:szCs w:val="16"/>
              </w:rPr>
            </w:pPr>
          </w:p>
        </w:tc>
        <w:tc>
          <w:tcPr>
            <w:tcW w:w="571" w:type="dxa"/>
          </w:tcPr>
          <w:p w14:paraId="5ED9886A" w14:textId="77777777" w:rsidR="00E67317" w:rsidRPr="00FF18D7" w:rsidRDefault="00E67317" w:rsidP="00FF18D7">
            <w:pPr>
              <w:spacing w:after="0"/>
              <w:rPr>
                <w:rFonts w:ascii="Segoe UI" w:hAnsi="Segoe UI" w:cs="Segoe UI"/>
                <w:i/>
                <w:color w:val="FF0000"/>
                <w:sz w:val="16"/>
                <w:szCs w:val="16"/>
              </w:rPr>
            </w:pPr>
          </w:p>
        </w:tc>
        <w:tc>
          <w:tcPr>
            <w:tcW w:w="567" w:type="dxa"/>
          </w:tcPr>
          <w:p w14:paraId="5A53355B" w14:textId="77777777" w:rsidR="00E67317" w:rsidRPr="00FF18D7" w:rsidRDefault="00E67317" w:rsidP="00FF18D7">
            <w:pPr>
              <w:spacing w:after="0"/>
              <w:rPr>
                <w:rFonts w:ascii="Segoe UI" w:hAnsi="Segoe UI" w:cs="Segoe UI"/>
                <w:i/>
                <w:color w:val="FF0000"/>
                <w:sz w:val="16"/>
                <w:szCs w:val="16"/>
              </w:rPr>
            </w:pPr>
          </w:p>
        </w:tc>
        <w:tc>
          <w:tcPr>
            <w:tcW w:w="567" w:type="dxa"/>
          </w:tcPr>
          <w:p w14:paraId="4532BEA6" w14:textId="77777777" w:rsidR="00E67317" w:rsidRPr="00FF18D7" w:rsidRDefault="00E67317" w:rsidP="00FF18D7">
            <w:pPr>
              <w:spacing w:after="0"/>
              <w:rPr>
                <w:rFonts w:ascii="Segoe UI" w:hAnsi="Segoe UI" w:cs="Segoe UI"/>
                <w:i/>
                <w:color w:val="FF0000"/>
                <w:sz w:val="16"/>
                <w:szCs w:val="16"/>
              </w:rPr>
            </w:pPr>
          </w:p>
        </w:tc>
        <w:tc>
          <w:tcPr>
            <w:tcW w:w="577" w:type="dxa"/>
          </w:tcPr>
          <w:p w14:paraId="46C8B0EF" w14:textId="77777777" w:rsidR="00E67317" w:rsidRPr="00FF18D7" w:rsidRDefault="00E67317" w:rsidP="00FF18D7">
            <w:pPr>
              <w:spacing w:after="0"/>
              <w:rPr>
                <w:rFonts w:ascii="Segoe UI" w:hAnsi="Segoe UI" w:cs="Segoe UI"/>
                <w:i/>
                <w:color w:val="FF0000"/>
                <w:sz w:val="16"/>
                <w:szCs w:val="16"/>
              </w:rPr>
            </w:pPr>
          </w:p>
        </w:tc>
      </w:tr>
      <w:tr w:rsidR="00D70878" w:rsidRPr="00FF18D7" w14:paraId="6D3E7C22" w14:textId="77777777" w:rsidTr="00D70878">
        <w:trPr>
          <w:gridAfter w:val="1"/>
          <w:wAfter w:w="10" w:type="dxa"/>
        </w:trPr>
        <w:tc>
          <w:tcPr>
            <w:tcW w:w="4815" w:type="dxa"/>
            <w:shd w:val="clear" w:color="auto" w:fill="D9D9D9" w:themeFill="background1" w:themeFillShade="D9"/>
            <w:vAlign w:val="center"/>
          </w:tcPr>
          <w:p w14:paraId="4213C31F" w14:textId="77777777" w:rsidR="00E67317" w:rsidRPr="00FF18D7" w:rsidRDefault="00E67317" w:rsidP="00FF18D7">
            <w:pPr>
              <w:spacing w:after="0"/>
              <w:rPr>
                <w:rFonts w:ascii="Segoe UI" w:hAnsi="Segoe UI" w:cs="Segoe UI"/>
                <w:b/>
                <w:i/>
                <w:color w:val="FF0000"/>
                <w:sz w:val="16"/>
                <w:szCs w:val="16"/>
              </w:rPr>
            </w:pPr>
            <w:r w:rsidRPr="00FF18D7">
              <w:rPr>
                <w:rFonts w:ascii="Segoe UI" w:hAnsi="Segoe UI"/>
                <w:b/>
                <w:i/>
                <w:color w:val="FF0000"/>
                <w:sz w:val="16"/>
                <w:szCs w:val="16"/>
              </w:rPr>
              <w:t>PI-12. Gestion des actifs publics</w:t>
            </w:r>
          </w:p>
        </w:tc>
        <w:tc>
          <w:tcPr>
            <w:tcW w:w="590" w:type="dxa"/>
            <w:shd w:val="clear" w:color="auto" w:fill="D9D9D9" w:themeFill="background1" w:themeFillShade="D9"/>
          </w:tcPr>
          <w:p w14:paraId="0B314B2A" w14:textId="77777777" w:rsidR="00E67317" w:rsidRPr="00FF18D7" w:rsidRDefault="00E67317" w:rsidP="00FF18D7">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7D1D47FF" w14:textId="77777777" w:rsidR="00E67317" w:rsidRPr="00FF18D7" w:rsidRDefault="00E67317" w:rsidP="00FF18D7">
            <w:pPr>
              <w:spacing w:after="0"/>
              <w:rPr>
                <w:rFonts w:ascii="Segoe UI" w:eastAsia="SimSun" w:hAnsi="Segoe UI" w:cs="Segoe UI"/>
                <w:b/>
                <w:i/>
                <w:color w:val="FF0000"/>
                <w:sz w:val="16"/>
                <w:szCs w:val="16"/>
              </w:rPr>
            </w:pPr>
          </w:p>
        </w:tc>
        <w:tc>
          <w:tcPr>
            <w:tcW w:w="568" w:type="dxa"/>
            <w:shd w:val="clear" w:color="auto" w:fill="D9D9D9" w:themeFill="background1" w:themeFillShade="D9"/>
          </w:tcPr>
          <w:p w14:paraId="675FF540" w14:textId="77777777" w:rsidR="00E67317" w:rsidRPr="00FF18D7" w:rsidRDefault="00E67317" w:rsidP="00FF18D7">
            <w:pPr>
              <w:spacing w:after="0"/>
              <w:rPr>
                <w:rFonts w:ascii="Segoe UI" w:eastAsia="SimSun" w:hAnsi="Segoe UI" w:cs="Segoe UI"/>
                <w:b/>
                <w:i/>
                <w:color w:val="FF0000"/>
                <w:sz w:val="16"/>
                <w:szCs w:val="16"/>
              </w:rPr>
            </w:pPr>
          </w:p>
        </w:tc>
        <w:tc>
          <w:tcPr>
            <w:tcW w:w="571" w:type="dxa"/>
            <w:shd w:val="clear" w:color="auto" w:fill="D9D9D9" w:themeFill="background1" w:themeFillShade="D9"/>
          </w:tcPr>
          <w:p w14:paraId="67507C94" w14:textId="77777777" w:rsidR="00E67317" w:rsidRPr="00FF18D7" w:rsidRDefault="00E67317" w:rsidP="00FF18D7">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15C81BED" w14:textId="77777777" w:rsidR="00E67317" w:rsidRPr="00FF18D7" w:rsidRDefault="00E67317" w:rsidP="00FF18D7">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38E404A0" w14:textId="77777777" w:rsidR="00E67317" w:rsidRPr="00FF18D7" w:rsidRDefault="00E67317" w:rsidP="00FF18D7">
            <w:pPr>
              <w:spacing w:after="0"/>
              <w:rPr>
                <w:rFonts w:ascii="Segoe UI" w:eastAsia="SimSun" w:hAnsi="Segoe UI" w:cs="Segoe UI"/>
                <w:b/>
                <w:i/>
                <w:color w:val="FF0000"/>
                <w:sz w:val="16"/>
                <w:szCs w:val="16"/>
              </w:rPr>
            </w:pPr>
          </w:p>
        </w:tc>
        <w:tc>
          <w:tcPr>
            <w:tcW w:w="577" w:type="dxa"/>
            <w:shd w:val="clear" w:color="auto" w:fill="D9D9D9" w:themeFill="background1" w:themeFillShade="D9"/>
          </w:tcPr>
          <w:p w14:paraId="1E924A70" w14:textId="77777777" w:rsidR="00E67317" w:rsidRPr="00FF18D7" w:rsidRDefault="00E67317" w:rsidP="00FF18D7">
            <w:pPr>
              <w:spacing w:after="0"/>
              <w:rPr>
                <w:rFonts w:ascii="Segoe UI" w:eastAsia="SimSun" w:hAnsi="Segoe UI" w:cs="Segoe UI"/>
                <w:b/>
                <w:i/>
                <w:color w:val="FF0000"/>
                <w:sz w:val="16"/>
                <w:szCs w:val="16"/>
              </w:rPr>
            </w:pPr>
          </w:p>
        </w:tc>
      </w:tr>
      <w:tr w:rsidR="00D70878" w:rsidRPr="00FF18D7" w14:paraId="06E4E907" w14:textId="77777777" w:rsidTr="00D70878">
        <w:trPr>
          <w:gridAfter w:val="1"/>
          <w:wAfter w:w="10" w:type="dxa"/>
          <w:trHeight w:val="460"/>
        </w:trPr>
        <w:tc>
          <w:tcPr>
            <w:tcW w:w="4815" w:type="dxa"/>
          </w:tcPr>
          <w:p w14:paraId="112D0F34" w14:textId="77777777" w:rsidR="00E67317" w:rsidRPr="00FF18D7" w:rsidRDefault="00E67317" w:rsidP="00FF18D7">
            <w:pPr>
              <w:spacing w:after="0"/>
              <w:rPr>
                <w:rFonts w:ascii="Segoe UI" w:hAnsi="Segoe UI" w:cs="Segoe UI"/>
                <w:b/>
                <w:i/>
                <w:color w:val="FF0000"/>
                <w:sz w:val="16"/>
                <w:szCs w:val="16"/>
              </w:rPr>
            </w:pPr>
            <w:r w:rsidRPr="00FF18D7">
              <w:rPr>
                <w:rFonts w:ascii="Segoe UI" w:hAnsi="Segoe UI"/>
                <w:i/>
                <w:color w:val="FF0000"/>
                <w:sz w:val="16"/>
                <w:szCs w:val="16"/>
              </w:rPr>
              <w:t>12.1. Suivi des actifs financiers</w:t>
            </w:r>
          </w:p>
        </w:tc>
        <w:tc>
          <w:tcPr>
            <w:tcW w:w="590" w:type="dxa"/>
          </w:tcPr>
          <w:p w14:paraId="08ACF245" w14:textId="77777777" w:rsidR="00E67317" w:rsidRPr="00FF18D7" w:rsidRDefault="00E67317" w:rsidP="00FF18D7">
            <w:pPr>
              <w:spacing w:after="0"/>
              <w:rPr>
                <w:rFonts w:ascii="Segoe UI" w:hAnsi="Segoe UI" w:cs="Segoe UI"/>
                <w:i/>
                <w:color w:val="FF0000"/>
                <w:sz w:val="16"/>
                <w:szCs w:val="16"/>
              </w:rPr>
            </w:pPr>
          </w:p>
        </w:tc>
        <w:tc>
          <w:tcPr>
            <w:tcW w:w="849" w:type="dxa"/>
          </w:tcPr>
          <w:p w14:paraId="6A3F6C5D" w14:textId="3EC95E23" w:rsidR="00E67317" w:rsidRPr="00FF18D7" w:rsidRDefault="00E67317" w:rsidP="00FF18D7">
            <w:pPr>
              <w:spacing w:after="0"/>
              <w:rPr>
                <w:rFonts w:ascii="Segoe UI" w:hAnsi="Segoe UI" w:cs="Segoe UI"/>
                <w:i/>
                <w:color w:val="FF0000"/>
                <w:sz w:val="16"/>
                <w:szCs w:val="16"/>
              </w:rPr>
            </w:pPr>
            <w:r w:rsidRPr="00FF18D7">
              <w:rPr>
                <w:rFonts w:ascii="Segoe UI" w:hAnsi="Segoe UI"/>
                <w:i/>
                <w:color w:val="FF0000"/>
                <w:sz w:val="16"/>
                <w:szCs w:val="16"/>
              </w:rPr>
              <w:t>5 (El.8)</w:t>
            </w:r>
          </w:p>
        </w:tc>
        <w:tc>
          <w:tcPr>
            <w:tcW w:w="568" w:type="dxa"/>
          </w:tcPr>
          <w:p w14:paraId="1E2D24F2" w14:textId="77777777" w:rsidR="00E67317" w:rsidRPr="00FF18D7" w:rsidRDefault="00E67317" w:rsidP="00FF18D7">
            <w:pPr>
              <w:spacing w:after="0"/>
              <w:rPr>
                <w:rFonts w:ascii="Segoe UI" w:hAnsi="Segoe UI" w:cs="Segoe UI"/>
                <w:i/>
                <w:color w:val="FF0000"/>
                <w:sz w:val="16"/>
                <w:szCs w:val="16"/>
              </w:rPr>
            </w:pPr>
            <w:r w:rsidRPr="00FF18D7">
              <w:rPr>
                <w:rFonts w:ascii="Segoe UI" w:hAnsi="Segoe UI"/>
                <w:i/>
                <w:color w:val="FF0000"/>
                <w:sz w:val="16"/>
                <w:szCs w:val="16"/>
              </w:rPr>
              <w:t>10.1</w:t>
            </w:r>
          </w:p>
        </w:tc>
        <w:tc>
          <w:tcPr>
            <w:tcW w:w="571" w:type="dxa"/>
          </w:tcPr>
          <w:p w14:paraId="44EF26BD" w14:textId="77777777" w:rsidR="00E67317" w:rsidRPr="00FF18D7" w:rsidRDefault="00E67317" w:rsidP="00FF18D7">
            <w:pPr>
              <w:spacing w:after="0"/>
              <w:rPr>
                <w:rFonts w:ascii="Segoe UI" w:hAnsi="Segoe UI" w:cs="Segoe UI"/>
                <w:i/>
                <w:color w:val="FF0000"/>
                <w:sz w:val="16"/>
                <w:szCs w:val="16"/>
              </w:rPr>
            </w:pPr>
          </w:p>
        </w:tc>
        <w:tc>
          <w:tcPr>
            <w:tcW w:w="567" w:type="dxa"/>
          </w:tcPr>
          <w:p w14:paraId="25ADFDCC" w14:textId="77777777" w:rsidR="00E67317" w:rsidRPr="00FF18D7" w:rsidRDefault="00E67317" w:rsidP="00FF18D7">
            <w:pPr>
              <w:spacing w:after="0"/>
              <w:rPr>
                <w:rFonts w:ascii="Segoe UI" w:hAnsi="Segoe UI" w:cs="Segoe UI"/>
                <w:i/>
                <w:color w:val="FF0000"/>
                <w:sz w:val="16"/>
                <w:szCs w:val="16"/>
              </w:rPr>
            </w:pPr>
          </w:p>
        </w:tc>
        <w:tc>
          <w:tcPr>
            <w:tcW w:w="567" w:type="dxa"/>
          </w:tcPr>
          <w:p w14:paraId="1EEE4C7C" w14:textId="77777777" w:rsidR="00E67317" w:rsidRPr="00FF18D7" w:rsidRDefault="00E67317" w:rsidP="00FF18D7">
            <w:pPr>
              <w:spacing w:after="0"/>
              <w:rPr>
                <w:rFonts w:ascii="Segoe UI" w:hAnsi="Segoe UI" w:cs="Segoe UI"/>
                <w:i/>
                <w:color w:val="FF0000"/>
                <w:sz w:val="16"/>
                <w:szCs w:val="16"/>
              </w:rPr>
            </w:pPr>
            <w:r w:rsidRPr="00FF18D7">
              <w:rPr>
                <w:rFonts w:ascii="Segoe UI" w:hAnsi="Segoe UI"/>
                <w:i/>
                <w:color w:val="FF0000"/>
                <w:sz w:val="16"/>
                <w:szCs w:val="16"/>
              </w:rPr>
              <w:t>29.1</w:t>
            </w:r>
          </w:p>
        </w:tc>
        <w:tc>
          <w:tcPr>
            <w:tcW w:w="577" w:type="dxa"/>
          </w:tcPr>
          <w:p w14:paraId="36F8EE90" w14:textId="77777777" w:rsidR="00E67317" w:rsidRPr="00FF18D7" w:rsidRDefault="00E67317" w:rsidP="00FF18D7">
            <w:pPr>
              <w:spacing w:after="0"/>
              <w:rPr>
                <w:rFonts w:ascii="Segoe UI" w:hAnsi="Segoe UI" w:cs="Segoe UI"/>
                <w:i/>
                <w:color w:val="FF0000"/>
                <w:sz w:val="16"/>
                <w:szCs w:val="16"/>
              </w:rPr>
            </w:pPr>
          </w:p>
        </w:tc>
      </w:tr>
      <w:tr w:rsidR="00D70878" w:rsidRPr="00FF18D7" w14:paraId="20B0BDB9" w14:textId="77777777" w:rsidTr="00D70878">
        <w:trPr>
          <w:gridAfter w:val="1"/>
          <w:wAfter w:w="10" w:type="dxa"/>
        </w:trPr>
        <w:tc>
          <w:tcPr>
            <w:tcW w:w="4815" w:type="dxa"/>
          </w:tcPr>
          <w:p w14:paraId="16CC5570" w14:textId="77777777" w:rsidR="00E67317" w:rsidRPr="00FF18D7" w:rsidRDefault="00E67317" w:rsidP="00FF18D7">
            <w:pPr>
              <w:spacing w:after="0"/>
              <w:rPr>
                <w:rFonts w:ascii="Segoe UI" w:hAnsi="Segoe UI" w:cs="Segoe UI"/>
                <w:b/>
                <w:i/>
                <w:color w:val="FF0000"/>
                <w:sz w:val="16"/>
                <w:szCs w:val="16"/>
              </w:rPr>
            </w:pPr>
            <w:r w:rsidRPr="00FF18D7">
              <w:rPr>
                <w:rFonts w:ascii="Segoe UI" w:hAnsi="Segoe UI"/>
                <w:i/>
                <w:color w:val="FF0000"/>
                <w:sz w:val="16"/>
                <w:szCs w:val="16"/>
              </w:rPr>
              <w:t>12.2. Suivi des actifs non financiers</w:t>
            </w:r>
          </w:p>
        </w:tc>
        <w:tc>
          <w:tcPr>
            <w:tcW w:w="590" w:type="dxa"/>
          </w:tcPr>
          <w:p w14:paraId="37F65D64" w14:textId="77777777" w:rsidR="00E67317" w:rsidRPr="00FF18D7" w:rsidRDefault="00E67317" w:rsidP="00FF18D7">
            <w:pPr>
              <w:spacing w:after="0"/>
              <w:rPr>
                <w:rFonts w:ascii="Segoe UI" w:hAnsi="Segoe UI" w:cs="Segoe UI"/>
                <w:i/>
                <w:color w:val="FF0000"/>
                <w:sz w:val="16"/>
                <w:szCs w:val="16"/>
              </w:rPr>
            </w:pPr>
          </w:p>
        </w:tc>
        <w:tc>
          <w:tcPr>
            <w:tcW w:w="849" w:type="dxa"/>
          </w:tcPr>
          <w:p w14:paraId="0169858C" w14:textId="77777777" w:rsidR="00E67317" w:rsidRPr="00FF18D7" w:rsidRDefault="00E67317" w:rsidP="00FF18D7">
            <w:pPr>
              <w:spacing w:after="0"/>
              <w:rPr>
                <w:rFonts w:ascii="Segoe UI" w:hAnsi="Segoe UI" w:cs="Segoe UI"/>
                <w:i/>
                <w:color w:val="FF0000"/>
                <w:sz w:val="16"/>
                <w:szCs w:val="16"/>
              </w:rPr>
            </w:pPr>
          </w:p>
        </w:tc>
        <w:tc>
          <w:tcPr>
            <w:tcW w:w="568" w:type="dxa"/>
          </w:tcPr>
          <w:p w14:paraId="4834F286" w14:textId="77777777" w:rsidR="00E67317" w:rsidRPr="00FF18D7" w:rsidRDefault="00E67317" w:rsidP="00FF18D7">
            <w:pPr>
              <w:spacing w:after="0"/>
              <w:rPr>
                <w:rFonts w:ascii="Segoe UI" w:hAnsi="Segoe UI" w:cs="Segoe UI"/>
                <w:i/>
                <w:color w:val="FF0000"/>
                <w:sz w:val="16"/>
                <w:szCs w:val="16"/>
              </w:rPr>
            </w:pPr>
          </w:p>
        </w:tc>
        <w:tc>
          <w:tcPr>
            <w:tcW w:w="571" w:type="dxa"/>
          </w:tcPr>
          <w:p w14:paraId="3248CE08" w14:textId="77777777" w:rsidR="00E67317" w:rsidRPr="00FF18D7" w:rsidRDefault="00E67317" w:rsidP="00FF18D7">
            <w:pPr>
              <w:spacing w:after="0"/>
              <w:rPr>
                <w:rFonts w:ascii="Segoe UI" w:hAnsi="Segoe UI" w:cs="Segoe UI"/>
                <w:i/>
                <w:color w:val="FF0000"/>
                <w:sz w:val="16"/>
                <w:szCs w:val="16"/>
              </w:rPr>
            </w:pPr>
          </w:p>
        </w:tc>
        <w:tc>
          <w:tcPr>
            <w:tcW w:w="567" w:type="dxa"/>
          </w:tcPr>
          <w:p w14:paraId="2E14D58F" w14:textId="77777777" w:rsidR="00E67317" w:rsidRPr="00FF18D7" w:rsidRDefault="00E67317" w:rsidP="00FF18D7">
            <w:pPr>
              <w:spacing w:after="0"/>
              <w:rPr>
                <w:rFonts w:ascii="Segoe UI" w:hAnsi="Segoe UI" w:cs="Segoe UI"/>
                <w:i/>
                <w:color w:val="FF0000"/>
                <w:sz w:val="16"/>
                <w:szCs w:val="16"/>
              </w:rPr>
            </w:pPr>
          </w:p>
        </w:tc>
        <w:tc>
          <w:tcPr>
            <w:tcW w:w="567" w:type="dxa"/>
          </w:tcPr>
          <w:p w14:paraId="7051A1D1" w14:textId="77777777" w:rsidR="00E67317" w:rsidRPr="00FF18D7" w:rsidRDefault="00E67317" w:rsidP="00FF18D7">
            <w:pPr>
              <w:spacing w:after="0"/>
              <w:rPr>
                <w:rFonts w:ascii="Segoe UI" w:hAnsi="Segoe UI" w:cs="Segoe UI"/>
                <w:i/>
                <w:color w:val="FF0000"/>
                <w:sz w:val="16"/>
                <w:szCs w:val="16"/>
              </w:rPr>
            </w:pPr>
            <w:r w:rsidRPr="00FF18D7">
              <w:rPr>
                <w:rFonts w:ascii="Segoe UI" w:hAnsi="Segoe UI"/>
                <w:i/>
                <w:color w:val="FF0000"/>
                <w:sz w:val="16"/>
                <w:szCs w:val="16"/>
              </w:rPr>
              <w:t>29.1</w:t>
            </w:r>
          </w:p>
        </w:tc>
        <w:tc>
          <w:tcPr>
            <w:tcW w:w="577" w:type="dxa"/>
          </w:tcPr>
          <w:p w14:paraId="06B9CB16" w14:textId="77777777" w:rsidR="00E67317" w:rsidRPr="00FF18D7" w:rsidRDefault="00E67317" w:rsidP="00FF18D7">
            <w:pPr>
              <w:spacing w:after="0"/>
              <w:rPr>
                <w:rFonts w:ascii="Segoe UI" w:hAnsi="Segoe UI" w:cs="Segoe UI"/>
                <w:i/>
                <w:color w:val="FF0000"/>
                <w:sz w:val="16"/>
                <w:szCs w:val="16"/>
              </w:rPr>
            </w:pPr>
          </w:p>
        </w:tc>
      </w:tr>
      <w:tr w:rsidR="00D70878" w:rsidRPr="00FF18D7" w14:paraId="70149883" w14:textId="77777777" w:rsidTr="00D70878">
        <w:trPr>
          <w:gridAfter w:val="1"/>
          <w:wAfter w:w="10" w:type="dxa"/>
        </w:trPr>
        <w:tc>
          <w:tcPr>
            <w:tcW w:w="4815" w:type="dxa"/>
          </w:tcPr>
          <w:p w14:paraId="376B148F" w14:textId="15B52DCA" w:rsidR="00E67317" w:rsidRPr="00FF18D7" w:rsidRDefault="00E67317" w:rsidP="00FF18D7">
            <w:pPr>
              <w:spacing w:after="0"/>
              <w:rPr>
                <w:rFonts w:ascii="Segoe UI" w:hAnsi="Segoe UI" w:cs="Segoe UI"/>
                <w:b/>
                <w:i/>
                <w:color w:val="FF0000"/>
                <w:sz w:val="16"/>
                <w:szCs w:val="16"/>
              </w:rPr>
            </w:pPr>
            <w:r w:rsidRPr="00FF18D7">
              <w:rPr>
                <w:rFonts w:ascii="Segoe UI" w:hAnsi="Segoe UI"/>
                <w:i/>
                <w:color w:val="FF0000"/>
                <w:sz w:val="16"/>
                <w:szCs w:val="16"/>
              </w:rPr>
              <w:t>12.3. Transparence de la cession des actifs</w:t>
            </w:r>
          </w:p>
        </w:tc>
        <w:tc>
          <w:tcPr>
            <w:tcW w:w="590" w:type="dxa"/>
          </w:tcPr>
          <w:p w14:paraId="22008E30" w14:textId="77777777" w:rsidR="00E67317" w:rsidRPr="00FF18D7" w:rsidRDefault="00E67317" w:rsidP="00FF18D7">
            <w:pPr>
              <w:spacing w:after="0"/>
              <w:rPr>
                <w:rFonts w:ascii="Segoe UI" w:hAnsi="Segoe UI" w:cs="Segoe UI"/>
                <w:i/>
                <w:color w:val="FF0000"/>
                <w:sz w:val="16"/>
                <w:szCs w:val="16"/>
              </w:rPr>
            </w:pPr>
          </w:p>
        </w:tc>
        <w:tc>
          <w:tcPr>
            <w:tcW w:w="849" w:type="dxa"/>
          </w:tcPr>
          <w:p w14:paraId="0A5B91EB" w14:textId="77777777" w:rsidR="00E67317" w:rsidRPr="00FF18D7" w:rsidRDefault="00E67317" w:rsidP="00FF18D7">
            <w:pPr>
              <w:spacing w:after="0"/>
              <w:rPr>
                <w:rFonts w:ascii="Segoe UI" w:hAnsi="Segoe UI" w:cs="Segoe UI"/>
                <w:i/>
                <w:color w:val="FF0000"/>
                <w:sz w:val="16"/>
                <w:szCs w:val="16"/>
              </w:rPr>
            </w:pPr>
          </w:p>
        </w:tc>
        <w:tc>
          <w:tcPr>
            <w:tcW w:w="568" w:type="dxa"/>
          </w:tcPr>
          <w:p w14:paraId="75F9ACF9" w14:textId="77777777" w:rsidR="00E67317" w:rsidRPr="00FF18D7" w:rsidRDefault="00E67317" w:rsidP="00FF18D7">
            <w:pPr>
              <w:spacing w:after="0"/>
              <w:rPr>
                <w:rFonts w:ascii="Segoe UI" w:hAnsi="Segoe UI" w:cs="Segoe UI"/>
                <w:i/>
                <w:color w:val="FF0000"/>
                <w:sz w:val="16"/>
                <w:szCs w:val="16"/>
              </w:rPr>
            </w:pPr>
          </w:p>
        </w:tc>
        <w:tc>
          <w:tcPr>
            <w:tcW w:w="571" w:type="dxa"/>
          </w:tcPr>
          <w:p w14:paraId="066DCD0A" w14:textId="77777777" w:rsidR="00E67317" w:rsidRPr="00FF18D7" w:rsidRDefault="00E67317" w:rsidP="00FF18D7">
            <w:pPr>
              <w:spacing w:after="0"/>
              <w:rPr>
                <w:rFonts w:ascii="Segoe UI" w:hAnsi="Segoe UI" w:cs="Segoe UI"/>
                <w:i/>
                <w:color w:val="FF0000"/>
                <w:sz w:val="16"/>
                <w:szCs w:val="16"/>
              </w:rPr>
            </w:pPr>
          </w:p>
        </w:tc>
        <w:tc>
          <w:tcPr>
            <w:tcW w:w="567" w:type="dxa"/>
          </w:tcPr>
          <w:p w14:paraId="3D5FA06C" w14:textId="77777777" w:rsidR="00E67317" w:rsidRPr="00FF18D7" w:rsidRDefault="00E67317" w:rsidP="00FF18D7">
            <w:pPr>
              <w:spacing w:after="0"/>
              <w:rPr>
                <w:rFonts w:ascii="Segoe UI" w:hAnsi="Segoe UI" w:cs="Segoe UI"/>
                <w:i/>
                <w:color w:val="FF0000"/>
                <w:sz w:val="16"/>
                <w:szCs w:val="16"/>
              </w:rPr>
            </w:pPr>
          </w:p>
        </w:tc>
        <w:tc>
          <w:tcPr>
            <w:tcW w:w="567" w:type="dxa"/>
          </w:tcPr>
          <w:p w14:paraId="189A1405" w14:textId="77777777" w:rsidR="00E67317" w:rsidRPr="00FF18D7" w:rsidRDefault="00E67317" w:rsidP="00FF18D7">
            <w:pPr>
              <w:spacing w:after="0"/>
              <w:rPr>
                <w:rFonts w:ascii="Segoe UI" w:hAnsi="Segoe UI" w:cs="Segoe UI"/>
                <w:i/>
                <w:color w:val="FF0000"/>
                <w:sz w:val="16"/>
                <w:szCs w:val="16"/>
              </w:rPr>
            </w:pPr>
          </w:p>
        </w:tc>
        <w:tc>
          <w:tcPr>
            <w:tcW w:w="577" w:type="dxa"/>
          </w:tcPr>
          <w:p w14:paraId="69FED3EA" w14:textId="77777777" w:rsidR="00E67317" w:rsidRPr="00FF18D7" w:rsidRDefault="00E67317" w:rsidP="00FF18D7">
            <w:pPr>
              <w:spacing w:after="0"/>
              <w:rPr>
                <w:rFonts w:ascii="Segoe UI" w:hAnsi="Segoe UI" w:cs="Segoe UI"/>
                <w:i/>
                <w:color w:val="FF0000"/>
                <w:sz w:val="16"/>
                <w:szCs w:val="16"/>
              </w:rPr>
            </w:pPr>
          </w:p>
        </w:tc>
      </w:tr>
      <w:tr w:rsidR="00D70878" w:rsidRPr="00FF18D7" w14:paraId="594F26F1" w14:textId="77777777" w:rsidTr="00D70878">
        <w:trPr>
          <w:gridAfter w:val="1"/>
          <w:wAfter w:w="10" w:type="dxa"/>
        </w:trPr>
        <w:tc>
          <w:tcPr>
            <w:tcW w:w="4815" w:type="dxa"/>
            <w:shd w:val="clear" w:color="auto" w:fill="D9D9D9" w:themeFill="background1" w:themeFillShade="D9"/>
            <w:vAlign w:val="center"/>
          </w:tcPr>
          <w:p w14:paraId="612BD7FE" w14:textId="77777777" w:rsidR="00E67317" w:rsidRPr="00FF18D7" w:rsidRDefault="00E67317" w:rsidP="00FF18D7">
            <w:pPr>
              <w:spacing w:after="0"/>
              <w:rPr>
                <w:rFonts w:ascii="Segoe UI" w:hAnsi="Segoe UI" w:cs="Segoe UI"/>
                <w:b/>
                <w:i/>
                <w:color w:val="FF0000"/>
                <w:sz w:val="16"/>
                <w:szCs w:val="16"/>
              </w:rPr>
            </w:pPr>
            <w:r w:rsidRPr="00FF18D7">
              <w:rPr>
                <w:rFonts w:ascii="Segoe UI" w:hAnsi="Segoe UI"/>
                <w:b/>
                <w:i/>
                <w:color w:val="FF0000"/>
                <w:sz w:val="16"/>
                <w:szCs w:val="16"/>
              </w:rPr>
              <w:t xml:space="preserve">PI-13. Gestion de la dette </w:t>
            </w:r>
          </w:p>
        </w:tc>
        <w:tc>
          <w:tcPr>
            <w:tcW w:w="590" w:type="dxa"/>
            <w:shd w:val="clear" w:color="auto" w:fill="D9D9D9" w:themeFill="background1" w:themeFillShade="D9"/>
          </w:tcPr>
          <w:p w14:paraId="6A0A1598" w14:textId="77777777" w:rsidR="00E67317" w:rsidRPr="00FF18D7" w:rsidRDefault="00E67317" w:rsidP="00FF18D7">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1FEB5EC2" w14:textId="77777777" w:rsidR="00E67317" w:rsidRPr="00FF18D7" w:rsidRDefault="00E67317" w:rsidP="00FF18D7">
            <w:pPr>
              <w:spacing w:after="0"/>
              <w:rPr>
                <w:rFonts w:ascii="Segoe UI" w:eastAsia="SimSun" w:hAnsi="Segoe UI" w:cs="Segoe UI"/>
                <w:b/>
                <w:i/>
                <w:color w:val="FF0000"/>
                <w:sz w:val="16"/>
                <w:szCs w:val="16"/>
              </w:rPr>
            </w:pPr>
          </w:p>
        </w:tc>
        <w:tc>
          <w:tcPr>
            <w:tcW w:w="568" w:type="dxa"/>
            <w:shd w:val="clear" w:color="auto" w:fill="D9D9D9" w:themeFill="background1" w:themeFillShade="D9"/>
          </w:tcPr>
          <w:p w14:paraId="239EF997" w14:textId="77777777" w:rsidR="00E67317" w:rsidRPr="00FF18D7" w:rsidRDefault="00E67317" w:rsidP="00FF18D7">
            <w:pPr>
              <w:spacing w:after="0"/>
              <w:rPr>
                <w:rFonts w:ascii="Segoe UI" w:eastAsia="SimSun" w:hAnsi="Segoe UI" w:cs="Segoe UI"/>
                <w:b/>
                <w:i/>
                <w:color w:val="FF0000"/>
                <w:sz w:val="16"/>
                <w:szCs w:val="16"/>
              </w:rPr>
            </w:pPr>
          </w:p>
        </w:tc>
        <w:tc>
          <w:tcPr>
            <w:tcW w:w="571" w:type="dxa"/>
            <w:shd w:val="clear" w:color="auto" w:fill="D9D9D9" w:themeFill="background1" w:themeFillShade="D9"/>
          </w:tcPr>
          <w:p w14:paraId="24D9E9C7" w14:textId="77777777" w:rsidR="00E67317" w:rsidRPr="00FF18D7" w:rsidRDefault="00E67317" w:rsidP="00FF18D7">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56EA3B8D" w14:textId="77777777" w:rsidR="00E67317" w:rsidRPr="00FF18D7" w:rsidRDefault="00E67317" w:rsidP="00FF18D7">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72FB7C44" w14:textId="77777777" w:rsidR="00E67317" w:rsidRPr="00FF18D7" w:rsidRDefault="00E67317" w:rsidP="00FF18D7">
            <w:pPr>
              <w:spacing w:after="0"/>
              <w:rPr>
                <w:rFonts w:ascii="Segoe UI" w:eastAsia="SimSun" w:hAnsi="Segoe UI" w:cs="Segoe UI"/>
                <w:b/>
                <w:i/>
                <w:color w:val="FF0000"/>
                <w:sz w:val="16"/>
                <w:szCs w:val="16"/>
              </w:rPr>
            </w:pPr>
          </w:p>
        </w:tc>
        <w:tc>
          <w:tcPr>
            <w:tcW w:w="577" w:type="dxa"/>
            <w:shd w:val="clear" w:color="auto" w:fill="D9D9D9" w:themeFill="background1" w:themeFillShade="D9"/>
          </w:tcPr>
          <w:p w14:paraId="34DB3A0F" w14:textId="77777777" w:rsidR="00E67317" w:rsidRPr="00FF18D7" w:rsidRDefault="00E67317" w:rsidP="00FF18D7">
            <w:pPr>
              <w:spacing w:after="0"/>
              <w:rPr>
                <w:rFonts w:ascii="Segoe UI" w:eastAsia="SimSun" w:hAnsi="Segoe UI" w:cs="Segoe UI"/>
                <w:b/>
                <w:i/>
                <w:color w:val="FF0000"/>
                <w:sz w:val="16"/>
                <w:szCs w:val="16"/>
              </w:rPr>
            </w:pPr>
          </w:p>
        </w:tc>
      </w:tr>
      <w:tr w:rsidR="00D70878" w:rsidRPr="00FF18D7" w14:paraId="67A27E20" w14:textId="77777777" w:rsidTr="00D70878">
        <w:trPr>
          <w:gridAfter w:val="1"/>
          <w:wAfter w:w="10" w:type="dxa"/>
        </w:trPr>
        <w:tc>
          <w:tcPr>
            <w:tcW w:w="4815" w:type="dxa"/>
          </w:tcPr>
          <w:p w14:paraId="4C95CF0E" w14:textId="77777777" w:rsidR="00E67317" w:rsidRPr="00FF18D7" w:rsidRDefault="00E67317" w:rsidP="00FF18D7">
            <w:pPr>
              <w:spacing w:after="0"/>
              <w:rPr>
                <w:rFonts w:ascii="Segoe UI" w:hAnsi="Segoe UI" w:cs="Segoe UI"/>
                <w:b/>
                <w:i/>
                <w:color w:val="FF0000"/>
                <w:sz w:val="16"/>
                <w:szCs w:val="16"/>
              </w:rPr>
            </w:pPr>
            <w:r w:rsidRPr="00FF18D7">
              <w:rPr>
                <w:rFonts w:ascii="Segoe UI" w:hAnsi="Segoe UI"/>
                <w:i/>
                <w:color w:val="FF0000"/>
                <w:sz w:val="16"/>
                <w:szCs w:val="16"/>
              </w:rPr>
              <w:t>13.1. Enregistrement et présentation des données sur la dette et les garanties</w:t>
            </w:r>
          </w:p>
        </w:tc>
        <w:tc>
          <w:tcPr>
            <w:tcW w:w="590" w:type="dxa"/>
          </w:tcPr>
          <w:p w14:paraId="2A352E52" w14:textId="77777777" w:rsidR="00E67317" w:rsidRPr="00FF18D7" w:rsidRDefault="00E67317" w:rsidP="00FF18D7">
            <w:pPr>
              <w:spacing w:after="0"/>
              <w:rPr>
                <w:rFonts w:ascii="Segoe UI" w:hAnsi="Segoe UI" w:cs="Segoe UI"/>
                <w:i/>
                <w:color w:val="FF0000"/>
                <w:sz w:val="16"/>
                <w:szCs w:val="16"/>
              </w:rPr>
            </w:pPr>
          </w:p>
        </w:tc>
        <w:tc>
          <w:tcPr>
            <w:tcW w:w="849" w:type="dxa"/>
          </w:tcPr>
          <w:p w14:paraId="553EB849" w14:textId="77777777" w:rsidR="00E67317" w:rsidRPr="00FF18D7" w:rsidRDefault="00E67317" w:rsidP="00FF18D7">
            <w:pPr>
              <w:spacing w:after="0"/>
              <w:rPr>
                <w:rFonts w:ascii="Segoe UI" w:hAnsi="Segoe UI" w:cs="Segoe UI"/>
                <w:i/>
                <w:color w:val="FF0000"/>
                <w:sz w:val="16"/>
                <w:szCs w:val="16"/>
              </w:rPr>
            </w:pPr>
            <w:r w:rsidRPr="00FF18D7">
              <w:rPr>
                <w:rFonts w:ascii="Segoe UI" w:hAnsi="Segoe UI"/>
                <w:i/>
                <w:color w:val="FF0000"/>
                <w:sz w:val="16"/>
                <w:szCs w:val="16"/>
              </w:rPr>
              <w:t>5 (El.7)</w:t>
            </w:r>
          </w:p>
        </w:tc>
        <w:tc>
          <w:tcPr>
            <w:tcW w:w="568" w:type="dxa"/>
          </w:tcPr>
          <w:p w14:paraId="6230A0B5" w14:textId="77777777" w:rsidR="00E67317" w:rsidRPr="00FF18D7" w:rsidRDefault="00E67317" w:rsidP="00FF18D7">
            <w:pPr>
              <w:spacing w:after="0"/>
              <w:rPr>
                <w:rFonts w:ascii="Segoe UI" w:hAnsi="Segoe UI" w:cs="Segoe UI"/>
                <w:i/>
                <w:color w:val="FF0000"/>
                <w:sz w:val="16"/>
                <w:szCs w:val="16"/>
              </w:rPr>
            </w:pPr>
          </w:p>
        </w:tc>
        <w:tc>
          <w:tcPr>
            <w:tcW w:w="571" w:type="dxa"/>
          </w:tcPr>
          <w:p w14:paraId="7E9237EF" w14:textId="77777777" w:rsidR="00E67317" w:rsidRPr="00FF18D7" w:rsidRDefault="00E67317" w:rsidP="00FF18D7">
            <w:pPr>
              <w:spacing w:after="0"/>
              <w:rPr>
                <w:rFonts w:ascii="Segoe UI" w:hAnsi="Segoe UI" w:cs="Segoe UI"/>
                <w:i/>
                <w:color w:val="FF0000"/>
                <w:sz w:val="16"/>
                <w:szCs w:val="16"/>
              </w:rPr>
            </w:pPr>
          </w:p>
        </w:tc>
        <w:tc>
          <w:tcPr>
            <w:tcW w:w="567" w:type="dxa"/>
          </w:tcPr>
          <w:p w14:paraId="4A78D983" w14:textId="77777777" w:rsidR="00E67317" w:rsidRPr="00FF18D7" w:rsidRDefault="00E67317" w:rsidP="00FF18D7">
            <w:pPr>
              <w:spacing w:after="0"/>
              <w:rPr>
                <w:rFonts w:ascii="Segoe UI" w:hAnsi="Segoe UI" w:cs="Segoe UI"/>
                <w:i/>
                <w:color w:val="FF0000"/>
                <w:sz w:val="16"/>
                <w:szCs w:val="16"/>
              </w:rPr>
            </w:pPr>
          </w:p>
        </w:tc>
        <w:tc>
          <w:tcPr>
            <w:tcW w:w="567" w:type="dxa"/>
          </w:tcPr>
          <w:p w14:paraId="193D6304" w14:textId="77777777" w:rsidR="00E67317" w:rsidRPr="00FF18D7" w:rsidRDefault="00E67317" w:rsidP="00FF18D7">
            <w:pPr>
              <w:spacing w:after="0"/>
              <w:rPr>
                <w:rFonts w:ascii="Segoe UI" w:hAnsi="Segoe UI" w:cs="Segoe UI"/>
                <w:i/>
                <w:color w:val="FF0000"/>
                <w:sz w:val="16"/>
                <w:szCs w:val="16"/>
              </w:rPr>
            </w:pPr>
          </w:p>
        </w:tc>
        <w:tc>
          <w:tcPr>
            <w:tcW w:w="577" w:type="dxa"/>
          </w:tcPr>
          <w:p w14:paraId="630C3D8F" w14:textId="77777777" w:rsidR="00E67317" w:rsidRPr="00FF18D7" w:rsidRDefault="00E67317" w:rsidP="00FF18D7">
            <w:pPr>
              <w:spacing w:after="0"/>
              <w:rPr>
                <w:rFonts w:ascii="Segoe UI" w:hAnsi="Segoe UI" w:cs="Segoe UI"/>
                <w:i/>
                <w:color w:val="FF0000"/>
                <w:sz w:val="16"/>
                <w:szCs w:val="16"/>
              </w:rPr>
            </w:pPr>
          </w:p>
        </w:tc>
      </w:tr>
      <w:tr w:rsidR="00D70878" w:rsidRPr="00FF18D7" w14:paraId="1B0D3B2D" w14:textId="77777777" w:rsidTr="00D70878">
        <w:trPr>
          <w:gridAfter w:val="1"/>
          <w:wAfter w:w="10" w:type="dxa"/>
        </w:trPr>
        <w:tc>
          <w:tcPr>
            <w:tcW w:w="4815" w:type="dxa"/>
          </w:tcPr>
          <w:p w14:paraId="5FCD7008" w14:textId="77777777" w:rsidR="00E67317" w:rsidRPr="00FF18D7" w:rsidRDefault="00E67317" w:rsidP="00FF18D7">
            <w:pPr>
              <w:spacing w:after="0"/>
              <w:rPr>
                <w:rFonts w:ascii="Segoe UI" w:hAnsi="Segoe UI" w:cs="Segoe UI"/>
                <w:b/>
                <w:i/>
                <w:color w:val="FF0000"/>
                <w:sz w:val="16"/>
                <w:szCs w:val="16"/>
              </w:rPr>
            </w:pPr>
            <w:r w:rsidRPr="00FF18D7">
              <w:rPr>
                <w:rFonts w:ascii="Segoe UI" w:hAnsi="Segoe UI"/>
                <w:i/>
                <w:color w:val="FF0000"/>
                <w:sz w:val="16"/>
                <w:szCs w:val="16"/>
              </w:rPr>
              <w:t>13.2. Autorisation d’emprunter et d’octroyer des garanties</w:t>
            </w:r>
          </w:p>
        </w:tc>
        <w:tc>
          <w:tcPr>
            <w:tcW w:w="590" w:type="dxa"/>
          </w:tcPr>
          <w:p w14:paraId="674FDE03" w14:textId="77777777" w:rsidR="00E67317" w:rsidRPr="00FF18D7" w:rsidRDefault="00E67317" w:rsidP="00FF18D7">
            <w:pPr>
              <w:spacing w:after="0"/>
              <w:rPr>
                <w:rFonts w:ascii="Segoe UI" w:hAnsi="Segoe UI" w:cs="Segoe UI"/>
                <w:i/>
                <w:color w:val="FF0000"/>
                <w:sz w:val="16"/>
                <w:szCs w:val="16"/>
              </w:rPr>
            </w:pPr>
          </w:p>
        </w:tc>
        <w:tc>
          <w:tcPr>
            <w:tcW w:w="849" w:type="dxa"/>
          </w:tcPr>
          <w:p w14:paraId="7E0503A2" w14:textId="77777777" w:rsidR="00E67317" w:rsidRPr="00FF18D7" w:rsidRDefault="00E67317" w:rsidP="00FF18D7">
            <w:pPr>
              <w:spacing w:after="0"/>
              <w:rPr>
                <w:rFonts w:ascii="Segoe UI" w:hAnsi="Segoe UI" w:cs="Segoe UI"/>
                <w:i/>
                <w:color w:val="FF0000"/>
                <w:sz w:val="16"/>
                <w:szCs w:val="16"/>
              </w:rPr>
            </w:pPr>
          </w:p>
        </w:tc>
        <w:tc>
          <w:tcPr>
            <w:tcW w:w="568" w:type="dxa"/>
          </w:tcPr>
          <w:p w14:paraId="2169694C" w14:textId="77777777" w:rsidR="00E67317" w:rsidRPr="00FF18D7" w:rsidRDefault="00E67317" w:rsidP="00FF18D7">
            <w:pPr>
              <w:spacing w:after="0"/>
              <w:rPr>
                <w:rFonts w:ascii="Segoe UI" w:hAnsi="Segoe UI" w:cs="Segoe UI"/>
                <w:i/>
                <w:color w:val="FF0000"/>
                <w:sz w:val="16"/>
                <w:szCs w:val="16"/>
              </w:rPr>
            </w:pPr>
          </w:p>
        </w:tc>
        <w:tc>
          <w:tcPr>
            <w:tcW w:w="571" w:type="dxa"/>
          </w:tcPr>
          <w:p w14:paraId="63F93D6F" w14:textId="77777777" w:rsidR="00E67317" w:rsidRPr="00FF18D7" w:rsidRDefault="00E67317" w:rsidP="00FF18D7">
            <w:pPr>
              <w:spacing w:after="0"/>
              <w:rPr>
                <w:rFonts w:ascii="Segoe UI" w:hAnsi="Segoe UI" w:cs="Segoe UI"/>
                <w:i/>
                <w:color w:val="FF0000"/>
                <w:sz w:val="16"/>
                <w:szCs w:val="16"/>
              </w:rPr>
            </w:pPr>
          </w:p>
        </w:tc>
        <w:tc>
          <w:tcPr>
            <w:tcW w:w="567" w:type="dxa"/>
          </w:tcPr>
          <w:p w14:paraId="6BB6A755" w14:textId="77777777" w:rsidR="00E67317" w:rsidRPr="00FF18D7" w:rsidRDefault="00E67317" w:rsidP="00FF18D7">
            <w:pPr>
              <w:spacing w:after="0"/>
              <w:rPr>
                <w:rFonts w:ascii="Segoe UI" w:hAnsi="Segoe UI" w:cs="Segoe UI"/>
                <w:i/>
                <w:color w:val="FF0000"/>
                <w:sz w:val="16"/>
                <w:szCs w:val="16"/>
              </w:rPr>
            </w:pPr>
          </w:p>
        </w:tc>
        <w:tc>
          <w:tcPr>
            <w:tcW w:w="567" w:type="dxa"/>
          </w:tcPr>
          <w:p w14:paraId="593E6A2E" w14:textId="77777777" w:rsidR="00E67317" w:rsidRPr="00FF18D7" w:rsidRDefault="00E67317" w:rsidP="00FF18D7">
            <w:pPr>
              <w:spacing w:after="0"/>
              <w:rPr>
                <w:rFonts w:ascii="Segoe UI" w:hAnsi="Segoe UI" w:cs="Segoe UI"/>
                <w:i/>
                <w:color w:val="FF0000"/>
                <w:sz w:val="16"/>
                <w:szCs w:val="16"/>
              </w:rPr>
            </w:pPr>
          </w:p>
        </w:tc>
        <w:tc>
          <w:tcPr>
            <w:tcW w:w="577" w:type="dxa"/>
          </w:tcPr>
          <w:p w14:paraId="4A7C3BC1" w14:textId="77777777" w:rsidR="00E67317" w:rsidRPr="00FF18D7" w:rsidRDefault="00E67317" w:rsidP="00FF18D7">
            <w:pPr>
              <w:spacing w:after="0"/>
              <w:rPr>
                <w:rFonts w:ascii="Segoe UI" w:hAnsi="Segoe UI" w:cs="Segoe UI"/>
                <w:i/>
                <w:color w:val="FF0000"/>
                <w:sz w:val="16"/>
                <w:szCs w:val="16"/>
              </w:rPr>
            </w:pPr>
          </w:p>
        </w:tc>
      </w:tr>
      <w:tr w:rsidR="00D70878" w:rsidRPr="00FF18D7" w14:paraId="2CC15B47" w14:textId="77777777" w:rsidTr="00D70878">
        <w:trPr>
          <w:gridAfter w:val="1"/>
          <w:wAfter w:w="10" w:type="dxa"/>
        </w:trPr>
        <w:tc>
          <w:tcPr>
            <w:tcW w:w="4815" w:type="dxa"/>
          </w:tcPr>
          <w:p w14:paraId="65A3DB94" w14:textId="77777777" w:rsidR="00E67317" w:rsidRPr="00FF18D7" w:rsidRDefault="00E67317" w:rsidP="00FF18D7">
            <w:pPr>
              <w:spacing w:after="0"/>
              <w:rPr>
                <w:rFonts w:ascii="Segoe UI" w:hAnsi="Segoe UI" w:cs="Segoe UI"/>
                <w:b/>
                <w:i/>
                <w:color w:val="FF0000"/>
                <w:sz w:val="16"/>
                <w:szCs w:val="16"/>
              </w:rPr>
            </w:pPr>
            <w:r w:rsidRPr="00FF18D7">
              <w:rPr>
                <w:rFonts w:ascii="Segoe UI" w:hAnsi="Segoe UI"/>
                <w:i/>
                <w:color w:val="FF0000"/>
                <w:sz w:val="16"/>
                <w:szCs w:val="16"/>
              </w:rPr>
              <w:t>13.3. Stratégie de gestion de la dette</w:t>
            </w:r>
          </w:p>
        </w:tc>
        <w:tc>
          <w:tcPr>
            <w:tcW w:w="590" w:type="dxa"/>
          </w:tcPr>
          <w:p w14:paraId="5A2B9960" w14:textId="77777777" w:rsidR="00E67317" w:rsidRPr="00FF18D7" w:rsidRDefault="00E67317" w:rsidP="00FF18D7">
            <w:pPr>
              <w:spacing w:after="0"/>
              <w:rPr>
                <w:rFonts w:ascii="Segoe UI" w:hAnsi="Segoe UI" w:cs="Segoe UI"/>
                <w:i/>
                <w:color w:val="FF0000"/>
                <w:sz w:val="16"/>
                <w:szCs w:val="16"/>
              </w:rPr>
            </w:pPr>
          </w:p>
        </w:tc>
        <w:tc>
          <w:tcPr>
            <w:tcW w:w="849" w:type="dxa"/>
          </w:tcPr>
          <w:p w14:paraId="55A7E532" w14:textId="77777777" w:rsidR="00E67317" w:rsidRPr="00FF18D7" w:rsidRDefault="00E67317" w:rsidP="00FF18D7">
            <w:pPr>
              <w:spacing w:after="0"/>
              <w:rPr>
                <w:rFonts w:ascii="Segoe UI" w:hAnsi="Segoe UI" w:cs="Segoe UI"/>
                <w:i/>
                <w:color w:val="FF0000"/>
                <w:sz w:val="16"/>
                <w:szCs w:val="16"/>
              </w:rPr>
            </w:pPr>
          </w:p>
        </w:tc>
        <w:tc>
          <w:tcPr>
            <w:tcW w:w="568" w:type="dxa"/>
          </w:tcPr>
          <w:p w14:paraId="25108988" w14:textId="77777777" w:rsidR="00E67317" w:rsidRPr="00FF18D7" w:rsidRDefault="00E67317" w:rsidP="00FF18D7">
            <w:pPr>
              <w:spacing w:after="0"/>
              <w:rPr>
                <w:rFonts w:ascii="Segoe UI" w:hAnsi="Segoe UI" w:cs="Segoe UI"/>
                <w:i/>
                <w:color w:val="FF0000"/>
                <w:sz w:val="16"/>
                <w:szCs w:val="16"/>
              </w:rPr>
            </w:pPr>
          </w:p>
        </w:tc>
        <w:tc>
          <w:tcPr>
            <w:tcW w:w="571" w:type="dxa"/>
          </w:tcPr>
          <w:p w14:paraId="0678DC22" w14:textId="77777777" w:rsidR="00E67317" w:rsidRPr="00FF18D7" w:rsidRDefault="00E67317" w:rsidP="00FF18D7">
            <w:pPr>
              <w:spacing w:after="0"/>
              <w:rPr>
                <w:rFonts w:ascii="Segoe UI" w:hAnsi="Segoe UI" w:cs="Segoe UI"/>
                <w:i/>
                <w:color w:val="FF0000"/>
                <w:sz w:val="16"/>
                <w:szCs w:val="16"/>
              </w:rPr>
            </w:pPr>
          </w:p>
        </w:tc>
        <w:tc>
          <w:tcPr>
            <w:tcW w:w="567" w:type="dxa"/>
          </w:tcPr>
          <w:p w14:paraId="65A1C0E4" w14:textId="77777777" w:rsidR="00E67317" w:rsidRPr="00FF18D7" w:rsidRDefault="00E67317" w:rsidP="00FF18D7">
            <w:pPr>
              <w:spacing w:after="0"/>
              <w:rPr>
                <w:rFonts w:ascii="Segoe UI" w:hAnsi="Segoe UI" w:cs="Segoe UI"/>
                <w:i/>
                <w:color w:val="FF0000"/>
                <w:sz w:val="16"/>
                <w:szCs w:val="16"/>
              </w:rPr>
            </w:pPr>
          </w:p>
        </w:tc>
        <w:tc>
          <w:tcPr>
            <w:tcW w:w="567" w:type="dxa"/>
          </w:tcPr>
          <w:p w14:paraId="0971E20B" w14:textId="77777777" w:rsidR="00E67317" w:rsidRPr="00FF18D7" w:rsidRDefault="00E67317" w:rsidP="00FF18D7">
            <w:pPr>
              <w:spacing w:after="0"/>
              <w:rPr>
                <w:rFonts w:ascii="Segoe UI" w:hAnsi="Segoe UI" w:cs="Segoe UI"/>
                <w:i/>
                <w:color w:val="FF0000"/>
                <w:sz w:val="16"/>
                <w:szCs w:val="16"/>
              </w:rPr>
            </w:pPr>
          </w:p>
        </w:tc>
        <w:tc>
          <w:tcPr>
            <w:tcW w:w="577" w:type="dxa"/>
          </w:tcPr>
          <w:p w14:paraId="70F97318" w14:textId="77777777" w:rsidR="00E67317" w:rsidRPr="00FF18D7" w:rsidRDefault="00E67317" w:rsidP="00FF18D7">
            <w:pPr>
              <w:spacing w:after="0"/>
              <w:rPr>
                <w:rFonts w:ascii="Segoe UI" w:hAnsi="Segoe UI" w:cs="Segoe UI"/>
                <w:i/>
                <w:color w:val="FF0000"/>
                <w:sz w:val="16"/>
                <w:szCs w:val="16"/>
              </w:rPr>
            </w:pPr>
          </w:p>
        </w:tc>
      </w:tr>
    </w:tbl>
    <w:p w14:paraId="10D77A81" w14:textId="77777777" w:rsidR="00E67317" w:rsidRPr="00C92785" w:rsidRDefault="00E67317" w:rsidP="00E67317">
      <w:pPr>
        <w:spacing w:after="0" w:line="240" w:lineRule="auto"/>
        <w:rPr>
          <w:rFonts w:ascii="Segoe UI" w:hAnsi="Segoe UI" w:cs="Segoe UI"/>
          <w:i/>
          <w:color w:val="FF0000"/>
          <w:sz w:val="20"/>
          <w:szCs w:val="20"/>
        </w:rPr>
      </w:pPr>
    </w:p>
    <w:p w14:paraId="358353D2" w14:textId="77777777" w:rsidR="00E67317" w:rsidRPr="00C92785" w:rsidRDefault="00E67317" w:rsidP="00E67317">
      <w:pPr>
        <w:spacing w:after="0" w:line="240" w:lineRule="auto"/>
        <w:rPr>
          <w:rFonts w:ascii="Segoe UI" w:hAnsi="Segoe UI" w:cs="Segoe UI"/>
          <w:i/>
          <w:color w:val="FF0000"/>
          <w:sz w:val="20"/>
          <w:szCs w:val="20"/>
        </w:rPr>
      </w:pPr>
      <w:r w:rsidRPr="00C92785">
        <w:rPr>
          <w:rFonts w:ascii="Segoe UI" w:hAnsi="Segoe UI"/>
          <w:i/>
          <w:color w:val="FF0000"/>
          <w:sz w:val="20"/>
        </w:rPr>
        <w:t>Inclure un graphique illustrant la performance sous ce pilier comme dans l’exemple ci-dessous.</w:t>
      </w:r>
    </w:p>
    <w:p w14:paraId="233E93A5" w14:textId="77777777" w:rsidR="00E67317" w:rsidRDefault="00E67317" w:rsidP="00E67317">
      <w:pPr>
        <w:spacing w:after="0" w:line="240" w:lineRule="auto"/>
        <w:rPr>
          <w:rFonts w:ascii="Segoe UI" w:hAnsi="Segoe UI" w:cs="Segoe UI"/>
          <w:b/>
          <w:sz w:val="20"/>
          <w:szCs w:val="20"/>
        </w:rPr>
      </w:pPr>
    </w:p>
    <w:p w14:paraId="23759793" w14:textId="77777777" w:rsidR="00FF18D7" w:rsidRDefault="00FF18D7" w:rsidP="00E67317">
      <w:pPr>
        <w:spacing w:after="0" w:line="240" w:lineRule="auto"/>
        <w:rPr>
          <w:rFonts w:ascii="Segoe UI" w:hAnsi="Segoe UI" w:cs="Segoe UI"/>
          <w:b/>
          <w:sz w:val="20"/>
          <w:szCs w:val="20"/>
        </w:rPr>
      </w:pPr>
    </w:p>
    <w:p w14:paraId="749D4C34" w14:textId="77777777" w:rsidR="00FF18D7" w:rsidRDefault="00FF18D7" w:rsidP="00E67317">
      <w:pPr>
        <w:spacing w:after="0" w:line="240" w:lineRule="auto"/>
        <w:rPr>
          <w:rFonts w:ascii="Segoe UI" w:hAnsi="Segoe UI" w:cs="Segoe UI"/>
          <w:b/>
          <w:sz w:val="20"/>
          <w:szCs w:val="20"/>
        </w:rPr>
      </w:pPr>
    </w:p>
    <w:p w14:paraId="68748278" w14:textId="77777777" w:rsidR="00FF18D7" w:rsidRDefault="00FF18D7" w:rsidP="00E67317">
      <w:pPr>
        <w:spacing w:after="0" w:line="240" w:lineRule="auto"/>
        <w:rPr>
          <w:rFonts w:ascii="Segoe UI" w:hAnsi="Segoe UI" w:cs="Segoe UI"/>
          <w:b/>
          <w:sz w:val="20"/>
          <w:szCs w:val="20"/>
        </w:rPr>
      </w:pPr>
    </w:p>
    <w:p w14:paraId="11906266" w14:textId="77777777" w:rsidR="00FF18D7" w:rsidRDefault="00FF18D7" w:rsidP="00E67317">
      <w:pPr>
        <w:spacing w:after="0" w:line="240" w:lineRule="auto"/>
        <w:rPr>
          <w:rFonts w:ascii="Segoe UI" w:hAnsi="Segoe UI" w:cs="Segoe UI"/>
          <w:b/>
          <w:sz w:val="20"/>
          <w:szCs w:val="20"/>
        </w:rPr>
      </w:pPr>
    </w:p>
    <w:p w14:paraId="1FCBEA27" w14:textId="77777777" w:rsidR="00FF18D7" w:rsidRDefault="00FF18D7" w:rsidP="00E67317">
      <w:pPr>
        <w:spacing w:after="0" w:line="240" w:lineRule="auto"/>
        <w:rPr>
          <w:rFonts w:ascii="Segoe UI" w:hAnsi="Segoe UI" w:cs="Segoe UI"/>
          <w:b/>
          <w:sz w:val="20"/>
          <w:szCs w:val="20"/>
        </w:rPr>
      </w:pPr>
    </w:p>
    <w:p w14:paraId="4E269929" w14:textId="77777777" w:rsidR="00FF18D7" w:rsidRDefault="00FF18D7" w:rsidP="00E67317">
      <w:pPr>
        <w:spacing w:after="0" w:line="240" w:lineRule="auto"/>
        <w:rPr>
          <w:rFonts w:ascii="Segoe UI" w:hAnsi="Segoe UI" w:cs="Segoe UI"/>
          <w:b/>
          <w:sz w:val="20"/>
          <w:szCs w:val="20"/>
        </w:rPr>
      </w:pPr>
    </w:p>
    <w:p w14:paraId="4470EBB2" w14:textId="77777777" w:rsidR="00FF18D7" w:rsidRDefault="00FF18D7" w:rsidP="00E67317">
      <w:pPr>
        <w:spacing w:after="0" w:line="240" w:lineRule="auto"/>
        <w:rPr>
          <w:rFonts w:ascii="Segoe UI" w:hAnsi="Segoe UI" w:cs="Segoe UI"/>
          <w:b/>
          <w:sz w:val="20"/>
          <w:szCs w:val="20"/>
        </w:rPr>
      </w:pPr>
    </w:p>
    <w:p w14:paraId="4314B3BA" w14:textId="77777777" w:rsidR="00FF18D7" w:rsidRDefault="00FF18D7" w:rsidP="00E67317">
      <w:pPr>
        <w:spacing w:after="0" w:line="240" w:lineRule="auto"/>
        <w:rPr>
          <w:rFonts w:ascii="Segoe UI" w:hAnsi="Segoe UI" w:cs="Segoe UI"/>
          <w:b/>
          <w:sz w:val="20"/>
          <w:szCs w:val="20"/>
        </w:rPr>
      </w:pPr>
    </w:p>
    <w:p w14:paraId="071B32EC" w14:textId="77777777" w:rsidR="00FF18D7" w:rsidRDefault="00FF18D7" w:rsidP="00E67317">
      <w:pPr>
        <w:spacing w:after="0" w:line="240" w:lineRule="auto"/>
        <w:rPr>
          <w:rFonts w:ascii="Segoe UI" w:hAnsi="Segoe UI" w:cs="Segoe UI"/>
          <w:b/>
          <w:sz w:val="20"/>
          <w:szCs w:val="20"/>
        </w:rPr>
      </w:pPr>
    </w:p>
    <w:p w14:paraId="124A2FD4" w14:textId="77777777" w:rsidR="00FF18D7" w:rsidRDefault="00FF18D7" w:rsidP="00E67317">
      <w:pPr>
        <w:spacing w:after="0" w:line="240" w:lineRule="auto"/>
        <w:rPr>
          <w:rFonts w:ascii="Segoe UI" w:hAnsi="Segoe UI" w:cs="Segoe UI"/>
          <w:b/>
          <w:sz w:val="20"/>
          <w:szCs w:val="20"/>
        </w:rPr>
      </w:pPr>
    </w:p>
    <w:p w14:paraId="49228EC0" w14:textId="77777777" w:rsidR="00FF18D7" w:rsidRDefault="00FF18D7" w:rsidP="00E67317">
      <w:pPr>
        <w:spacing w:after="0" w:line="240" w:lineRule="auto"/>
        <w:rPr>
          <w:rFonts w:ascii="Segoe UI" w:hAnsi="Segoe UI" w:cs="Segoe UI"/>
          <w:b/>
          <w:sz w:val="20"/>
          <w:szCs w:val="20"/>
        </w:rPr>
      </w:pPr>
    </w:p>
    <w:p w14:paraId="09C7DD07" w14:textId="77777777" w:rsidR="00FF18D7" w:rsidRPr="00C92785" w:rsidRDefault="00FF18D7" w:rsidP="00E67317">
      <w:pPr>
        <w:spacing w:after="0" w:line="240" w:lineRule="auto"/>
        <w:rPr>
          <w:rFonts w:ascii="Segoe UI" w:hAnsi="Segoe UI" w:cs="Segoe UI"/>
          <w:b/>
          <w:sz w:val="20"/>
          <w:szCs w:val="20"/>
        </w:rPr>
      </w:pPr>
    </w:p>
    <w:p w14:paraId="2F8615EC" w14:textId="77777777" w:rsidR="002C4129" w:rsidRPr="00C92785" w:rsidRDefault="002C4129" w:rsidP="00E67317">
      <w:pPr>
        <w:spacing w:after="0" w:line="240" w:lineRule="auto"/>
        <w:rPr>
          <w:rFonts w:ascii="Segoe UI" w:hAnsi="Segoe UI"/>
          <w:b/>
          <w:sz w:val="20"/>
        </w:rPr>
      </w:pPr>
    </w:p>
    <w:p w14:paraId="1C72F2C2" w14:textId="77777777" w:rsidR="002C4129" w:rsidRPr="00C92785" w:rsidRDefault="002C4129" w:rsidP="00E67317">
      <w:pPr>
        <w:spacing w:after="0" w:line="240" w:lineRule="auto"/>
        <w:rPr>
          <w:rFonts w:ascii="Segoe UI" w:hAnsi="Segoe UI"/>
          <w:b/>
          <w:sz w:val="20"/>
        </w:rPr>
      </w:pPr>
    </w:p>
    <w:p w14:paraId="32B2DC10" w14:textId="00D7BEB8" w:rsidR="00E67317" w:rsidRPr="00C92785" w:rsidRDefault="00E67317" w:rsidP="00E67317">
      <w:pPr>
        <w:spacing w:after="0" w:line="240" w:lineRule="auto"/>
        <w:rPr>
          <w:rFonts w:ascii="Segoe UI" w:hAnsi="Segoe UI" w:cs="Segoe UI"/>
          <w:b/>
          <w:sz w:val="20"/>
          <w:szCs w:val="20"/>
        </w:rPr>
      </w:pPr>
      <w:r w:rsidRPr="00C92785">
        <w:rPr>
          <w:rFonts w:ascii="Segoe UI" w:hAnsi="Segoe UI"/>
          <w:b/>
          <w:sz w:val="20"/>
        </w:rPr>
        <w:lastRenderedPageBreak/>
        <w:t>Figure PILIER</w:t>
      </w:r>
      <w:r w:rsidR="0085240F" w:rsidRPr="00C92785">
        <w:rPr>
          <w:rFonts w:ascii="Segoe UI" w:hAnsi="Segoe UI"/>
          <w:b/>
          <w:sz w:val="20"/>
        </w:rPr>
        <w:t> </w:t>
      </w:r>
      <w:r w:rsidRPr="00C92785">
        <w:rPr>
          <w:rFonts w:ascii="Segoe UI" w:hAnsi="Segoe UI"/>
          <w:b/>
          <w:sz w:val="20"/>
        </w:rPr>
        <w:t>III</w:t>
      </w:r>
      <w:r w:rsidR="00A63346" w:rsidRPr="00C92785">
        <w:rPr>
          <w:rFonts w:ascii="Segoe UI" w:hAnsi="Segoe UI"/>
          <w:b/>
          <w:sz w:val="20"/>
        </w:rPr>
        <w:t> </w:t>
      </w:r>
      <w:r w:rsidRPr="00C92785">
        <w:rPr>
          <w:rFonts w:ascii="Segoe UI" w:hAnsi="Segoe UI"/>
          <w:b/>
          <w:sz w:val="20"/>
        </w:rPr>
        <w:t>: Gestion des actifs et des passifs</w:t>
      </w:r>
    </w:p>
    <w:p w14:paraId="12B1115B" w14:textId="77777777" w:rsidR="00E67317" w:rsidRPr="00C92785" w:rsidRDefault="00E67317" w:rsidP="00E67317">
      <w:pPr>
        <w:spacing w:after="0" w:line="240" w:lineRule="auto"/>
        <w:rPr>
          <w:rFonts w:ascii="Segoe UI" w:eastAsia="Times New Roman" w:hAnsi="Segoe UI" w:cs="Segoe UI"/>
          <w:sz w:val="21"/>
          <w:szCs w:val="21"/>
        </w:rPr>
      </w:pPr>
    </w:p>
    <w:p w14:paraId="2DF384BC" w14:textId="77777777" w:rsidR="00E67317" w:rsidRPr="00C92785" w:rsidRDefault="00E67317" w:rsidP="00E67317">
      <w:pPr>
        <w:spacing w:after="0" w:line="240" w:lineRule="auto"/>
        <w:jc w:val="both"/>
        <w:rPr>
          <w:rFonts w:ascii="Segoe UI" w:eastAsia="Times New Roman" w:hAnsi="Segoe UI" w:cs="Segoe UI"/>
          <w:sz w:val="21"/>
          <w:szCs w:val="21"/>
        </w:rPr>
      </w:pPr>
      <w:r w:rsidRPr="00C92785">
        <w:rPr>
          <w:noProof/>
        </w:rPr>
        <w:drawing>
          <wp:inline distT="0" distB="0" distL="0" distR="0" wp14:anchorId="5080FBBD" wp14:editId="7F4650C8">
            <wp:extent cx="533400" cy="2926080"/>
            <wp:effectExtent l="0" t="0" r="0" b="7620"/>
            <wp:docPr id="24" name="Picture 24"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C92785">
        <w:t xml:space="preserve"> </w:t>
      </w:r>
      <w:r w:rsidRPr="00C92785">
        <w:rPr>
          <w:noProof/>
        </w:rPr>
        <w:drawing>
          <wp:inline distT="0" distB="0" distL="0" distR="0" wp14:anchorId="479601AA" wp14:editId="60CABE15">
            <wp:extent cx="4733290" cy="2790788"/>
            <wp:effectExtent l="0" t="0" r="10160" b="10160"/>
            <wp:docPr id="6" name="Chart 6">
              <a:extLst xmlns:a="http://schemas.openxmlformats.org/drawingml/2006/main">
                <a:ext uri="{FF2B5EF4-FFF2-40B4-BE49-F238E27FC236}">
                  <a16:creationId xmlns:a16="http://schemas.microsoft.com/office/drawing/2014/main" id="{19A7719E-AF6A-4B70-B93F-6F58B0C7B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237EE5F" w14:textId="77777777" w:rsidR="00E67317" w:rsidRPr="00C92785" w:rsidRDefault="00E67317" w:rsidP="00E67317">
      <w:pPr>
        <w:spacing w:after="0" w:line="240" w:lineRule="auto"/>
        <w:rPr>
          <w:rFonts w:ascii="Segoe UI" w:hAnsi="Segoe UI" w:cs="Segoe UI"/>
          <w:sz w:val="20"/>
          <w:szCs w:val="20"/>
        </w:rPr>
      </w:pPr>
    </w:p>
    <w:p w14:paraId="66C096B0" w14:textId="77777777" w:rsidR="00E67317" w:rsidRPr="00C92785" w:rsidRDefault="00E67317" w:rsidP="00E67317">
      <w:pPr>
        <w:spacing w:after="0" w:line="240" w:lineRule="auto"/>
        <w:jc w:val="both"/>
        <w:rPr>
          <w:rFonts w:ascii="Segoe UI" w:eastAsia="Calibri" w:hAnsi="Segoe UI" w:cs="Segoe UI"/>
          <w:b/>
          <w:i/>
          <w:color w:val="000000" w:themeColor="text1"/>
          <w:sz w:val="21"/>
          <w:szCs w:val="21"/>
        </w:rPr>
      </w:pPr>
      <w:r w:rsidRPr="00C92785">
        <w:rPr>
          <w:rFonts w:ascii="Segoe UI" w:hAnsi="Segoe UI"/>
          <w:b/>
          <w:i/>
          <w:color w:val="000000" w:themeColor="text1"/>
          <w:sz w:val="21"/>
        </w:rPr>
        <w:t>Activités de réforme récentes et en cours</w:t>
      </w:r>
    </w:p>
    <w:p w14:paraId="0561D899" w14:textId="77777777" w:rsidR="00E67317" w:rsidRPr="00C92785" w:rsidRDefault="00E67317" w:rsidP="002C27DA">
      <w:pPr>
        <w:spacing w:after="0" w:line="240" w:lineRule="auto"/>
        <w:jc w:val="both"/>
        <w:rPr>
          <w:rFonts w:ascii="Segoe UI" w:hAnsi="Segoe UI" w:cs="Segoe UI"/>
          <w:i/>
          <w:color w:val="FF0000"/>
          <w:sz w:val="20"/>
          <w:szCs w:val="20"/>
        </w:rPr>
      </w:pPr>
      <w:r w:rsidRPr="00C92785">
        <w:rPr>
          <w:rFonts w:ascii="Segoe UI" w:hAnsi="Segoe UI"/>
          <w:i/>
          <w:color w:val="FF0000"/>
          <w:sz w:val="20"/>
        </w:rPr>
        <w:t>Résumer les activités de réforme récentes et en cours et leurs effets sur la performance ainsi que sur les points forts et les points faibles du système de GFP.</w:t>
      </w:r>
    </w:p>
    <w:p w14:paraId="15BF2653" w14:textId="77777777" w:rsidR="00E67317" w:rsidRPr="00C92785" w:rsidRDefault="00E67317" w:rsidP="00E67317">
      <w:pPr>
        <w:spacing w:after="0" w:line="240" w:lineRule="auto"/>
        <w:rPr>
          <w:rFonts w:ascii="Segoe UI" w:eastAsia="Times New Roman" w:hAnsi="Segoe UI" w:cs="Segoe UI"/>
          <w:sz w:val="20"/>
          <w:szCs w:val="20"/>
        </w:rPr>
      </w:pPr>
    </w:p>
    <w:p w14:paraId="612DEF3B" w14:textId="77777777" w:rsidR="00E67317" w:rsidRPr="00C92785" w:rsidRDefault="00E67317" w:rsidP="00E67317">
      <w:pPr>
        <w:pStyle w:val="IndicatorTitle"/>
      </w:pPr>
      <w:bookmarkStart w:id="195" w:name="_Toc23866021"/>
      <w:bookmarkStart w:id="196" w:name="_Toc28950275"/>
      <w:bookmarkStart w:id="197" w:name="_Toc41329534"/>
      <w:bookmarkStart w:id="198" w:name="_Toc135573921"/>
      <w:bookmarkStart w:id="199" w:name="_Toc135639704"/>
      <w:bookmarkStart w:id="200" w:name="_Toc135851035"/>
      <w:bookmarkStart w:id="201" w:name="_Toc144681125"/>
      <w:bookmarkStart w:id="202" w:name="_Toc157201429"/>
      <w:r w:rsidRPr="00C92785">
        <w:t>PI-10 : Établissement de rapports sur les risques budgétaires</w:t>
      </w:r>
      <w:bookmarkEnd w:id="195"/>
      <w:bookmarkEnd w:id="196"/>
      <w:bookmarkEnd w:id="197"/>
      <w:bookmarkEnd w:id="198"/>
      <w:bookmarkEnd w:id="199"/>
      <w:bookmarkEnd w:id="200"/>
      <w:bookmarkEnd w:id="201"/>
      <w:bookmarkEnd w:id="202"/>
      <w:r w:rsidRPr="00C92785">
        <w:t xml:space="preserve"> </w:t>
      </w:r>
    </w:p>
    <w:p w14:paraId="3A3F834D" w14:textId="77777777" w:rsidR="00E67317" w:rsidRPr="00C92785" w:rsidRDefault="00E67317" w:rsidP="002C27DA">
      <w:pPr>
        <w:spacing w:after="0" w:line="240" w:lineRule="auto"/>
        <w:jc w:val="both"/>
        <w:rPr>
          <w:rFonts w:ascii="Segoe UI" w:eastAsia="Times New Roman" w:hAnsi="Segoe UI" w:cs="Segoe UI"/>
          <w:sz w:val="20"/>
          <w:szCs w:val="20"/>
        </w:rPr>
      </w:pPr>
      <w:r w:rsidRPr="00C92785">
        <w:rPr>
          <w:rFonts w:ascii="Segoe UI" w:hAnsi="Segoe UI"/>
          <w:sz w:val="20"/>
        </w:rPr>
        <w:t>Cet indicateur évalue dans quelle mesure les risques budgétaires encourus par l’administration centrale sont signalés, notamment les risques associés aux administrations infranationales et aux entreprises publiques, ainsi que les passifs éventuels des propres programmes et activités de l’administration centrale, y compris les unités extrabudgétaires.</w:t>
      </w:r>
      <w:r w:rsidRPr="00C92785">
        <w:t xml:space="preserve"> </w:t>
      </w:r>
      <w:r w:rsidRPr="00C92785">
        <w:rPr>
          <w:rFonts w:ascii="Segoe UI" w:hAnsi="Segoe UI"/>
          <w:sz w:val="20"/>
        </w:rPr>
        <w:t>Pour le dernier exercice clos, cet indicateur couvre les entreprises publiques placées sous le contrôle de l’administration centrale (PI-10.1), les entités de l’AIN qui ont des liens budgétaires directs avec l’administration centrale (PI-10.2), et l’administration centrale (PI-10.3).</w:t>
      </w:r>
    </w:p>
    <w:p w14:paraId="319CE4C9" w14:textId="77777777" w:rsidR="00E67317" w:rsidRPr="00C92785" w:rsidRDefault="00E67317" w:rsidP="00E67317">
      <w:pPr>
        <w:spacing w:after="0" w:line="240" w:lineRule="auto"/>
        <w:jc w:val="both"/>
        <w:rPr>
          <w:rFonts w:ascii="Segoe UI" w:eastAsia="Times New Roman" w:hAnsi="Segoe UI" w:cs="Segoe UI"/>
          <w:sz w:val="20"/>
          <w:szCs w:val="20"/>
        </w:rPr>
      </w:pPr>
    </w:p>
    <w:p w14:paraId="6B01B541" w14:textId="77777777" w:rsidR="00E67317" w:rsidRPr="00C92785" w:rsidRDefault="00E67317" w:rsidP="00E67317">
      <w:pPr>
        <w:spacing w:after="0" w:line="240" w:lineRule="auto"/>
        <w:jc w:val="both"/>
        <w:rPr>
          <w:rFonts w:ascii="Segoe UI" w:eastAsia="Times New Roman" w:hAnsi="Segoe UI" w:cs="Segoe UI"/>
          <w:b/>
          <w:i/>
        </w:rPr>
      </w:pPr>
      <w:bookmarkStart w:id="203" w:name="_Hlk19449912"/>
      <w:r w:rsidRPr="00C92785">
        <w:rPr>
          <w:rFonts w:ascii="Segoe UI" w:hAnsi="Segoe UI"/>
          <w:b/>
          <w:i/>
        </w:rPr>
        <w:t>Notes attribuées aux indicateurs et composantes et analyse</w:t>
      </w:r>
    </w:p>
    <w:tbl>
      <w:tblPr>
        <w:tblStyle w:val="TabelEcorys10"/>
        <w:tblW w:w="9027" w:type="dxa"/>
        <w:tblLayout w:type="fixed"/>
        <w:tblLook w:val="04A0" w:firstRow="1" w:lastRow="0" w:firstColumn="1" w:lastColumn="0" w:noHBand="0" w:noVBand="1"/>
      </w:tblPr>
      <w:tblGrid>
        <w:gridCol w:w="2245"/>
        <w:gridCol w:w="5972"/>
        <w:gridCol w:w="810"/>
      </w:tblGrid>
      <w:tr w:rsidR="00E67317" w:rsidRPr="00C92785" w14:paraId="26167AF7" w14:textId="77777777" w:rsidTr="00D70878">
        <w:tc>
          <w:tcPr>
            <w:tcW w:w="2245" w:type="dxa"/>
            <w:shd w:val="clear" w:color="auto" w:fill="F2F2F2" w:themeFill="background1" w:themeFillShade="F2"/>
          </w:tcPr>
          <w:p w14:paraId="3B936E55" w14:textId="77777777" w:rsidR="00E67317" w:rsidRPr="00C92785" w:rsidRDefault="00E67317">
            <w:pPr>
              <w:rPr>
                <w:rFonts w:ascii="Segoe UI" w:eastAsia="Calibri" w:hAnsi="Segoe UI" w:cs="Segoe UI"/>
                <w:b/>
                <w:sz w:val="16"/>
                <w:szCs w:val="16"/>
              </w:rPr>
            </w:pPr>
            <w:r w:rsidRPr="00C92785">
              <w:rPr>
                <w:rFonts w:ascii="Segoe UI" w:hAnsi="Segoe UI"/>
                <w:b/>
                <w:sz w:val="16"/>
                <w:szCs w:val="16"/>
              </w:rPr>
              <w:t>INDICATEURS/COMPOSANTES</w:t>
            </w:r>
          </w:p>
        </w:tc>
        <w:tc>
          <w:tcPr>
            <w:tcW w:w="5972" w:type="dxa"/>
            <w:shd w:val="clear" w:color="auto" w:fill="F2F2F2" w:themeFill="background1" w:themeFillShade="F2"/>
          </w:tcPr>
          <w:p w14:paraId="21FC8620" w14:textId="77777777" w:rsidR="00E67317" w:rsidRPr="00C92785" w:rsidRDefault="00E67317">
            <w:pPr>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810" w:type="dxa"/>
            <w:shd w:val="clear" w:color="auto" w:fill="F2F2F2" w:themeFill="background1" w:themeFillShade="F2"/>
          </w:tcPr>
          <w:p w14:paraId="6FB24BE5" w14:textId="77777777" w:rsidR="00E67317" w:rsidRPr="00C92785" w:rsidRDefault="00E67317">
            <w:pPr>
              <w:jc w:val="center"/>
              <w:rPr>
                <w:rFonts w:ascii="Segoe UI" w:eastAsia="Calibri" w:hAnsi="Segoe UI" w:cs="Segoe UI"/>
                <w:b/>
                <w:sz w:val="16"/>
                <w:szCs w:val="16"/>
              </w:rPr>
            </w:pPr>
            <w:r w:rsidRPr="00C92785">
              <w:rPr>
                <w:rFonts w:ascii="Segoe UI" w:hAnsi="Segoe UI"/>
                <w:b/>
                <w:sz w:val="16"/>
                <w:szCs w:val="16"/>
              </w:rPr>
              <w:t>NOTE</w:t>
            </w:r>
          </w:p>
        </w:tc>
      </w:tr>
      <w:tr w:rsidR="00E67317" w:rsidRPr="00C92785" w14:paraId="33B0C579" w14:textId="77777777" w:rsidTr="00D70878">
        <w:tc>
          <w:tcPr>
            <w:tcW w:w="8217" w:type="dxa"/>
            <w:gridSpan w:val="2"/>
          </w:tcPr>
          <w:p w14:paraId="4778296D" w14:textId="77777777" w:rsidR="00E67317" w:rsidRPr="00C92785" w:rsidRDefault="00E67317">
            <w:pPr>
              <w:rPr>
                <w:rFonts w:ascii="Segoe UI" w:eastAsia="Calibri" w:hAnsi="Segoe UI" w:cs="Segoe UI"/>
                <w:b/>
                <w:sz w:val="16"/>
                <w:szCs w:val="16"/>
              </w:rPr>
            </w:pPr>
            <w:r w:rsidRPr="00C92785">
              <w:rPr>
                <w:rFonts w:ascii="Segoe UI" w:hAnsi="Segoe UI"/>
                <w:b/>
                <w:sz w:val="16"/>
                <w:szCs w:val="16"/>
              </w:rPr>
              <w:t xml:space="preserve">PI-10 : Établissement de rapports sur les risques budgétaires (M2) </w:t>
            </w:r>
          </w:p>
        </w:tc>
        <w:tc>
          <w:tcPr>
            <w:tcW w:w="810" w:type="dxa"/>
            <w:shd w:val="clear" w:color="auto" w:fill="auto"/>
          </w:tcPr>
          <w:p w14:paraId="67DA1050" w14:textId="77777777" w:rsidR="00E67317" w:rsidRPr="00C92785" w:rsidRDefault="00E67317">
            <w:pPr>
              <w:jc w:val="center"/>
              <w:rPr>
                <w:rFonts w:ascii="Segoe UI" w:eastAsia="Calibri" w:hAnsi="Segoe UI" w:cs="Segoe UI"/>
                <w:b/>
                <w:color w:val="FFFFFF" w:themeColor="background1"/>
                <w:sz w:val="16"/>
                <w:szCs w:val="16"/>
              </w:rPr>
            </w:pPr>
          </w:p>
        </w:tc>
      </w:tr>
      <w:tr w:rsidR="00E67317" w:rsidRPr="00C92785" w14:paraId="6F6AC0D6" w14:textId="77777777" w:rsidTr="00D70878">
        <w:tc>
          <w:tcPr>
            <w:tcW w:w="2245" w:type="dxa"/>
          </w:tcPr>
          <w:p w14:paraId="1F9488D4" w14:textId="77777777" w:rsidR="00E67317" w:rsidRPr="00C92785" w:rsidRDefault="00E67317">
            <w:pPr>
              <w:rPr>
                <w:rFonts w:ascii="Segoe UI" w:eastAsia="Calibri" w:hAnsi="Segoe UI" w:cs="Segoe UI"/>
                <w:b/>
                <w:sz w:val="16"/>
                <w:szCs w:val="16"/>
              </w:rPr>
            </w:pPr>
            <w:r w:rsidRPr="00C92785">
              <w:rPr>
                <w:rFonts w:ascii="Segoe UI" w:hAnsi="Segoe UI"/>
                <w:b/>
                <w:sz w:val="16"/>
                <w:szCs w:val="16"/>
              </w:rPr>
              <w:t>10.1. Suivi des entreprises publiques</w:t>
            </w:r>
          </w:p>
        </w:tc>
        <w:tc>
          <w:tcPr>
            <w:tcW w:w="5972" w:type="dxa"/>
          </w:tcPr>
          <w:p w14:paraId="2051E6A3" w14:textId="77777777" w:rsidR="00E67317" w:rsidRPr="00C92785" w:rsidRDefault="00E67317" w:rsidP="002C27DA">
            <w:pPr>
              <w:jc w:val="both"/>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0109C8D8" w14:textId="77777777" w:rsidR="00E67317" w:rsidRPr="00C92785" w:rsidRDefault="00E67317">
            <w:pPr>
              <w:jc w:val="center"/>
              <w:rPr>
                <w:rFonts w:ascii="Segoe UI" w:eastAsia="Calibri" w:hAnsi="Segoe UI" w:cs="Segoe UI"/>
                <w:color w:val="FFFFFF" w:themeColor="background1"/>
                <w:sz w:val="16"/>
                <w:szCs w:val="16"/>
              </w:rPr>
            </w:pPr>
          </w:p>
        </w:tc>
      </w:tr>
      <w:tr w:rsidR="00E67317" w:rsidRPr="00C92785" w14:paraId="26B27440" w14:textId="77777777" w:rsidTr="00D70878">
        <w:tc>
          <w:tcPr>
            <w:tcW w:w="2245" w:type="dxa"/>
          </w:tcPr>
          <w:p w14:paraId="6D74BEB0" w14:textId="77777777" w:rsidR="00E67317" w:rsidRPr="00C92785" w:rsidRDefault="00E67317">
            <w:pPr>
              <w:rPr>
                <w:rFonts w:ascii="Segoe UI" w:eastAsia="Calibri" w:hAnsi="Segoe UI" w:cs="Segoe UI"/>
                <w:b/>
                <w:sz w:val="16"/>
                <w:szCs w:val="16"/>
              </w:rPr>
            </w:pPr>
            <w:r w:rsidRPr="00C92785">
              <w:rPr>
                <w:rFonts w:ascii="Segoe UI" w:hAnsi="Segoe UI"/>
                <w:b/>
                <w:sz w:val="16"/>
                <w:szCs w:val="16"/>
              </w:rPr>
              <w:t xml:space="preserve">10.2. </w:t>
            </w:r>
            <w:bookmarkStart w:id="204" w:name="_Hlk19282643"/>
            <w:r w:rsidRPr="00C92785">
              <w:rPr>
                <w:rFonts w:ascii="Segoe UI" w:hAnsi="Segoe UI"/>
                <w:b/>
                <w:sz w:val="16"/>
                <w:szCs w:val="16"/>
              </w:rPr>
              <w:t>Suivi des administrations infranationales</w:t>
            </w:r>
            <w:bookmarkEnd w:id="204"/>
          </w:p>
        </w:tc>
        <w:tc>
          <w:tcPr>
            <w:tcW w:w="5972" w:type="dxa"/>
          </w:tcPr>
          <w:p w14:paraId="32C44F5D" w14:textId="77777777" w:rsidR="00E67317" w:rsidRPr="00C92785" w:rsidRDefault="00E67317">
            <w:pPr>
              <w:rPr>
                <w:rFonts w:ascii="Segoe UI" w:eastAsia="Calibri" w:hAnsi="Segoe UI" w:cs="Segoe UI"/>
                <w:sz w:val="16"/>
                <w:szCs w:val="16"/>
              </w:rPr>
            </w:pPr>
          </w:p>
        </w:tc>
        <w:tc>
          <w:tcPr>
            <w:tcW w:w="810" w:type="dxa"/>
            <w:shd w:val="clear" w:color="auto" w:fill="auto"/>
          </w:tcPr>
          <w:p w14:paraId="30256C24" w14:textId="77777777" w:rsidR="00E67317" w:rsidRPr="00C92785" w:rsidRDefault="00E67317">
            <w:pPr>
              <w:jc w:val="center"/>
              <w:rPr>
                <w:rFonts w:ascii="Segoe UI" w:eastAsia="Calibri" w:hAnsi="Segoe UI" w:cs="Segoe UI"/>
                <w:b/>
                <w:color w:val="FFFFFF" w:themeColor="background1"/>
                <w:sz w:val="16"/>
                <w:szCs w:val="16"/>
              </w:rPr>
            </w:pPr>
          </w:p>
        </w:tc>
      </w:tr>
      <w:tr w:rsidR="00E67317" w:rsidRPr="00C92785" w14:paraId="147455CA" w14:textId="77777777" w:rsidTr="00D70878">
        <w:tc>
          <w:tcPr>
            <w:tcW w:w="2245" w:type="dxa"/>
          </w:tcPr>
          <w:p w14:paraId="2722868E" w14:textId="77777777" w:rsidR="00E67317" w:rsidRPr="00C92785" w:rsidRDefault="00E67317">
            <w:pPr>
              <w:rPr>
                <w:rFonts w:ascii="Segoe UI" w:eastAsia="Calibri" w:hAnsi="Segoe UI" w:cs="Segoe UI"/>
                <w:b/>
                <w:sz w:val="16"/>
                <w:szCs w:val="16"/>
              </w:rPr>
            </w:pPr>
            <w:r w:rsidRPr="00C92785">
              <w:rPr>
                <w:rFonts w:ascii="Segoe UI" w:hAnsi="Segoe UI"/>
                <w:b/>
                <w:sz w:val="16"/>
                <w:szCs w:val="16"/>
              </w:rPr>
              <w:t>10.3. Passifs éventuels et autres risques budgétaires</w:t>
            </w:r>
          </w:p>
        </w:tc>
        <w:tc>
          <w:tcPr>
            <w:tcW w:w="5972" w:type="dxa"/>
          </w:tcPr>
          <w:p w14:paraId="7290BE1D" w14:textId="77777777" w:rsidR="00E67317" w:rsidRPr="00C92785" w:rsidRDefault="00E67317">
            <w:pPr>
              <w:rPr>
                <w:rFonts w:ascii="Segoe UI" w:eastAsia="Calibri" w:hAnsi="Segoe UI" w:cs="Segoe UI"/>
                <w:sz w:val="16"/>
                <w:szCs w:val="16"/>
              </w:rPr>
            </w:pPr>
          </w:p>
        </w:tc>
        <w:tc>
          <w:tcPr>
            <w:tcW w:w="810" w:type="dxa"/>
            <w:shd w:val="clear" w:color="auto" w:fill="auto"/>
          </w:tcPr>
          <w:p w14:paraId="35DA5825" w14:textId="77777777" w:rsidR="00E67317" w:rsidRPr="00C92785" w:rsidRDefault="00E67317">
            <w:pPr>
              <w:jc w:val="center"/>
              <w:rPr>
                <w:rFonts w:ascii="Segoe UI" w:eastAsia="Calibri" w:hAnsi="Segoe UI" w:cs="Segoe UI"/>
                <w:color w:val="FFFFFF" w:themeColor="background1"/>
                <w:sz w:val="16"/>
                <w:szCs w:val="16"/>
              </w:rPr>
            </w:pPr>
          </w:p>
        </w:tc>
      </w:tr>
    </w:tbl>
    <w:p w14:paraId="4E0BF1C3" w14:textId="77777777" w:rsidR="00E67317" w:rsidRPr="00C92785" w:rsidRDefault="00E67317" w:rsidP="00E67317">
      <w:pPr>
        <w:spacing w:after="0" w:line="240" w:lineRule="auto"/>
        <w:jc w:val="both"/>
        <w:rPr>
          <w:rFonts w:ascii="Segoe UI" w:eastAsia="Times New Roman" w:hAnsi="Segoe UI" w:cs="Segoe UI"/>
          <w:sz w:val="21"/>
          <w:szCs w:val="21"/>
        </w:rPr>
      </w:pPr>
    </w:p>
    <w:p w14:paraId="3B469557" w14:textId="77777777" w:rsidR="00E67317" w:rsidRPr="00C92785" w:rsidRDefault="00E67317" w:rsidP="00E67317">
      <w:pPr>
        <w:spacing w:after="0" w:line="240" w:lineRule="auto"/>
        <w:jc w:val="both"/>
        <w:rPr>
          <w:rFonts w:ascii="Segoe UI" w:eastAsia="Times New Roman" w:hAnsi="Segoe UI" w:cs="Segoe UI"/>
          <w:b/>
          <w:i/>
        </w:rPr>
      </w:pPr>
      <w:r w:rsidRPr="00C92785">
        <w:rPr>
          <w:rFonts w:ascii="Segoe UI" w:hAnsi="Segoe UI"/>
          <w:b/>
          <w:i/>
        </w:rPr>
        <w:t>Éléments sur lesquels repose la notation</w:t>
      </w:r>
    </w:p>
    <w:p w14:paraId="1DDBF9BB" w14:textId="77777777" w:rsidR="00E67317" w:rsidRPr="00C92785" w:rsidRDefault="00E67317" w:rsidP="002C27DA">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1B084D95" w14:textId="77777777" w:rsidR="00E67317" w:rsidRPr="00C92785" w:rsidRDefault="00E67317" w:rsidP="002C27DA">
      <w:pPr>
        <w:pStyle w:val="BodyText"/>
        <w:widowControl w:val="0"/>
        <w:tabs>
          <w:tab w:val="left" w:pos="381"/>
        </w:tabs>
        <w:spacing w:after="0"/>
        <w:ind w:right="122"/>
        <w:jc w:val="both"/>
        <w:rPr>
          <w:rFonts w:ascii="Segoe UI" w:hAnsi="Segoe UI" w:cs="Segoe UI"/>
          <w:i/>
          <w:iCs/>
          <w:color w:val="FF0000"/>
          <w:spacing w:val="-1"/>
          <w:sz w:val="20"/>
        </w:rPr>
      </w:pPr>
    </w:p>
    <w:p w14:paraId="28950E05" w14:textId="55D338EA" w:rsidR="00E67317" w:rsidRPr="00C92785" w:rsidRDefault="00E67317" w:rsidP="002C27DA">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482B61" w:rsidRPr="00C92785">
        <w:rPr>
          <w:rFonts w:ascii="Segoe UI" w:hAnsi="Segoe UI"/>
          <w:i/>
          <w:color w:val="FF0000"/>
          <w:sz w:val="20"/>
        </w:rPr>
        <w:t xml:space="preserve">Les évaluateurs doivent veiller à ce que cette explication soit brève et contribue </w:t>
      </w:r>
      <w:r w:rsidR="00482B61" w:rsidRPr="00C92785">
        <w:rPr>
          <w:rFonts w:ascii="Segoe UI" w:hAnsi="Segoe UI"/>
          <w:i/>
          <w:color w:val="FF0000"/>
          <w:sz w:val="20"/>
        </w:rPr>
        <w:lastRenderedPageBreak/>
        <w:t>effectivement à l’analyse de la performance</w:t>
      </w:r>
      <w:r w:rsidRPr="00C92785">
        <w:rPr>
          <w:rFonts w:ascii="Segoe UI" w:hAnsi="Segoe UI"/>
          <w:i/>
          <w:color w:val="FF0000"/>
          <w:sz w:val="20"/>
        </w:rPr>
        <w:t>.</w:t>
      </w:r>
    </w:p>
    <w:p w14:paraId="794794D4" w14:textId="77777777" w:rsidR="00E67317" w:rsidRPr="00C92785" w:rsidRDefault="00E67317" w:rsidP="002C27DA">
      <w:pPr>
        <w:spacing w:after="0"/>
        <w:jc w:val="both"/>
        <w:rPr>
          <w:i/>
          <w:iCs/>
          <w:sz w:val="20"/>
          <w:szCs w:val="20"/>
        </w:rPr>
      </w:pPr>
    </w:p>
    <w:p w14:paraId="4A258000" w14:textId="77777777" w:rsidR="00E67317" w:rsidRPr="00C92785" w:rsidRDefault="00E67317" w:rsidP="002C27DA">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1BAC6AED" w14:textId="77777777" w:rsidR="00E67317" w:rsidRPr="00C92785" w:rsidRDefault="00E67317" w:rsidP="002C27DA">
      <w:pPr>
        <w:spacing w:after="0" w:line="240" w:lineRule="auto"/>
        <w:jc w:val="both"/>
        <w:rPr>
          <w:rFonts w:ascii="Segoe UI" w:eastAsia="Times New Roman" w:hAnsi="Segoe UI" w:cs="Segoe UI"/>
          <w:b/>
          <w:i/>
          <w:sz w:val="21"/>
          <w:szCs w:val="21"/>
        </w:rPr>
      </w:pPr>
    </w:p>
    <w:p w14:paraId="408EC14B" w14:textId="77777777" w:rsidR="00E67317" w:rsidRPr="00C92785" w:rsidRDefault="00E67317" w:rsidP="002C27DA">
      <w:pPr>
        <w:spacing w:after="0" w:line="240" w:lineRule="auto"/>
        <w:jc w:val="both"/>
        <w:rPr>
          <w:rFonts w:ascii="Segoe UI" w:hAnsi="Segoe UI" w:cs="Segoe UI"/>
          <w:i/>
          <w:iCs/>
          <w:color w:val="FF0000"/>
          <w:sz w:val="20"/>
          <w:szCs w:val="20"/>
        </w:rPr>
      </w:pPr>
      <w:r w:rsidRPr="00C92785">
        <w:rPr>
          <w:rFonts w:ascii="Segoe UI" w:hAnsi="Segoe UI"/>
          <w:i/>
          <w:color w:val="FF0000"/>
          <w:sz w:val="20"/>
        </w:rPr>
        <w:t>Lorsqu’il n’est pas possible de recueillir toutes les informations voulues sur les rapports de l’ensemble des entreprises publiques, les évaluateurs peuvent procéder par échantillonnage. Pour faire ressortir l’importance relative, il faut s’assurer que l’échantillon comprend au moins cinq opérations extrabudgétaires dont les deux plus importantes (sur la base des éléments disponibles).</w:t>
      </w:r>
    </w:p>
    <w:p w14:paraId="3F9A20C1" w14:textId="77777777" w:rsidR="00E67317" w:rsidRPr="00C92785" w:rsidRDefault="00E67317" w:rsidP="00E67317">
      <w:pPr>
        <w:spacing w:after="0" w:line="240" w:lineRule="auto"/>
        <w:jc w:val="both"/>
        <w:rPr>
          <w:rFonts w:ascii="Segoe UI" w:eastAsia="Times New Roman" w:hAnsi="Segoe UI" w:cs="Segoe UI"/>
          <w:b/>
          <w:i/>
          <w:sz w:val="21"/>
          <w:szCs w:val="21"/>
        </w:rPr>
      </w:pPr>
    </w:p>
    <w:p w14:paraId="16E76308" w14:textId="6147A148" w:rsidR="00E67317" w:rsidRPr="00C92785" w:rsidRDefault="00E67317" w:rsidP="00E67317">
      <w:pPr>
        <w:spacing w:after="0" w:line="240" w:lineRule="auto"/>
        <w:jc w:val="both"/>
        <w:rPr>
          <w:rFonts w:ascii="Segoe UI" w:eastAsia="Times New Roman" w:hAnsi="Segoe UI" w:cs="Segoe UI"/>
          <w:b/>
          <w:sz w:val="20"/>
          <w:szCs w:val="20"/>
        </w:rPr>
      </w:pPr>
      <w:bookmarkStart w:id="205" w:name="_Hlk19525221"/>
      <w:bookmarkEnd w:id="203"/>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10.1 : Suivi des entreprises publiques (dernier exercice clos)</w:t>
      </w:r>
    </w:p>
    <w:tbl>
      <w:tblPr>
        <w:tblStyle w:val="TabelEcorys10"/>
        <w:tblW w:w="9080" w:type="dxa"/>
        <w:tblLook w:val="04A0" w:firstRow="1" w:lastRow="0" w:firstColumn="1" w:lastColumn="0" w:noHBand="0" w:noVBand="1"/>
      </w:tblPr>
      <w:tblGrid>
        <w:gridCol w:w="1258"/>
        <w:gridCol w:w="1205"/>
        <w:gridCol w:w="1316"/>
        <w:gridCol w:w="1168"/>
        <w:gridCol w:w="1413"/>
        <w:gridCol w:w="1360"/>
        <w:gridCol w:w="1360"/>
      </w:tblGrid>
      <w:tr w:rsidR="00D70878" w:rsidRPr="00C92785" w14:paraId="57E456EC" w14:textId="77777777" w:rsidTr="00D70878">
        <w:trPr>
          <w:trHeight w:val="983"/>
        </w:trPr>
        <w:tc>
          <w:tcPr>
            <w:tcW w:w="1294" w:type="dxa"/>
            <w:shd w:val="clear" w:color="auto" w:fill="F2F2F2" w:themeFill="background1" w:themeFillShade="F2"/>
          </w:tcPr>
          <w:p w14:paraId="45CEF85B" w14:textId="77777777" w:rsidR="00E67317" w:rsidRPr="00C92785" w:rsidRDefault="00E67317">
            <w:pPr>
              <w:rPr>
                <w:rFonts w:ascii="Segoe UI" w:eastAsia="Times New Roman" w:hAnsi="Segoe UI" w:cs="Segoe UI"/>
                <w:b/>
                <w:sz w:val="16"/>
                <w:szCs w:val="16"/>
              </w:rPr>
            </w:pPr>
            <w:r w:rsidRPr="00C92785">
              <w:rPr>
                <w:rFonts w:ascii="Segoe UI" w:hAnsi="Segoe UI"/>
                <w:b/>
                <w:sz w:val="16"/>
                <w:szCs w:val="16"/>
              </w:rPr>
              <w:t>Entreprises publiques</w:t>
            </w:r>
          </w:p>
        </w:tc>
        <w:tc>
          <w:tcPr>
            <w:tcW w:w="1242" w:type="dxa"/>
            <w:shd w:val="clear" w:color="auto" w:fill="F2F2F2" w:themeFill="background1" w:themeFillShade="F2"/>
          </w:tcPr>
          <w:p w14:paraId="301A9BB8" w14:textId="41D9C858"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Dépenses totales (montant)</w:t>
            </w:r>
          </w:p>
        </w:tc>
        <w:tc>
          <w:tcPr>
            <w:tcW w:w="1333" w:type="dxa"/>
            <w:tcBorders>
              <w:bottom w:val="single" w:sz="4" w:space="0" w:color="auto"/>
            </w:tcBorders>
            <w:shd w:val="clear" w:color="auto" w:fill="F2F2F2" w:themeFill="background1" w:themeFillShade="F2"/>
          </w:tcPr>
          <w:p w14:paraId="07D4A176"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 xml:space="preserve">Pourcentage de toutes les entreprises publiques </w:t>
            </w:r>
            <w:r w:rsidRPr="00C92785">
              <w:rPr>
                <w:rFonts w:ascii="Segoe UI" w:hAnsi="Segoe UI"/>
                <w:b/>
                <w:i/>
                <w:color w:val="FF0000"/>
                <w:sz w:val="16"/>
                <w:szCs w:val="16"/>
              </w:rPr>
              <w:t>(ou de l’échantillon)</w:t>
            </w:r>
            <w:r w:rsidRPr="00C92785">
              <w:rPr>
                <w:rFonts w:ascii="Segoe UI" w:hAnsi="Segoe UI"/>
                <w:b/>
                <w:sz w:val="16"/>
                <w:szCs w:val="16"/>
              </w:rPr>
              <w:t xml:space="preserve"> </w:t>
            </w:r>
          </w:p>
        </w:tc>
        <w:tc>
          <w:tcPr>
            <w:tcW w:w="1185" w:type="dxa"/>
            <w:shd w:val="clear" w:color="auto" w:fill="F2F2F2" w:themeFill="background1" w:themeFillShade="F2"/>
          </w:tcPr>
          <w:p w14:paraId="0342E784"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Date de publication des états financiers audités</w:t>
            </w:r>
          </w:p>
        </w:tc>
        <w:tc>
          <w:tcPr>
            <w:tcW w:w="1206" w:type="dxa"/>
            <w:shd w:val="clear" w:color="auto" w:fill="F2F2F2" w:themeFill="background1" w:themeFillShade="F2"/>
          </w:tcPr>
          <w:p w14:paraId="38B8568B" w14:textId="2F7FEC01"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 xml:space="preserve">Date de présentation des états financiers à l’administration </w:t>
            </w:r>
          </w:p>
        </w:tc>
        <w:tc>
          <w:tcPr>
            <w:tcW w:w="1410" w:type="dxa"/>
            <w:shd w:val="clear" w:color="auto" w:fill="F2F2F2" w:themeFill="background1" w:themeFillShade="F2"/>
          </w:tcPr>
          <w:p w14:paraId="12DCF70E" w14:textId="77777777" w:rsidR="00E67317" w:rsidRPr="00C92785" w:rsidRDefault="00E67317">
            <w:pPr>
              <w:jc w:val="center"/>
              <w:rPr>
                <w:rFonts w:ascii="Segoe UI" w:eastAsia="Times New Roman" w:hAnsi="Segoe UI" w:cs="Segoe UI"/>
                <w:b/>
                <w:sz w:val="16"/>
                <w:szCs w:val="16"/>
              </w:rPr>
            </w:pPr>
            <w:r w:rsidRPr="00C92785">
              <w:rPr>
                <w:rFonts w:ascii="Segoe UI" w:hAnsi="Segoe UI"/>
                <w:b/>
                <w:bCs/>
                <w:sz w:val="16"/>
                <w:szCs w:val="16"/>
              </w:rPr>
              <w:t>Les états financiers rendent compte des</w:t>
            </w:r>
            <w:r w:rsidRPr="00C92785">
              <w:rPr>
                <w:rFonts w:ascii="Segoe UI" w:hAnsi="Segoe UI"/>
                <w:b/>
                <w:sz w:val="16"/>
                <w:szCs w:val="16"/>
              </w:rPr>
              <w:t xml:space="preserve"> recettes, des dépenses, des actifs, des passifs et des obligations à long terme </w:t>
            </w:r>
            <w:r w:rsidRPr="00C92785">
              <w:rPr>
                <w:rFonts w:ascii="Segoe UI" w:hAnsi="Segoe UI"/>
                <w:bCs/>
                <w:sz w:val="16"/>
                <w:szCs w:val="16"/>
              </w:rPr>
              <w:t>(O</w:t>
            </w:r>
            <w:r w:rsidRPr="00C92785">
              <w:rPr>
                <w:rFonts w:ascii="Segoe UI" w:hAnsi="Segoe UI"/>
                <w:sz w:val="16"/>
                <w:szCs w:val="16"/>
              </w:rPr>
              <w:t>/N)</w:t>
            </w:r>
          </w:p>
        </w:tc>
        <w:tc>
          <w:tcPr>
            <w:tcW w:w="1410" w:type="dxa"/>
            <w:tcBorders>
              <w:bottom w:val="single" w:sz="4" w:space="0" w:color="auto"/>
            </w:tcBorders>
            <w:shd w:val="clear" w:color="auto" w:fill="F2F2F2" w:themeFill="background1" w:themeFillShade="F2"/>
          </w:tcPr>
          <w:p w14:paraId="41FE956C"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Publication annuelle du rapport consolidé</w:t>
            </w:r>
          </w:p>
          <w:p w14:paraId="5EB7390F" w14:textId="77777777" w:rsidR="00E67317" w:rsidRPr="00C92785" w:rsidRDefault="00E67317">
            <w:pPr>
              <w:jc w:val="center"/>
              <w:rPr>
                <w:rFonts w:ascii="Segoe UI" w:eastAsia="Times New Roman" w:hAnsi="Segoe UI" w:cs="Segoe UI"/>
                <w:sz w:val="16"/>
                <w:szCs w:val="16"/>
              </w:rPr>
            </w:pPr>
            <w:r w:rsidRPr="00C92785">
              <w:rPr>
                <w:rFonts w:ascii="Segoe UI" w:hAnsi="Segoe UI"/>
                <w:sz w:val="16"/>
                <w:szCs w:val="16"/>
              </w:rPr>
              <w:t>(O/N)</w:t>
            </w:r>
          </w:p>
          <w:p w14:paraId="3614D2B6" w14:textId="77777777" w:rsidR="00E67317" w:rsidRPr="00C92785" w:rsidRDefault="00E67317">
            <w:pPr>
              <w:jc w:val="center"/>
              <w:rPr>
                <w:rFonts w:ascii="Segoe UI" w:eastAsia="Times New Roman" w:hAnsi="Segoe UI" w:cs="Segoe UI"/>
                <w:b/>
                <w:sz w:val="16"/>
                <w:szCs w:val="16"/>
              </w:rPr>
            </w:pPr>
          </w:p>
        </w:tc>
      </w:tr>
      <w:tr w:rsidR="00D70878" w:rsidRPr="00C92785" w14:paraId="0B7F61C5" w14:textId="77777777" w:rsidTr="00D70878">
        <w:trPr>
          <w:trHeight w:val="185"/>
        </w:trPr>
        <w:tc>
          <w:tcPr>
            <w:tcW w:w="1294" w:type="dxa"/>
          </w:tcPr>
          <w:p w14:paraId="6DE78E86" w14:textId="77777777" w:rsidR="00E67317" w:rsidRPr="00C92785" w:rsidRDefault="00E67317">
            <w:pPr>
              <w:contextualSpacing/>
              <w:rPr>
                <w:rFonts w:ascii="Segoe UI" w:hAnsi="Segoe UI" w:cs="Segoe UI"/>
                <w:b/>
                <w:sz w:val="16"/>
                <w:szCs w:val="16"/>
              </w:rPr>
            </w:pPr>
            <w:r w:rsidRPr="00C92785">
              <w:rPr>
                <w:rFonts w:ascii="Segoe UI" w:hAnsi="Segoe UI"/>
                <w:sz w:val="16"/>
                <w:szCs w:val="16"/>
              </w:rPr>
              <w:t>1.</w:t>
            </w:r>
          </w:p>
        </w:tc>
        <w:tc>
          <w:tcPr>
            <w:tcW w:w="1242" w:type="dxa"/>
          </w:tcPr>
          <w:p w14:paraId="67538F02" w14:textId="77777777" w:rsidR="00E67317" w:rsidRPr="00C92785" w:rsidRDefault="00E67317">
            <w:pPr>
              <w:jc w:val="center"/>
              <w:rPr>
                <w:rFonts w:ascii="Segoe UI" w:eastAsia="Times New Roman" w:hAnsi="Segoe UI" w:cs="Segoe UI"/>
                <w:sz w:val="16"/>
                <w:szCs w:val="16"/>
              </w:rPr>
            </w:pPr>
          </w:p>
        </w:tc>
        <w:tc>
          <w:tcPr>
            <w:tcW w:w="1333" w:type="dxa"/>
            <w:tcBorders>
              <w:top w:val="single" w:sz="4" w:space="0" w:color="auto"/>
              <w:left w:val="nil"/>
              <w:bottom w:val="single" w:sz="4" w:space="0" w:color="auto"/>
              <w:right w:val="nil"/>
            </w:tcBorders>
            <w:shd w:val="clear" w:color="auto" w:fill="auto"/>
            <w:vAlign w:val="center"/>
          </w:tcPr>
          <w:p w14:paraId="0BA221F6" w14:textId="77777777" w:rsidR="00E67317" w:rsidRPr="00C92785" w:rsidRDefault="00E67317">
            <w:pPr>
              <w:jc w:val="center"/>
              <w:rPr>
                <w:rFonts w:ascii="Segoe UI" w:eastAsia="Times New Roman" w:hAnsi="Segoe UI" w:cs="Segoe UI"/>
                <w:sz w:val="16"/>
                <w:szCs w:val="16"/>
              </w:rPr>
            </w:pPr>
          </w:p>
        </w:tc>
        <w:tc>
          <w:tcPr>
            <w:tcW w:w="1185" w:type="dxa"/>
          </w:tcPr>
          <w:p w14:paraId="65FD92DC" w14:textId="77777777" w:rsidR="00E67317" w:rsidRPr="00C92785" w:rsidRDefault="00E67317">
            <w:pPr>
              <w:jc w:val="right"/>
              <w:rPr>
                <w:rFonts w:ascii="Segoe UI" w:eastAsia="Times New Roman" w:hAnsi="Segoe UI" w:cs="Segoe UI"/>
                <w:sz w:val="16"/>
                <w:szCs w:val="16"/>
              </w:rPr>
            </w:pPr>
          </w:p>
        </w:tc>
        <w:tc>
          <w:tcPr>
            <w:tcW w:w="1206" w:type="dxa"/>
          </w:tcPr>
          <w:p w14:paraId="4BF8007A" w14:textId="77777777" w:rsidR="00E67317" w:rsidRPr="00C92785" w:rsidRDefault="00E67317">
            <w:pPr>
              <w:jc w:val="center"/>
              <w:rPr>
                <w:rFonts w:ascii="Segoe UI" w:eastAsia="Times New Roman" w:hAnsi="Segoe UI" w:cs="Segoe UI"/>
                <w:sz w:val="16"/>
                <w:szCs w:val="16"/>
              </w:rPr>
            </w:pPr>
          </w:p>
        </w:tc>
        <w:tc>
          <w:tcPr>
            <w:tcW w:w="1410" w:type="dxa"/>
            <w:shd w:val="clear" w:color="auto" w:fill="FFFFFF" w:themeFill="background1"/>
          </w:tcPr>
          <w:p w14:paraId="04371A25" w14:textId="77777777" w:rsidR="00E67317" w:rsidRPr="00C92785" w:rsidRDefault="00E67317">
            <w:pPr>
              <w:jc w:val="center"/>
              <w:rPr>
                <w:rFonts w:ascii="Segoe UI" w:eastAsia="Times New Roman" w:hAnsi="Segoe UI" w:cs="Segoe UI"/>
                <w:sz w:val="16"/>
                <w:szCs w:val="16"/>
              </w:rPr>
            </w:pPr>
          </w:p>
        </w:tc>
        <w:tc>
          <w:tcPr>
            <w:tcW w:w="1410" w:type="dxa"/>
            <w:shd w:val="clear" w:color="auto" w:fill="FFFFFF" w:themeFill="background1"/>
          </w:tcPr>
          <w:p w14:paraId="50F2BE67" w14:textId="77777777" w:rsidR="00E67317" w:rsidRPr="00C92785" w:rsidRDefault="00E67317">
            <w:pPr>
              <w:jc w:val="center"/>
              <w:rPr>
                <w:rFonts w:ascii="Segoe UI" w:eastAsia="Times New Roman" w:hAnsi="Segoe UI" w:cs="Segoe UI"/>
                <w:sz w:val="16"/>
                <w:szCs w:val="16"/>
              </w:rPr>
            </w:pPr>
          </w:p>
        </w:tc>
      </w:tr>
      <w:tr w:rsidR="00D70878" w:rsidRPr="00C92785" w14:paraId="218F04FF" w14:textId="77777777" w:rsidTr="00D70878">
        <w:trPr>
          <w:trHeight w:val="237"/>
        </w:trPr>
        <w:tc>
          <w:tcPr>
            <w:tcW w:w="1294" w:type="dxa"/>
          </w:tcPr>
          <w:p w14:paraId="30D668B5" w14:textId="77777777" w:rsidR="00E67317" w:rsidRPr="00C92785" w:rsidRDefault="00E67317">
            <w:pPr>
              <w:contextualSpacing/>
              <w:rPr>
                <w:rFonts w:ascii="Segoe UI" w:hAnsi="Segoe UI" w:cs="Segoe UI"/>
                <w:b/>
                <w:sz w:val="16"/>
                <w:szCs w:val="16"/>
              </w:rPr>
            </w:pPr>
            <w:r w:rsidRPr="00C92785">
              <w:rPr>
                <w:rFonts w:ascii="Segoe UI" w:hAnsi="Segoe UI"/>
                <w:sz w:val="16"/>
                <w:szCs w:val="16"/>
              </w:rPr>
              <w:t>2.</w:t>
            </w:r>
          </w:p>
        </w:tc>
        <w:tc>
          <w:tcPr>
            <w:tcW w:w="1242" w:type="dxa"/>
          </w:tcPr>
          <w:p w14:paraId="2C7BACB1" w14:textId="77777777" w:rsidR="00E67317" w:rsidRPr="00C92785" w:rsidRDefault="00E67317">
            <w:pPr>
              <w:jc w:val="center"/>
              <w:rPr>
                <w:rFonts w:ascii="Segoe UI" w:eastAsia="Times New Roman" w:hAnsi="Segoe UI" w:cs="Segoe UI"/>
                <w:sz w:val="16"/>
                <w:szCs w:val="16"/>
              </w:rPr>
            </w:pPr>
          </w:p>
        </w:tc>
        <w:tc>
          <w:tcPr>
            <w:tcW w:w="1333" w:type="dxa"/>
            <w:tcBorders>
              <w:top w:val="single" w:sz="4" w:space="0" w:color="auto"/>
              <w:left w:val="nil"/>
              <w:bottom w:val="single" w:sz="4" w:space="0" w:color="auto"/>
              <w:right w:val="nil"/>
            </w:tcBorders>
            <w:shd w:val="clear" w:color="auto" w:fill="auto"/>
            <w:vAlign w:val="center"/>
          </w:tcPr>
          <w:p w14:paraId="1F9CB9FA" w14:textId="77777777" w:rsidR="00E67317" w:rsidRPr="00C92785" w:rsidRDefault="00E67317">
            <w:pPr>
              <w:jc w:val="center"/>
              <w:rPr>
                <w:rFonts w:ascii="Segoe UI" w:eastAsia="Times New Roman" w:hAnsi="Segoe UI" w:cs="Segoe UI"/>
                <w:sz w:val="16"/>
                <w:szCs w:val="16"/>
              </w:rPr>
            </w:pPr>
          </w:p>
        </w:tc>
        <w:tc>
          <w:tcPr>
            <w:tcW w:w="1185" w:type="dxa"/>
          </w:tcPr>
          <w:p w14:paraId="5A975DB9" w14:textId="77777777" w:rsidR="00E67317" w:rsidRPr="00C92785" w:rsidRDefault="00E67317">
            <w:pPr>
              <w:jc w:val="right"/>
              <w:rPr>
                <w:rFonts w:ascii="Segoe UI" w:eastAsia="Times New Roman" w:hAnsi="Segoe UI" w:cs="Segoe UI"/>
                <w:sz w:val="16"/>
                <w:szCs w:val="16"/>
              </w:rPr>
            </w:pPr>
          </w:p>
        </w:tc>
        <w:tc>
          <w:tcPr>
            <w:tcW w:w="1206" w:type="dxa"/>
          </w:tcPr>
          <w:p w14:paraId="7BF35AFE" w14:textId="77777777" w:rsidR="00E67317" w:rsidRPr="00C92785" w:rsidRDefault="00E67317">
            <w:pPr>
              <w:jc w:val="center"/>
              <w:rPr>
                <w:rFonts w:ascii="Segoe UI" w:eastAsia="Times New Roman" w:hAnsi="Segoe UI" w:cs="Segoe UI"/>
                <w:sz w:val="16"/>
                <w:szCs w:val="16"/>
              </w:rPr>
            </w:pPr>
          </w:p>
        </w:tc>
        <w:tc>
          <w:tcPr>
            <w:tcW w:w="1410" w:type="dxa"/>
            <w:shd w:val="clear" w:color="auto" w:fill="FFFFFF" w:themeFill="background1"/>
          </w:tcPr>
          <w:p w14:paraId="41F6CBD8" w14:textId="77777777" w:rsidR="00E67317" w:rsidRPr="00C92785" w:rsidRDefault="00E67317">
            <w:pPr>
              <w:jc w:val="center"/>
              <w:rPr>
                <w:rFonts w:ascii="Segoe UI" w:eastAsia="Times New Roman" w:hAnsi="Segoe UI" w:cs="Segoe UI"/>
                <w:sz w:val="16"/>
                <w:szCs w:val="16"/>
              </w:rPr>
            </w:pPr>
          </w:p>
        </w:tc>
        <w:tc>
          <w:tcPr>
            <w:tcW w:w="1410" w:type="dxa"/>
            <w:shd w:val="clear" w:color="auto" w:fill="FFFFFF" w:themeFill="background1"/>
          </w:tcPr>
          <w:p w14:paraId="33F6E3D4" w14:textId="77777777" w:rsidR="00E67317" w:rsidRPr="00C92785" w:rsidRDefault="00E67317">
            <w:pPr>
              <w:jc w:val="center"/>
              <w:rPr>
                <w:rFonts w:ascii="Segoe UI" w:eastAsia="Times New Roman" w:hAnsi="Segoe UI" w:cs="Segoe UI"/>
                <w:sz w:val="16"/>
                <w:szCs w:val="16"/>
              </w:rPr>
            </w:pPr>
          </w:p>
        </w:tc>
      </w:tr>
      <w:tr w:rsidR="00D70878" w:rsidRPr="00C92785" w14:paraId="5B22FDCB" w14:textId="77777777" w:rsidTr="00D70878">
        <w:trPr>
          <w:trHeight w:val="227"/>
        </w:trPr>
        <w:tc>
          <w:tcPr>
            <w:tcW w:w="1294" w:type="dxa"/>
          </w:tcPr>
          <w:p w14:paraId="06BF8155" w14:textId="77777777" w:rsidR="00E67317" w:rsidRPr="00C92785" w:rsidRDefault="00E67317">
            <w:pPr>
              <w:contextualSpacing/>
              <w:rPr>
                <w:rFonts w:ascii="Segoe UI" w:hAnsi="Segoe UI" w:cs="Segoe UI"/>
                <w:b/>
                <w:sz w:val="16"/>
                <w:szCs w:val="16"/>
              </w:rPr>
            </w:pPr>
            <w:r w:rsidRPr="00C92785">
              <w:rPr>
                <w:rFonts w:ascii="Segoe UI" w:hAnsi="Segoe UI"/>
                <w:sz w:val="16"/>
                <w:szCs w:val="16"/>
              </w:rPr>
              <w:t>3.</w:t>
            </w:r>
          </w:p>
        </w:tc>
        <w:tc>
          <w:tcPr>
            <w:tcW w:w="1242" w:type="dxa"/>
          </w:tcPr>
          <w:p w14:paraId="7BD1536C" w14:textId="77777777" w:rsidR="00E67317" w:rsidRPr="00C92785" w:rsidRDefault="00E67317">
            <w:pPr>
              <w:jc w:val="center"/>
              <w:rPr>
                <w:rFonts w:ascii="Segoe UI" w:eastAsia="Times New Roman" w:hAnsi="Segoe UI" w:cs="Segoe UI"/>
                <w:sz w:val="16"/>
                <w:szCs w:val="16"/>
              </w:rPr>
            </w:pPr>
          </w:p>
        </w:tc>
        <w:tc>
          <w:tcPr>
            <w:tcW w:w="1333" w:type="dxa"/>
            <w:tcBorders>
              <w:top w:val="single" w:sz="4" w:space="0" w:color="auto"/>
              <w:left w:val="nil"/>
              <w:bottom w:val="single" w:sz="4" w:space="0" w:color="auto"/>
              <w:right w:val="nil"/>
            </w:tcBorders>
            <w:shd w:val="clear" w:color="auto" w:fill="auto"/>
            <w:vAlign w:val="center"/>
          </w:tcPr>
          <w:p w14:paraId="287A4342" w14:textId="77777777" w:rsidR="00E67317" w:rsidRPr="00C92785" w:rsidRDefault="00E67317">
            <w:pPr>
              <w:jc w:val="center"/>
              <w:rPr>
                <w:rFonts w:ascii="Segoe UI" w:eastAsia="Times New Roman" w:hAnsi="Segoe UI" w:cs="Segoe UI"/>
                <w:sz w:val="16"/>
                <w:szCs w:val="16"/>
              </w:rPr>
            </w:pPr>
          </w:p>
        </w:tc>
        <w:tc>
          <w:tcPr>
            <w:tcW w:w="1185" w:type="dxa"/>
          </w:tcPr>
          <w:p w14:paraId="7572F98A" w14:textId="77777777" w:rsidR="00E67317" w:rsidRPr="00C92785" w:rsidRDefault="00E67317">
            <w:pPr>
              <w:jc w:val="right"/>
              <w:rPr>
                <w:rFonts w:ascii="Segoe UI" w:eastAsia="Times New Roman" w:hAnsi="Segoe UI" w:cs="Segoe UI"/>
                <w:sz w:val="16"/>
                <w:szCs w:val="16"/>
              </w:rPr>
            </w:pPr>
          </w:p>
        </w:tc>
        <w:tc>
          <w:tcPr>
            <w:tcW w:w="1206" w:type="dxa"/>
          </w:tcPr>
          <w:p w14:paraId="56DC16AC" w14:textId="77777777" w:rsidR="00E67317" w:rsidRPr="00C92785" w:rsidRDefault="00E67317">
            <w:pPr>
              <w:jc w:val="center"/>
              <w:rPr>
                <w:rFonts w:ascii="Segoe UI" w:eastAsia="Times New Roman" w:hAnsi="Segoe UI" w:cs="Segoe UI"/>
                <w:sz w:val="16"/>
                <w:szCs w:val="16"/>
              </w:rPr>
            </w:pPr>
          </w:p>
        </w:tc>
        <w:tc>
          <w:tcPr>
            <w:tcW w:w="1410" w:type="dxa"/>
            <w:shd w:val="clear" w:color="auto" w:fill="FFFFFF" w:themeFill="background1"/>
          </w:tcPr>
          <w:p w14:paraId="545EA1EB" w14:textId="77777777" w:rsidR="00E67317" w:rsidRPr="00C92785" w:rsidRDefault="00E67317">
            <w:pPr>
              <w:jc w:val="center"/>
              <w:rPr>
                <w:rFonts w:ascii="Segoe UI" w:eastAsia="Times New Roman" w:hAnsi="Segoe UI" w:cs="Segoe UI"/>
                <w:sz w:val="16"/>
                <w:szCs w:val="16"/>
              </w:rPr>
            </w:pPr>
          </w:p>
        </w:tc>
        <w:tc>
          <w:tcPr>
            <w:tcW w:w="1410" w:type="dxa"/>
            <w:shd w:val="clear" w:color="auto" w:fill="FFFFFF" w:themeFill="background1"/>
          </w:tcPr>
          <w:p w14:paraId="4D76A19E" w14:textId="77777777" w:rsidR="00E67317" w:rsidRPr="00C92785" w:rsidRDefault="00E67317">
            <w:pPr>
              <w:jc w:val="center"/>
              <w:rPr>
                <w:rFonts w:ascii="Segoe UI" w:eastAsia="Times New Roman" w:hAnsi="Segoe UI" w:cs="Segoe UI"/>
                <w:sz w:val="16"/>
                <w:szCs w:val="16"/>
              </w:rPr>
            </w:pPr>
          </w:p>
        </w:tc>
      </w:tr>
      <w:tr w:rsidR="00D70878" w:rsidRPr="00C92785" w14:paraId="77A6941E" w14:textId="77777777" w:rsidTr="00D70878">
        <w:trPr>
          <w:trHeight w:val="237"/>
        </w:trPr>
        <w:tc>
          <w:tcPr>
            <w:tcW w:w="1294" w:type="dxa"/>
          </w:tcPr>
          <w:p w14:paraId="686F34F4" w14:textId="77777777" w:rsidR="00E67317" w:rsidRPr="00C92785" w:rsidRDefault="00E67317">
            <w:pPr>
              <w:contextualSpacing/>
              <w:rPr>
                <w:rFonts w:ascii="Segoe UI" w:hAnsi="Segoe UI" w:cs="Segoe UI"/>
                <w:b/>
                <w:sz w:val="16"/>
                <w:szCs w:val="16"/>
              </w:rPr>
            </w:pPr>
            <w:r w:rsidRPr="00C92785">
              <w:rPr>
                <w:rFonts w:ascii="Segoe UI" w:hAnsi="Segoe UI"/>
                <w:sz w:val="16"/>
                <w:szCs w:val="16"/>
              </w:rPr>
              <w:t>…</w:t>
            </w:r>
          </w:p>
        </w:tc>
        <w:tc>
          <w:tcPr>
            <w:tcW w:w="1242" w:type="dxa"/>
          </w:tcPr>
          <w:p w14:paraId="0D4F572D" w14:textId="77777777" w:rsidR="00E67317" w:rsidRPr="00C92785" w:rsidRDefault="00E67317">
            <w:pPr>
              <w:jc w:val="center"/>
              <w:rPr>
                <w:rFonts w:ascii="Segoe UI" w:eastAsia="Times New Roman" w:hAnsi="Segoe UI" w:cs="Segoe UI"/>
                <w:sz w:val="16"/>
                <w:szCs w:val="16"/>
              </w:rPr>
            </w:pPr>
          </w:p>
        </w:tc>
        <w:tc>
          <w:tcPr>
            <w:tcW w:w="1333" w:type="dxa"/>
            <w:tcBorders>
              <w:top w:val="single" w:sz="4" w:space="0" w:color="auto"/>
              <w:left w:val="nil"/>
              <w:bottom w:val="single" w:sz="4" w:space="0" w:color="auto"/>
              <w:right w:val="nil"/>
            </w:tcBorders>
            <w:shd w:val="clear" w:color="auto" w:fill="auto"/>
            <w:vAlign w:val="center"/>
          </w:tcPr>
          <w:p w14:paraId="37D0075B" w14:textId="77777777" w:rsidR="00E67317" w:rsidRPr="00C92785" w:rsidRDefault="00E67317">
            <w:pPr>
              <w:jc w:val="center"/>
              <w:rPr>
                <w:rFonts w:ascii="Segoe UI" w:eastAsia="Times New Roman" w:hAnsi="Segoe UI" w:cs="Segoe UI"/>
                <w:sz w:val="16"/>
                <w:szCs w:val="16"/>
              </w:rPr>
            </w:pPr>
          </w:p>
        </w:tc>
        <w:tc>
          <w:tcPr>
            <w:tcW w:w="1185" w:type="dxa"/>
            <w:tcBorders>
              <w:bottom w:val="single" w:sz="4" w:space="0" w:color="auto"/>
            </w:tcBorders>
          </w:tcPr>
          <w:p w14:paraId="42B6F5C4" w14:textId="77777777" w:rsidR="00E67317" w:rsidRPr="00C92785" w:rsidRDefault="00E67317">
            <w:pPr>
              <w:jc w:val="right"/>
              <w:rPr>
                <w:rFonts w:ascii="Segoe UI" w:eastAsia="Times New Roman" w:hAnsi="Segoe UI" w:cs="Segoe UI"/>
                <w:sz w:val="16"/>
                <w:szCs w:val="16"/>
              </w:rPr>
            </w:pPr>
          </w:p>
        </w:tc>
        <w:tc>
          <w:tcPr>
            <w:tcW w:w="1206" w:type="dxa"/>
            <w:tcBorders>
              <w:bottom w:val="single" w:sz="4" w:space="0" w:color="auto"/>
            </w:tcBorders>
          </w:tcPr>
          <w:p w14:paraId="7FFF3385" w14:textId="77777777" w:rsidR="00E67317" w:rsidRPr="00C92785" w:rsidRDefault="00E67317">
            <w:pPr>
              <w:jc w:val="center"/>
              <w:rPr>
                <w:rFonts w:ascii="Segoe UI" w:eastAsia="Times New Roman" w:hAnsi="Segoe UI" w:cs="Segoe UI"/>
                <w:sz w:val="16"/>
                <w:szCs w:val="16"/>
              </w:rPr>
            </w:pPr>
          </w:p>
        </w:tc>
        <w:tc>
          <w:tcPr>
            <w:tcW w:w="1410" w:type="dxa"/>
            <w:tcBorders>
              <w:bottom w:val="single" w:sz="4" w:space="0" w:color="auto"/>
            </w:tcBorders>
            <w:shd w:val="clear" w:color="auto" w:fill="FFFFFF" w:themeFill="background1"/>
          </w:tcPr>
          <w:p w14:paraId="7C6874EA" w14:textId="77777777" w:rsidR="00E67317" w:rsidRPr="00C92785" w:rsidRDefault="00E67317">
            <w:pPr>
              <w:jc w:val="center"/>
              <w:rPr>
                <w:rFonts w:ascii="Segoe UI" w:eastAsia="Times New Roman" w:hAnsi="Segoe UI" w:cs="Segoe UI"/>
                <w:sz w:val="16"/>
                <w:szCs w:val="16"/>
              </w:rPr>
            </w:pPr>
          </w:p>
        </w:tc>
        <w:tc>
          <w:tcPr>
            <w:tcW w:w="1410" w:type="dxa"/>
            <w:tcBorders>
              <w:bottom w:val="single" w:sz="4" w:space="0" w:color="auto"/>
            </w:tcBorders>
            <w:shd w:val="clear" w:color="auto" w:fill="FFFFFF" w:themeFill="background1"/>
          </w:tcPr>
          <w:p w14:paraId="4E5A4219" w14:textId="77777777" w:rsidR="00E67317" w:rsidRPr="00C92785" w:rsidRDefault="00E67317">
            <w:pPr>
              <w:jc w:val="center"/>
              <w:rPr>
                <w:rFonts w:ascii="Segoe UI" w:eastAsia="Times New Roman" w:hAnsi="Segoe UI" w:cs="Segoe UI"/>
                <w:sz w:val="16"/>
                <w:szCs w:val="16"/>
              </w:rPr>
            </w:pPr>
          </w:p>
        </w:tc>
      </w:tr>
      <w:tr w:rsidR="00D70878" w:rsidRPr="00C92785" w14:paraId="5DC827EB" w14:textId="77777777" w:rsidTr="00D70878">
        <w:trPr>
          <w:trHeight w:val="237"/>
        </w:trPr>
        <w:tc>
          <w:tcPr>
            <w:tcW w:w="1294" w:type="dxa"/>
          </w:tcPr>
          <w:p w14:paraId="4C8D3756" w14:textId="77777777" w:rsidR="00E67317" w:rsidRPr="00C92785" w:rsidRDefault="00E67317">
            <w:pPr>
              <w:ind w:left="35"/>
              <w:contextualSpacing/>
              <w:jc w:val="both"/>
              <w:rPr>
                <w:rFonts w:ascii="Segoe UI" w:hAnsi="Segoe UI" w:cs="Segoe UI"/>
                <w:b/>
                <w:sz w:val="16"/>
                <w:szCs w:val="16"/>
              </w:rPr>
            </w:pPr>
            <w:r w:rsidRPr="00C92785">
              <w:rPr>
                <w:rFonts w:ascii="Segoe UI" w:hAnsi="Segoe UI"/>
                <w:b/>
                <w:sz w:val="16"/>
                <w:szCs w:val="16"/>
              </w:rPr>
              <w:t>Total</w:t>
            </w:r>
          </w:p>
        </w:tc>
        <w:tc>
          <w:tcPr>
            <w:tcW w:w="1242" w:type="dxa"/>
            <w:tcBorders>
              <w:right w:val="single" w:sz="4" w:space="0" w:color="auto"/>
            </w:tcBorders>
          </w:tcPr>
          <w:p w14:paraId="6090C292" w14:textId="77777777" w:rsidR="00E67317" w:rsidRPr="00C92785" w:rsidRDefault="00E67317">
            <w:pPr>
              <w:jc w:val="center"/>
              <w:rPr>
                <w:rFonts w:ascii="Segoe UI" w:eastAsia="Times New Roman" w:hAnsi="Segoe UI" w:cs="Segoe UI"/>
                <w:sz w:val="16"/>
                <w:szCs w:val="16"/>
              </w:rPr>
            </w:pPr>
          </w:p>
        </w:tc>
        <w:tc>
          <w:tcPr>
            <w:tcW w:w="1333" w:type="dxa"/>
            <w:tcBorders>
              <w:top w:val="single" w:sz="4" w:space="0" w:color="auto"/>
              <w:left w:val="single" w:sz="4" w:space="0" w:color="auto"/>
              <w:bottom w:val="nil"/>
              <w:right w:val="nil"/>
            </w:tcBorders>
            <w:shd w:val="clear" w:color="auto" w:fill="auto"/>
            <w:vAlign w:val="center"/>
          </w:tcPr>
          <w:p w14:paraId="2C853D32" w14:textId="77777777" w:rsidR="00E67317" w:rsidRPr="00C92785" w:rsidRDefault="00E67317">
            <w:pPr>
              <w:jc w:val="center"/>
              <w:rPr>
                <w:rFonts w:ascii="Segoe UI" w:eastAsia="Times New Roman" w:hAnsi="Segoe UI" w:cs="Segoe UI"/>
                <w:sz w:val="16"/>
                <w:szCs w:val="16"/>
              </w:rPr>
            </w:pPr>
          </w:p>
        </w:tc>
        <w:tc>
          <w:tcPr>
            <w:tcW w:w="1185" w:type="dxa"/>
            <w:tcBorders>
              <w:top w:val="single" w:sz="4" w:space="0" w:color="auto"/>
              <w:left w:val="nil"/>
              <w:bottom w:val="nil"/>
              <w:right w:val="nil"/>
            </w:tcBorders>
          </w:tcPr>
          <w:p w14:paraId="0E897F0F" w14:textId="77777777" w:rsidR="00E67317" w:rsidRPr="00C92785" w:rsidRDefault="00E67317">
            <w:pPr>
              <w:jc w:val="right"/>
              <w:rPr>
                <w:rFonts w:ascii="Segoe UI" w:eastAsia="Times New Roman" w:hAnsi="Segoe UI" w:cs="Segoe UI"/>
                <w:sz w:val="16"/>
                <w:szCs w:val="16"/>
              </w:rPr>
            </w:pPr>
          </w:p>
        </w:tc>
        <w:tc>
          <w:tcPr>
            <w:tcW w:w="1206" w:type="dxa"/>
            <w:tcBorders>
              <w:top w:val="single" w:sz="4" w:space="0" w:color="auto"/>
              <w:left w:val="nil"/>
              <w:bottom w:val="nil"/>
              <w:right w:val="nil"/>
            </w:tcBorders>
          </w:tcPr>
          <w:p w14:paraId="4BDC1866" w14:textId="77777777" w:rsidR="00E67317" w:rsidRPr="00C92785" w:rsidRDefault="00E67317">
            <w:pPr>
              <w:jc w:val="center"/>
              <w:rPr>
                <w:rFonts w:ascii="Segoe UI" w:eastAsia="Times New Roman" w:hAnsi="Segoe UI" w:cs="Segoe UI"/>
                <w:sz w:val="16"/>
                <w:szCs w:val="16"/>
              </w:rPr>
            </w:pPr>
          </w:p>
        </w:tc>
        <w:tc>
          <w:tcPr>
            <w:tcW w:w="1410" w:type="dxa"/>
            <w:tcBorders>
              <w:top w:val="single" w:sz="4" w:space="0" w:color="auto"/>
              <w:left w:val="nil"/>
              <w:bottom w:val="nil"/>
              <w:right w:val="nil"/>
            </w:tcBorders>
            <w:shd w:val="clear" w:color="auto" w:fill="FFFFFF" w:themeFill="background1"/>
          </w:tcPr>
          <w:p w14:paraId="55A0D280" w14:textId="77777777" w:rsidR="00E67317" w:rsidRPr="00C92785" w:rsidRDefault="00E67317">
            <w:pPr>
              <w:jc w:val="center"/>
              <w:rPr>
                <w:rFonts w:ascii="Segoe UI" w:eastAsia="Times New Roman" w:hAnsi="Segoe UI" w:cs="Segoe UI"/>
                <w:sz w:val="16"/>
                <w:szCs w:val="16"/>
              </w:rPr>
            </w:pPr>
          </w:p>
        </w:tc>
        <w:tc>
          <w:tcPr>
            <w:tcW w:w="1410" w:type="dxa"/>
            <w:tcBorders>
              <w:top w:val="single" w:sz="4" w:space="0" w:color="auto"/>
              <w:left w:val="nil"/>
              <w:bottom w:val="nil"/>
              <w:right w:val="nil"/>
            </w:tcBorders>
            <w:shd w:val="clear" w:color="auto" w:fill="FFFFFF" w:themeFill="background1"/>
          </w:tcPr>
          <w:p w14:paraId="15B8635A" w14:textId="77777777" w:rsidR="00E67317" w:rsidRPr="00C92785" w:rsidRDefault="00E67317">
            <w:pPr>
              <w:jc w:val="center"/>
              <w:rPr>
                <w:rFonts w:ascii="Segoe UI" w:eastAsia="Times New Roman" w:hAnsi="Segoe UI" w:cs="Segoe UI"/>
                <w:sz w:val="16"/>
                <w:szCs w:val="16"/>
              </w:rPr>
            </w:pPr>
          </w:p>
        </w:tc>
      </w:tr>
    </w:tbl>
    <w:bookmarkEnd w:id="205"/>
    <w:p w14:paraId="62B0535C" w14:textId="77777777" w:rsidR="00E67317" w:rsidRPr="00C92785" w:rsidRDefault="00E67317" w:rsidP="00E67317">
      <w:pPr>
        <w:spacing w:after="0" w:line="240" w:lineRule="auto"/>
        <w:jc w:val="both"/>
        <w:rPr>
          <w:rFonts w:ascii="Segoe UI" w:eastAsia="Times New Roman"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217AED54" w14:textId="77777777" w:rsidR="00E67317" w:rsidRPr="00C92785" w:rsidRDefault="00E67317" w:rsidP="00E67317">
      <w:pPr>
        <w:spacing w:after="0" w:line="240" w:lineRule="auto"/>
        <w:jc w:val="both"/>
        <w:rPr>
          <w:rFonts w:ascii="Segoe UI" w:eastAsia="Times New Roman" w:hAnsi="Segoe UI" w:cs="Segoe UI"/>
          <w:sz w:val="21"/>
          <w:szCs w:val="21"/>
        </w:rPr>
      </w:pPr>
    </w:p>
    <w:p w14:paraId="03EF817E" w14:textId="5A5742CE" w:rsidR="00E67317" w:rsidRPr="00C92785" w:rsidRDefault="00E67317" w:rsidP="00E67317">
      <w:pPr>
        <w:spacing w:after="0" w:line="240" w:lineRule="auto"/>
        <w:jc w:val="both"/>
        <w:rPr>
          <w:rFonts w:ascii="Segoe UI" w:eastAsia="Times New Roman"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10.2 : Suivi des administrations infranationales (dernier exercice clos)</w:t>
      </w:r>
    </w:p>
    <w:tbl>
      <w:tblPr>
        <w:tblStyle w:val="TabelEcorys10"/>
        <w:tblW w:w="9039" w:type="dxa"/>
        <w:tblLook w:val="04A0" w:firstRow="1" w:lastRow="0" w:firstColumn="1" w:lastColumn="0" w:noHBand="0" w:noVBand="1"/>
      </w:tblPr>
      <w:tblGrid>
        <w:gridCol w:w="1835"/>
        <w:gridCol w:w="1242"/>
        <w:gridCol w:w="1218"/>
        <w:gridCol w:w="1593"/>
        <w:gridCol w:w="1413"/>
        <w:gridCol w:w="1738"/>
      </w:tblGrid>
      <w:tr w:rsidR="00D70878" w:rsidRPr="00C92785" w14:paraId="603C8084" w14:textId="77777777" w:rsidTr="00D70878">
        <w:tc>
          <w:tcPr>
            <w:tcW w:w="1838" w:type="dxa"/>
            <w:shd w:val="clear" w:color="auto" w:fill="F2F2F2" w:themeFill="background1" w:themeFillShade="F2"/>
          </w:tcPr>
          <w:p w14:paraId="16476750" w14:textId="77777777" w:rsidR="00E67317" w:rsidRPr="00C92785" w:rsidRDefault="00E67317">
            <w:pPr>
              <w:rPr>
                <w:rFonts w:ascii="Segoe UI" w:eastAsia="Times New Roman" w:hAnsi="Segoe UI" w:cs="Segoe UI"/>
                <w:b/>
                <w:sz w:val="16"/>
                <w:szCs w:val="16"/>
              </w:rPr>
            </w:pPr>
            <w:r w:rsidRPr="00C92785">
              <w:rPr>
                <w:rFonts w:ascii="Segoe UI" w:hAnsi="Segoe UI"/>
                <w:b/>
                <w:sz w:val="16"/>
                <w:szCs w:val="16"/>
              </w:rPr>
              <w:t>Administration infranationale</w:t>
            </w:r>
          </w:p>
        </w:tc>
        <w:tc>
          <w:tcPr>
            <w:tcW w:w="1244" w:type="dxa"/>
            <w:shd w:val="clear" w:color="auto" w:fill="F2F2F2" w:themeFill="background1" w:themeFillShade="F2"/>
          </w:tcPr>
          <w:p w14:paraId="4C5325CE"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Dépenses totales</w:t>
            </w:r>
          </w:p>
        </w:tc>
        <w:tc>
          <w:tcPr>
            <w:tcW w:w="1218" w:type="dxa"/>
            <w:tcBorders>
              <w:bottom w:val="single" w:sz="4" w:space="0" w:color="auto"/>
            </w:tcBorders>
            <w:shd w:val="clear" w:color="auto" w:fill="F2F2F2" w:themeFill="background1" w:themeFillShade="F2"/>
          </w:tcPr>
          <w:p w14:paraId="2CDE1D17"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Pourcentage de l’ensemble (ou de l’échantillon) des AIN</w:t>
            </w:r>
          </w:p>
        </w:tc>
        <w:tc>
          <w:tcPr>
            <w:tcW w:w="1597" w:type="dxa"/>
            <w:shd w:val="clear" w:color="auto" w:fill="F2F2F2" w:themeFill="background1" w:themeFillShade="F2"/>
          </w:tcPr>
          <w:p w14:paraId="600EB93F"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Date de publication des états financiers audités</w:t>
            </w:r>
          </w:p>
          <w:p w14:paraId="2FE58113" w14:textId="77777777" w:rsidR="00E67317" w:rsidRPr="00C92785" w:rsidRDefault="00E67317">
            <w:pPr>
              <w:jc w:val="center"/>
              <w:rPr>
                <w:rFonts w:ascii="Segoe UI" w:eastAsia="Times New Roman" w:hAnsi="Segoe UI" w:cs="Segoe UI"/>
                <w:b/>
                <w:sz w:val="16"/>
                <w:szCs w:val="16"/>
              </w:rPr>
            </w:pPr>
          </w:p>
        </w:tc>
        <w:tc>
          <w:tcPr>
            <w:tcW w:w="1399" w:type="dxa"/>
            <w:shd w:val="clear" w:color="auto" w:fill="F2F2F2" w:themeFill="background1" w:themeFillShade="F2"/>
          </w:tcPr>
          <w:p w14:paraId="129591EB" w14:textId="2F4F7906"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Date de présentation des états financiers à l’administration</w:t>
            </w:r>
          </w:p>
        </w:tc>
        <w:tc>
          <w:tcPr>
            <w:tcW w:w="1743" w:type="dxa"/>
            <w:tcBorders>
              <w:bottom w:val="single" w:sz="4" w:space="0" w:color="auto"/>
            </w:tcBorders>
            <w:shd w:val="clear" w:color="auto" w:fill="F2F2F2" w:themeFill="background1" w:themeFillShade="F2"/>
          </w:tcPr>
          <w:p w14:paraId="0F0B99F3"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Publication annuelle du rapport consolidé</w:t>
            </w:r>
          </w:p>
          <w:p w14:paraId="4B1DADE2" w14:textId="77777777" w:rsidR="00E67317" w:rsidRPr="00C92785" w:rsidRDefault="00E67317">
            <w:pPr>
              <w:jc w:val="center"/>
              <w:rPr>
                <w:rFonts w:ascii="Segoe UI" w:eastAsia="Times New Roman" w:hAnsi="Segoe UI" w:cs="Segoe UI"/>
                <w:sz w:val="16"/>
                <w:szCs w:val="16"/>
              </w:rPr>
            </w:pPr>
            <w:r w:rsidRPr="00C92785">
              <w:rPr>
                <w:rFonts w:ascii="Segoe UI" w:hAnsi="Segoe UI"/>
                <w:sz w:val="16"/>
                <w:szCs w:val="16"/>
              </w:rPr>
              <w:t>(O/N)</w:t>
            </w:r>
          </w:p>
          <w:p w14:paraId="4CA49031" w14:textId="77777777" w:rsidR="00E67317" w:rsidRPr="00C92785" w:rsidRDefault="00E67317">
            <w:pPr>
              <w:jc w:val="center"/>
              <w:rPr>
                <w:rFonts w:ascii="Segoe UI" w:eastAsia="Times New Roman" w:hAnsi="Segoe UI" w:cs="Segoe UI"/>
                <w:b/>
                <w:sz w:val="16"/>
                <w:szCs w:val="16"/>
              </w:rPr>
            </w:pPr>
          </w:p>
        </w:tc>
      </w:tr>
      <w:tr w:rsidR="00D70878" w:rsidRPr="00C92785" w14:paraId="1AFD4A04" w14:textId="77777777" w:rsidTr="00D70878">
        <w:trPr>
          <w:trHeight w:val="188"/>
        </w:trPr>
        <w:tc>
          <w:tcPr>
            <w:tcW w:w="1838" w:type="dxa"/>
          </w:tcPr>
          <w:p w14:paraId="0C1B2431" w14:textId="77777777" w:rsidR="00E67317" w:rsidRPr="00C92785" w:rsidRDefault="00E67317">
            <w:pPr>
              <w:contextualSpacing/>
              <w:rPr>
                <w:rFonts w:ascii="Segoe UI" w:hAnsi="Segoe UI" w:cs="Segoe UI"/>
                <w:b/>
                <w:sz w:val="16"/>
                <w:szCs w:val="16"/>
              </w:rPr>
            </w:pPr>
            <w:r w:rsidRPr="00C92785">
              <w:rPr>
                <w:rFonts w:ascii="Segoe UI" w:hAnsi="Segoe UI"/>
                <w:sz w:val="16"/>
                <w:szCs w:val="16"/>
              </w:rPr>
              <w:t>1.</w:t>
            </w:r>
          </w:p>
        </w:tc>
        <w:tc>
          <w:tcPr>
            <w:tcW w:w="1244" w:type="dxa"/>
          </w:tcPr>
          <w:p w14:paraId="08483649" w14:textId="77777777" w:rsidR="00E67317" w:rsidRPr="00C92785" w:rsidRDefault="00E67317">
            <w:pPr>
              <w:jc w:val="center"/>
              <w:rPr>
                <w:rFonts w:ascii="Segoe UI" w:eastAsia="Times New Roman" w:hAnsi="Segoe UI" w:cs="Segoe UI"/>
                <w:sz w:val="16"/>
                <w:szCs w:val="16"/>
              </w:rPr>
            </w:pPr>
          </w:p>
        </w:tc>
        <w:tc>
          <w:tcPr>
            <w:tcW w:w="1218" w:type="dxa"/>
            <w:tcBorders>
              <w:top w:val="single" w:sz="4" w:space="0" w:color="auto"/>
              <w:left w:val="nil"/>
              <w:bottom w:val="single" w:sz="4" w:space="0" w:color="auto"/>
              <w:right w:val="nil"/>
            </w:tcBorders>
            <w:shd w:val="clear" w:color="auto" w:fill="auto"/>
            <w:vAlign w:val="center"/>
          </w:tcPr>
          <w:p w14:paraId="555730C3" w14:textId="77777777" w:rsidR="00E67317" w:rsidRPr="00C92785" w:rsidRDefault="00E67317">
            <w:pPr>
              <w:jc w:val="center"/>
              <w:rPr>
                <w:rFonts w:ascii="Segoe UI" w:eastAsia="Times New Roman" w:hAnsi="Segoe UI" w:cs="Segoe UI"/>
                <w:sz w:val="16"/>
                <w:szCs w:val="16"/>
              </w:rPr>
            </w:pPr>
          </w:p>
        </w:tc>
        <w:tc>
          <w:tcPr>
            <w:tcW w:w="1597" w:type="dxa"/>
          </w:tcPr>
          <w:p w14:paraId="0CF6830F" w14:textId="77777777" w:rsidR="00E67317" w:rsidRPr="00C92785" w:rsidRDefault="00E67317">
            <w:pPr>
              <w:jc w:val="right"/>
              <w:rPr>
                <w:rFonts w:ascii="Segoe UI" w:eastAsia="Times New Roman" w:hAnsi="Segoe UI" w:cs="Segoe UI"/>
                <w:sz w:val="16"/>
                <w:szCs w:val="16"/>
              </w:rPr>
            </w:pPr>
          </w:p>
        </w:tc>
        <w:tc>
          <w:tcPr>
            <w:tcW w:w="1399" w:type="dxa"/>
          </w:tcPr>
          <w:p w14:paraId="680E7E3C" w14:textId="77777777" w:rsidR="00E67317" w:rsidRPr="00C92785" w:rsidRDefault="00E67317">
            <w:pPr>
              <w:jc w:val="center"/>
              <w:rPr>
                <w:rFonts w:ascii="Segoe UI" w:eastAsia="Times New Roman" w:hAnsi="Segoe UI" w:cs="Segoe UI"/>
                <w:sz w:val="16"/>
                <w:szCs w:val="16"/>
              </w:rPr>
            </w:pPr>
          </w:p>
        </w:tc>
        <w:tc>
          <w:tcPr>
            <w:tcW w:w="1743" w:type="dxa"/>
            <w:shd w:val="clear" w:color="auto" w:fill="FFFFFF" w:themeFill="background1"/>
          </w:tcPr>
          <w:p w14:paraId="0F0DAEF3" w14:textId="77777777" w:rsidR="00E67317" w:rsidRPr="00C92785" w:rsidRDefault="00E67317">
            <w:pPr>
              <w:jc w:val="center"/>
              <w:rPr>
                <w:rFonts w:ascii="Segoe UI" w:eastAsia="Times New Roman" w:hAnsi="Segoe UI" w:cs="Segoe UI"/>
                <w:sz w:val="16"/>
                <w:szCs w:val="16"/>
              </w:rPr>
            </w:pPr>
          </w:p>
        </w:tc>
      </w:tr>
      <w:tr w:rsidR="00D70878" w:rsidRPr="00C92785" w14:paraId="5D9EF97B" w14:textId="77777777" w:rsidTr="00D70878">
        <w:tc>
          <w:tcPr>
            <w:tcW w:w="1838" w:type="dxa"/>
          </w:tcPr>
          <w:p w14:paraId="020D359A" w14:textId="77777777" w:rsidR="00E67317" w:rsidRPr="00C92785" w:rsidRDefault="00E67317">
            <w:pPr>
              <w:contextualSpacing/>
              <w:rPr>
                <w:rFonts w:ascii="Segoe UI" w:hAnsi="Segoe UI" w:cs="Segoe UI"/>
                <w:b/>
                <w:sz w:val="16"/>
                <w:szCs w:val="16"/>
              </w:rPr>
            </w:pPr>
            <w:r w:rsidRPr="00C92785">
              <w:rPr>
                <w:rFonts w:ascii="Segoe UI" w:hAnsi="Segoe UI"/>
                <w:sz w:val="16"/>
                <w:szCs w:val="16"/>
              </w:rPr>
              <w:t>2.</w:t>
            </w:r>
          </w:p>
        </w:tc>
        <w:tc>
          <w:tcPr>
            <w:tcW w:w="1244" w:type="dxa"/>
          </w:tcPr>
          <w:p w14:paraId="4FCE069F" w14:textId="77777777" w:rsidR="00E67317" w:rsidRPr="00C92785" w:rsidRDefault="00E67317">
            <w:pPr>
              <w:jc w:val="center"/>
              <w:rPr>
                <w:rFonts w:ascii="Segoe UI" w:eastAsia="Times New Roman" w:hAnsi="Segoe UI" w:cs="Segoe UI"/>
                <w:sz w:val="16"/>
                <w:szCs w:val="16"/>
              </w:rPr>
            </w:pPr>
          </w:p>
        </w:tc>
        <w:tc>
          <w:tcPr>
            <w:tcW w:w="1218" w:type="dxa"/>
            <w:tcBorders>
              <w:top w:val="single" w:sz="4" w:space="0" w:color="auto"/>
              <w:left w:val="nil"/>
              <w:bottom w:val="single" w:sz="4" w:space="0" w:color="auto"/>
              <w:right w:val="nil"/>
            </w:tcBorders>
            <w:shd w:val="clear" w:color="auto" w:fill="auto"/>
            <w:vAlign w:val="center"/>
          </w:tcPr>
          <w:p w14:paraId="2DE0EC04" w14:textId="77777777" w:rsidR="00E67317" w:rsidRPr="00C92785" w:rsidRDefault="00E67317">
            <w:pPr>
              <w:jc w:val="center"/>
              <w:rPr>
                <w:rFonts w:ascii="Segoe UI" w:eastAsia="Times New Roman" w:hAnsi="Segoe UI" w:cs="Segoe UI"/>
                <w:sz w:val="16"/>
                <w:szCs w:val="16"/>
              </w:rPr>
            </w:pPr>
          </w:p>
        </w:tc>
        <w:tc>
          <w:tcPr>
            <w:tcW w:w="1597" w:type="dxa"/>
          </w:tcPr>
          <w:p w14:paraId="28CB0F4D" w14:textId="77777777" w:rsidR="00E67317" w:rsidRPr="00C92785" w:rsidRDefault="00E67317">
            <w:pPr>
              <w:jc w:val="right"/>
              <w:rPr>
                <w:rFonts w:ascii="Segoe UI" w:eastAsia="Times New Roman" w:hAnsi="Segoe UI" w:cs="Segoe UI"/>
                <w:sz w:val="16"/>
                <w:szCs w:val="16"/>
              </w:rPr>
            </w:pPr>
          </w:p>
        </w:tc>
        <w:tc>
          <w:tcPr>
            <w:tcW w:w="1399" w:type="dxa"/>
          </w:tcPr>
          <w:p w14:paraId="1116B925" w14:textId="77777777" w:rsidR="00E67317" w:rsidRPr="00C92785" w:rsidRDefault="00E67317">
            <w:pPr>
              <w:jc w:val="center"/>
              <w:rPr>
                <w:rFonts w:ascii="Segoe UI" w:eastAsia="Times New Roman" w:hAnsi="Segoe UI" w:cs="Segoe UI"/>
                <w:sz w:val="16"/>
                <w:szCs w:val="16"/>
              </w:rPr>
            </w:pPr>
          </w:p>
        </w:tc>
        <w:tc>
          <w:tcPr>
            <w:tcW w:w="1743" w:type="dxa"/>
            <w:shd w:val="clear" w:color="auto" w:fill="FFFFFF" w:themeFill="background1"/>
          </w:tcPr>
          <w:p w14:paraId="2FC96E73" w14:textId="77777777" w:rsidR="00E67317" w:rsidRPr="00C92785" w:rsidRDefault="00E67317">
            <w:pPr>
              <w:jc w:val="center"/>
              <w:rPr>
                <w:rFonts w:ascii="Segoe UI" w:eastAsia="Times New Roman" w:hAnsi="Segoe UI" w:cs="Segoe UI"/>
                <w:sz w:val="16"/>
                <w:szCs w:val="16"/>
              </w:rPr>
            </w:pPr>
          </w:p>
        </w:tc>
      </w:tr>
      <w:tr w:rsidR="00D70878" w:rsidRPr="00C92785" w14:paraId="44C06BFA" w14:textId="77777777" w:rsidTr="00D70878">
        <w:tc>
          <w:tcPr>
            <w:tcW w:w="1838" w:type="dxa"/>
          </w:tcPr>
          <w:p w14:paraId="36D5DD5E" w14:textId="77777777" w:rsidR="00E67317" w:rsidRPr="00C92785" w:rsidRDefault="00E67317">
            <w:pPr>
              <w:contextualSpacing/>
              <w:rPr>
                <w:rFonts w:ascii="Segoe UI" w:hAnsi="Segoe UI" w:cs="Segoe UI"/>
                <w:b/>
                <w:sz w:val="16"/>
                <w:szCs w:val="16"/>
              </w:rPr>
            </w:pPr>
            <w:r w:rsidRPr="00C92785">
              <w:rPr>
                <w:rFonts w:ascii="Segoe UI" w:hAnsi="Segoe UI"/>
                <w:sz w:val="16"/>
                <w:szCs w:val="16"/>
              </w:rPr>
              <w:t>3.</w:t>
            </w:r>
          </w:p>
        </w:tc>
        <w:tc>
          <w:tcPr>
            <w:tcW w:w="1244" w:type="dxa"/>
          </w:tcPr>
          <w:p w14:paraId="459A3863" w14:textId="77777777" w:rsidR="00E67317" w:rsidRPr="00C92785" w:rsidRDefault="00E67317">
            <w:pPr>
              <w:jc w:val="center"/>
              <w:rPr>
                <w:rFonts w:ascii="Segoe UI" w:eastAsia="Times New Roman" w:hAnsi="Segoe UI" w:cs="Segoe UI"/>
                <w:sz w:val="16"/>
                <w:szCs w:val="16"/>
              </w:rPr>
            </w:pPr>
          </w:p>
        </w:tc>
        <w:tc>
          <w:tcPr>
            <w:tcW w:w="1218" w:type="dxa"/>
            <w:tcBorders>
              <w:top w:val="single" w:sz="4" w:space="0" w:color="auto"/>
              <w:left w:val="nil"/>
              <w:bottom w:val="single" w:sz="4" w:space="0" w:color="auto"/>
              <w:right w:val="nil"/>
            </w:tcBorders>
            <w:shd w:val="clear" w:color="auto" w:fill="auto"/>
            <w:vAlign w:val="center"/>
          </w:tcPr>
          <w:p w14:paraId="4872149E" w14:textId="77777777" w:rsidR="00E67317" w:rsidRPr="00C92785" w:rsidRDefault="00E67317">
            <w:pPr>
              <w:jc w:val="center"/>
              <w:rPr>
                <w:rFonts w:ascii="Segoe UI" w:eastAsia="Times New Roman" w:hAnsi="Segoe UI" w:cs="Segoe UI"/>
                <w:sz w:val="16"/>
                <w:szCs w:val="16"/>
              </w:rPr>
            </w:pPr>
          </w:p>
        </w:tc>
        <w:tc>
          <w:tcPr>
            <w:tcW w:w="1597" w:type="dxa"/>
          </w:tcPr>
          <w:p w14:paraId="5B8DC564" w14:textId="77777777" w:rsidR="00E67317" w:rsidRPr="00C92785" w:rsidRDefault="00E67317">
            <w:pPr>
              <w:jc w:val="right"/>
              <w:rPr>
                <w:rFonts w:ascii="Segoe UI" w:eastAsia="Times New Roman" w:hAnsi="Segoe UI" w:cs="Segoe UI"/>
                <w:sz w:val="16"/>
                <w:szCs w:val="16"/>
              </w:rPr>
            </w:pPr>
          </w:p>
        </w:tc>
        <w:tc>
          <w:tcPr>
            <w:tcW w:w="1399" w:type="dxa"/>
          </w:tcPr>
          <w:p w14:paraId="68DA7EEB" w14:textId="77777777" w:rsidR="00E67317" w:rsidRPr="00C92785" w:rsidRDefault="00E67317">
            <w:pPr>
              <w:jc w:val="center"/>
              <w:rPr>
                <w:rFonts w:ascii="Segoe UI" w:eastAsia="Times New Roman" w:hAnsi="Segoe UI" w:cs="Segoe UI"/>
                <w:sz w:val="16"/>
                <w:szCs w:val="16"/>
              </w:rPr>
            </w:pPr>
          </w:p>
        </w:tc>
        <w:tc>
          <w:tcPr>
            <w:tcW w:w="1743" w:type="dxa"/>
            <w:shd w:val="clear" w:color="auto" w:fill="FFFFFF" w:themeFill="background1"/>
          </w:tcPr>
          <w:p w14:paraId="2143E54D" w14:textId="77777777" w:rsidR="00E67317" w:rsidRPr="00C92785" w:rsidRDefault="00E67317">
            <w:pPr>
              <w:jc w:val="center"/>
              <w:rPr>
                <w:rFonts w:ascii="Segoe UI" w:eastAsia="Times New Roman" w:hAnsi="Segoe UI" w:cs="Segoe UI"/>
                <w:sz w:val="16"/>
                <w:szCs w:val="16"/>
              </w:rPr>
            </w:pPr>
          </w:p>
        </w:tc>
      </w:tr>
      <w:tr w:rsidR="00D70878" w:rsidRPr="00C92785" w14:paraId="57496F60" w14:textId="77777777" w:rsidTr="00D70878">
        <w:tc>
          <w:tcPr>
            <w:tcW w:w="1838" w:type="dxa"/>
          </w:tcPr>
          <w:p w14:paraId="24FB27B8" w14:textId="77777777" w:rsidR="00E67317" w:rsidRPr="00C92785" w:rsidRDefault="00E67317">
            <w:pPr>
              <w:contextualSpacing/>
              <w:rPr>
                <w:rFonts w:ascii="Segoe UI" w:hAnsi="Segoe UI" w:cs="Segoe UI"/>
                <w:b/>
                <w:sz w:val="16"/>
                <w:szCs w:val="16"/>
              </w:rPr>
            </w:pPr>
            <w:r w:rsidRPr="00C92785">
              <w:rPr>
                <w:rFonts w:ascii="Segoe UI" w:hAnsi="Segoe UI"/>
                <w:sz w:val="16"/>
                <w:szCs w:val="16"/>
              </w:rPr>
              <w:t>…</w:t>
            </w:r>
          </w:p>
        </w:tc>
        <w:tc>
          <w:tcPr>
            <w:tcW w:w="1244" w:type="dxa"/>
          </w:tcPr>
          <w:p w14:paraId="522F85C6" w14:textId="77777777" w:rsidR="00E67317" w:rsidRPr="00C92785" w:rsidRDefault="00E67317">
            <w:pPr>
              <w:jc w:val="center"/>
              <w:rPr>
                <w:rFonts w:ascii="Segoe UI" w:eastAsia="Times New Roman" w:hAnsi="Segoe UI" w:cs="Segoe UI"/>
                <w:sz w:val="16"/>
                <w:szCs w:val="16"/>
              </w:rPr>
            </w:pPr>
          </w:p>
        </w:tc>
        <w:tc>
          <w:tcPr>
            <w:tcW w:w="1218" w:type="dxa"/>
            <w:tcBorders>
              <w:top w:val="single" w:sz="4" w:space="0" w:color="auto"/>
              <w:left w:val="nil"/>
              <w:bottom w:val="single" w:sz="4" w:space="0" w:color="auto"/>
              <w:right w:val="nil"/>
            </w:tcBorders>
            <w:shd w:val="clear" w:color="auto" w:fill="auto"/>
            <w:vAlign w:val="center"/>
          </w:tcPr>
          <w:p w14:paraId="042BE529" w14:textId="77777777" w:rsidR="00E67317" w:rsidRPr="00C92785" w:rsidRDefault="00E67317">
            <w:pPr>
              <w:jc w:val="center"/>
              <w:rPr>
                <w:rFonts w:ascii="Segoe UI" w:eastAsia="Times New Roman" w:hAnsi="Segoe UI" w:cs="Segoe UI"/>
                <w:sz w:val="16"/>
                <w:szCs w:val="16"/>
              </w:rPr>
            </w:pPr>
          </w:p>
        </w:tc>
        <w:tc>
          <w:tcPr>
            <w:tcW w:w="1597" w:type="dxa"/>
            <w:tcBorders>
              <w:bottom w:val="single" w:sz="4" w:space="0" w:color="auto"/>
            </w:tcBorders>
          </w:tcPr>
          <w:p w14:paraId="2302FC69" w14:textId="77777777" w:rsidR="00E67317" w:rsidRPr="00C92785" w:rsidRDefault="00E67317">
            <w:pPr>
              <w:jc w:val="right"/>
              <w:rPr>
                <w:rFonts w:ascii="Segoe UI" w:eastAsia="Times New Roman" w:hAnsi="Segoe UI" w:cs="Segoe UI"/>
                <w:sz w:val="16"/>
                <w:szCs w:val="16"/>
              </w:rPr>
            </w:pPr>
          </w:p>
        </w:tc>
        <w:tc>
          <w:tcPr>
            <w:tcW w:w="1399" w:type="dxa"/>
            <w:tcBorders>
              <w:bottom w:val="single" w:sz="4" w:space="0" w:color="auto"/>
            </w:tcBorders>
          </w:tcPr>
          <w:p w14:paraId="449A098F" w14:textId="77777777" w:rsidR="00E67317" w:rsidRPr="00C92785" w:rsidRDefault="00E67317">
            <w:pPr>
              <w:jc w:val="center"/>
              <w:rPr>
                <w:rFonts w:ascii="Segoe UI" w:eastAsia="Times New Roman" w:hAnsi="Segoe UI" w:cs="Segoe UI"/>
                <w:sz w:val="16"/>
                <w:szCs w:val="16"/>
              </w:rPr>
            </w:pPr>
          </w:p>
        </w:tc>
        <w:tc>
          <w:tcPr>
            <w:tcW w:w="1743" w:type="dxa"/>
            <w:tcBorders>
              <w:bottom w:val="single" w:sz="4" w:space="0" w:color="auto"/>
            </w:tcBorders>
            <w:shd w:val="clear" w:color="auto" w:fill="FFFFFF" w:themeFill="background1"/>
          </w:tcPr>
          <w:p w14:paraId="646D7C61" w14:textId="77777777" w:rsidR="00E67317" w:rsidRPr="00C92785" w:rsidRDefault="00E67317">
            <w:pPr>
              <w:jc w:val="center"/>
              <w:rPr>
                <w:rFonts w:ascii="Segoe UI" w:eastAsia="Times New Roman" w:hAnsi="Segoe UI" w:cs="Segoe UI"/>
                <w:sz w:val="16"/>
                <w:szCs w:val="16"/>
              </w:rPr>
            </w:pPr>
          </w:p>
        </w:tc>
      </w:tr>
      <w:tr w:rsidR="00D70878" w:rsidRPr="00C92785" w14:paraId="04C293A2" w14:textId="77777777" w:rsidTr="00D70878">
        <w:tc>
          <w:tcPr>
            <w:tcW w:w="1838" w:type="dxa"/>
          </w:tcPr>
          <w:p w14:paraId="3742A36C" w14:textId="77777777" w:rsidR="00E67317" w:rsidRPr="00C92785" w:rsidRDefault="00E67317">
            <w:pPr>
              <w:contextualSpacing/>
              <w:rPr>
                <w:rFonts w:ascii="Segoe UI" w:hAnsi="Segoe UI" w:cs="Segoe UI"/>
                <w:b/>
                <w:sz w:val="16"/>
                <w:szCs w:val="16"/>
              </w:rPr>
            </w:pPr>
            <w:r w:rsidRPr="00C92785">
              <w:rPr>
                <w:rFonts w:ascii="Segoe UI" w:hAnsi="Segoe UI"/>
                <w:b/>
                <w:sz w:val="16"/>
                <w:szCs w:val="16"/>
              </w:rPr>
              <w:t>Total</w:t>
            </w:r>
          </w:p>
        </w:tc>
        <w:tc>
          <w:tcPr>
            <w:tcW w:w="1244" w:type="dxa"/>
            <w:tcBorders>
              <w:right w:val="single" w:sz="4" w:space="0" w:color="auto"/>
            </w:tcBorders>
          </w:tcPr>
          <w:p w14:paraId="12842F25" w14:textId="77777777" w:rsidR="00E67317" w:rsidRPr="00C92785" w:rsidRDefault="00E67317">
            <w:pPr>
              <w:jc w:val="center"/>
              <w:rPr>
                <w:rFonts w:ascii="Segoe UI" w:eastAsia="Times New Roman" w:hAnsi="Segoe UI" w:cs="Segoe UI"/>
                <w:sz w:val="16"/>
                <w:szCs w:val="16"/>
              </w:rPr>
            </w:pPr>
          </w:p>
        </w:tc>
        <w:tc>
          <w:tcPr>
            <w:tcW w:w="1218" w:type="dxa"/>
            <w:tcBorders>
              <w:top w:val="single" w:sz="4" w:space="0" w:color="auto"/>
              <w:left w:val="single" w:sz="4" w:space="0" w:color="auto"/>
              <w:bottom w:val="nil"/>
              <w:right w:val="nil"/>
            </w:tcBorders>
            <w:shd w:val="clear" w:color="auto" w:fill="auto"/>
            <w:vAlign w:val="center"/>
          </w:tcPr>
          <w:p w14:paraId="741147CD" w14:textId="77777777" w:rsidR="00E67317" w:rsidRPr="00C92785" w:rsidRDefault="00E67317">
            <w:pPr>
              <w:jc w:val="center"/>
              <w:rPr>
                <w:rFonts w:ascii="Segoe UI" w:eastAsia="Times New Roman" w:hAnsi="Segoe UI" w:cs="Segoe UI"/>
                <w:sz w:val="16"/>
                <w:szCs w:val="16"/>
              </w:rPr>
            </w:pPr>
          </w:p>
        </w:tc>
        <w:tc>
          <w:tcPr>
            <w:tcW w:w="1597" w:type="dxa"/>
            <w:tcBorders>
              <w:top w:val="single" w:sz="4" w:space="0" w:color="auto"/>
              <w:left w:val="nil"/>
              <w:bottom w:val="nil"/>
              <w:right w:val="nil"/>
            </w:tcBorders>
          </w:tcPr>
          <w:p w14:paraId="55FC6780" w14:textId="77777777" w:rsidR="00E67317" w:rsidRPr="00C92785" w:rsidRDefault="00E67317">
            <w:pPr>
              <w:jc w:val="right"/>
              <w:rPr>
                <w:rFonts w:ascii="Segoe UI" w:eastAsia="Times New Roman" w:hAnsi="Segoe UI" w:cs="Segoe UI"/>
                <w:sz w:val="16"/>
                <w:szCs w:val="16"/>
              </w:rPr>
            </w:pPr>
          </w:p>
        </w:tc>
        <w:tc>
          <w:tcPr>
            <w:tcW w:w="1399" w:type="dxa"/>
            <w:tcBorders>
              <w:top w:val="single" w:sz="4" w:space="0" w:color="auto"/>
              <w:left w:val="nil"/>
              <w:bottom w:val="nil"/>
              <w:right w:val="nil"/>
            </w:tcBorders>
          </w:tcPr>
          <w:p w14:paraId="4F1B8638" w14:textId="77777777" w:rsidR="00E67317" w:rsidRPr="00C92785" w:rsidRDefault="00E67317">
            <w:pPr>
              <w:jc w:val="center"/>
              <w:rPr>
                <w:rFonts w:ascii="Segoe UI" w:eastAsia="Times New Roman" w:hAnsi="Segoe UI" w:cs="Segoe UI"/>
                <w:sz w:val="16"/>
                <w:szCs w:val="16"/>
              </w:rPr>
            </w:pPr>
          </w:p>
        </w:tc>
        <w:tc>
          <w:tcPr>
            <w:tcW w:w="1743" w:type="dxa"/>
            <w:tcBorders>
              <w:top w:val="single" w:sz="4" w:space="0" w:color="auto"/>
              <w:left w:val="nil"/>
              <w:bottom w:val="nil"/>
              <w:right w:val="nil"/>
            </w:tcBorders>
            <w:shd w:val="clear" w:color="auto" w:fill="FFFFFF" w:themeFill="background1"/>
          </w:tcPr>
          <w:p w14:paraId="6DF901AF" w14:textId="77777777" w:rsidR="00E67317" w:rsidRPr="00C92785" w:rsidRDefault="00E67317">
            <w:pPr>
              <w:jc w:val="center"/>
              <w:rPr>
                <w:rFonts w:ascii="Segoe UI" w:eastAsia="Times New Roman" w:hAnsi="Segoe UI" w:cs="Segoe UI"/>
                <w:sz w:val="16"/>
                <w:szCs w:val="16"/>
              </w:rPr>
            </w:pPr>
          </w:p>
        </w:tc>
      </w:tr>
    </w:tbl>
    <w:p w14:paraId="37A66779" w14:textId="77777777" w:rsidR="00E67317" w:rsidRPr="00C92785" w:rsidRDefault="00E67317" w:rsidP="00E67317">
      <w:pPr>
        <w:spacing w:after="0" w:line="240" w:lineRule="auto"/>
        <w:jc w:val="both"/>
        <w:rPr>
          <w:rFonts w:ascii="Segoe UI" w:eastAsia="Times New Roman"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05DC5A96" w14:textId="77777777" w:rsidR="00E67317" w:rsidRPr="00C92785" w:rsidRDefault="00E67317" w:rsidP="00E67317">
      <w:pPr>
        <w:spacing w:after="0" w:line="240" w:lineRule="auto"/>
        <w:jc w:val="both"/>
        <w:rPr>
          <w:rFonts w:ascii="Segoe UI" w:eastAsia="Times New Roman" w:hAnsi="Segoe UI" w:cs="Segoe UI"/>
          <w:sz w:val="21"/>
          <w:szCs w:val="21"/>
        </w:rPr>
      </w:pPr>
    </w:p>
    <w:p w14:paraId="718BE6DC" w14:textId="77777777" w:rsidR="00E67317" w:rsidRPr="00C92785" w:rsidRDefault="00E67317" w:rsidP="00E67317">
      <w:pPr>
        <w:spacing w:after="0" w:line="240" w:lineRule="auto"/>
        <w:jc w:val="both"/>
        <w:rPr>
          <w:rFonts w:ascii="Segoe UI" w:eastAsia="Times New Roman" w:hAnsi="Segoe UI" w:cs="Segoe UI"/>
          <w:sz w:val="21"/>
          <w:szCs w:val="21"/>
        </w:rPr>
      </w:pPr>
    </w:p>
    <w:p w14:paraId="1F2472DF" w14:textId="0EA3F363" w:rsidR="00E67317" w:rsidRPr="00C92785" w:rsidRDefault="00E67317" w:rsidP="00E67317">
      <w:pPr>
        <w:spacing w:after="0" w:line="240" w:lineRule="auto"/>
        <w:jc w:val="both"/>
        <w:rPr>
          <w:rFonts w:ascii="Segoe UI" w:eastAsia="Times New Roman"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10.3 : Passifs éventuels et autres risques budgétaires (dernier exercice clos)</w:t>
      </w:r>
    </w:p>
    <w:tbl>
      <w:tblPr>
        <w:tblStyle w:val="TabelEcorys10"/>
        <w:tblW w:w="9070" w:type="dxa"/>
        <w:tblLook w:val="04A0" w:firstRow="1" w:lastRow="0" w:firstColumn="1" w:lastColumn="0" w:noHBand="0" w:noVBand="1"/>
      </w:tblPr>
      <w:tblGrid>
        <w:gridCol w:w="2112"/>
        <w:gridCol w:w="1728"/>
        <w:gridCol w:w="1096"/>
        <w:gridCol w:w="664"/>
        <w:gridCol w:w="1083"/>
        <w:gridCol w:w="1068"/>
        <w:gridCol w:w="1319"/>
      </w:tblGrid>
      <w:tr w:rsidR="00E67317" w:rsidRPr="00C92785" w14:paraId="3A7DDE8B" w14:textId="77777777" w:rsidTr="00C72969">
        <w:tc>
          <w:tcPr>
            <w:tcW w:w="2122" w:type="dxa"/>
            <w:shd w:val="clear" w:color="auto" w:fill="F2F2F2" w:themeFill="background1" w:themeFillShade="F2"/>
          </w:tcPr>
          <w:p w14:paraId="54578CAF"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Champ d’application</w:t>
            </w:r>
          </w:p>
        </w:tc>
        <w:tc>
          <w:tcPr>
            <w:tcW w:w="1734" w:type="dxa"/>
            <w:shd w:val="clear" w:color="auto" w:fill="F2F2F2" w:themeFill="background1" w:themeFillShade="F2"/>
          </w:tcPr>
          <w:p w14:paraId="3DBCEDD7"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Garanties de prêt (administration centrale)</w:t>
            </w:r>
          </w:p>
        </w:tc>
        <w:tc>
          <w:tcPr>
            <w:tcW w:w="1087" w:type="dxa"/>
            <w:shd w:val="clear" w:color="auto" w:fill="F2F2F2" w:themeFill="background1" w:themeFillShade="F2"/>
          </w:tcPr>
          <w:p w14:paraId="13FD29E6"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Régime public d’assurance</w:t>
            </w:r>
          </w:p>
        </w:tc>
        <w:tc>
          <w:tcPr>
            <w:tcW w:w="667" w:type="dxa"/>
            <w:shd w:val="clear" w:color="auto" w:fill="F2F2F2" w:themeFill="background1" w:themeFillShade="F2"/>
          </w:tcPr>
          <w:p w14:paraId="723D1965"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PPP</w:t>
            </w:r>
          </w:p>
          <w:p w14:paraId="2D04246A" w14:textId="77777777" w:rsidR="00E67317" w:rsidRPr="00C92785" w:rsidRDefault="00E67317">
            <w:pPr>
              <w:jc w:val="center"/>
              <w:rPr>
                <w:rFonts w:ascii="Segoe UI" w:eastAsia="Times New Roman" w:hAnsi="Segoe UI" w:cs="Segoe UI"/>
                <w:b/>
                <w:sz w:val="16"/>
                <w:szCs w:val="16"/>
              </w:rPr>
            </w:pPr>
          </w:p>
          <w:p w14:paraId="12F5BF91" w14:textId="77777777" w:rsidR="00E67317" w:rsidRPr="00C92785" w:rsidRDefault="00E67317">
            <w:pPr>
              <w:jc w:val="center"/>
              <w:rPr>
                <w:rFonts w:ascii="Segoe UI" w:eastAsia="Times New Roman" w:hAnsi="Segoe UI" w:cs="Segoe UI"/>
                <w:b/>
                <w:sz w:val="16"/>
                <w:szCs w:val="16"/>
              </w:rPr>
            </w:pPr>
          </w:p>
        </w:tc>
        <w:tc>
          <w:tcPr>
            <w:tcW w:w="1087" w:type="dxa"/>
            <w:vMerge w:val="restart"/>
            <w:shd w:val="clear" w:color="auto" w:fill="F2F2F2" w:themeFill="background1" w:themeFillShade="F2"/>
          </w:tcPr>
          <w:p w14:paraId="78C2D4F8"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Inclus dans le rapport financier</w:t>
            </w:r>
          </w:p>
          <w:p w14:paraId="6571303E" w14:textId="77777777" w:rsidR="00E67317" w:rsidRPr="00C92785" w:rsidRDefault="00E67317">
            <w:pPr>
              <w:jc w:val="center"/>
              <w:rPr>
                <w:rFonts w:ascii="Segoe UI" w:eastAsia="Times New Roman" w:hAnsi="Segoe UI" w:cs="Segoe UI"/>
                <w:b/>
                <w:sz w:val="16"/>
                <w:szCs w:val="16"/>
              </w:rPr>
            </w:pPr>
            <w:r w:rsidRPr="00C92785">
              <w:rPr>
                <w:rFonts w:ascii="Segoe UI" w:hAnsi="Segoe UI"/>
                <w:sz w:val="16"/>
                <w:szCs w:val="16"/>
              </w:rPr>
              <w:t>(O/N)</w:t>
            </w:r>
          </w:p>
        </w:tc>
        <w:tc>
          <w:tcPr>
            <w:tcW w:w="1047" w:type="dxa"/>
            <w:vMerge w:val="restart"/>
            <w:shd w:val="clear" w:color="auto" w:fill="F2F2F2" w:themeFill="background1" w:themeFillShade="F2"/>
          </w:tcPr>
          <w:p w14:paraId="4254A7FE"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Date de publication</w:t>
            </w:r>
          </w:p>
        </w:tc>
        <w:tc>
          <w:tcPr>
            <w:tcW w:w="1326" w:type="dxa"/>
            <w:vMerge w:val="restart"/>
            <w:shd w:val="clear" w:color="auto" w:fill="F2F2F2" w:themeFill="background1" w:themeFillShade="F2"/>
          </w:tcPr>
          <w:p w14:paraId="44BDA393"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 xml:space="preserve">Rapport consolidé </w:t>
            </w:r>
          </w:p>
          <w:p w14:paraId="3A39123F" w14:textId="77777777" w:rsidR="00E67317" w:rsidRPr="00C92785" w:rsidRDefault="00E67317">
            <w:pPr>
              <w:jc w:val="center"/>
              <w:rPr>
                <w:rFonts w:ascii="Segoe UI" w:eastAsia="Times New Roman" w:hAnsi="Segoe UI" w:cs="Segoe UI"/>
                <w:sz w:val="16"/>
                <w:szCs w:val="16"/>
              </w:rPr>
            </w:pPr>
            <w:r w:rsidRPr="00C92785">
              <w:rPr>
                <w:rFonts w:ascii="Segoe UI" w:hAnsi="Segoe UI"/>
                <w:sz w:val="16"/>
                <w:szCs w:val="16"/>
              </w:rPr>
              <w:t>(O/N)</w:t>
            </w:r>
          </w:p>
        </w:tc>
      </w:tr>
      <w:tr w:rsidR="00E67317" w:rsidRPr="00C92785" w14:paraId="457AAC89" w14:textId="77777777" w:rsidTr="00C72969">
        <w:trPr>
          <w:trHeight w:val="127"/>
        </w:trPr>
        <w:tc>
          <w:tcPr>
            <w:tcW w:w="2122" w:type="dxa"/>
          </w:tcPr>
          <w:p w14:paraId="09CF444E" w14:textId="77777777" w:rsidR="00E67317" w:rsidRPr="00C92785" w:rsidRDefault="00E67317">
            <w:pPr>
              <w:jc w:val="both"/>
              <w:rPr>
                <w:rFonts w:ascii="Segoe UI" w:eastAsia="Times New Roman" w:hAnsi="Segoe UI" w:cs="Segoe UI"/>
                <w:sz w:val="16"/>
                <w:szCs w:val="16"/>
              </w:rPr>
            </w:pPr>
          </w:p>
        </w:tc>
        <w:tc>
          <w:tcPr>
            <w:tcW w:w="3488" w:type="dxa"/>
            <w:gridSpan w:val="3"/>
            <w:shd w:val="clear" w:color="auto" w:fill="F2F2F2" w:themeFill="background1" w:themeFillShade="F2"/>
          </w:tcPr>
          <w:p w14:paraId="6F7C1496"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(Indiquer les montants ou inscrire la mention « NE » en l’absence de données probantes)</w:t>
            </w:r>
          </w:p>
        </w:tc>
        <w:tc>
          <w:tcPr>
            <w:tcW w:w="1087" w:type="dxa"/>
            <w:vMerge/>
          </w:tcPr>
          <w:p w14:paraId="062EBDCD" w14:textId="77777777" w:rsidR="00E67317" w:rsidRPr="00C92785" w:rsidRDefault="00E67317">
            <w:pPr>
              <w:jc w:val="both"/>
              <w:rPr>
                <w:rFonts w:ascii="Segoe UI" w:eastAsia="Times New Roman" w:hAnsi="Segoe UI" w:cs="Segoe UI"/>
                <w:sz w:val="16"/>
                <w:szCs w:val="16"/>
              </w:rPr>
            </w:pPr>
          </w:p>
        </w:tc>
        <w:tc>
          <w:tcPr>
            <w:tcW w:w="1047" w:type="dxa"/>
            <w:vMerge/>
          </w:tcPr>
          <w:p w14:paraId="4A3405F6" w14:textId="77777777" w:rsidR="00E67317" w:rsidRPr="00C92785" w:rsidRDefault="00E67317">
            <w:pPr>
              <w:jc w:val="both"/>
              <w:rPr>
                <w:rFonts w:ascii="Segoe UI" w:eastAsia="Times New Roman" w:hAnsi="Segoe UI" w:cs="Segoe UI"/>
                <w:sz w:val="16"/>
                <w:szCs w:val="16"/>
              </w:rPr>
            </w:pPr>
          </w:p>
        </w:tc>
        <w:tc>
          <w:tcPr>
            <w:tcW w:w="1326" w:type="dxa"/>
            <w:vMerge/>
          </w:tcPr>
          <w:p w14:paraId="48D599D0" w14:textId="77777777" w:rsidR="00E67317" w:rsidRPr="00C92785" w:rsidRDefault="00E67317">
            <w:pPr>
              <w:jc w:val="both"/>
              <w:rPr>
                <w:rFonts w:ascii="Segoe UI" w:eastAsia="Times New Roman" w:hAnsi="Segoe UI" w:cs="Segoe UI"/>
                <w:sz w:val="16"/>
                <w:szCs w:val="16"/>
              </w:rPr>
            </w:pPr>
          </w:p>
        </w:tc>
      </w:tr>
      <w:tr w:rsidR="00E67317" w:rsidRPr="00C92785" w14:paraId="410D0247" w14:textId="77777777" w:rsidTr="00C72969">
        <w:tc>
          <w:tcPr>
            <w:tcW w:w="2122" w:type="dxa"/>
          </w:tcPr>
          <w:p w14:paraId="0E39D3CC" w14:textId="77777777" w:rsidR="00E67317" w:rsidRPr="00C92785" w:rsidRDefault="00E67317">
            <w:pPr>
              <w:jc w:val="both"/>
              <w:rPr>
                <w:rFonts w:ascii="Segoe UI" w:eastAsia="Times New Roman" w:hAnsi="Segoe UI" w:cs="Segoe UI"/>
                <w:b/>
                <w:sz w:val="16"/>
                <w:szCs w:val="16"/>
              </w:rPr>
            </w:pPr>
            <w:r w:rsidRPr="00C92785">
              <w:rPr>
                <w:rFonts w:ascii="Segoe UI" w:hAnsi="Segoe UI"/>
                <w:b/>
                <w:sz w:val="16"/>
                <w:szCs w:val="16"/>
              </w:rPr>
              <w:t>Unités budgétaires</w:t>
            </w:r>
          </w:p>
        </w:tc>
        <w:tc>
          <w:tcPr>
            <w:tcW w:w="1734" w:type="dxa"/>
          </w:tcPr>
          <w:p w14:paraId="5B7EEC49" w14:textId="77777777" w:rsidR="00E67317" w:rsidRPr="00C92785" w:rsidRDefault="00E67317">
            <w:pPr>
              <w:jc w:val="center"/>
              <w:rPr>
                <w:rFonts w:ascii="Segoe UI" w:eastAsia="Times New Roman" w:hAnsi="Segoe UI" w:cs="Segoe UI"/>
                <w:sz w:val="16"/>
                <w:szCs w:val="16"/>
              </w:rPr>
            </w:pPr>
          </w:p>
        </w:tc>
        <w:tc>
          <w:tcPr>
            <w:tcW w:w="1087" w:type="dxa"/>
          </w:tcPr>
          <w:p w14:paraId="2F3B88AF" w14:textId="77777777" w:rsidR="00E67317" w:rsidRPr="00C92785" w:rsidRDefault="00E67317">
            <w:pPr>
              <w:jc w:val="center"/>
              <w:rPr>
                <w:rFonts w:ascii="Segoe UI" w:eastAsia="Times New Roman" w:hAnsi="Segoe UI" w:cs="Segoe UI"/>
                <w:sz w:val="16"/>
                <w:szCs w:val="16"/>
              </w:rPr>
            </w:pPr>
          </w:p>
        </w:tc>
        <w:tc>
          <w:tcPr>
            <w:tcW w:w="667" w:type="dxa"/>
          </w:tcPr>
          <w:p w14:paraId="19F76516" w14:textId="77777777" w:rsidR="00E67317" w:rsidRPr="00C92785" w:rsidRDefault="00E67317">
            <w:pPr>
              <w:jc w:val="center"/>
              <w:rPr>
                <w:rFonts w:ascii="Segoe UI" w:eastAsia="Times New Roman" w:hAnsi="Segoe UI" w:cs="Segoe UI"/>
                <w:sz w:val="16"/>
                <w:szCs w:val="16"/>
              </w:rPr>
            </w:pPr>
          </w:p>
        </w:tc>
        <w:tc>
          <w:tcPr>
            <w:tcW w:w="1087" w:type="dxa"/>
          </w:tcPr>
          <w:p w14:paraId="42EDC9B8" w14:textId="77777777" w:rsidR="00E67317" w:rsidRPr="00C92785" w:rsidRDefault="00E67317">
            <w:pPr>
              <w:jc w:val="center"/>
              <w:rPr>
                <w:rFonts w:ascii="Segoe UI" w:eastAsia="Times New Roman" w:hAnsi="Segoe UI" w:cs="Segoe UI"/>
                <w:sz w:val="16"/>
                <w:szCs w:val="16"/>
              </w:rPr>
            </w:pPr>
          </w:p>
        </w:tc>
        <w:tc>
          <w:tcPr>
            <w:tcW w:w="1047" w:type="dxa"/>
          </w:tcPr>
          <w:p w14:paraId="376071AF" w14:textId="77777777" w:rsidR="00E67317" w:rsidRPr="00C92785" w:rsidRDefault="00E67317">
            <w:pPr>
              <w:jc w:val="center"/>
              <w:rPr>
                <w:rFonts w:ascii="Segoe UI" w:eastAsia="Times New Roman" w:hAnsi="Segoe UI" w:cs="Segoe UI"/>
                <w:sz w:val="16"/>
                <w:szCs w:val="16"/>
              </w:rPr>
            </w:pPr>
          </w:p>
        </w:tc>
        <w:tc>
          <w:tcPr>
            <w:tcW w:w="1326" w:type="dxa"/>
            <w:vMerge w:val="restart"/>
          </w:tcPr>
          <w:p w14:paraId="09F61840" w14:textId="77777777" w:rsidR="00E67317" w:rsidRPr="00C92785" w:rsidRDefault="00E67317">
            <w:pPr>
              <w:jc w:val="center"/>
              <w:rPr>
                <w:rFonts w:ascii="Segoe UI" w:eastAsia="Times New Roman" w:hAnsi="Segoe UI" w:cs="Segoe UI"/>
                <w:sz w:val="16"/>
                <w:szCs w:val="16"/>
              </w:rPr>
            </w:pPr>
          </w:p>
        </w:tc>
      </w:tr>
      <w:tr w:rsidR="00E67317" w:rsidRPr="00C92785" w14:paraId="3803089D" w14:textId="77777777" w:rsidTr="00C72969">
        <w:tc>
          <w:tcPr>
            <w:tcW w:w="2122" w:type="dxa"/>
          </w:tcPr>
          <w:p w14:paraId="2B1D2C05" w14:textId="77777777" w:rsidR="00E67317" w:rsidRPr="00C92785" w:rsidRDefault="00E67317">
            <w:pPr>
              <w:jc w:val="both"/>
              <w:rPr>
                <w:rFonts w:ascii="Segoe UI" w:eastAsia="Times New Roman" w:hAnsi="Segoe UI" w:cs="Segoe UI"/>
                <w:b/>
                <w:sz w:val="16"/>
                <w:szCs w:val="16"/>
              </w:rPr>
            </w:pPr>
            <w:r w:rsidRPr="00C92785">
              <w:rPr>
                <w:rFonts w:ascii="Segoe UI" w:hAnsi="Segoe UI"/>
                <w:b/>
                <w:sz w:val="16"/>
                <w:szCs w:val="16"/>
              </w:rPr>
              <w:t>Unités extrabudgétaires</w:t>
            </w:r>
          </w:p>
        </w:tc>
        <w:tc>
          <w:tcPr>
            <w:tcW w:w="1734" w:type="dxa"/>
          </w:tcPr>
          <w:p w14:paraId="192E8792" w14:textId="77777777" w:rsidR="00E67317" w:rsidRPr="00C92785" w:rsidRDefault="00E67317">
            <w:pPr>
              <w:jc w:val="center"/>
              <w:rPr>
                <w:rFonts w:ascii="Segoe UI" w:eastAsia="Times New Roman" w:hAnsi="Segoe UI" w:cs="Segoe UI"/>
                <w:sz w:val="16"/>
                <w:szCs w:val="16"/>
              </w:rPr>
            </w:pPr>
          </w:p>
        </w:tc>
        <w:tc>
          <w:tcPr>
            <w:tcW w:w="1087" w:type="dxa"/>
          </w:tcPr>
          <w:p w14:paraId="2913B805" w14:textId="77777777" w:rsidR="00E67317" w:rsidRPr="00C92785" w:rsidRDefault="00E67317">
            <w:pPr>
              <w:jc w:val="center"/>
              <w:rPr>
                <w:rFonts w:ascii="Segoe UI" w:eastAsia="Times New Roman" w:hAnsi="Segoe UI" w:cs="Segoe UI"/>
                <w:sz w:val="16"/>
                <w:szCs w:val="16"/>
              </w:rPr>
            </w:pPr>
          </w:p>
        </w:tc>
        <w:tc>
          <w:tcPr>
            <w:tcW w:w="667" w:type="dxa"/>
          </w:tcPr>
          <w:p w14:paraId="74875255" w14:textId="77777777" w:rsidR="00E67317" w:rsidRPr="00C92785" w:rsidRDefault="00E67317">
            <w:pPr>
              <w:jc w:val="center"/>
              <w:rPr>
                <w:rFonts w:ascii="Segoe UI" w:eastAsia="Times New Roman" w:hAnsi="Segoe UI" w:cs="Segoe UI"/>
                <w:sz w:val="16"/>
                <w:szCs w:val="16"/>
              </w:rPr>
            </w:pPr>
          </w:p>
        </w:tc>
        <w:tc>
          <w:tcPr>
            <w:tcW w:w="1087" w:type="dxa"/>
          </w:tcPr>
          <w:p w14:paraId="066E81C4" w14:textId="77777777" w:rsidR="00E67317" w:rsidRPr="00C92785" w:rsidRDefault="00E67317">
            <w:pPr>
              <w:jc w:val="center"/>
              <w:rPr>
                <w:rFonts w:ascii="Segoe UI" w:eastAsia="Times New Roman" w:hAnsi="Segoe UI" w:cs="Segoe UI"/>
                <w:sz w:val="16"/>
                <w:szCs w:val="16"/>
              </w:rPr>
            </w:pPr>
          </w:p>
        </w:tc>
        <w:tc>
          <w:tcPr>
            <w:tcW w:w="1047" w:type="dxa"/>
          </w:tcPr>
          <w:p w14:paraId="5874EB7B" w14:textId="77777777" w:rsidR="00E67317" w:rsidRPr="00C92785" w:rsidRDefault="00E67317">
            <w:pPr>
              <w:jc w:val="center"/>
              <w:rPr>
                <w:rFonts w:ascii="Segoe UI" w:eastAsia="Times New Roman" w:hAnsi="Segoe UI" w:cs="Segoe UI"/>
                <w:sz w:val="16"/>
                <w:szCs w:val="16"/>
              </w:rPr>
            </w:pPr>
          </w:p>
        </w:tc>
        <w:tc>
          <w:tcPr>
            <w:tcW w:w="1326" w:type="dxa"/>
            <w:vMerge/>
          </w:tcPr>
          <w:p w14:paraId="187ABF21" w14:textId="77777777" w:rsidR="00E67317" w:rsidRPr="00C92785" w:rsidRDefault="00E67317">
            <w:pPr>
              <w:jc w:val="center"/>
              <w:rPr>
                <w:rFonts w:ascii="Segoe UI" w:eastAsia="Times New Roman" w:hAnsi="Segoe UI" w:cs="Segoe UI"/>
                <w:sz w:val="16"/>
                <w:szCs w:val="16"/>
              </w:rPr>
            </w:pPr>
          </w:p>
        </w:tc>
      </w:tr>
    </w:tbl>
    <w:p w14:paraId="676E4EA4" w14:textId="7BB82021" w:rsidR="00E67317" w:rsidRPr="00C92785" w:rsidRDefault="00E67317" w:rsidP="00E67317">
      <w:pPr>
        <w:spacing w:after="0" w:line="240" w:lineRule="auto"/>
        <w:jc w:val="both"/>
        <w:rPr>
          <w:rFonts w:ascii="Segoe UI" w:eastAsia="Times New Roman"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Insérer l’adresse du site Web, le cas échéant.</w:t>
      </w:r>
    </w:p>
    <w:p w14:paraId="0DCBE118" w14:textId="77777777" w:rsidR="00E67317" w:rsidRPr="00C92785" w:rsidRDefault="00E67317" w:rsidP="00E67317">
      <w:pPr>
        <w:spacing w:after="0" w:line="240" w:lineRule="auto"/>
        <w:jc w:val="both"/>
        <w:rPr>
          <w:rFonts w:ascii="Segoe UI" w:eastAsia="Times New Roman" w:hAnsi="Segoe UI" w:cs="Segoe UI"/>
          <w:sz w:val="21"/>
          <w:szCs w:val="21"/>
        </w:rPr>
      </w:pPr>
    </w:p>
    <w:p w14:paraId="6186FE54" w14:textId="77777777" w:rsidR="00E67317" w:rsidRPr="00C92785" w:rsidRDefault="00E67317" w:rsidP="002C27DA">
      <w:pPr>
        <w:spacing w:after="0" w:line="240" w:lineRule="auto"/>
        <w:jc w:val="both"/>
        <w:rPr>
          <w:rFonts w:ascii="Segoe UI" w:eastAsia="Times New Roman" w:hAnsi="Segoe UI" w:cs="Segoe UI"/>
          <w:i/>
          <w:color w:val="FF0000"/>
          <w:sz w:val="20"/>
          <w:szCs w:val="20"/>
        </w:rPr>
      </w:pPr>
      <w:r w:rsidRPr="00C92785">
        <w:rPr>
          <w:rFonts w:ascii="Segoe UI" w:hAnsi="Segoe UI"/>
          <w:i/>
          <w:color w:val="FF0000"/>
          <w:sz w:val="20"/>
        </w:rPr>
        <w:t>Inclure toute observation pertinente sur la mesure dans laquelle une évaluation qualitative des passifs éventuels implicites a été effectuée.</w:t>
      </w:r>
    </w:p>
    <w:p w14:paraId="12D7C797" w14:textId="77777777" w:rsidR="00E67317" w:rsidRPr="00C92785" w:rsidRDefault="00E67317" w:rsidP="002C27DA">
      <w:pPr>
        <w:spacing w:after="0" w:line="240" w:lineRule="auto"/>
        <w:jc w:val="both"/>
        <w:rPr>
          <w:rFonts w:ascii="Segoe UI" w:hAnsi="Segoe UI" w:cs="Segoe UI"/>
          <w:sz w:val="20"/>
          <w:szCs w:val="20"/>
        </w:rPr>
      </w:pPr>
    </w:p>
    <w:p w14:paraId="7B10B4FB" w14:textId="77777777" w:rsidR="00E67317" w:rsidRPr="00C92785" w:rsidRDefault="00E67317" w:rsidP="00E67317">
      <w:pPr>
        <w:pStyle w:val="IndicatorTitle"/>
      </w:pPr>
      <w:bookmarkStart w:id="206" w:name="_Toc28950276"/>
      <w:bookmarkStart w:id="207" w:name="_Toc41329535"/>
      <w:bookmarkStart w:id="208" w:name="_Toc135573922"/>
      <w:bookmarkStart w:id="209" w:name="_Toc135639705"/>
      <w:bookmarkStart w:id="210" w:name="_Toc135851036"/>
      <w:bookmarkStart w:id="211" w:name="_Toc144681126"/>
      <w:bookmarkStart w:id="212" w:name="_Toc157201430"/>
      <w:r w:rsidRPr="00C92785">
        <w:lastRenderedPageBreak/>
        <w:t>PI-11 Gestion des investissements publics</w:t>
      </w:r>
      <w:bookmarkEnd w:id="206"/>
      <w:bookmarkEnd w:id="207"/>
      <w:bookmarkEnd w:id="208"/>
      <w:bookmarkEnd w:id="209"/>
      <w:bookmarkEnd w:id="210"/>
      <w:bookmarkEnd w:id="211"/>
      <w:bookmarkEnd w:id="212"/>
    </w:p>
    <w:p w14:paraId="4AFC0C2D" w14:textId="77777777" w:rsidR="00E67317" w:rsidRPr="00C92785" w:rsidRDefault="00E67317" w:rsidP="002C27DA">
      <w:pPr>
        <w:spacing w:after="0" w:line="240" w:lineRule="auto"/>
        <w:jc w:val="both"/>
        <w:rPr>
          <w:rFonts w:ascii="Segoe UI" w:hAnsi="Segoe UI" w:cs="Segoe UI"/>
          <w:sz w:val="20"/>
          <w:szCs w:val="20"/>
        </w:rPr>
      </w:pPr>
      <w:bookmarkStart w:id="213" w:name="_Hlk24839873"/>
      <w:r w:rsidRPr="00C92785">
        <w:rPr>
          <w:rFonts w:ascii="Segoe UI" w:hAnsi="Segoe UI"/>
          <w:sz w:val="20"/>
        </w:rPr>
        <w:t>Cet indicateur évalue les méthodes d’évaluation économique, de sélection, de calcul du coût et de suivi des projets d’investissements publics de l’État. Il évalue également la mesure dans laquelle l’État publie des informations sur la progression des projets, l’accent étant mis sur les projets les plus importants. Il couvre l’administration centrale pour le dernier exercice clos.</w:t>
      </w:r>
    </w:p>
    <w:bookmarkEnd w:id="213"/>
    <w:p w14:paraId="426BF217" w14:textId="77777777" w:rsidR="00E67317" w:rsidRPr="00C92785" w:rsidRDefault="00E67317" w:rsidP="00E67317">
      <w:pPr>
        <w:spacing w:after="0" w:line="240" w:lineRule="auto"/>
        <w:jc w:val="both"/>
        <w:rPr>
          <w:rFonts w:ascii="Segoe UI" w:hAnsi="Segoe UI" w:cs="Segoe UI"/>
          <w:sz w:val="20"/>
          <w:szCs w:val="20"/>
        </w:rPr>
      </w:pPr>
    </w:p>
    <w:p w14:paraId="42332ABB" w14:textId="77777777" w:rsidR="00E67317" w:rsidRPr="00C92785" w:rsidRDefault="00E67317" w:rsidP="00E67317">
      <w:pPr>
        <w:spacing w:after="0" w:line="240" w:lineRule="auto"/>
        <w:jc w:val="both"/>
        <w:rPr>
          <w:rFonts w:ascii="Segoe UI" w:hAnsi="Segoe UI" w:cs="Segoe UI"/>
          <w:b/>
          <w:i/>
          <w:color w:val="000000" w:themeColor="text1"/>
        </w:rPr>
      </w:pPr>
      <w:r w:rsidRPr="00C92785">
        <w:rPr>
          <w:rFonts w:ascii="Segoe UI" w:hAnsi="Segoe UI"/>
          <w:b/>
          <w:i/>
          <w:color w:val="000000" w:themeColor="text1"/>
        </w:rPr>
        <w:t>Notes attribuées aux indicateurs et composantes et analyse</w:t>
      </w:r>
    </w:p>
    <w:tbl>
      <w:tblPr>
        <w:tblStyle w:val="TabelEcorys7"/>
        <w:tblW w:w="9028" w:type="dxa"/>
        <w:tblLayout w:type="fixed"/>
        <w:tblLook w:val="04A0" w:firstRow="1" w:lastRow="0" w:firstColumn="1" w:lastColumn="0" w:noHBand="0" w:noVBand="1"/>
      </w:tblPr>
      <w:tblGrid>
        <w:gridCol w:w="2155"/>
        <w:gridCol w:w="6062"/>
        <w:gridCol w:w="811"/>
      </w:tblGrid>
      <w:tr w:rsidR="00C72969" w:rsidRPr="00C92785" w14:paraId="056FDC9D" w14:textId="77777777" w:rsidTr="00C72969">
        <w:tc>
          <w:tcPr>
            <w:tcW w:w="2155" w:type="dxa"/>
            <w:shd w:val="clear" w:color="auto" w:fill="F2F2F2" w:themeFill="background1" w:themeFillShade="F2"/>
            <w:vAlign w:val="center"/>
          </w:tcPr>
          <w:p w14:paraId="3FFB21A0" w14:textId="77777777" w:rsidR="00E67317" w:rsidRPr="00C92785" w:rsidRDefault="00E67317">
            <w:pPr>
              <w:jc w:val="center"/>
              <w:rPr>
                <w:rFonts w:ascii="Segoe UI" w:hAnsi="Segoe UI" w:cs="Segoe UI"/>
                <w:b/>
                <w:sz w:val="16"/>
                <w:szCs w:val="16"/>
              </w:rPr>
            </w:pPr>
            <w:r w:rsidRPr="00C92785">
              <w:rPr>
                <w:rFonts w:ascii="Segoe UI" w:hAnsi="Segoe UI"/>
                <w:b/>
                <w:sz w:val="16"/>
                <w:szCs w:val="16"/>
              </w:rPr>
              <w:t>INDICATEURS/COMPOSANTES</w:t>
            </w:r>
          </w:p>
        </w:tc>
        <w:tc>
          <w:tcPr>
            <w:tcW w:w="6062" w:type="dxa"/>
            <w:shd w:val="clear" w:color="auto" w:fill="F2F2F2" w:themeFill="background1" w:themeFillShade="F2"/>
            <w:vAlign w:val="center"/>
          </w:tcPr>
          <w:p w14:paraId="2045BADD" w14:textId="77777777" w:rsidR="00E67317" w:rsidRPr="00C92785" w:rsidRDefault="00E67317">
            <w:pPr>
              <w:jc w:val="center"/>
              <w:rPr>
                <w:rFonts w:ascii="Segoe UI" w:hAnsi="Segoe UI" w:cs="Segoe UI"/>
                <w:b/>
                <w:sz w:val="16"/>
                <w:szCs w:val="16"/>
              </w:rPr>
            </w:pPr>
            <w:r w:rsidRPr="00C92785">
              <w:rPr>
                <w:rFonts w:ascii="Segoe UI" w:hAnsi="Segoe UI"/>
                <w:b/>
                <w:sz w:val="16"/>
                <w:szCs w:val="16"/>
              </w:rPr>
              <w:t xml:space="preserve">ÉVALUATION DE LA PERFORMANCE </w:t>
            </w:r>
          </w:p>
          <w:p w14:paraId="2E1E6B8E" w14:textId="77777777" w:rsidR="00E67317" w:rsidRPr="00C92785" w:rsidRDefault="00E67317">
            <w:pPr>
              <w:jc w:val="center"/>
              <w:rPr>
                <w:rFonts w:ascii="Segoe UI" w:hAnsi="Segoe UI" w:cs="Segoe UI"/>
                <w:b/>
                <w:sz w:val="16"/>
                <w:szCs w:val="16"/>
              </w:rPr>
            </w:pPr>
          </w:p>
        </w:tc>
        <w:tc>
          <w:tcPr>
            <w:tcW w:w="811" w:type="dxa"/>
            <w:shd w:val="clear" w:color="auto" w:fill="F2F2F2" w:themeFill="background1" w:themeFillShade="F2"/>
            <w:vAlign w:val="center"/>
          </w:tcPr>
          <w:p w14:paraId="6010F40F" w14:textId="77777777" w:rsidR="00E67317" w:rsidRPr="00C92785" w:rsidRDefault="00E67317">
            <w:pPr>
              <w:jc w:val="center"/>
              <w:rPr>
                <w:rFonts w:ascii="Segoe UI" w:hAnsi="Segoe UI" w:cs="Segoe UI"/>
                <w:b/>
                <w:sz w:val="16"/>
                <w:szCs w:val="16"/>
              </w:rPr>
            </w:pPr>
            <w:r w:rsidRPr="00C92785">
              <w:rPr>
                <w:rFonts w:ascii="Segoe UI" w:hAnsi="Segoe UI"/>
                <w:b/>
                <w:sz w:val="16"/>
                <w:szCs w:val="16"/>
              </w:rPr>
              <w:t>NOTE</w:t>
            </w:r>
          </w:p>
        </w:tc>
      </w:tr>
      <w:tr w:rsidR="00C72969" w:rsidRPr="00C92785" w14:paraId="1BD6B2CE" w14:textId="77777777" w:rsidTr="00C72969">
        <w:tc>
          <w:tcPr>
            <w:tcW w:w="8217" w:type="dxa"/>
            <w:gridSpan w:val="2"/>
          </w:tcPr>
          <w:p w14:paraId="2F6F1B7F" w14:textId="77777777" w:rsidR="00E67317" w:rsidRPr="00C92785" w:rsidRDefault="00E67317">
            <w:pPr>
              <w:rPr>
                <w:rFonts w:ascii="Segoe UI" w:hAnsi="Segoe UI" w:cs="Segoe UI"/>
                <w:b/>
                <w:sz w:val="16"/>
                <w:szCs w:val="16"/>
              </w:rPr>
            </w:pPr>
            <w:r w:rsidRPr="00C92785">
              <w:rPr>
                <w:rFonts w:ascii="Segoe UI" w:hAnsi="Segoe UI"/>
                <w:b/>
                <w:sz w:val="16"/>
                <w:szCs w:val="16"/>
              </w:rPr>
              <w:t>PI-11 Gestion des investissements publics (M2)</w:t>
            </w:r>
          </w:p>
        </w:tc>
        <w:tc>
          <w:tcPr>
            <w:tcW w:w="811" w:type="dxa"/>
            <w:shd w:val="clear" w:color="auto" w:fill="auto"/>
          </w:tcPr>
          <w:p w14:paraId="547EB446" w14:textId="77777777" w:rsidR="00E67317" w:rsidRPr="00C92785" w:rsidRDefault="00E67317">
            <w:pPr>
              <w:jc w:val="center"/>
              <w:rPr>
                <w:rFonts w:ascii="Segoe UI" w:hAnsi="Segoe UI" w:cs="Segoe UI"/>
                <w:b/>
                <w:sz w:val="16"/>
                <w:szCs w:val="16"/>
              </w:rPr>
            </w:pPr>
          </w:p>
        </w:tc>
      </w:tr>
      <w:tr w:rsidR="00C72969" w:rsidRPr="00C92785" w14:paraId="561CE455" w14:textId="77777777" w:rsidTr="00C72969">
        <w:tc>
          <w:tcPr>
            <w:tcW w:w="2155" w:type="dxa"/>
            <w:tcBorders>
              <w:top w:val="single" w:sz="4" w:space="0" w:color="auto"/>
              <w:left w:val="single" w:sz="4" w:space="0" w:color="auto"/>
              <w:bottom w:val="single" w:sz="4" w:space="0" w:color="auto"/>
              <w:right w:val="single" w:sz="4" w:space="0" w:color="auto"/>
            </w:tcBorders>
            <w:shd w:val="clear" w:color="auto" w:fill="auto"/>
          </w:tcPr>
          <w:p w14:paraId="1696465B" w14:textId="77777777" w:rsidR="00E67317" w:rsidRPr="00C92785" w:rsidRDefault="00E67317">
            <w:pPr>
              <w:rPr>
                <w:rFonts w:ascii="Segoe UI" w:hAnsi="Segoe UI" w:cs="Segoe UI"/>
                <w:b/>
                <w:sz w:val="16"/>
                <w:szCs w:val="16"/>
              </w:rPr>
            </w:pPr>
            <w:r w:rsidRPr="00C92785">
              <w:rPr>
                <w:rFonts w:ascii="Segoe UI" w:hAnsi="Segoe UI"/>
                <w:b/>
                <w:sz w:val="16"/>
                <w:szCs w:val="16"/>
              </w:rPr>
              <w:t>11.1 Analyse économique des projets d’investissement</w:t>
            </w:r>
          </w:p>
        </w:tc>
        <w:tc>
          <w:tcPr>
            <w:tcW w:w="6062" w:type="dxa"/>
          </w:tcPr>
          <w:p w14:paraId="1E15C968" w14:textId="77777777" w:rsidR="00E67317" w:rsidRPr="00C92785" w:rsidRDefault="00E67317">
            <w:pPr>
              <w:rPr>
                <w:rFonts w:ascii="Segoe U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1" w:type="dxa"/>
            <w:shd w:val="clear" w:color="auto" w:fill="auto"/>
          </w:tcPr>
          <w:p w14:paraId="44DC6509" w14:textId="77777777" w:rsidR="00E67317" w:rsidRPr="00C92785" w:rsidRDefault="00E67317">
            <w:pPr>
              <w:jc w:val="center"/>
              <w:rPr>
                <w:rFonts w:ascii="Segoe UI" w:hAnsi="Segoe UI" w:cs="Segoe UI"/>
                <w:sz w:val="16"/>
                <w:szCs w:val="16"/>
              </w:rPr>
            </w:pPr>
          </w:p>
        </w:tc>
      </w:tr>
      <w:tr w:rsidR="00C72969" w:rsidRPr="00C92785" w14:paraId="531453AA" w14:textId="77777777" w:rsidTr="00C72969">
        <w:tc>
          <w:tcPr>
            <w:tcW w:w="2155" w:type="dxa"/>
            <w:tcBorders>
              <w:top w:val="single" w:sz="4" w:space="0" w:color="auto"/>
              <w:left w:val="single" w:sz="4" w:space="0" w:color="auto"/>
              <w:bottom w:val="single" w:sz="4" w:space="0" w:color="auto"/>
              <w:right w:val="single" w:sz="4" w:space="0" w:color="auto"/>
            </w:tcBorders>
            <w:shd w:val="clear" w:color="auto" w:fill="auto"/>
          </w:tcPr>
          <w:p w14:paraId="2D707775" w14:textId="77777777" w:rsidR="00E67317" w:rsidRPr="00C92785" w:rsidRDefault="00E67317">
            <w:pPr>
              <w:rPr>
                <w:rFonts w:ascii="Segoe UI" w:hAnsi="Segoe UI" w:cs="Segoe UI"/>
                <w:b/>
                <w:sz w:val="16"/>
                <w:szCs w:val="16"/>
              </w:rPr>
            </w:pPr>
            <w:r w:rsidRPr="00C92785">
              <w:rPr>
                <w:rFonts w:ascii="Segoe UI" w:hAnsi="Segoe UI"/>
                <w:b/>
                <w:sz w:val="16"/>
                <w:szCs w:val="16"/>
              </w:rPr>
              <w:t>11.2 Sélection des projets d’investissement</w:t>
            </w:r>
          </w:p>
        </w:tc>
        <w:tc>
          <w:tcPr>
            <w:tcW w:w="6062" w:type="dxa"/>
          </w:tcPr>
          <w:p w14:paraId="4EA39088" w14:textId="77777777" w:rsidR="00E67317" w:rsidRPr="00C92785" w:rsidRDefault="00E67317">
            <w:pPr>
              <w:rPr>
                <w:rFonts w:ascii="Segoe UI" w:hAnsi="Segoe UI" w:cs="Segoe UI"/>
                <w:sz w:val="16"/>
                <w:szCs w:val="16"/>
              </w:rPr>
            </w:pPr>
          </w:p>
        </w:tc>
        <w:tc>
          <w:tcPr>
            <w:tcW w:w="811" w:type="dxa"/>
            <w:shd w:val="clear" w:color="auto" w:fill="auto"/>
          </w:tcPr>
          <w:p w14:paraId="73EC80C1" w14:textId="77777777" w:rsidR="00E67317" w:rsidRPr="00C92785" w:rsidRDefault="00E67317">
            <w:pPr>
              <w:jc w:val="center"/>
              <w:rPr>
                <w:rFonts w:ascii="Segoe UI" w:hAnsi="Segoe UI" w:cs="Segoe UI"/>
                <w:sz w:val="16"/>
                <w:szCs w:val="16"/>
              </w:rPr>
            </w:pPr>
          </w:p>
        </w:tc>
      </w:tr>
      <w:tr w:rsidR="00C72969" w:rsidRPr="00C92785" w14:paraId="78192BD4" w14:textId="77777777" w:rsidTr="00C72969">
        <w:tc>
          <w:tcPr>
            <w:tcW w:w="2155" w:type="dxa"/>
            <w:tcBorders>
              <w:top w:val="single" w:sz="4" w:space="0" w:color="auto"/>
              <w:left w:val="single" w:sz="4" w:space="0" w:color="auto"/>
              <w:bottom w:val="single" w:sz="4" w:space="0" w:color="auto"/>
              <w:right w:val="single" w:sz="4" w:space="0" w:color="auto"/>
            </w:tcBorders>
            <w:shd w:val="clear" w:color="auto" w:fill="auto"/>
          </w:tcPr>
          <w:p w14:paraId="4DDA7BCC" w14:textId="77777777" w:rsidR="00E67317" w:rsidRPr="00C92785" w:rsidRDefault="00E67317">
            <w:pPr>
              <w:rPr>
                <w:rFonts w:ascii="Segoe UI" w:hAnsi="Segoe UI" w:cs="Segoe UI"/>
                <w:b/>
                <w:sz w:val="16"/>
                <w:szCs w:val="16"/>
              </w:rPr>
            </w:pPr>
            <w:r w:rsidRPr="00C92785">
              <w:rPr>
                <w:rFonts w:ascii="Segoe UI" w:hAnsi="Segoe UI"/>
                <w:b/>
                <w:sz w:val="16"/>
                <w:szCs w:val="16"/>
              </w:rPr>
              <w:t>11.3 Calcul du coût des projets d’investissement</w:t>
            </w:r>
          </w:p>
        </w:tc>
        <w:tc>
          <w:tcPr>
            <w:tcW w:w="6062" w:type="dxa"/>
          </w:tcPr>
          <w:p w14:paraId="51CC0F2F" w14:textId="77777777" w:rsidR="00E67317" w:rsidRPr="00C92785" w:rsidRDefault="00E67317">
            <w:pPr>
              <w:rPr>
                <w:rFonts w:ascii="Segoe UI" w:hAnsi="Segoe UI" w:cs="Segoe UI"/>
                <w:sz w:val="16"/>
                <w:szCs w:val="16"/>
              </w:rPr>
            </w:pPr>
          </w:p>
        </w:tc>
        <w:tc>
          <w:tcPr>
            <w:tcW w:w="811" w:type="dxa"/>
            <w:shd w:val="clear" w:color="auto" w:fill="auto"/>
          </w:tcPr>
          <w:p w14:paraId="1C6F6241" w14:textId="77777777" w:rsidR="00E67317" w:rsidRPr="00C92785" w:rsidRDefault="00E67317">
            <w:pPr>
              <w:jc w:val="center"/>
              <w:rPr>
                <w:rFonts w:ascii="Segoe UI" w:hAnsi="Segoe UI" w:cs="Segoe UI"/>
                <w:sz w:val="16"/>
                <w:szCs w:val="16"/>
              </w:rPr>
            </w:pPr>
          </w:p>
        </w:tc>
      </w:tr>
      <w:tr w:rsidR="00C72969" w:rsidRPr="00C92785" w14:paraId="15758B7E" w14:textId="77777777" w:rsidTr="00C72969">
        <w:tc>
          <w:tcPr>
            <w:tcW w:w="2155" w:type="dxa"/>
            <w:tcBorders>
              <w:top w:val="single" w:sz="4" w:space="0" w:color="auto"/>
              <w:left w:val="single" w:sz="4" w:space="0" w:color="auto"/>
              <w:bottom w:val="single" w:sz="4" w:space="0" w:color="auto"/>
              <w:right w:val="single" w:sz="4" w:space="0" w:color="auto"/>
            </w:tcBorders>
            <w:shd w:val="clear" w:color="auto" w:fill="auto"/>
          </w:tcPr>
          <w:p w14:paraId="78B36A82" w14:textId="77777777" w:rsidR="00E67317" w:rsidRPr="00C92785" w:rsidRDefault="00E67317">
            <w:pPr>
              <w:rPr>
                <w:rFonts w:ascii="Segoe UI" w:hAnsi="Segoe UI" w:cs="Segoe UI"/>
                <w:b/>
                <w:sz w:val="16"/>
                <w:szCs w:val="16"/>
              </w:rPr>
            </w:pPr>
            <w:r w:rsidRPr="00C92785">
              <w:rPr>
                <w:rFonts w:ascii="Segoe UI" w:hAnsi="Segoe UI"/>
                <w:b/>
                <w:sz w:val="16"/>
                <w:szCs w:val="16"/>
              </w:rPr>
              <w:t>11.4 Suivi des projets d’investissement</w:t>
            </w:r>
          </w:p>
        </w:tc>
        <w:tc>
          <w:tcPr>
            <w:tcW w:w="6062" w:type="dxa"/>
          </w:tcPr>
          <w:p w14:paraId="1609FF3B" w14:textId="77777777" w:rsidR="00E67317" w:rsidRPr="00C92785" w:rsidRDefault="00E67317">
            <w:pPr>
              <w:rPr>
                <w:rFonts w:ascii="Segoe UI" w:hAnsi="Segoe UI" w:cs="Segoe UI"/>
                <w:sz w:val="16"/>
                <w:szCs w:val="16"/>
              </w:rPr>
            </w:pPr>
          </w:p>
        </w:tc>
        <w:tc>
          <w:tcPr>
            <w:tcW w:w="811" w:type="dxa"/>
            <w:shd w:val="clear" w:color="auto" w:fill="auto"/>
          </w:tcPr>
          <w:p w14:paraId="1891339B" w14:textId="77777777" w:rsidR="00E67317" w:rsidRPr="00C92785" w:rsidRDefault="00E67317">
            <w:pPr>
              <w:jc w:val="center"/>
              <w:rPr>
                <w:rFonts w:ascii="Segoe UI" w:hAnsi="Segoe UI" w:cs="Segoe UI"/>
                <w:sz w:val="16"/>
                <w:szCs w:val="16"/>
              </w:rPr>
            </w:pPr>
          </w:p>
        </w:tc>
      </w:tr>
    </w:tbl>
    <w:p w14:paraId="59750D81" w14:textId="77777777" w:rsidR="00E67317" w:rsidRPr="00C92785" w:rsidRDefault="00E67317" w:rsidP="00E67317">
      <w:pPr>
        <w:spacing w:after="0" w:line="240" w:lineRule="auto"/>
        <w:jc w:val="both"/>
        <w:rPr>
          <w:rFonts w:ascii="Segoe UI" w:hAnsi="Segoe UI" w:cs="Segoe UI"/>
          <w:i/>
        </w:rPr>
      </w:pPr>
      <w:r w:rsidRPr="00C92785">
        <w:rPr>
          <w:rFonts w:ascii="Segoe UI" w:hAnsi="Segoe UI"/>
          <w:i/>
        </w:rPr>
        <w:t xml:space="preserve">  </w:t>
      </w:r>
    </w:p>
    <w:p w14:paraId="7A93F88F" w14:textId="77777777" w:rsidR="00E67317" w:rsidRPr="00C92785" w:rsidRDefault="00E67317" w:rsidP="00E67317">
      <w:pPr>
        <w:spacing w:after="0" w:line="240" w:lineRule="auto"/>
        <w:jc w:val="both"/>
        <w:rPr>
          <w:rFonts w:ascii="Segoe UI" w:hAnsi="Segoe UI" w:cs="Segoe UI"/>
          <w:b/>
          <w:i/>
          <w:color w:val="000000" w:themeColor="text1"/>
        </w:rPr>
      </w:pPr>
      <w:r w:rsidRPr="00C92785">
        <w:rPr>
          <w:rFonts w:ascii="Segoe UI" w:hAnsi="Segoe UI"/>
          <w:b/>
          <w:i/>
          <w:color w:val="000000" w:themeColor="text1"/>
        </w:rPr>
        <w:t>Éléments sur lesquels repose la notation</w:t>
      </w:r>
    </w:p>
    <w:p w14:paraId="19B378F8" w14:textId="77777777" w:rsidR="00E67317" w:rsidRPr="00C92785" w:rsidRDefault="00E67317" w:rsidP="002C27DA">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15346EAE" w14:textId="77777777" w:rsidR="00E67317" w:rsidRPr="00C92785" w:rsidRDefault="00E67317" w:rsidP="002C27DA">
      <w:pPr>
        <w:pStyle w:val="BodyText"/>
        <w:widowControl w:val="0"/>
        <w:tabs>
          <w:tab w:val="left" w:pos="381"/>
        </w:tabs>
        <w:spacing w:after="0"/>
        <w:ind w:right="122"/>
        <w:jc w:val="both"/>
        <w:rPr>
          <w:rFonts w:ascii="Segoe UI" w:hAnsi="Segoe UI" w:cs="Segoe UI"/>
          <w:i/>
          <w:iCs/>
          <w:color w:val="FF0000"/>
          <w:spacing w:val="-1"/>
          <w:sz w:val="20"/>
        </w:rPr>
      </w:pPr>
    </w:p>
    <w:p w14:paraId="1786BF9D" w14:textId="4DE339E8" w:rsidR="00E67317" w:rsidRPr="00C92785" w:rsidRDefault="00E67317" w:rsidP="002C27DA">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482B61"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27719891" w14:textId="77777777" w:rsidR="00E67317" w:rsidRPr="00C92785" w:rsidRDefault="00E67317" w:rsidP="002C27DA">
      <w:pPr>
        <w:spacing w:after="0"/>
        <w:jc w:val="both"/>
        <w:rPr>
          <w:i/>
          <w:iCs/>
          <w:sz w:val="20"/>
          <w:szCs w:val="20"/>
        </w:rPr>
      </w:pPr>
    </w:p>
    <w:p w14:paraId="4BF6C4CC" w14:textId="77777777" w:rsidR="00E67317" w:rsidRPr="00C92785" w:rsidRDefault="00E67317" w:rsidP="002C27DA">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54E8A2F2" w14:textId="77777777" w:rsidR="00E67317" w:rsidRPr="00C92785" w:rsidRDefault="00E67317" w:rsidP="002C27DA">
      <w:pPr>
        <w:spacing w:after="0" w:line="240" w:lineRule="auto"/>
        <w:jc w:val="both"/>
        <w:rPr>
          <w:rFonts w:ascii="Segoe UI" w:hAnsi="Segoe UI" w:cs="Segoe UI"/>
          <w:i/>
          <w:iCs/>
          <w:color w:val="FF0000"/>
          <w:sz w:val="20"/>
          <w:szCs w:val="20"/>
        </w:rPr>
      </w:pPr>
    </w:p>
    <w:p w14:paraId="7BBFF9C6" w14:textId="7D5BF215" w:rsidR="00E67317" w:rsidRPr="00C92785" w:rsidRDefault="00E67317" w:rsidP="002C27DA">
      <w:pPr>
        <w:spacing w:after="0" w:line="240" w:lineRule="auto"/>
        <w:jc w:val="both"/>
        <w:rPr>
          <w:rFonts w:ascii="Segoe UI" w:hAnsi="Segoe UI" w:cs="Segoe UI"/>
          <w:i/>
          <w:iCs/>
          <w:color w:val="FF0000"/>
          <w:sz w:val="20"/>
          <w:szCs w:val="20"/>
        </w:rPr>
      </w:pPr>
      <w:r w:rsidRPr="00C92785">
        <w:rPr>
          <w:rFonts w:ascii="Segoe UI" w:hAnsi="Segoe UI"/>
          <w:i/>
          <w:color w:val="FF0000"/>
          <w:sz w:val="20"/>
        </w:rPr>
        <w:t>Les éléments sur lesquels repose la notation devraient uniquement couvrir les grands projets d’investissement. Pour la définition des «</w:t>
      </w:r>
      <w:r w:rsidR="0056773E" w:rsidRPr="00C92785">
        <w:rPr>
          <w:rFonts w:ascii="Segoe UI" w:hAnsi="Segoe UI"/>
          <w:i/>
          <w:color w:val="FF0000"/>
          <w:sz w:val="20"/>
        </w:rPr>
        <w:t> </w:t>
      </w:r>
      <w:r w:rsidRPr="00C92785">
        <w:rPr>
          <w:rFonts w:ascii="Segoe UI" w:hAnsi="Segoe UI"/>
          <w:i/>
          <w:color w:val="FF0000"/>
          <w:sz w:val="20"/>
        </w:rPr>
        <w:t>grands</w:t>
      </w:r>
      <w:r w:rsidR="0056773E" w:rsidRPr="00C92785">
        <w:rPr>
          <w:rFonts w:ascii="Segoe UI" w:hAnsi="Segoe UI"/>
          <w:i/>
          <w:color w:val="FF0000"/>
          <w:sz w:val="20"/>
        </w:rPr>
        <w:t> </w:t>
      </w:r>
      <w:r w:rsidRPr="00C92785">
        <w:rPr>
          <w:rFonts w:ascii="Segoe UI" w:hAnsi="Segoe UI"/>
          <w:i/>
          <w:color w:val="FF0000"/>
          <w:sz w:val="20"/>
        </w:rPr>
        <w:t>» projets d’investissement, voir le Volume</w:t>
      </w:r>
      <w:r w:rsidR="0085240F" w:rsidRPr="00C92785">
        <w:rPr>
          <w:rFonts w:ascii="Segoe UI" w:hAnsi="Segoe UI"/>
          <w:i/>
          <w:color w:val="FF0000"/>
          <w:sz w:val="20"/>
        </w:rPr>
        <w:t> </w:t>
      </w:r>
      <w:r w:rsidRPr="00C92785">
        <w:rPr>
          <w:rFonts w:ascii="Segoe UI" w:hAnsi="Segoe UI"/>
          <w:i/>
          <w:color w:val="FF0000"/>
          <w:sz w:val="20"/>
        </w:rPr>
        <w:t>II du Manuel</w:t>
      </w:r>
      <w:r w:rsidR="000A2B40" w:rsidRPr="00C92785">
        <w:rPr>
          <w:rFonts w:ascii="Segoe UI" w:hAnsi="Segoe UI"/>
          <w:i/>
          <w:color w:val="FF0000"/>
          <w:sz w:val="20"/>
        </w:rPr>
        <w:t> </w:t>
      </w:r>
      <w:r w:rsidRPr="00C92785">
        <w:rPr>
          <w:rFonts w:ascii="Segoe UI" w:hAnsi="Segoe UI"/>
          <w:i/>
          <w:color w:val="FF0000"/>
          <w:sz w:val="20"/>
        </w:rPr>
        <w:t xml:space="preserve">PEFA </w:t>
      </w:r>
      <w:r w:rsidR="00560880" w:rsidRPr="00C92785">
        <w:rPr>
          <w:rFonts w:ascii="Segoe UI" w:hAnsi="Segoe UI"/>
          <w:i/>
          <w:color w:val="FF0000"/>
          <w:sz w:val="20"/>
        </w:rPr>
        <w:t>—</w:t>
      </w:r>
      <w:r w:rsidRPr="00C92785">
        <w:rPr>
          <w:rFonts w:ascii="Segoe UI" w:hAnsi="Segoe UI"/>
          <w:i/>
          <w:color w:val="FF0000"/>
          <w:sz w:val="20"/>
        </w:rPr>
        <w:t xml:space="preserve"> Guide pratique d’évaluation PEFA.   </w:t>
      </w:r>
    </w:p>
    <w:p w14:paraId="0EDE154C" w14:textId="77777777" w:rsidR="00E67317" w:rsidRPr="00C92785" w:rsidRDefault="00E67317" w:rsidP="002C27DA">
      <w:pPr>
        <w:spacing w:after="0" w:line="240" w:lineRule="auto"/>
        <w:jc w:val="both"/>
        <w:rPr>
          <w:rFonts w:ascii="Segoe UI" w:hAnsi="Segoe UI" w:cs="Segoe UI"/>
          <w:i/>
          <w:iCs/>
          <w:color w:val="FF0000"/>
          <w:sz w:val="20"/>
          <w:szCs w:val="20"/>
        </w:rPr>
      </w:pPr>
    </w:p>
    <w:p w14:paraId="78E3BB87" w14:textId="77777777" w:rsidR="00E67317" w:rsidRPr="00C92785" w:rsidRDefault="00E67317" w:rsidP="002C27DA">
      <w:pPr>
        <w:spacing w:after="0" w:line="240" w:lineRule="auto"/>
        <w:jc w:val="both"/>
        <w:rPr>
          <w:rFonts w:ascii="Segoe UI" w:hAnsi="Segoe UI" w:cs="Segoe UI"/>
          <w:i/>
          <w:iCs/>
          <w:color w:val="FF0000"/>
          <w:sz w:val="20"/>
          <w:szCs w:val="20"/>
        </w:rPr>
      </w:pPr>
      <w:r w:rsidRPr="00C92785">
        <w:rPr>
          <w:rFonts w:ascii="Segoe UI" w:hAnsi="Segoe UI"/>
          <w:i/>
          <w:color w:val="FF0000"/>
          <w:sz w:val="20"/>
        </w:rPr>
        <w:t>Lorsqu’il n’est pas possible de recueillir toutes les informations voulues sur les grands projets d’investissement, les évaluateurs peuvent procéder par échantillonnage. Pour faire ressortir l’importance relative, il faut s’assurer que l’échantillon comprend au moins cinq grands projets d’investissement dont les deux plus importants (sur la base des éléments disponibles).</w:t>
      </w:r>
    </w:p>
    <w:p w14:paraId="539E2FB7" w14:textId="77777777" w:rsidR="00E67317" w:rsidRPr="00C92785" w:rsidRDefault="00E67317" w:rsidP="002C27DA">
      <w:pPr>
        <w:spacing w:after="0" w:line="240" w:lineRule="auto"/>
        <w:jc w:val="both"/>
        <w:rPr>
          <w:rFonts w:ascii="Segoe UI" w:hAnsi="Segoe UI" w:cs="Segoe UI"/>
          <w:i/>
          <w:iCs/>
          <w:color w:val="FF0000"/>
          <w:sz w:val="20"/>
          <w:szCs w:val="20"/>
        </w:rPr>
      </w:pPr>
    </w:p>
    <w:p w14:paraId="6AA06F5B" w14:textId="23B66834" w:rsidR="00E67317" w:rsidRPr="00C92785" w:rsidRDefault="00E67317" w:rsidP="002C27DA">
      <w:pPr>
        <w:spacing w:after="0" w:line="240" w:lineRule="auto"/>
        <w:jc w:val="both"/>
        <w:rPr>
          <w:rFonts w:ascii="Segoe UI" w:hAnsi="Segoe UI" w:cs="Segoe UI"/>
          <w:i/>
          <w:color w:val="FF0000"/>
          <w:sz w:val="20"/>
          <w:szCs w:val="20"/>
        </w:rPr>
      </w:pPr>
      <w:r w:rsidRPr="00C92785">
        <w:rPr>
          <w:rFonts w:ascii="Segoe UI" w:hAnsi="Segoe UI"/>
          <w:i/>
          <w:color w:val="FF0000"/>
          <w:sz w:val="20"/>
        </w:rPr>
        <w:t>Pour le calibrage et l’évaluation de l’importance relative, il faut inclure le tableau</w:t>
      </w:r>
      <w:r w:rsidR="0085240F" w:rsidRPr="00C92785">
        <w:rPr>
          <w:rFonts w:ascii="Segoe UI" w:hAnsi="Segoe UI"/>
          <w:i/>
          <w:color w:val="FF0000"/>
          <w:sz w:val="20"/>
        </w:rPr>
        <w:t> </w:t>
      </w:r>
      <w:r w:rsidRPr="00C92785">
        <w:rPr>
          <w:rFonts w:ascii="Segoe UI" w:hAnsi="Segoe UI"/>
          <w:i/>
          <w:color w:val="FF0000"/>
          <w:sz w:val="20"/>
        </w:rPr>
        <w:t>11 qui donne la liste des grands projets et leur valeur relative. Un grand projet d’investissement est un projet dont le coût d’investissement total représente au moins 1</w:t>
      </w:r>
      <w:r w:rsidR="0022089B" w:rsidRPr="00C92785">
        <w:rPr>
          <w:rFonts w:ascii="Segoe UI" w:hAnsi="Segoe UI"/>
          <w:i/>
          <w:color w:val="FF0000"/>
          <w:sz w:val="20"/>
        </w:rPr>
        <w:t> </w:t>
      </w:r>
      <w:r w:rsidRPr="00C92785">
        <w:rPr>
          <w:rFonts w:ascii="Segoe UI" w:hAnsi="Segoe UI"/>
          <w:i/>
          <w:color w:val="FF0000"/>
          <w:sz w:val="20"/>
        </w:rPr>
        <w:t>% du montant total des dépenses annuelles de l’administration budgétaire centrale et qui compte parmi les dix projets les plus importants (sur la base du coût d’investissement total) de chacune des cinq plus grandes entités de l’administration centrale, évalué</w:t>
      </w:r>
      <w:r w:rsidR="00E74280">
        <w:rPr>
          <w:rFonts w:ascii="Segoe UI" w:hAnsi="Segoe UI"/>
          <w:i/>
          <w:color w:val="FF0000"/>
          <w:sz w:val="20"/>
        </w:rPr>
        <w:t>e</w:t>
      </w:r>
      <w:r w:rsidRPr="00C92785">
        <w:rPr>
          <w:rFonts w:ascii="Segoe UI" w:hAnsi="Segoe UI"/>
          <w:i/>
          <w:color w:val="FF0000"/>
          <w:sz w:val="20"/>
        </w:rPr>
        <w:t>s sur la base de leurs dépenses d’investissement.</w:t>
      </w:r>
    </w:p>
    <w:p w14:paraId="27DCE721" w14:textId="77777777" w:rsidR="00E67317" w:rsidRDefault="00E67317" w:rsidP="00E67317">
      <w:pPr>
        <w:spacing w:after="0" w:line="240" w:lineRule="auto"/>
        <w:rPr>
          <w:rFonts w:ascii="Segoe UI" w:hAnsi="Segoe UI" w:cs="Segoe UI"/>
          <w:i/>
          <w:iCs/>
          <w:color w:val="FF0000"/>
          <w:sz w:val="20"/>
          <w:szCs w:val="20"/>
        </w:rPr>
      </w:pPr>
    </w:p>
    <w:p w14:paraId="12664A47" w14:textId="77777777" w:rsidR="002C27DA" w:rsidRDefault="002C27DA" w:rsidP="00E67317">
      <w:pPr>
        <w:spacing w:after="0" w:line="240" w:lineRule="auto"/>
        <w:rPr>
          <w:rFonts w:ascii="Segoe UI" w:hAnsi="Segoe UI" w:cs="Segoe UI"/>
          <w:i/>
          <w:iCs/>
          <w:color w:val="FF0000"/>
          <w:sz w:val="20"/>
          <w:szCs w:val="20"/>
        </w:rPr>
      </w:pPr>
    </w:p>
    <w:p w14:paraId="16AA3B06" w14:textId="77777777" w:rsidR="002C27DA" w:rsidRDefault="002C27DA" w:rsidP="00E67317">
      <w:pPr>
        <w:spacing w:after="0" w:line="240" w:lineRule="auto"/>
        <w:rPr>
          <w:rFonts w:ascii="Segoe UI" w:hAnsi="Segoe UI" w:cs="Segoe UI"/>
          <w:i/>
          <w:iCs/>
          <w:color w:val="FF0000"/>
          <w:sz w:val="20"/>
          <w:szCs w:val="20"/>
        </w:rPr>
      </w:pPr>
    </w:p>
    <w:p w14:paraId="763CB613" w14:textId="77777777" w:rsidR="002C27DA" w:rsidRDefault="002C27DA" w:rsidP="00E67317">
      <w:pPr>
        <w:spacing w:after="0" w:line="240" w:lineRule="auto"/>
        <w:rPr>
          <w:rFonts w:ascii="Segoe UI" w:hAnsi="Segoe UI" w:cs="Segoe UI"/>
          <w:i/>
          <w:iCs/>
          <w:color w:val="FF0000"/>
          <w:sz w:val="20"/>
          <w:szCs w:val="20"/>
        </w:rPr>
      </w:pPr>
    </w:p>
    <w:p w14:paraId="39C17332" w14:textId="77777777" w:rsidR="002C27DA" w:rsidRDefault="002C27DA" w:rsidP="00E67317">
      <w:pPr>
        <w:spacing w:after="0" w:line="240" w:lineRule="auto"/>
        <w:rPr>
          <w:rFonts w:ascii="Segoe UI" w:hAnsi="Segoe UI" w:cs="Segoe UI"/>
          <w:i/>
          <w:iCs/>
          <w:color w:val="FF0000"/>
          <w:sz w:val="20"/>
          <w:szCs w:val="20"/>
        </w:rPr>
      </w:pPr>
    </w:p>
    <w:p w14:paraId="7003073F" w14:textId="77777777" w:rsidR="002C27DA" w:rsidRPr="00C92785" w:rsidRDefault="002C27DA" w:rsidP="00E67317">
      <w:pPr>
        <w:spacing w:after="0" w:line="240" w:lineRule="auto"/>
        <w:rPr>
          <w:rFonts w:ascii="Segoe UI" w:hAnsi="Segoe UI" w:cs="Segoe UI"/>
          <w:i/>
          <w:iCs/>
          <w:color w:val="FF0000"/>
          <w:sz w:val="20"/>
          <w:szCs w:val="20"/>
        </w:rPr>
      </w:pPr>
    </w:p>
    <w:p w14:paraId="609B9422" w14:textId="5F753ACC" w:rsidR="00E67317" w:rsidRPr="00C92785" w:rsidRDefault="00E67317" w:rsidP="00E67317">
      <w:pPr>
        <w:spacing w:after="0" w:line="240" w:lineRule="auto"/>
        <w:rPr>
          <w:rFonts w:ascii="Segoe UI" w:hAnsi="Segoe UI" w:cs="Segoe UI"/>
          <w:b/>
          <w:i/>
          <w:sz w:val="20"/>
          <w:szCs w:val="20"/>
        </w:rPr>
      </w:pPr>
      <w:r w:rsidRPr="00C92785">
        <w:rPr>
          <w:rFonts w:ascii="Segoe UI" w:hAnsi="Segoe UI"/>
          <w:b/>
          <w:sz w:val="20"/>
        </w:rPr>
        <w:lastRenderedPageBreak/>
        <w:t>Tableau</w:t>
      </w:r>
      <w:r w:rsidR="0085240F" w:rsidRPr="00C92785">
        <w:rPr>
          <w:rFonts w:ascii="Segoe UI" w:hAnsi="Segoe UI"/>
          <w:b/>
          <w:sz w:val="20"/>
        </w:rPr>
        <w:t> </w:t>
      </w:r>
      <w:r w:rsidRPr="00C92785">
        <w:rPr>
          <w:rFonts w:ascii="Segoe UI" w:hAnsi="Segoe UI"/>
          <w:b/>
          <w:sz w:val="20"/>
        </w:rPr>
        <w:t>11 : Grands projets d’investissement (dernier exercice clos)</w:t>
      </w:r>
    </w:p>
    <w:tbl>
      <w:tblPr>
        <w:tblStyle w:val="TabelEcorys7"/>
        <w:tblW w:w="9073" w:type="dxa"/>
        <w:tblInd w:w="-5" w:type="dxa"/>
        <w:tblLayout w:type="fixed"/>
        <w:tblLook w:val="04A0" w:firstRow="1" w:lastRow="0" w:firstColumn="1" w:lastColumn="0" w:noHBand="0" w:noVBand="1"/>
      </w:tblPr>
      <w:tblGrid>
        <w:gridCol w:w="5245"/>
        <w:gridCol w:w="1843"/>
        <w:gridCol w:w="1985"/>
      </w:tblGrid>
      <w:tr w:rsidR="00C72969" w:rsidRPr="00C92785" w14:paraId="4D9E59EE" w14:textId="77777777" w:rsidTr="00C72969">
        <w:tc>
          <w:tcPr>
            <w:tcW w:w="5245" w:type="dxa"/>
            <w:shd w:val="clear" w:color="auto" w:fill="F2F2F2" w:themeFill="background1" w:themeFillShade="F2"/>
          </w:tcPr>
          <w:p w14:paraId="4B8ED091" w14:textId="0934E82C" w:rsidR="00E67317" w:rsidRPr="00C92785" w:rsidRDefault="00E67317">
            <w:pPr>
              <w:rPr>
                <w:rFonts w:ascii="Segoe UI" w:hAnsi="Segoe UI" w:cs="Segoe UI"/>
                <w:b/>
                <w:sz w:val="16"/>
                <w:szCs w:val="16"/>
              </w:rPr>
            </w:pPr>
            <w:bookmarkStart w:id="214" w:name="_Hlk24839240"/>
            <w:r w:rsidRPr="00C92785">
              <w:rPr>
                <w:rFonts w:ascii="Segoe UI" w:hAnsi="Segoe UI"/>
                <w:b/>
                <w:sz w:val="16"/>
                <w:szCs w:val="16"/>
              </w:rPr>
              <w:t>Grands projets d’investissement (&gt;1</w:t>
            </w:r>
            <w:r w:rsidR="0022089B" w:rsidRPr="00C92785">
              <w:rPr>
                <w:rFonts w:ascii="Segoe UI" w:hAnsi="Segoe UI"/>
                <w:b/>
                <w:sz w:val="16"/>
                <w:szCs w:val="16"/>
              </w:rPr>
              <w:t> </w:t>
            </w:r>
            <w:r w:rsidRPr="00C92785">
              <w:rPr>
                <w:rFonts w:ascii="Segoe UI" w:hAnsi="Segoe UI"/>
                <w:b/>
                <w:sz w:val="16"/>
                <w:szCs w:val="16"/>
              </w:rPr>
              <w:t xml:space="preserve">% des dépenses de l’administration budgétaire centrale) </w:t>
            </w:r>
          </w:p>
        </w:tc>
        <w:tc>
          <w:tcPr>
            <w:tcW w:w="1843" w:type="dxa"/>
            <w:shd w:val="clear" w:color="auto" w:fill="F2F2F2" w:themeFill="background1" w:themeFillShade="F2"/>
          </w:tcPr>
          <w:p w14:paraId="40E419F3" w14:textId="15D83365" w:rsidR="00E67317" w:rsidRPr="00C92785" w:rsidRDefault="00E67317">
            <w:pPr>
              <w:rPr>
                <w:rFonts w:ascii="Segoe UI" w:hAnsi="Segoe UI" w:cs="Segoe UI"/>
                <w:b/>
                <w:sz w:val="16"/>
                <w:szCs w:val="16"/>
              </w:rPr>
            </w:pPr>
            <w:r w:rsidRPr="00C92785">
              <w:rPr>
                <w:rFonts w:ascii="Segoe UI" w:hAnsi="Segoe UI"/>
                <w:b/>
                <w:sz w:val="16"/>
                <w:szCs w:val="16"/>
              </w:rPr>
              <w:t>Coût d</w:t>
            </w:r>
            <w:r w:rsidR="00617896" w:rsidRPr="00C92785">
              <w:rPr>
                <w:rFonts w:ascii="Segoe UI" w:hAnsi="Segoe UI"/>
                <w:b/>
                <w:sz w:val="16"/>
                <w:szCs w:val="16"/>
              </w:rPr>
              <w:t>’</w:t>
            </w:r>
            <w:r w:rsidRPr="00C92785">
              <w:rPr>
                <w:rFonts w:ascii="Segoe UI" w:hAnsi="Segoe UI"/>
                <w:b/>
                <w:sz w:val="16"/>
                <w:szCs w:val="16"/>
              </w:rPr>
              <w:t xml:space="preserve">investissement total du projet </w:t>
            </w:r>
          </w:p>
        </w:tc>
        <w:tc>
          <w:tcPr>
            <w:tcW w:w="1985" w:type="dxa"/>
            <w:shd w:val="clear" w:color="auto" w:fill="F2F2F2" w:themeFill="background1" w:themeFillShade="F2"/>
          </w:tcPr>
          <w:p w14:paraId="09C45FDD" w14:textId="77777777" w:rsidR="00E67317" w:rsidRPr="00C92785" w:rsidRDefault="00E67317">
            <w:pPr>
              <w:rPr>
                <w:rFonts w:ascii="Segoe UI" w:hAnsi="Segoe UI" w:cs="Segoe UI"/>
                <w:b/>
                <w:sz w:val="16"/>
                <w:szCs w:val="16"/>
              </w:rPr>
            </w:pPr>
            <w:r w:rsidRPr="00C92785">
              <w:rPr>
                <w:rFonts w:ascii="Segoe UI" w:hAnsi="Segoe UI"/>
                <w:b/>
                <w:sz w:val="16"/>
                <w:szCs w:val="16"/>
              </w:rPr>
              <w:t>En % du coût total des projets listés</w:t>
            </w:r>
          </w:p>
        </w:tc>
      </w:tr>
      <w:tr w:rsidR="00C72969" w:rsidRPr="00C92785" w14:paraId="3DEC036F" w14:textId="77777777" w:rsidTr="00C72969">
        <w:tc>
          <w:tcPr>
            <w:tcW w:w="5245" w:type="dxa"/>
          </w:tcPr>
          <w:p w14:paraId="4EECE596" w14:textId="77777777" w:rsidR="00E67317" w:rsidRPr="00C92785" w:rsidRDefault="00E67317">
            <w:pPr>
              <w:rPr>
                <w:rFonts w:ascii="Segoe UI" w:hAnsi="Segoe UI" w:cs="Segoe UI"/>
                <w:sz w:val="16"/>
                <w:szCs w:val="16"/>
              </w:rPr>
            </w:pPr>
            <w:r w:rsidRPr="00C92785">
              <w:rPr>
                <w:rFonts w:ascii="Segoe UI" w:hAnsi="Segoe UI"/>
                <w:sz w:val="16"/>
                <w:szCs w:val="16"/>
              </w:rPr>
              <w:t>1.</w:t>
            </w:r>
          </w:p>
        </w:tc>
        <w:tc>
          <w:tcPr>
            <w:tcW w:w="1843" w:type="dxa"/>
          </w:tcPr>
          <w:p w14:paraId="71309B6F" w14:textId="77777777" w:rsidR="00E67317" w:rsidRPr="00C92785" w:rsidRDefault="00E67317">
            <w:pPr>
              <w:jc w:val="center"/>
              <w:rPr>
                <w:rFonts w:ascii="Segoe UI" w:hAnsi="Segoe UI" w:cs="Segoe UI"/>
                <w:sz w:val="16"/>
                <w:szCs w:val="16"/>
              </w:rPr>
            </w:pPr>
          </w:p>
        </w:tc>
        <w:tc>
          <w:tcPr>
            <w:tcW w:w="1985" w:type="dxa"/>
          </w:tcPr>
          <w:p w14:paraId="70C7D966" w14:textId="77777777" w:rsidR="00E67317" w:rsidRPr="00C92785" w:rsidRDefault="00E67317">
            <w:pPr>
              <w:jc w:val="center"/>
              <w:rPr>
                <w:rFonts w:ascii="Segoe UI" w:hAnsi="Segoe UI" w:cs="Segoe UI"/>
                <w:sz w:val="16"/>
                <w:szCs w:val="16"/>
              </w:rPr>
            </w:pPr>
          </w:p>
        </w:tc>
      </w:tr>
      <w:tr w:rsidR="00C72969" w:rsidRPr="00C92785" w14:paraId="05E4B2C3" w14:textId="77777777" w:rsidTr="00C72969">
        <w:tc>
          <w:tcPr>
            <w:tcW w:w="5245" w:type="dxa"/>
          </w:tcPr>
          <w:p w14:paraId="224C8A06" w14:textId="77777777" w:rsidR="00E67317" w:rsidRPr="00C92785" w:rsidRDefault="00E67317">
            <w:pPr>
              <w:rPr>
                <w:rFonts w:ascii="Segoe UI" w:hAnsi="Segoe UI" w:cs="Segoe UI"/>
                <w:sz w:val="16"/>
                <w:szCs w:val="16"/>
              </w:rPr>
            </w:pPr>
            <w:r w:rsidRPr="00C92785">
              <w:rPr>
                <w:rFonts w:ascii="Segoe UI" w:hAnsi="Segoe UI"/>
                <w:sz w:val="16"/>
                <w:szCs w:val="16"/>
              </w:rPr>
              <w:t>2.</w:t>
            </w:r>
          </w:p>
        </w:tc>
        <w:tc>
          <w:tcPr>
            <w:tcW w:w="1843" w:type="dxa"/>
          </w:tcPr>
          <w:p w14:paraId="6D57D3B4" w14:textId="77777777" w:rsidR="00E67317" w:rsidRPr="00C92785" w:rsidRDefault="00E67317">
            <w:pPr>
              <w:jc w:val="center"/>
              <w:rPr>
                <w:rFonts w:ascii="Segoe UI" w:hAnsi="Segoe UI" w:cs="Segoe UI"/>
                <w:sz w:val="16"/>
                <w:szCs w:val="16"/>
              </w:rPr>
            </w:pPr>
          </w:p>
        </w:tc>
        <w:tc>
          <w:tcPr>
            <w:tcW w:w="1985" w:type="dxa"/>
          </w:tcPr>
          <w:p w14:paraId="5D61A430" w14:textId="77777777" w:rsidR="00E67317" w:rsidRPr="00C92785" w:rsidRDefault="00E67317">
            <w:pPr>
              <w:jc w:val="center"/>
              <w:rPr>
                <w:rFonts w:ascii="Segoe UI" w:hAnsi="Segoe UI" w:cs="Segoe UI"/>
                <w:sz w:val="16"/>
                <w:szCs w:val="16"/>
              </w:rPr>
            </w:pPr>
          </w:p>
        </w:tc>
      </w:tr>
      <w:tr w:rsidR="00C72969" w:rsidRPr="00C92785" w14:paraId="5BCAA49A" w14:textId="77777777" w:rsidTr="00C72969">
        <w:tc>
          <w:tcPr>
            <w:tcW w:w="5245" w:type="dxa"/>
          </w:tcPr>
          <w:p w14:paraId="31AA96D7" w14:textId="77777777" w:rsidR="00E67317" w:rsidRPr="00C92785" w:rsidRDefault="00E67317">
            <w:pPr>
              <w:rPr>
                <w:rFonts w:ascii="Segoe UI" w:hAnsi="Segoe UI" w:cs="Segoe UI"/>
                <w:sz w:val="16"/>
                <w:szCs w:val="16"/>
              </w:rPr>
            </w:pPr>
            <w:r w:rsidRPr="00C92785">
              <w:rPr>
                <w:rFonts w:ascii="Segoe UI" w:hAnsi="Segoe UI"/>
                <w:sz w:val="16"/>
                <w:szCs w:val="16"/>
              </w:rPr>
              <w:t>3.</w:t>
            </w:r>
          </w:p>
        </w:tc>
        <w:tc>
          <w:tcPr>
            <w:tcW w:w="1843" w:type="dxa"/>
          </w:tcPr>
          <w:p w14:paraId="78699230" w14:textId="77777777" w:rsidR="00E67317" w:rsidRPr="00C92785" w:rsidRDefault="00E67317">
            <w:pPr>
              <w:jc w:val="center"/>
              <w:rPr>
                <w:rFonts w:ascii="Segoe UI" w:hAnsi="Segoe UI" w:cs="Segoe UI"/>
                <w:sz w:val="16"/>
                <w:szCs w:val="16"/>
              </w:rPr>
            </w:pPr>
          </w:p>
        </w:tc>
        <w:tc>
          <w:tcPr>
            <w:tcW w:w="1985" w:type="dxa"/>
          </w:tcPr>
          <w:p w14:paraId="051A44B6" w14:textId="77777777" w:rsidR="00E67317" w:rsidRPr="00C92785" w:rsidRDefault="00E67317">
            <w:pPr>
              <w:jc w:val="center"/>
              <w:rPr>
                <w:rFonts w:ascii="Segoe UI" w:hAnsi="Segoe UI" w:cs="Segoe UI"/>
                <w:sz w:val="16"/>
                <w:szCs w:val="16"/>
              </w:rPr>
            </w:pPr>
          </w:p>
        </w:tc>
      </w:tr>
      <w:tr w:rsidR="00C72969" w:rsidRPr="00C92785" w14:paraId="403F3B83" w14:textId="77777777" w:rsidTr="00C72969">
        <w:tc>
          <w:tcPr>
            <w:tcW w:w="5245" w:type="dxa"/>
          </w:tcPr>
          <w:p w14:paraId="0819816A" w14:textId="77777777" w:rsidR="00E67317" w:rsidRPr="00C92785" w:rsidRDefault="00E67317">
            <w:pPr>
              <w:rPr>
                <w:rFonts w:ascii="Segoe UI" w:hAnsi="Segoe UI" w:cs="Segoe UI"/>
                <w:sz w:val="16"/>
                <w:szCs w:val="16"/>
              </w:rPr>
            </w:pPr>
            <w:r w:rsidRPr="00C92785">
              <w:rPr>
                <w:rFonts w:ascii="Segoe UI" w:hAnsi="Segoe UI"/>
                <w:sz w:val="16"/>
                <w:szCs w:val="16"/>
              </w:rPr>
              <w:t>…</w:t>
            </w:r>
          </w:p>
        </w:tc>
        <w:tc>
          <w:tcPr>
            <w:tcW w:w="1843" w:type="dxa"/>
          </w:tcPr>
          <w:p w14:paraId="55866E56" w14:textId="77777777" w:rsidR="00E67317" w:rsidRPr="00C92785" w:rsidRDefault="00E67317">
            <w:pPr>
              <w:jc w:val="center"/>
              <w:rPr>
                <w:rFonts w:ascii="Segoe UI" w:hAnsi="Segoe UI" w:cs="Segoe UI"/>
                <w:sz w:val="16"/>
                <w:szCs w:val="16"/>
              </w:rPr>
            </w:pPr>
          </w:p>
        </w:tc>
        <w:tc>
          <w:tcPr>
            <w:tcW w:w="1985" w:type="dxa"/>
          </w:tcPr>
          <w:p w14:paraId="2143C73D" w14:textId="77777777" w:rsidR="00E67317" w:rsidRPr="00C92785" w:rsidRDefault="00E67317">
            <w:pPr>
              <w:jc w:val="center"/>
              <w:rPr>
                <w:rFonts w:ascii="Segoe UI" w:hAnsi="Segoe UI" w:cs="Segoe UI"/>
                <w:sz w:val="16"/>
                <w:szCs w:val="16"/>
              </w:rPr>
            </w:pPr>
          </w:p>
        </w:tc>
      </w:tr>
      <w:tr w:rsidR="00C72969" w:rsidRPr="00C92785" w14:paraId="01467948" w14:textId="77777777" w:rsidTr="00C72969">
        <w:tc>
          <w:tcPr>
            <w:tcW w:w="5245" w:type="dxa"/>
            <w:shd w:val="clear" w:color="auto" w:fill="F2F2F2" w:themeFill="background1" w:themeFillShade="F2"/>
          </w:tcPr>
          <w:p w14:paraId="54DAEDF3" w14:textId="77777777" w:rsidR="00E67317" w:rsidRPr="00C92785" w:rsidRDefault="00E67317">
            <w:pPr>
              <w:rPr>
                <w:rFonts w:ascii="Segoe UI" w:hAnsi="Segoe UI" w:cs="Segoe UI"/>
                <w:b/>
                <w:sz w:val="16"/>
                <w:szCs w:val="16"/>
              </w:rPr>
            </w:pPr>
            <w:r w:rsidRPr="00C92785">
              <w:rPr>
                <w:rFonts w:ascii="Segoe UI" w:hAnsi="Segoe UI"/>
                <w:b/>
                <w:sz w:val="16"/>
                <w:szCs w:val="16"/>
              </w:rPr>
              <w:t>Total/Champ d’application</w:t>
            </w:r>
          </w:p>
        </w:tc>
        <w:tc>
          <w:tcPr>
            <w:tcW w:w="1843" w:type="dxa"/>
            <w:shd w:val="clear" w:color="auto" w:fill="F2F2F2" w:themeFill="background1" w:themeFillShade="F2"/>
          </w:tcPr>
          <w:p w14:paraId="6DE7698D" w14:textId="77777777" w:rsidR="00E67317" w:rsidRPr="00C92785" w:rsidRDefault="00E67317">
            <w:pPr>
              <w:jc w:val="center"/>
              <w:rPr>
                <w:rFonts w:ascii="Segoe UI" w:hAnsi="Segoe UI" w:cs="Segoe UI"/>
                <w:bCs/>
                <w:i/>
                <w:iCs/>
                <w:sz w:val="16"/>
                <w:szCs w:val="16"/>
              </w:rPr>
            </w:pPr>
            <w:r w:rsidRPr="00C92785">
              <w:rPr>
                <w:rFonts w:ascii="Segoe UI" w:hAnsi="Segoe UI"/>
                <w:i/>
                <w:sz w:val="16"/>
                <w:szCs w:val="16"/>
              </w:rPr>
              <w:t>Somme des montants ci-dessus</w:t>
            </w:r>
          </w:p>
        </w:tc>
        <w:tc>
          <w:tcPr>
            <w:tcW w:w="1985" w:type="dxa"/>
            <w:shd w:val="clear" w:color="auto" w:fill="F2F2F2" w:themeFill="background1" w:themeFillShade="F2"/>
          </w:tcPr>
          <w:p w14:paraId="61C9441A" w14:textId="77777777" w:rsidR="00E67317" w:rsidRPr="00C92785" w:rsidRDefault="00E67317">
            <w:pPr>
              <w:jc w:val="center"/>
              <w:rPr>
                <w:rFonts w:ascii="Segoe UI" w:hAnsi="Segoe UI" w:cs="Segoe UI"/>
                <w:b/>
                <w:sz w:val="16"/>
                <w:szCs w:val="16"/>
              </w:rPr>
            </w:pPr>
            <w:r w:rsidRPr="00C92785">
              <w:rPr>
                <w:rFonts w:ascii="Segoe UI" w:hAnsi="Segoe UI"/>
                <w:b/>
                <w:sz w:val="16"/>
                <w:szCs w:val="16"/>
              </w:rPr>
              <w:t>100 %</w:t>
            </w:r>
          </w:p>
        </w:tc>
      </w:tr>
    </w:tbl>
    <w:p w14:paraId="07A77ED9" w14:textId="77777777" w:rsidR="00E67317" w:rsidRPr="00C92785" w:rsidRDefault="00E67317" w:rsidP="00E67317">
      <w:pPr>
        <w:spacing w:after="0" w:line="240" w:lineRule="auto"/>
        <w:rPr>
          <w:rFonts w:ascii="Segoe UI" w:hAnsi="Segoe UI" w:cs="Segoe UI"/>
          <w:i/>
          <w:sz w:val="18"/>
          <w:szCs w:val="18"/>
        </w:rPr>
      </w:pPr>
      <w:bookmarkStart w:id="215" w:name="_Hlk24838503"/>
      <w:bookmarkStart w:id="216" w:name="_Hlk24938150"/>
      <w:bookmarkEnd w:id="214"/>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bookmarkEnd w:id="215"/>
    <w:p w14:paraId="3FBA0D72" w14:textId="31B894A9" w:rsidR="00E67317" w:rsidRPr="00C92785" w:rsidRDefault="00E67317" w:rsidP="002C27DA">
      <w:pPr>
        <w:spacing w:after="0" w:line="240" w:lineRule="auto"/>
        <w:jc w:val="both"/>
        <w:rPr>
          <w:rFonts w:ascii="Segoe UI" w:hAnsi="Segoe UI" w:cs="Segoe UI"/>
          <w:b/>
          <w:color w:val="FF0000"/>
          <w:sz w:val="18"/>
          <w:szCs w:val="18"/>
        </w:rPr>
      </w:pPr>
      <w:r w:rsidRPr="00C92785">
        <w:rPr>
          <w:rFonts w:ascii="Segoe UI" w:hAnsi="Segoe UI"/>
          <w:b/>
          <w:i/>
          <w:color w:val="FF0000"/>
          <w:sz w:val="18"/>
        </w:rPr>
        <w:t>Note :</w:t>
      </w:r>
      <w:r w:rsidRPr="00C92785">
        <w:rPr>
          <w:rFonts w:ascii="Segoe UI" w:hAnsi="Segoe UI"/>
          <w:i/>
          <w:color w:val="FF0000"/>
          <w:sz w:val="18"/>
        </w:rPr>
        <w:t xml:space="preserve"> Un grand projet d’investissement est un projet dont le coût d’investissement total représente au moins 1</w:t>
      </w:r>
      <w:r w:rsidR="0022089B" w:rsidRPr="00C92785">
        <w:rPr>
          <w:rFonts w:ascii="Segoe UI" w:hAnsi="Segoe UI"/>
          <w:i/>
          <w:color w:val="FF0000"/>
          <w:sz w:val="18"/>
        </w:rPr>
        <w:t> </w:t>
      </w:r>
      <w:r w:rsidRPr="00C92785">
        <w:rPr>
          <w:rFonts w:ascii="Segoe UI" w:hAnsi="Segoe UI"/>
          <w:i/>
          <w:color w:val="FF0000"/>
          <w:sz w:val="18"/>
        </w:rPr>
        <w:t>% du montant total des dépenses annuelles de l’administration budgétaire centrale</w:t>
      </w:r>
      <w:bookmarkEnd w:id="216"/>
      <w:r w:rsidRPr="00C92785">
        <w:rPr>
          <w:rFonts w:ascii="Segoe UI" w:hAnsi="Segoe UI"/>
          <w:i/>
          <w:color w:val="FF0000"/>
          <w:sz w:val="18"/>
        </w:rPr>
        <w:t>.</w:t>
      </w:r>
    </w:p>
    <w:p w14:paraId="5FA29FBF" w14:textId="77777777" w:rsidR="00E67317" w:rsidRDefault="00E67317" w:rsidP="00E67317">
      <w:pPr>
        <w:spacing w:after="0" w:line="240" w:lineRule="auto"/>
        <w:rPr>
          <w:rFonts w:ascii="Segoe UI" w:hAnsi="Segoe UI" w:cs="Segoe UI"/>
          <w:b/>
          <w:sz w:val="18"/>
          <w:szCs w:val="18"/>
        </w:rPr>
      </w:pPr>
    </w:p>
    <w:p w14:paraId="0A3BB2EE" w14:textId="77777777" w:rsidR="002C27DA" w:rsidRPr="00C92785" w:rsidRDefault="002C27DA" w:rsidP="00E67317">
      <w:pPr>
        <w:spacing w:after="0" w:line="240" w:lineRule="auto"/>
        <w:rPr>
          <w:rFonts w:ascii="Segoe UI" w:hAnsi="Segoe UI" w:cs="Segoe UI"/>
          <w:b/>
          <w:sz w:val="18"/>
          <w:szCs w:val="18"/>
        </w:rPr>
      </w:pPr>
    </w:p>
    <w:p w14:paraId="7CD755EC" w14:textId="3236D39F" w:rsidR="00E67317" w:rsidRPr="00C92785" w:rsidRDefault="00E67317" w:rsidP="00E67317">
      <w:pPr>
        <w:spacing w:after="0" w:line="240" w:lineRule="auto"/>
        <w:rPr>
          <w:rFonts w:ascii="Segoe UI" w:hAnsi="Segoe UI" w:cs="Segoe UI"/>
          <w:b/>
          <w:i/>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11.1 : Analyse économique des projets d’investissement (dernier exercice clos)</w:t>
      </w:r>
    </w:p>
    <w:tbl>
      <w:tblPr>
        <w:tblStyle w:val="TabelEcorys7"/>
        <w:tblW w:w="9005" w:type="dxa"/>
        <w:tblInd w:w="-5" w:type="dxa"/>
        <w:tblLayout w:type="fixed"/>
        <w:tblLook w:val="04A0" w:firstRow="1" w:lastRow="0" w:firstColumn="1" w:lastColumn="0" w:noHBand="0" w:noVBand="1"/>
      </w:tblPr>
      <w:tblGrid>
        <w:gridCol w:w="2410"/>
        <w:gridCol w:w="1289"/>
        <w:gridCol w:w="1336"/>
        <w:gridCol w:w="1180"/>
        <w:gridCol w:w="1371"/>
        <w:gridCol w:w="1419"/>
      </w:tblGrid>
      <w:tr w:rsidR="00E064B8" w:rsidRPr="00C92785" w14:paraId="4B35CF10" w14:textId="77777777" w:rsidTr="00C72969">
        <w:tc>
          <w:tcPr>
            <w:tcW w:w="2410" w:type="dxa"/>
            <w:shd w:val="clear" w:color="auto" w:fill="F2F2F2" w:themeFill="background1" w:themeFillShade="F2"/>
          </w:tcPr>
          <w:p w14:paraId="6C084262" w14:textId="77777777" w:rsidR="00E67317" w:rsidRPr="00C92785" w:rsidRDefault="00E67317">
            <w:pPr>
              <w:rPr>
                <w:rFonts w:ascii="Segoe UI" w:hAnsi="Segoe UI" w:cs="Segoe UI"/>
                <w:b/>
                <w:sz w:val="16"/>
                <w:szCs w:val="16"/>
              </w:rPr>
            </w:pPr>
            <w:r w:rsidRPr="00C92785">
              <w:rPr>
                <w:rFonts w:ascii="Segoe UI" w:hAnsi="Segoe UI"/>
                <w:b/>
                <w:sz w:val="16"/>
                <w:szCs w:val="16"/>
              </w:rPr>
              <w:t xml:space="preserve">Grands projets d’investissement </w:t>
            </w:r>
          </w:p>
        </w:tc>
        <w:tc>
          <w:tcPr>
            <w:tcW w:w="1289" w:type="dxa"/>
            <w:shd w:val="clear" w:color="auto" w:fill="F2F2F2" w:themeFill="background1" w:themeFillShade="F2"/>
          </w:tcPr>
          <w:p w14:paraId="7E0BBF38" w14:textId="77777777" w:rsidR="00636AA0" w:rsidRPr="00C92785" w:rsidRDefault="00E67317">
            <w:pPr>
              <w:jc w:val="center"/>
              <w:rPr>
                <w:rFonts w:ascii="Segoe UI" w:hAnsi="Segoe UI"/>
                <w:sz w:val="16"/>
                <w:szCs w:val="16"/>
              </w:rPr>
            </w:pPr>
            <w:r w:rsidRPr="00C92785">
              <w:rPr>
                <w:rFonts w:ascii="Segoe UI" w:hAnsi="Segoe UI"/>
                <w:b/>
                <w:bCs/>
                <w:sz w:val="16"/>
                <w:szCs w:val="16"/>
              </w:rPr>
              <w:t>Réalisés</w:t>
            </w:r>
            <w:r w:rsidRPr="00C92785">
              <w:rPr>
                <w:rFonts w:ascii="Segoe UI" w:hAnsi="Segoe UI"/>
                <w:sz w:val="16"/>
                <w:szCs w:val="16"/>
              </w:rPr>
              <w:t xml:space="preserve"> </w:t>
            </w:r>
          </w:p>
          <w:p w14:paraId="13E788FD" w14:textId="03AF7AEE" w:rsidR="00E67317" w:rsidRPr="00C92785" w:rsidRDefault="00E67317">
            <w:pPr>
              <w:jc w:val="center"/>
              <w:rPr>
                <w:rFonts w:ascii="Segoe UI" w:hAnsi="Segoe UI" w:cs="Segoe UI"/>
                <w:b/>
                <w:sz w:val="16"/>
                <w:szCs w:val="16"/>
              </w:rPr>
            </w:pPr>
            <w:r w:rsidRPr="00C92785">
              <w:rPr>
                <w:rFonts w:ascii="Segoe UI" w:hAnsi="Segoe UI"/>
                <w:sz w:val="16"/>
                <w:szCs w:val="16"/>
              </w:rPr>
              <w:t>(O/N)</w:t>
            </w:r>
          </w:p>
        </w:tc>
        <w:tc>
          <w:tcPr>
            <w:tcW w:w="1336" w:type="dxa"/>
            <w:shd w:val="clear" w:color="auto" w:fill="F2F2F2" w:themeFill="background1" w:themeFillShade="F2"/>
          </w:tcPr>
          <w:p w14:paraId="347F0E3A" w14:textId="77777777" w:rsidR="00E67317" w:rsidRPr="00C92785" w:rsidRDefault="00E67317">
            <w:pPr>
              <w:jc w:val="center"/>
              <w:rPr>
                <w:rFonts w:ascii="Segoe UI" w:hAnsi="Segoe UI" w:cs="Segoe UI"/>
                <w:b/>
                <w:sz w:val="16"/>
                <w:szCs w:val="16"/>
              </w:rPr>
            </w:pPr>
            <w:r w:rsidRPr="00C92785">
              <w:rPr>
                <w:rFonts w:ascii="Segoe UI" w:hAnsi="Segoe UI"/>
                <w:b/>
                <w:bCs/>
                <w:sz w:val="16"/>
                <w:szCs w:val="16"/>
              </w:rPr>
              <w:t>Conformes aux directives nationales</w:t>
            </w:r>
            <w:r w:rsidRPr="00C92785">
              <w:rPr>
                <w:rFonts w:ascii="Segoe UI" w:hAnsi="Segoe UI"/>
                <w:sz w:val="16"/>
                <w:szCs w:val="16"/>
              </w:rPr>
              <w:t xml:space="preserve"> (O/N)</w:t>
            </w:r>
          </w:p>
        </w:tc>
        <w:tc>
          <w:tcPr>
            <w:tcW w:w="1180" w:type="dxa"/>
            <w:shd w:val="clear" w:color="auto" w:fill="F2F2F2" w:themeFill="background1" w:themeFillShade="F2"/>
          </w:tcPr>
          <w:p w14:paraId="0951A961" w14:textId="77777777" w:rsidR="00E67317" w:rsidRPr="00C92785" w:rsidRDefault="00E67317">
            <w:pPr>
              <w:jc w:val="center"/>
              <w:rPr>
                <w:rFonts w:ascii="Segoe UI" w:hAnsi="Segoe UI" w:cs="Segoe UI"/>
                <w:b/>
                <w:sz w:val="16"/>
                <w:szCs w:val="16"/>
              </w:rPr>
            </w:pPr>
            <w:r w:rsidRPr="00C92785">
              <w:rPr>
                <w:rFonts w:ascii="Segoe UI" w:hAnsi="Segoe UI"/>
                <w:b/>
                <w:bCs/>
                <w:sz w:val="16"/>
                <w:szCs w:val="16"/>
              </w:rPr>
              <w:t>Publiés</w:t>
            </w:r>
            <w:r w:rsidRPr="00C92785">
              <w:rPr>
                <w:rFonts w:ascii="Segoe UI" w:hAnsi="Segoe UI"/>
                <w:sz w:val="16"/>
                <w:szCs w:val="16"/>
              </w:rPr>
              <w:t xml:space="preserve"> (O/N)</w:t>
            </w:r>
          </w:p>
        </w:tc>
        <w:tc>
          <w:tcPr>
            <w:tcW w:w="1371" w:type="dxa"/>
            <w:shd w:val="clear" w:color="auto" w:fill="F2F2F2" w:themeFill="background1" w:themeFillShade="F2"/>
          </w:tcPr>
          <w:p w14:paraId="1CDBADB4" w14:textId="77777777" w:rsidR="00E67317" w:rsidRPr="00C92785" w:rsidRDefault="00E67317">
            <w:pPr>
              <w:jc w:val="center"/>
              <w:rPr>
                <w:rFonts w:ascii="Segoe UI" w:hAnsi="Segoe UI" w:cs="Segoe UI"/>
                <w:b/>
                <w:sz w:val="16"/>
                <w:szCs w:val="16"/>
              </w:rPr>
            </w:pPr>
            <w:r w:rsidRPr="00C92785">
              <w:rPr>
                <w:rFonts w:ascii="Segoe UI" w:hAnsi="Segoe UI"/>
                <w:b/>
                <w:sz w:val="16"/>
                <w:szCs w:val="16"/>
              </w:rPr>
              <w:t>Entité chargée de l’évaluation</w:t>
            </w:r>
          </w:p>
        </w:tc>
        <w:tc>
          <w:tcPr>
            <w:tcW w:w="1419" w:type="dxa"/>
            <w:shd w:val="clear" w:color="auto" w:fill="F2F2F2" w:themeFill="background1" w:themeFillShade="F2"/>
          </w:tcPr>
          <w:p w14:paraId="32A3A676" w14:textId="224E4F5B" w:rsidR="00E67317" w:rsidRPr="00C92785" w:rsidRDefault="00E67317">
            <w:pPr>
              <w:jc w:val="center"/>
              <w:rPr>
                <w:rFonts w:ascii="Segoe UI" w:hAnsi="Segoe UI" w:cs="Segoe UI"/>
                <w:b/>
                <w:sz w:val="16"/>
                <w:szCs w:val="16"/>
              </w:rPr>
            </w:pPr>
            <w:r w:rsidRPr="00C92785">
              <w:rPr>
                <w:rFonts w:ascii="Segoe UI" w:hAnsi="Segoe UI"/>
                <w:b/>
                <w:sz w:val="16"/>
                <w:szCs w:val="16"/>
              </w:rPr>
              <w:t>L’entité chargée de l’évaluation est-elle l’entité responsable</w:t>
            </w:r>
            <w:r w:rsidR="008C584A" w:rsidRPr="00C92785">
              <w:rPr>
                <w:rFonts w:ascii="Segoe UI" w:hAnsi="Segoe UI"/>
                <w:b/>
                <w:sz w:val="16"/>
                <w:szCs w:val="16"/>
              </w:rPr>
              <w:t> </w:t>
            </w:r>
            <w:r w:rsidRPr="00C92785">
              <w:rPr>
                <w:rFonts w:ascii="Segoe UI" w:hAnsi="Segoe UI"/>
                <w:b/>
                <w:sz w:val="16"/>
                <w:szCs w:val="16"/>
              </w:rPr>
              <w:t xml:space="preserve">? </w:t>
            </w:r>
            <w:r w:rsidRPr="00C92785">
              <w:rPr>
                <w:rFonts w:ascii="Segoe UI" w:hAnsi="Segoe UI"/>
                <w:sz w:val="16"/>
                <w:szCs w:val="16"/>
              </w:rPr>
              <w:t>(O/N)</w:t>
            </w:r>
          </w:p>
        </w:tc>
      </w:tr>
      <w:tr w:rsidR="00E67317" w:rsidRPr="00C92785" w14:paraId="1A2E2BB8" w14:textId="77777777" w:rsidTr="00C72969">
        <w:tc>
          <w:tcPr>
            <w:tcW w:w="2410" w:type="dxa"/>
          </w:tcPr>
          <w:p w14:paraId="6A557C9D" w14:textId="77777777" w:rsidR="00E67317" w:rsidRPr="00C92785" w:rsidRDefault="00E67317">
            <w:pPr>
              <w:rPr>
                <w:rFonts w:ascii="Segoe UI" w:hAnsi="Segoe UI" w:cs="Segoe UI"/>
                <w:sz w:val="16"/>
                <w:szCs w:val="16"/>
              </w:rPr>
            </w:pPr>
            <w:r w:rsidRPr="00C92785">
              <w:rPr>
                <w:rFonts w:ascii="Segoe UI" w:hAnsi="Segoe UI"/>
                <w:sz w:val="16"/>
                <w:szCs w:val="16"/>
              </w:rPr>
              <w:t>1.</w:t>
            </w:r>
          </w:p>
        </w:tc>
        <w:tc>
          <w:tcPr>
            <w:tcW w:w="1289" w:type="dxa"/>
          </w:tcPr>
          <w:p w14:paraId="6C9A9123" w14:textId="77777777" w:rsidR="00E67317" w:rsidRPr="00C92785" w:rsidRDefault="00E67317">
            <w:pPr>
              <w:jc w:val="center"/>
              <w:rPr>
                <w:rFonts w:ascii="Segoe UI" w:hAnsi="Segoe UI" w:cs="Segoe UI"/>
                <w:sz w:val="16"/>
                <w:szCs w:val="16"/>
              </w:rPr>
            </w:pPr>
          </w:p>
        </w:tc>
        <w:tc>
          <w:tcPr>
            <w:tcW w:w="1336" w:type="dxa"/>
          </w:tcPr>
          <w:p w14:paraId="00BEE075" w14:textId="77777777" w:rsidR="00E67317" w:rsidRPr="00C92785" w:rsidRDefault="00E67317">
            <w:pPr>
              <w:jc w:val="center"/>
              <w:rPr>
                <w:rFonts w:ascii="Segoe UI" w:hAnsi="Segoe UI" w:cs="Segoe UI"/>
                <w:sz w:val="16"/>
                <w:szCs w:val="16"/>
              </w:rPr>
            </w:pPr>
          </w:p>
        </w:tc>
        <w:tc>
          <w:tcPr>
            <w:tcW w:w="1180" w:type="dxa"/>
          </w:tcPr>
          <w:p w14:paraId="35B59BFB" w14:textId="77777777" w:rsidR="00E67317" w:rsidRPr="00C92785" w:rsidRDefault="00E67317">
            <w:pPr>
              <w:jc w:val="center"/>
              <w:rPr>
                <w:rFonts w:ascii="Segoe UI" w:hAnsi="Segoe UI" w:cs="Segoe UI"/>
                <w:sz w:val="16"/>
                <w:szCs w:val="16"/>
              </w:rPr>
            </w:pPr>
          </w:p>
        </w:tc>
        <w:tc>
          <w:tcPr>
            <w:tcW w:w="1371" w:type="dxa"/>
          </w:tcPr>
          <w:p w14:paraId="132DBDDC" w14:textId="77777777" w:rsidR="00E67317" w:rsidRPr="00C92785" w:rsidRDefault="00E67317">
            <w:pPr>
              <w:jc w:val="center"/>
              <w:rPr>
                <w:rFonts w:ascii="Segoe UI" w:hAnsi="Segoe UI" w:cs="Segoe UI"/>
                <w:sz w:val="16"/>
                <w:szCs w:val="16"/>
              </w:rPr>
            </w:pPr>
          </w:p>
        </w:tc>
        <w:tc>
          <w:tcPr>
            <w:tcW w:w="1419" w:type="dxa"/>
          </w:tcPr>
          <w:p w14:paraId="5CD95F69" w14:textId="77777777" w:rsidR="00E67317" w:rsidRPr="00C92785" w:rsidRDefault="00E67317">
            <w:pPr>
              <w:jc w:val="center"/>
              <w:rPr>
                <w:rFonts w:ascii="Segoe UI" w:hAnsi="Segoe UI" w:cs="Segoe UI"/>
                <w:sz w:val="16"/>
                <w:szCs w:val="16"/>
              </w:rPr>
            </w:pPr>
          </w:p>
        </w:tc>
      </w:tr>
      <w:tr w:rsidR="00E67317" w:rsidRPr="00C92785" w14:paraId="43EA8801" w14:textId="77777777" w:rsidTr="00C72969">
        <w:tc>
          <w:tcPr>
            <w:tcW w:w="2410" w:type="dxa"/>
          </w:tcPr>
          <w:p w14:paraId="784FECE2" w14:textId="77777777" w:rsidR="00E67317" w:rsidRPr="00C92785" w:rsidRDefault="00E67317">
            <w:pPr>
              <w:rPr>
                <w:rFonts w:ascii="Segoe UI" w:hAnsi="Segoe UI" w:cs="Segoe UI"/>
                <w:sz w:val="16"/>
                <w:szCs w:val="16"/>
              </w:rPr>
            </w:pPr>
            <w:r w:rsidRPr="00C92785">
              <w:rPr>
                <w:rFonts w:ascii="Segoe UI" w:hAnsi="Segoe UI"/>
                <w:sz w:val="16"/>
                <w:szCs w:val="16"/>
              </w:rPr>
              <w:t>2.</w:t>
            </w:r>
          </w:p>
        </w:tc>
        <w:tc>
          <w:tcPr>
            <w:tcW w:w="1289" w:type="dxa"/>
          </w:tcPr>
          <w:p w14:paraId="2D3F9F67" w14:textId="77777777" w:rsidR="00E67317" w:rsidRPr="00C92785" w:rsidRDefault="00E67317">
            <w:pPr>
              <w:jc w:val="center"/>
              <w:rPr>
                <w:rFonts w:ascii="Segoe UI" w:hAnsi="Segoe UI" w:cs="Segoe UI"/>
                <w:sz w:val="16"/>
                <w:szCs w:val="16"/>
              </w:rPr>
            </w:pPr>
          </w:p>
        </w:tc>
        <w:tc>
          <w:tcPr>
            <w:tcW w:w="1336" w:type="dxa"/>
          </w:tcPr>
          <w:p w14:paraId="7CD2EB49" w14:textId="77777777" w:rsidR="00E67317" w:rsidRPr="00C92785" w:rsidRDefault="00E67317">
            <w:pPr>
              <w:jc w:val="center"/>
              <w:rPr>
                <w:rFonts w:ascii="Segoe UI" w:hAnsi="Segoe UI" w:cs="Segoe UI"/>
                <w:sz w:val="16"/>
                <w:szCs w:val="16"/>
              </w:rPr>
            </w:pPr>
          </w:p>
        </w:tc>
        <w:tc>
          <w:tcPr>
            <w:tcW w:w="1180" w:type="dxa"/>
          </w:tcPr>
          <w:p w14:paraId="42994A8D" w14:textId="77777777" w:rsidR="00E67317" w:rsidRPr="00C92785" w:rsidRDefault="00E67317">
            <w:pPr>
              <w:jc w:val="center"/>
              <w:rPr>
                <w:rFonts w:ascii="Segoe UI" w:hAnsi="Segoe UI" w:cs="Segoe UI"/>
                <w:sz w:val="16"/>
                <w:szCs w:val="16"/>
              </w:rPr>
            </w:pPr>
          </w:p>
        </w:tc>
        <w:tc>
          <w:tcPr>
            <w:tcW w:w="1371" w:type="dxa"/>
          </w:tcPr>
          <w:p w14:paraId="0DCDE6F5" w14:textId="77777777" w:rsidR="00E67317" w:rsidRPr="00C92785" w:rsidRDefault="00E67317">
            <w:pPr>
              <w:jc w:val="center"/>
              <w:rPr>
                <w:rFonts w:ascii="Segoe UI" w:hAnsi="Segoe UI" w:cs="Segoe UI"/>
                <w:sz w:val="16"/>
                <w:szCs w:val="16"/>
              </w:rPr>
            </w:pPr>
          </w:p>
        </w:tc>
        <w:tc>
          <w:tcPr>
            <w:tcW w:w="1419" w:type="dxa"/>
          </w:tcPr>
          <w:p w14:paraId="2F21EF6A" w14:textId="77777777" w:rsidR="00E67317" w:rsidRPr="00C92785" w:rsidRDefault="00E67317">
            <w:pPr>
              <w:jc w:val="center"/>
              <w:rPr>
                <w:rFonts w:ascii="Segoe UI" w:hAnsi="Segoe UI" w:cs="Segoe UI"/>
                <w:sz w:val="16"/>
                <w:szCs w:val="16"/>
              </w:rPr>
            </w:pPr>
          </w:p>
        </w:tc>
      </w:tr>
      <w:tr w:rsidR="00E67317" w:rsidRPr="00C92785" w14:paraId="6E309E21" w14:textId="77777777" w:rsidTr="00C72969">
        <w:tc>
          <w:tcPr>
            <w:tcW w:w="2410" w:type="dxa"/>
          </w:tcPr>
          <w:p w14:paraId="177067AE" w14:textId="77777777" w:rsidR="00E67317" w:rsidRPr="00C92785" w:rsidRDefault="00E67317">
            <w:pPr>
              <w:rPr>
                <w:rFonts w:ascii="Segoe UI" w:hAnsi="Segoe UI" w:cs="Segoe UI"/>
                <w:sz w:val="16"/>
                <w:szCs w:val="16"/>
              </w:rPr>
            </w:pPr>
            <w:r w:rsidRPr="00C92785">
              <w:rPr>
                <w:rFonts w:ascii="Segoe UI" w:hAnsi="Segoe UI"/>
                <w:sz w:val="16"/>
                <w:szCs w:val="16"/>
              </w:rPr>
              <w:t>3.</w:t>
            </w:r>
          </w:p>
        </w:tc>
        <w:tc>
          <w:tcPr>
            <w:tcW w:w="1289" w:type="dxa"/>
          </w:tcPr>
          <w:p w14:paraId="4E464578" w14:textId="77777777" w:rsidR="00E67317" w:rsidRPr="00C92785" w:rsidRDefault="00E67317">
            <w:pPr>
              <w:jc w:val="center"/>
              <w:rPr>
                <w:rFonts w:ascii="Segoe UI" w:hAnsi="Segoe UI" w:cs="Segoe UI"/>
                <w:sz w:val="16"/>
                <w:szCs w:val="16"/>
              </w:rPr>
            </w:pPr>
          </w:p>
        </w:tc>
        <w:tc>
          <w:tcPr>
            <w:tcW w:w="1336" w:type="dxa"/>
          </w:tcPr>
          <w:p w14:paraId="78E3DC77" w14:textId="77777777" w:rsidR="00E67317" w:rsidRPr="00C92785" w:rsidRDefault="00E67317">
            <w:pPr>
              <w:jc w:val="center"/>
              <w:rPr>
                <w:rFonts w:ascii="Segoe UI" w:hAnsi="Segoe UI" w:cs="Segoe UI"/>
                <w:b/>
                <w:sz w:val="16"/>
                <w:szCs w:val="16"/>
              </w:rPr>
            </w:pPr>
          </w:p>
        </w:tc>
        <w:tc>
          <w:tcPr>
            <w:tcW w:w="1180" w:type="dxa"/>
          </w:tcPr>
          <w:p w14:paraId="588DB332" w14:textId="77777777" w:rsidR="00E67317" w:rsidRPr="00C92785" w:rsidRDefault="00E67317">
            <w:pPr>
              <w:jc w:val="center"/>
              <w:rPr>
                <w:rFonts w:ascii="Segoe UI" w:hAnsi="Segoe UI" w:cs="Segoe UI"/>
                <w:sz w:val="16"/>
                <w:szCs w:val="16"/>
              </w:rPr>
            </w:pPr>
          </w:p>
        </w:tc>
        <w:tc>
          <w:tcPr>
            <w:tcW w:w="1371" w:type="dxa"/>
          </w:tcPr>
          <w:p w14:paraId="4F2069A4" w14:textId="77777777" w:rsidR="00E67317" w:rsidRPr="00C92785" w:rsidRDefault="00E67317">
            <w:pPr>
              <w:jc w:val="center"/>
              <w:rPr>
                <w:rFonts w:ascii="Segoe UI" w:hAnsi="Segoe UI" w:cs="Segoe UI"/>
                <w:sz w:val="16"/>
                <w:szCs w:val="16"/>
              </w:rPr>
            </w:pPr>
          </w:p>
        </w:tc>
        <w:tc>
          <w:tcPr>
            <w:tcW w:w="1419" w:type="dxa"/>
          </w:tcPr>
          <w:p w14:paraId="2981A8AC" w14:textId="77777777" w:rsidR="00E67317" w:rsidRPr="00C92785" w:rsidRDefault="00E67317">
            <w:pPr>
              <w:jc w:val="center"/>
              <w:rPr>
                <w:rFonts w:ascii="Segoe UI" w:hAnsi="Segoe UI" w:cs="Segoe UI"/>
                <w:sz w:val="16"/>
                <w:szCs w:val="16"/>
              </w:rPr>
            </w:pPr>
          </w:p>
        </w:tc>
      </w:tr>
      <w:tr w:rsidR="00E67317" w:rsidRPr="00C92785" w14:paraId="0CD8417D" w14:textId="77777777" w:rsidTr="00C72969">
        <w:tc>
          <w:tcPr>
            <w:tcW w:w="2410" w:type="dxa"/>
          </w:tcPr>
          <w:p w14:paraId="5A2F5B69" w14:textId="77777777" w:rsidR="00E67317" w:rsidRPr="00C92785" w:rsidRDefault="00E67317">
            <w:pPr>
              <w:rPr>
                <w:rFonts w:ascii="Segoe UI" w:hAnsi="Segoe UI" w:cs="Segoe UI"/>
                <w:sz w:val="16"/>
                <w:szCs w:val="16"/>
              </w:rPr>
            </w:pPr>
            <w:r w:rsidRPr="00C92785">
              <w:rPr>
                <w:rFonts w:ascii="Segoe UI" w:hAnsi="Segoe UI"/>
                <w:sz w:val="16"/>
                <w:szCs w:val="16"/>
              </w:rPr>
              <w:t>…</w:t>
            </w:r>
          </w:p>
        </w:tc>
        <w:tc>
          <w:tcPr>
            <w:tcW w:w="1289" w:type="dxa"/>
          </w:tcPr>
          <w:p w14:paraId="65D2BC0F" w14:textId="77777777" w:rsidR="00E67317" w:rsidRPr="00C92785" w:rsidRDefault="00E67317">
            <w:pPr>
              <w:jc w:val="center"/>
              <w:rPr>
                <w:rFonts w:ascii="Segoe UI" w:hAnsi="Segoe UI" w:cs="Segoe UI"/>
                <w:sz w:val="16"/>
                <w:szCs w:val="16"/>
              </w:rPr>
            </w:pPr>
          </w:p>
        </w:tc>
        <w:tc>
          <w:tcPr>
            <w:tcW w:w="1336" w:type="dxa"/>
            <w:tcBorders>
              <w:bottom w:val="single" w:sz="4" w:space="0" w:color="auto"/>
            </w:tcBorders>
          </w:tcPr>
          <w:p w14:paraId="60858162" w14:textId="77777777" w:rsidR="00E67317" w:rsidRPr="00C92785" w:rsidRDefault="00E67317">
            <w:pPr>
              <w:jc w:val="center"/>
              <w:rPr>
                <w:rFonts w:ascii="Segoe UI" w:hAnsi="Segoe UI" w:cs="Segoe UI"/>
                <w:sz w:val="16"/>
                <w:szCs w:val="16"/>
              </w:rPr>
            </w:pPr>
          </w:p>
        </w:tc>
        <w:tc>
          <w:tcPr>
            <w:tcW w:w="1180" w:type="dxa"/>
            <w:tcBorders>
              <w:bottom w:val="single" w:sz="4" w:space="0" w:color="auto"/>
            </w:tcBorders>
          </w:tcPr>
          <w:p w14:paraId="7CC1890E" w14:textId="77777777" w:rsidR="00E67317" w:rsidRPr="00C92785" w:rsidRDefault="00E67317">
            <w:pPr>
              <w:jc w:val="center"/>
              <w:rPr>
                <w:rFonts w:ascii="Segoe UI" w:hAnsi="Segoe UI" w:cs="Segoe UI"/>
                <w:sz w:val="16"/>
                <w:szCs w:val="16"/>
              </w:rPr>
            </w:pPr>
          </w:p>
        </w:tc>
        <w:tc>
          <w:tcPr>
            <w:tcW w:w="1371" w:type="dxa"/>
            <w:tcBorders>
              <w:bottom w:val="single" w:sz="4" w:space="0" w:color="auto"/>
            </w:tcBorders>
          </w:tcPr>
          <w:p w14:paraId="27B3D2FA" w14:textId="77777777" w:rsidR="00E67317" w:rsidRPr="00C92785" w:rsidRDefault="00E67317">
            <w:pPr>
              <w:jc w:val="center"/>
              <w:rPr>
                <w:rFonts w:ascii="Segoe UI" w:hAnsi="Segoe UI" w:cs="Segoe UI"/>
                <w:sz w:val="16"/>
                <w:szCs w:val="16"/>
              </w:rPr>
            </w:pPr>
          </w:p>
        </w:tc>
        <w:tc>
          <w:tcPr>
            <w:tcW w:w="1419" w:type="dxa"/>
            <w:tcBorders>
              <w:bottom w:val="single" w:sz="4" w:space="0" w:color="auto"/>
            </w:tcBorders>
          </w:tcPr>
          <w:p w14:paraId="38B18215" w14:textId="77777777" w:rsidR="00E67317" w:rsidRPr="00C92785" w:rsidRDefault="00E67317">
            <w:pPr>
              <w:jc w:val="center"/>
              <w:rPr>
                <w:rFonts w:ascii="Segoe UI" w:hAnsi="Segoe UI" w:cs="Segoe UI"/>
                <w:sz w:val="16"/>
                <w:szCs w:val="16"/>
              </w:rPr>
            </w:pPr>
          </w:p>
        </w:tc>
      </w:tr>
    </w:tbl>
    <w:p w14:paraId="5F55146D" w14:textId="77777777" w:rsidR="00E67317" w:rsidRPr="00C92785" w:rsidRDefault="00E67317" w:rsidP="00E67317">
      <w:pPr>
        <w:spacing w:after="0" w:line="240" w:lineRule="auto"/>
        <w:rPr>
          <w:rFonts w:ascii="Segoe U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5DFD8664" w14:textId="77777777" w:rsidR="00E67317" w:rsidRPr="00C92785" w:rsidRDefault="00E67317" w:rsidP="00E67317">
      <w:pPr>
        <w:spacing w:after="0" w:line="240" w:lineRule="auto"/>
        <w:rPr>
          <w:rFonts w:ascii="Segoe UI" w:hAnsi="Segoe UI" w:cs="Segoe UI"/>
          <w:b/>
          <w:sz w:val="20"/>
          <w:szCs w:val="20"/>
        </w:rPr>
      </w:pPr>
    </w:p>
    <w:p w14:paraId="6219A0A3" w14:textId="77777777" w:rsidR="00E67317" w:rsidRDefault="00E67317" w:rsidP="00E67317">
      <w:pPr>
        <w:spacing w:after="0" w:line="240" w:lineRule="auto"/>
        <w:rPr>
          <w:rFonts w:ascii="Segoe UI" w:hAnsi="Segoe UI" w:cs="Segoe UI"/>
          <w:b/>
          <w:sz w:val="20"/>
          <w:szCs w:val="20"/>
        </w:rPr>
      </w:pPr>
    </w:p>
    <w:p w14:paraId="68D0BEB3" w14:textId="77777777" w:rsidR="002C27DA" w:rsidRPr="00C92785" w:rsidRDefault="002C27DA" w:rsidP="00E67317">
      <w:pPr>
        <w:spacing w:after="0" w:line="240" w:lineRule="auto"/>
        <w:rPr>
          <w:rFonts w:ascii="Segoe UI" w:hAnsi="Segoe UI" w:cs="Segoe UI"/>
          <w:b/>
          <w:sz w:val="20"/>
          <w:szCs w:val="20"/>
        </w:rPr>
      </w:pPr>
    </w:p>
    <w:p w14:paraId="0C348627" w14:textId="3AA18485" w:rsidR="00E67317" w:rsidRPr="00C92785" w:rsidRDefault="00E67317" w:rsidP="00E67317">
      <w:pPr>
        <w:spacing w:after="0" w:line="240" w:lineRule="auto"/>
        <w:rPr>
          <w:rFonts w:ascii="Segoe UI" w:hAnsi="Segoe UI" w:cs="Segoe UI"/>
          <w:b/>
          <w:i/>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11.2 : Sélection des projets d’investissement (dernier exercice clos)</w:t>
      </w:r>
    </w:p>
    <w:tbl>
      <w:tblPr>
        <w:tblStyle w:val="TabelEcorys7"/>
        <w:tblW w:w="9073" w:type="dxa"/>
        <w:tblInd w:w="-5" w:type="dxa"/>
        <w:tblLayout w:type="fixed"/>
        <w:tblLook w:val="04A0" w:firstRow="1" w:lastRow="0" w:firstColumn="1" w:lastColumn="0" w:noHBand="0" w:noVBand="1"/>
      </w:tblPr>
      <w:tblGrid>
        <w:gridCol w:w="5245"/>
        <w:gridCol w:w="1645"/>
        <w:gridCol w:w="2183"/>
      </w:tblGrid>
      <w:tr w:rsidR="0032572F" w:rsidRPr="00C92785" w14:paraId="1CD81B4A" w14:textId="77777777" w:rsidTr="00C72969">
        <w:tc>
          <w:tcPr>
            <w:tcW w:w="5245" w:type="dxa"/>
            <w:shd w:val="clear" w:color="auto" w:fill="F2F2F2" w:themeFill="background1" w:themeFillShade="F2"/>
          </w:tcPr>
          <w:p w14:paraId="560B4016" w14:textId="77777777" w:rsidR="00E67317" w:rsidRPr="00C92785" w:rsidRDefault="00E67317">
            <w:pPr>
              <w:rPr>
                <w:rFonts w:ascii="Segoe UI" w:hAnsi="Segoe UI" w:cs="Segoe UI"/>
                <w:b/>
                <w:sz w:val="16"/>
                <w:szCs w:val="16"/>
              </w:rPr>
            </w:pPr>
            <w:r w:rsidRPr="00C92785">
              <w:rPr>
                <w:rFonts w:ascii="Segoe UI" w:hAnsi="Segoe UI"/>
                <w:b/>
                <w:sz w:val="16"/>
                <w:szCs w:val="16"/>
              </w:rPr>
              <w:t xml:space="preserve">Grands projets d’investissement </w:t>
            </w:r>
          </w:p>
        </w:tc>
        <w:tc>
          <w:tcPr>
            <w:tcW w:w="1645" w:type="dxa"/>
            <w:shd w:val="clear" w:color="auto" w:fill="F2F2F2" w:themeFill="background1" w:themeFillShade="F2"/>
          </w:tcPr>
          <w:p w14:paraId="08A6757F" w14:textId="77777777" w:rsidR="00E67317" w:rsidRPr="00C92785" w:rsidRDefault="00E67317">
            <w:pPr>
              <w:jc w:val="center"/>
              <w:rPr>
                <w:rFonts w:ascii="Segoe UI" w:hAnsi="Segoe UI" w:cs="Segoe UI"/>
                <w:b/>
                <w:sz w:val="16"/>
                <w:szCs w:val="16"/>
              </w:rPr>
            </w:pPr>
            <w:r w:rsidRPr="00C92785">
              <w:rPr>
                <w:rFonts w:ascii="Segoe UI" w:hAnsi="Segoe UI"/>
                <w:b/>
                <w:sz w:val="16"/>
                <w:szCs w:val="16"/>
              </w:rPr>
              <w:t>Classés par une entité centrale par ordre de priorité</w:t>
            </w:r>
          </w:p>
          <w:p w14:paraId="74F63305" w14:textId="77777777" w:rsidR="00E67317" w:rsidRPr="00C92785" w:rsidRDefault="00E67317">
            <w:pPr>
              <w:jc w:val="center"/>
              <w:rPr>
                <w:rFonts w:ascii="Segoe UI" w:hAnsi="Segoe UI" w:cs="Segoe UI"/>
                <w:sz w:val="16"/>
                <w:szCs w:val="16"/>
              </w:rPr>
            </w:pPr>
            <w:r w:rsidRPr="00C92785">
              <w:rPr>
                <w:rFonts w:ascii="Segoe UI" w:hAnsi="Segoe UI"/>
                <w:sz w:val="16"/>
                <w:szCs w:val="16"/>
              </w:rPr>
              <w:t>(O/N)</w:t>
            </w:r>
          </w:p>
        </w:tc>
        <w:tc>
          <w:tcPr>
            <w:tcW w:w="2183" w:type="dxa"/>
            <w:shd w:val="clear" w:color="auto" w:fill="F2F2F2" w:themeFill="background1" w:themeFillShade="F2"/>
          </w:tcPr>
          <w:p w14:paraId="24103543" w14:textId="77777777" w:rsidR="00E67317" w:rsidRPr="00C92785" w:rsidRDefault="00E67317">
            <w:pPr>
              <w:jc w:val="center"/>
              <w:rPr>
                <w:rFonts w:ascii="Segoe UI" w:hAnsi="Segoe UI" w:cs="Segoe UI"/>
                <w:b/>
                <w:sz w:val="16"/>
                <w:szCs w:val="16"/>
              </w:rPr>
            </w:pPr>
            <w:r w:rsidRPr="00C92785">
              <w:rPr>
                <w:rFonts w:ascii="Segoe UI" w:hAnsi="Segoe UI"/>
                <w:b/>
                <w:bCs/>
                <w:sz w:val="16"/>
                <w:szCs w:val="16"/>
              </w:rPr>
              <w:t>Conformes aux critères types de sélection</w:t>
            </w:r>
            <w:r w:rsidRPr="00C92785">
              <w:rPr>
                <w:rFonts w:ascii="Segoe UI" w:hAnsi="Segoe UI"/>
                <w:sz w:val="16"/>
                <w:szCs w:val="16"/>
              </w:rPr>
              <w:t xml:space="preserve"> (O/N)</w:t>
            </w:r>
          </w:p>
        </w:tc>
      </w:tr>
      <w:tr w:rsidR="0032572F" w:rsidRPr="00C92785" w14:paraId="45911E8C" w14:textId="77777777" w:rsidTr="00C72969">
        <w:tc>
          <w:tcPr>
            <w:tcW w:w="5245" w:type="dxa"/>
          </w:tcPr>
          <w:p w14:paraId="299BB875" w14:textId="77777777" w:rsidR="00E67317" w:rsidRPr="00C92785" w:rsidRDefault="00E67317">
            <w:pPr>
              <w:rPr>
                <w:rFonts w:ascii="Segoe UI" w:hAnsi="Segoe UI" w:cs="Segoe UI"/>
                <w:i/>
                <w:iCs/>
                <w:sz w:val="16"/>
                <w:szCs w:val="16"/>
              </w:rPr>
            </w:pPr>
          </w:p>
        </w:tc>
        <w:tc>
          <w:tcPr>
            <w:tcW w:w="1645" w:type="dxa"/>
          </w:tcPr>
          <w:p w14:paraId="56001A6C" w14:textId="77777777" w:rsidR="00E67317" w:rsidRPr="00C92785" w:rsidRDefault="00E67317">
            <w:pPr>
              <w:jc w:val="center"/>
              <w:rPr>
                <w:rFonts w:ascii="Segoe UI" w:hAnsi="Segoe UI" w:cs="Segoe UI"/>
                <w:sz w:val="16"/>
                <w:szCs w:val="16"/>
              </w:rPr>
            </w:pPr>
          </w:p>
        </w:tc>
        <w:tc>
          <w:tcPr>
            <w:tcW w:w="2183" w:type="dxa"/>
          </w:tcPr>
          <w:p w14:paraId="5D028ABB" w14:textId="77777777" w:rsidR="00E67317" w:rsidRPr="00C92785" w:rsidRDefault="00E67317">
            <w:pPr>
              <w:jc w:val="center"/>
              <w:rPr>
                <w:rFonts w:ascii="Segoe UI" w:hAnsi="Segoe UI" w:cs="Segoe UI"/>
                <w:sz w:val="16"/>
                <w:szCs w:val="16"/>
              </w:rPr>
            </w:pPr>
          </w:p>
        </w:tc>
      </w:tr>
      <w:tr w:rsidR="0032572F" w:rsidRPr="00C92785" w14:paraId="607358E9" w14:textId="77777777" w:rsidTr="00C72969">
        <w:tc>
          <w:tcPr>
            <w:tcW w:w="5245" w:type="dxa"/>
          </w:tcPr>
          <w:p w14:paraId="6B4DA8F0" w14:textId="77777777" w:rsidR="00E67317" w:rsidRPr="00C92785" w:rsidRDefault="00E67317">
            <w:pPr>
              <w:rPr>
                <w:rFonts w:ascii="Segoe UI" w:hAnsi="Segoe UI" w:cs="Segoe UI"/>
                <w:sz w:val="16"/>
                <w:szCs w:val="16"/>
              </w:rPr>
            </w:pPr>
          </w:p>
        </w:tc>
        <w:tc>
          <w:tcPr>
            <w:tcW w:w="1645" w:type="dxa"/>
          </w:tcPr>
          <w:p w14:paraId="1D56F55A" w14:textId="77777777" w:rsidR="00E67317" w:rsidRPr="00C92785" w:rsidRDefault="00E67317">
            <w:pPr>
              <w:jc w:val="center"/>
              <w:rPr>
                <w:rFonts w:ascii="Segoe UI" w:hAnsi="Segoe UI" w:cs="Segoe UI"/>
                <w:sz w:val="16"/>
                <w:szCs w:val="16"/>
              </w:rPr>
            </w:pPr>
          </w:p>
        </w:tc>
        <w:tc>
          <w:tcPr>
            <w:tcW w:w="2183" w:type="dxa"/>
          </w:tcPr>
          <w:p w14:paraId="2C0F4268" w14:textId="77777777" w:rsidR="00E67317" w:rsidRPr="00C92785" w:rsidRDefault="00E67317">
            <w:pPr>
              <w:jc w:val="center"/>
              <w:rPr>
                <w:rFonts w:ascii="Segoe UI" w:hAnsi="Segoe UI" w:cs="Segoe UI"/>
                <w:sz w:val="16"/>
                <w:szCs w:val="16"/>
              </w:rPr>
            </w:pPr>
          </w:p>
        </w:tc>
      </w:tr>
      <w:tr w:rsidR="0032572F" w:rsidRPr="00C92785" w14:paraId="7350E738" w14:textId="77777777" w:rsidTr="00C72969">
        <w:tc>
          <w:tcPr>
            <w:tcW w:w="5245" w:type="dxa"/>
          </w:tcPr>
          <w:p w14:paraId="4426C746" w14:textId="77777777" w:rsidR="00E67317" w:rsidRPr="00C92785" w:rsidRDefault="00E67317">
            <w:pPr>
              <w:rPr>
                <w:rFonts w:ascii="Segoe UI" w:hAnsi="Segoe UI" w:cs="Segoe UI"/>
                <w:sz w:val="16"/>
                <w:szCs w:val="16"/>
              </w:rPr>
            </w:pPr>
          </w:p>
        </w:tc>
        <w:tc>
          <w:tcPr>
            <w:tcW w:w="1645" w:type="dxa"/>
          </w:tcPr>
          <w:p w14:paraId="1EB7A019" w14:textId="77777777" w:rsidR="00E67317" w:rsidRPr="00C92785" w:rsidRDefault="00E67317">
            <w:pPr>
              <w:jc w:val="center"/>
              <w:rPr>
                <w:rFonts w:ascii="Segoe UI" w:hAnsi="Segoe UI" w:cs="Segoe UI"/>
                <w:sz w:val="16"/>
                <w:szCs w:val="16"/>
              </w:rPr>
            </w:pPr>
          </w:p>
        </w:tc>
        <w:tc>
          <w:tcPr>
            <w:tcW w:w="2183" w:type="dxa"/>
          </w:tcPr>
          <w:p w14:paraId="0585A67E" w14:textId="77777777" w:rsidR="00E67317" w:rsidRPr="00C92785" w:rsidRDefault="00E67317">
            <w:pPr>
              <w:jc w:val="center"/>
              <w:rPr>
                <w:rFonts w:ascii="Segoe UI" w:hAnsi="Segoe UI" w:cs="Segoe UI"/>
                <w:sz w:val="16"/>
                <w:szCs w:val="16"/>
              </w:rPr>
            </w:pPr>
          </w:p>
        </w:tc>
      </w:tr>
      <w:tr w:rsidR="0032572F" w:rsidRPr="00C92785" w14:paraId="265FAD66" w14:textId="77777777" w:rsidTr="00C72969">
        <w:tc>
          <w:tcPr>
            <w:tcW w:w="5245" w:type="dxa"/>
          </w:tcPr>
          <w:p w14:paraId="01C33912" w14:textId="77777777" w:rsidR="00E67317" w:rsidRPr="00C92785" w:rsidRDefault="00E67317">
            <w:pPr>
              <w:rPr>
                <w:rFonts w:ascii="Segoe UI" w:hAnsi="Segoe UI" w:cs="Segoe UI"/>
                <w:sz w:val="16"/>
                <w:szCs w:val="16"/>
              </w:rPr>
            </w:pPr>
          </w:p>
        </w:tc>
        <w:tc>
          <w:tcPr>
            <w:tcW w:w="1645" w:type="dxa"/>
          </w:tcPr>
          <w:p w14:paraId="39712668" w14:textId="77777777" w:rsidR="00E67317" w:rsidRPr="00C92785" w:rsidRDefault="00E67317">
            <w:pPr>
              <w:jc w:val="center"/>
              <w:rPr>
                <w:rFonts w:ascii="Segoe UI" w:hAnsi="Segoe UI" w:cs="Segoe UI"/>
                <w:b/>
                <w:sz w:val="16"/>
                <w:szCs w:val="16"/>
              </w:rPr>
            </w:pPr>
          </w:p>
        </w:tc>
        <w:tc>
          <w:tcPr>
            <w:tcW w:w="2183" w:type="dxa"/>
          </w:tcPr>
          <w:p w14:paraId="44DB2678" w14:textId="77777777" w:rsidR="00E67317" w:rsidRPr="00C92785" w:rsidRDefault="00E67317">
            <w:pPr>
              <w:jc w:val="center"/>
              <w:rPr>
                <w:rFonts w:ascii="Segoe UI" w:hAnsi="Segoe UI" w:cs="Segoe UI"/>
                <w:sz w:val="16"/>
                <w:szCs w:val="16"/>
              </w:rPr>
            </w:pPr>
          </w:p>
        </w:tc>
      </w:tr>
      <w:tr w:rsidR="0032572F" w:rsidRPr="00C92785" w14:paraId="6E1A4978" w14:textId="77777777" w:rsidTr="00C72969">
        <w:tc>
          <w:tcPr>
            <w:tcW w:w="5245" w:type="dxa"/>
          </w:tcPr>
          <w:p w14:paraId="3F8BF9CC" w14:textId="131EC82D" w:rsidR="00E67317" w:rsidRPr="00C92785" w:rsidRDefault="00E67317">
            <w:pPr>
              <w:rPr>
                <w:rFonts w:ascii="Segoe UI" w:hAnsi="Segoe UI" w:cs="Segoe UI"/>
                <w:sz w:val="16"/>
                <w:szCs w:val="16"/>
              </w:rPr>
            </w:pPr>
            <w:r w:rsidRPr="00C92785">
              <w:rPr>
                <w:rFonts w:ascii="Segoe UI" w:hAnsi="Segoe UI"/>
                <w:i/>
                <w:color w:val="FF0000"/>
                <w:sz w:val="16"/>
                <w:szCs w:val="16"/>
              </w:rPr>
              <w:t>Identique au tableau</w:t>
            </w:r>
            <w:r w:rsidR="0085240F" w:rsidRPr="00C92785">
              <w:rPr>
                <w:rFonts w:ascii="Segoe UI" w:hAnsi="Segoe UI"/>
                <w:i/>
                <w:color w:val="FF0000"/>
                <w:sz w:val="16"/>
                <w:szCs w:val="16"/>
              </w:rPr>
              <w:t> </w:t>
            </w:r>
            <w:r w:rsidRPr="00C92785">
              <w:rPr>
                <w:rFonts w:ascii="Segoe UI" w:hAnsi="Segoe UI"/>
                <w:i/>
                <w:color w:val="FF0000"/>
                <w:sz w:val="16"/>
                <w:szCs w:val="16"/>
              </w:rPr>
              <w:t>11.1</w:t>
            </w:r>
          </w:p>
        </w:tc>
        <w:tc>
          <w:tcPr>
            <w:tcW w:w="1645" w:type="dxa"/>
          </w:tcPr>
          <w:p w14:paraId="77FAD57B" w14:textId="77777777" w:rsidR="00E67317" w:rsidRPr="00C92785" w:rsidRDefault="00E67317">
            <w:pPr>
              <w:jc w:val="center"/>
              <w:rPr>
                <w:rFonts w:ascii="Segoe UI" w:hAnsi="Segoe UI" w:cs="Segoe UI"/>
                <w:sz w:val="16"/>
                <w:szCs w:val="16"/>
              </w:rPr>
            </w:pPr>
          </w:p>
        </w:tc>
        <w:tc>
          <w:tcPr>
            <w:tcW w:w="2183" w:type="dxa"/>
          </w:tcPr>
          <w:p w14:paraId="6CDCCFBC" w14:textId="77777777" w:rsidR="00E67317" w:rsidRPr="00C92785" w:rsidRDefault="00E67317">
            <w:pPr>
              <w:jc w:val="center"/>
              <w:rPr>
                <w:rFonts w:ascii="Segoe UI" w:hAnsi="Segoe UI" w:cs="Segoe UI"/>
                <w:sz w:val="16"/>
                <w:szCs w:val="16"/>
              </w:rPr>
            </w:pPr>
          </w:p>
        </w:tc>
      </w:tr>
    </w:tbl>
    <w:p w14:paraId="01816946" w14:textId="77777777" w:rsidR="00E67317" w:rsidRPr="00C92785" w:rsidRDefault="00E67317" w:rsidP="00E67317">
      <w:pPr>
        <w:spacing w:after="0" w:line="240" w:lineRule="auto"/>
        <w:rPr>
          <w:rFonts w:ascii="Segoe U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5CB04C77" w14:textId="77777777" w:rsidR="00E67317" w:rsidRPr="00C92785" w:rsidRDefault="00E67317" w:rsidP="00E67317">
      <w:pPr>
        <w:spacing w:after="0" w:line="240" w:lineRule="auto"/>
        <w:rPr>
          <w:rFonts w:ascii="Segoe UI" w:hAnsi="Segoe UI" w:cs="Segoe UI"/>
          <w:b/>
          <w:sz w:val="20"/>
          <w:szCs w:val="20"/>
        </w:rPr>
      </w:pPr>
    </w:p>
    <w:p w14:paraId="7272473F" w14:textId="77777777" w:rsidR="00E67317" w:rsidRPr="00C92785" w:rsidRDefault="00E67317" w:rsidP="00E67317">
      <w:pPr>
        <w:spacing w:after="0" w:line="240" w:lineRule="auto"/>
        <w:rPr>
          <w:rFonts w:ascii="Segoe UI" w:hAnsi="Segoe UI" w:cs="Segoe UI"/>
          <w:b/>
          <w:sz w:val="20"/>
          <w:szCs w:val="20"/>
        </w:rPr>
      </w:pPr>
    </w:p>
    <w:p w14:paraId="25243546" w14:textId="4BC6A371" w:rsidR="00E67317" w:rsidRPr="00C92785" w:rsidRDefault="00E67317" w:rsidP="00E67317">
      <w:pPr>
        <w:spacing w:after="0" w:line="240" w:lineRule="auto"/>
        <w:rPr>
          <w:rFonts w:ascii="Segoe UI" w:hAnsi="Segoe UI" w:cs="Segoe UI"/>
          <w:b/>
          <w:i/>
          <w:sz w:val="18"/>
          <w:szCs w:val="18"/>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11.3 : Calcul du coût des projets d’investissement (dernier exercice clos)</w:t>
      </w:r>
    </w:p>
    <w:tbl>
      <w:tblPr>
        <w:tblStyle w:val="TabelEcorys7"/>
        <w:tblW w:w="9073" w:type="dxa"/>
        <w:tblInd w:w="-5" w:type="dxa"/>
        <w:tblLayout w:type="fixed"/>
        <w:tblLook w:val="04A0" w:firstRow="1" w:lastRow="0" w:firstColumn="1" w:lastColumn="0" w:noHBand="0" w:noVBand="1"/>
      </w:tblPr>
      <w:tblGrid>
        <w:gridCol w:w="2694"/>
        <w:gridCol w:w="1985"/>
        <w:gridCol w:w="2268"/>
        <w:gridCol w:w="2126"/>
      </w:tblGrid>
      <w:tr w:rsidR="00432078" w:rsidRPr="00C92785" w14:paraId="2ADD8598" w14:textId="77777777" w:rsidTr="00C72969">
        <w:tc>
          <w:tcPr>
            <w:tcW w:w="2694" w:type="dxa"/>
            <w:shd w:val="clear" w:color="auto" w:fill="F2F2F2" w:themeFill="background1" w:themeFillShade="F2"/>
          </w:tcPr>
          <w:p w14:paraId="791C7BCB" w14:textId="77777777" w:rsidR="00E67317" w:rsidRPr="00C92785" w:rsidRDefault="00E67317">
            <w:pPr>
              <w:rPr>
                <w:rFonts w:ascii="Segoe UI" w:hAnsi="Segoe UI" w:cs="Segoe UI"/>
                <w:b/>
                <w:sz w:val="16"/>
                <w:szCs w:val="16"/>
              </w:rPr>
            </w:pPr>
            <w:r w:rsidRPr="00C92785">
              <w:rPr>
                <w:rFonts w:ascii="Segoe UI" w:hAnsi="Segoe UI"/>
                <w:b/>
                <w:sz w:val="16"/>
                <w:szCs w:val="16"/>
              </w:rPr>
              <w:t>Grands projets d’investissement</w:t>
            </w:r>
          </w:p>
        </w:tc>
        <w:tc>
          <w:tcPr>
            <w:tcW w:w="1985" w:type="dxa"/>
            <w:shd w:val="clear" w:color="auto" w:fill="F2F2F2" w:themeFill="background1" w:themeFillShade="F2"/>
          </w:tcPr>
          <w:p w14:paraId="54C611E2" w14:textId="77777777" w:rsidR="00E67317" w:rsidRPr="00C92785" w:rsidRDefault="00E67317">
            <w:pPr>
              <w:jc w:val="center"/>
              <w:rPr>
                <w:rFonts w:ascii="Segoe UI" w:hAnsi="Segoe UI" w:cs="Segoe UI"/>
                <w:b/>
                <w:sz w:val="16"/>
                <w:szCs w:val="16"/>
              </w:rPr>
            </w:pPr>
            <w:r w:rsidRPr="00C92785">
              <w:rPr>
                <w:rFonts w:ascii="Segoe UI" w:hAnsi="Segoe UI"/>
                <w:b/>
                <w:bCs/>
                <w:sz w:val="16"/>
                <w:szCs w:val="16"/>
              </w:rPr>
              <w:t xml:space="preserve">Projections du coût </w:t>
            </w:r>
            <w:r w:rsidRPr="00C92785">
              <w:rPr>
                <w:rFonts w:ascii="Segoe UI" w:hAnsi="Segoe UI"/>
                <w:b/>
                <w:sz w:val="16"/>
                <w:szCs w:val="16"/>
              </w:rPr>
              <w:t xml:space="preserve">sur la durée de vie dans les documents budgétaires </w:t>
            </w:r>
            <w:r w:rsidRPr="00C92785">
              <w:rPr>
                <w:rFonts w:ascii="Segoe UI" w:hAnsi="Segoe UI"/>
                <w:sz w:val="16"/>
                <w:szCs w:val="16"/>
              </w:rPr>
              <w:t>(O/N)</w:t>
            </w:r>
          </w:p>
        </w:tc>
        <w:tc>
          <w:tcPr>
            <w:tcW w:w="2268" w:type="dxa"/>
            <w:shd w:val="clear" w:color="auto" w:fill="F2F2F2" w:themeFill="background1" w:themeFillShade="F2"/>
          </w:tcPr>
          <w:p w14:paraId="4DA8DDBF" w14:textId="77777777" w:rsidR="00E67317" w:rsidRPr="00C92785" w:rsidRDefault="00E67317">
            <w:pPr>
              <w:jc w:val="center"/>
              <w:rPr>
                <w:rFonts w:ascii="Segoe UI" w:hAnsi="Segoe UI" w:cs="Segoe UI"/>
                <w:b/>
                <w:sz w:val="16"/>
                <w:szCs w:val="16"/>
              </w:rPr>
            </w:pPr>
            <w:r w:rsidRPr="00C92785">
              <w:rPr>
                <w:rFonts w:ascii="Segoe UI" w:hAnsi="Segoe UI"/>
                <w:b/>
                <w:sz w:val="16"/>
                <w:szCs w:val="16"/>
              </w:rPr>
              <w:t xml:space="preserve">Ventilation des dépenses d’équipement dans les documents budgétaires </w:t>
            </w:r>
            <w:r w:rsidRPr="00C92785">
              <w:rPr>
                <w:rFonts w:ascii="Segoe UI" w:hAnsi="Segoe UI"/>
                <w:sz w:val="16"/>
                <w:szCs w:val="16"/>
              </w:rPr>
              <w:t>(annuelle/pluriannuelle/N)</w:t>
            </w:r>
          </w:p>
        </w:tc>
        <w:tc>
          <w:tcPr>
            <w:tcW w:w="2126" w:type="dxa"/>
            <w:shd w:val="clear" w:color="auto" w:fill="F2F2F2" w:themeFill="background1" w:themeFillShade="F2"/>
          </w:tcPr>
          <w:p w14:paraId="624FCFA3" w14:textId="77777777" w:rsidR="00E67317" w:rsidRPr="00C92785" w:rsidRDefault="00E67317">
            <w:pPr>
              <w:jc w:val="center"/>
              <w:rPr>
                <w:rFonts w:ascii="Segoe UI" w:hAnsi="Segoe UI" w:cs="Segoe UI"/>
                <w:b/>
                <w:sz w:val="16"/>
                <w:szCs w:val="16"/>
              </w:rPr>
            </w:pPr>
            <w:r w:rsidRPr="00C92785">
              <w:rPr>
                <w:rFonts w:ascii="Segoe UI" w:hAnsi="Segoe UI"/>
                <w:b/>
                <w:sz w:val="16"/>
                <w:szCs w:val="16"/>
              </w:rPr>
              <w:t xml:space="preserve">Coûts de fonctionnement inclus dans les documents budgétaires </w:t>
            </w:r>
            <w:r w:rsidRPr="00C92785">
              <w:rPr>
                <w:rFonts w:ascii="Segoe UI" w:hAnsi="Segoe UI"/>
                <w:sz w:val="16"/>
                <w:szCs w:val="16"/>
              </w:rPr>
              <w:t>(annuels/pluriannuels/N)</w:t>
            </w:r>
          </w:p>
        </w:tc>
      </w:tr>
      <w:tr w:rsidR="00E67317" w:rsidRPr="00C92785" w14:paraId="43107BA2" w14:textId="77777777" w:rsidTr="00C72969">
        <w:tc>
          <w:tcPr>
            <w:tcW w:w="2694" w:type="dxa"/>
          </w:tcPr>
          <w:p w14:paraId="0F5AE8D8" w14:textId="77777777" w:rsidR="00E67317" w:rsidRPr="00C92785" w:rsidRDefault="00E67317">
            <w:pPr>
              <w:rPr>
                <w:rFonts w:ascii="Segoe UI" w:hAnsi="Segoe UI" w:cs="Segoe UI"/>
                <w:color w:val="FF0000"/>
                <w:sz w:val="16"/>
                <w:szCs w:val="16"/>
              </w:rPr>
            </w:pPr>
            <w:bookmarkStart w:id="217" w:name="_Hlk15283526"/>
          </w:p>
        </w:tc>
        <w:tc>
          <w:tcPr>
            <w:tcW w:w="1985" w:type="dxa"/>
          </w:tcPr>
          <w:p w14:paraId="2DA36B08" w14:textId="77777777" w:rsidR="00E67317" w:rsidRPr="00C92785" w:rsidRDefault="00E67317">
            <w:pPr>
              <w:jc w:val="center"/>
              <w:rPr>
                <w:rFonts w:ascii="Segoe UI" w:hAnsi="Segoe UI" w:cs="Segoe UI"/>
                <w:sz w:val="16"/>
                <w:szCs w:val="16"/>
              </w:rPr>
            </w:pPr>
          </w:p>
        </w:tc>
        <w:tc>
          <w:tcPr>
            <w:tcW w:w="2268" w:type="dxa"/>
          </w:tcPr>
          <w:p w14:paraId="714DCD19" w14:textId="77777777" w:rsidR="00E67317" w:rsidRPr="00C92785" w:rsidRDefault="00E67317">
            <w:pPr>
              <w:jc w:val="center"/>
              <w:rPr>
                <w:rFonts w:ascii="Segoe UI" w:hAnsi="Segoe UI" w:cs="Segoe UI"/>
                <w:sz w:val="16"/>
                <w:szCs w:val="16"/>
              </w:rPr>
            </w:pPr>
          </w:p>
        </w:tc>
        <w:tc>
          <w:tcPr>
            <w:tcW w:w="2126" w:type="dxa"/>
          </w:tcPr>
          <w:p w14:paraId="50C224F4" w14:textId="77777777" w:rsidR="00E67317" w:rsidRPr="00C92785" w:rsidRDefault="00E67317">
            <w:pPr>
              <w:jc w:val="center"/>
              <w:rPr>
                <w:rFonts w:ascii="Segoe UI" w:hAnsi="Segoe UI" w:cs="Segoe UI"/>
                <w:sz w:val="16"/>
                <w:szCs w:val="16"/>
              </w:rPr>
            </w:pPr>
          </w:p>
        </w:tc>
      </w:tr>
      <w:bookmarkEnd w:id="217"/>
      <w:tr w:rsidR="00E67317" w:rsidRPr="00C92785" w14:paraId="03EF726F" w14:textId="77777777" w:rsidTr="00C72969">
        <w:tc>
          <w:tcPr>
            <w:tcW w:w="2694" w:type="dxa"/>
          </w:tcPr>
          <w:p w14:paraId="6A63CB44" w14:textId="77777777" w:rsidR="00E67317" w:rsidRPr="00C92785" w:rsidRDefault="00E67317">
            <w:pPr>
              <w:rPr>
                <w:rFonts w:ascii="Segoe UI" w:hAnsi="Segoe UI" w:cs="Segoe UI"/>
                <w:sz w:val="16"/>
                <w:szCs w:val="16"/>
              </w:rPr>
            </w:pPr>
          </w:p>
        </w:tc>
        <w:tc>
          <w:tcPr>
            <w:tcW w:w="1985" w:type="dxa"/>
          </w:tcPr>
          <w:p w14:paraId="1179F29B" w14:textId="77777777" w:rsidR="00E67317" w:rsidRPr="00C92785" w:rsidRDefault="00E67317">
            <w:pPr>
              <w:jc w:val="center"/>
              <w:rPr>
                <w:rFonts w:ascii="Segoe UI" w:hAnsi="Segoe UI" w:cs="Segoe UI"/>
                <w:sz w:val="16"/>
                <w:szCs w:val="16"/>
              </w:rPr>
            </w:pPr>
          </w:p>
        </w:tc>
        <w:tc>
          <w:tcPr>
            <w:tcW w:w="2268" w:type="dxa"/>
          </w:tcPr>
          <w:p w14:paraId="0E5CE44D" w14:textId="77777777" w:rsidR="00E67317" w:rsidRPr="00C92785" w:rsidRDefault="00E67317">
            <w:pPr>
              <w:jc w:val="center"/>
              <w:rPr>
                <w:rFonts w:ascii="Segoe UI" w:hAnsi="Segoe UI" w:cs="Segoe UI"/>
                <w:sz w:val="16"/>
                <w:szCs w:val="16"/>
              </w:rPr>
            </w:pPr>
          </w:p>
        </w:tc>
        <w:tc>
          <w:tcPr>
            <w:tcW w:w="2126" w:type="dxa"/>
          </w:tcPr>
          <w:p w14:paraId="1CAF1619" w14:textId="77777777" w:rsidR="00E67317" w:rsidRPr="00C92785" w:rsidRDefault="00E67317">
            <w:pPr>
              <w:jc w:val="center"/>
              <w:rPr>
                <w:rFonts w:ascii="Segoe UI" w:hAnsi="Segoe UI" w:cs="Segoe UI"/>
                <w:sz w:val="16"/>
                <w:szCs w:val="16"/>
              </w:rPr>
            </w:pPr>
          </w:p>
        </w:tc>
      </w:tr>
      <w:tr w:rsidR="00E67317" w:rsidRPr="00C92785" w14:paraId="3ADEB60E" w14:textId="77777777" w:rsidTr="00C72969">
        <w:tc>
          <w:tcPr>
            <w:tcW w:w="2694" w:type="dxa"/>
          </w:tcPr>
          <w:p w14:paraId="1405CC64" w14:textId="77777777" w:rsidR="00E67317" w:rsidRPr="00C92785" w:rsidRDefault="00E67317">
            <w:pPr>
              <w:rPr>
                <w:rFonts w:ascii="Segoe UI" w:hAnsi="Segoe UI" w:cs="Segoe UI"/>
                <w:sz w:val="16"/>
                <w:szCs w:val="16"/>
              </w:rPr>
            </w:pPr>
          </w:p>
        </w:tc>
        <w:tc>
          <w:tcPr>
            <w:tcW w:w="1985" w:type="dxa"/>
          </w:tcPr>
          <w:p w14:paraId="3D7ED76B" w14:textId="77777777" w:rsidR="00E67317" w:rsidRPr="00C92785" w:rsidRDefault="00E67317">
            <w:pPr>
              <w:jc w:val="center"/>
              <w:rPr>
                <w:rFonts w:ascii="Segoe UI" w:hAnsi="Segoe UI" w:cs="Segoe UI"/>
                <w:sz w:val="16"/>
                <w:szCs w:val="16"/>
              </w:rPr>
            </w:pPr>
          </w:p>
        </w:tc>
        <w:tc>
          <w:tcPr>
            <w:tcW w:w="2268" w:type="dxa"/>
          </w:tcPr>
          <w:p w14:paraId="461AFB76" w14:textId="77777777" w:rsidR="00E67317" w:rsidRPr="00C92785" w:rsidRDefault="00E67317">
            <w:pPr>
              <w:jc w:val="center"/>
              <w:rPr>
                <w:rFonts w:ascii="Segoe UI" w:hAnsi="Segoe UI" w:cs="Segoe UI"/>
                <w:sz w:val="16"/>
                <w:szCs w:val="16"/>
              </w:rPr>
            </w:pPr>
          </w:p>
        </w:tc>
        <w:tc>
          <w:tcPr>
            <w:tcW w:w="2126" w:type="dxa"/>
          </w:tcPr>
          <w:p w14:paraId="142DC4AC" w14:textId="77777777" w:rsidR="00E67317" w:rsidRPr="00C92785" w:rsidRDefault="00E67317">
            <w:pPr>
              <w:jc w:val="center"/>
              <w:rPr>
                <w:rFonts w:ascii="Segoe UI" w:hAnsi="Segoe UI" w:cs="Segoe UI"/>
                <w:sz w:val="16"/>
                <w:szCs w:val="16"/>
              </w:rPr>
            </w:pPr>
          </w:p>
        </w:tc>
      </w:tr>
      <w:tr w:rsidR="00E67317" w:rsidRPr="00C92785" w14:paraId="239BE3A5" w14:textId="77777777" w:rsidTr="00C72969">
        <w:tc>
          <w:tcPr>
            <w:tcW w:w="2694" w:type="dxa"/>
          </w:tcPr>
          <w:p w14:paraId="0CFAFA13" w14:textId="77777777" w:rsidR="00E67317" w:rsidRPr="00C92785" w:rsidRDefault="00E67317">
            <w:pPr>
              <w:rPr>
                <w:rFonts w:ascii="Segoe UI" w:hAnsi="Segoe UI" w:cs="Segoe UI"/>
                <w:sz w:val="16"/>
                <w:szCs w:val="16"/>
              </w:rPr>
            </w:pPr>
          </w:p>
        </w:tc>
        <w:tc>
          <w:tcPr>
            <w:tcW w:w="1985" w:type="dxa"/>
          </w:tcPr>
          <w:p w14:paraId="13586D38" w14:textId="77777777" w:rsidR="00E67317" w:rsidRPr="00C92785" w:rsidRDefault="00E67317">
            <w:pPr>
              <w:jc w:val="center"/>
              <w:rPr>
                <w:rFonts w:ascii="Segoe UI" w:hAnsi="Segoe UI" w:cs="Segoe UI"/>
                <w:sz w:val="16"/>
                <w:szCs w:val="16"/>
              </w:rPr>
            </w:pPr>
          </w:p>
        </w:tc>
        <w:tc>
          <w:tcPr>
            <w:tcW w:w="2268" w:type="dxa"/>
          </w:tcPr>
          <w:p w14:paraId="4262A74E" w14:textId="77777777" w:rsidR="00E67317" w:rsidRPr="00C92785" w:rsidRDefault="00E67317">
            <w:pPr>
              <w:jc w:val="center"/>
              <w:rPr>
                <w:rFonts w:ascii="Segoe UI" w:hAnsi="Segoe UI" w:cs="Segoe UI"/>
                <w:sz w:val="16"/>
                <w:szCs w:val="16"/>
              </w:rPr>
            </w:pPr>
          </w:p>
        </w:tc>
        <w:tc>
          <w:tcPr>
            <w:tcW w:w="2126" w:type="dxa"/>
          </w:tcPr>
          <w:p w14:paraId="5DB92A62" w14:textId="77777777" w:rsidR="00E67317" w:rsidRPr="00C92785" w:rsidRDefault="00E67317">
            <w:pPr>
              <w:jc w:val="center"/>
              <w:rPr>
                <w:rFonts w:ascii="Segoe UI" w:hAnsi="Segoe UI" w:cs="Segoe UI"/>
                <w:sz w:val="16"/>
                <w:szCs w:val="16"/>
              </w:rPr>
            </w:pPr>
          </w:p>
        </w:tc>
      </w:tr>
      <w:tr w:rsidR="00E67317" w:rsidRPr="00C92785" w14:paraId="0ED59346" w14:textId="77777777" w:rsidTr="00C72969">
        <w:tc>
          <w:tcPr>
            <w:tcW w:w="2694" w:type="dxa"/>
          </w:tcPr>
          <w:p w14:paraId="2E78F5F4" w14:textId="2217A9D9" w:rsidR="00E67317" w:rsidRPr="00C92785" w:rsidRDefault="00E67317">
            <w:pPr>
              <w:rPr>
                <w:rFonts w:ascii="Segoe UI" w:hAnsi="Segoe UI" w:cs="Segoe UI"/>
                <w:sz w:val="16"/>
                <w:szCs w:val="16"/>
              </w:rPr>
            </w:pPr>
            <w:r w:rsidRPr="00C92785">
              <w:rPr>
                <w:rFonts w:ascii="Segoe UI" w:hAnsi="Segoe UI"/>
                <w:i/>
                <w:color w:val="FF0000"/>
                <w:sz w:val="16"/>
                <w:szCs w:val="16"/>
              </w:rPr>
              <w:t>Identique au tableau</w:t>
            </w:r>
            <w:r w:rsidR="0085240F" w:rsidRPr="00C92785">
              <w:rPr>
                <w:rFonts w:ascii="Segoe UI" w:hAnsi="Segoe UI"/>
                <w:i/>
                <w:color w:val="FF0000"/>
                <w:sz w:val="16"/>
                <w:szCs w:val="16"/>
              </w:rPr>
              <w:t> </w:t>
            </w:r>
            <w:r w:rsidRPr="00C92785">
              <w:rPr>
                <w:rFonts w:ascii="Segoe UI" w:hAnsi="Segoe UI"/>
                <w:i/>
                <w:color w:val="FF0000"/>
                <w:sz w:val="16"/>
                <w:szCs w:val="16"/>
              </w:rPr>
              <w:t>11.1</w:t>
            </w:r>
          </w:p>
        </w:tc>
        <w:tc>
          <w:tcPr>
            <w:tcW w:w="1985" w:type="dxa"/>
          </w:tcPr>
          <w:p w14:paraId="71805047" w14:textId="77777777" w:rsidR="00E67317" w:rsidRPr="00C92785" w:rsidRDefault="00E67317">
            <w:pPr>
              <w:jc w:val="center"/>
              <w:rPr>
                <w:rFonts w:ascii="Segoe UI" w:hAnsi="Segoe UI" w:cs="Segoe UI"/>
                <w:sz w:val="16"/>
                <w:szCs w:val="16"/>
              </w:rPr>
            </w:pPr>
          </w:p>
        </w:tc>
        <w:tc>
          <w:tcPr>
            <w:tcW w:w="2268" w:type="dxa"/>
          </w:tcPr>
          <w:p w14:paraId="6294AE4D" w14:textId="77777777" w:rsidR="00E67317" w:rsidRPr="00C92785" w:rsidRDefault="00E67317">
            <w:pPr>
              <w:jc w:val="center"/>
              <w:rPr>
                <w:rFonts w:ascii="Segoe UI" w:hAnsi="Segoe UI" w:cs="Segoe UI"/>
                <w:sz w:val="16"/>
                <w:szCs w:val="16"/>
              </w:rPr>
            </w:pPr>
          </w:p>
        </w:tc>
        <w:tc>
          <w:tcPr>
            <w:tcW w:w="2126" w:type="dxa"/>
          </w:tcPr>
          <w:p w14:paraId="7CEF9935" w14:textId="77777777" w:rsidR="00E67317" w:rsidRPr="00C92785" w:rsidRDefault="00E67317">
            <w:pPr>
              <w:jc w:val="center"/>
              <w:rPr>
                <w:rFonts w:ascii="Segoe UI" w:hAnsi="Segoe UI" w:cs="Segoe UI"/>
                <w:sz w:val="16"/>
                <w:szCs w:val="16"/>
              </w:rPr>
            </w:pPr>
          </w:p>
        </w:tc>
      </w:tr>
    </w:tbl>
    <w:p w14:paraId="048BB492" w14:textId="240B01EF" w:rsidR="00E67317" w:rsidRPr="00C92785" w:rsidRDefault="00E67317" w:rsidP="00C72969">
      <w:pPr>
        <w:spacing w:after="0" w:line="240" w:lineRule="auto"/>
        <w:jc w:val="both"/>
        <w:rPr>
          <w:rFonts w:ascii="Segoe UI" w:hAnsi="Segoe UI" w:cs="Segoe UI"/>
          <w:i/>
          <w:sz w:val="18"/>
          <w:szCs w:val="18"/>
        </w:rPr>
      </w:pPr>
      <w:bookmarkStart w:id="218" w:name="_Hlk24839770"/>
      <w:r w:rsidRPr="00C92785">
        <w:rPr>
          <w:rFonts w:ascii="Segoe UI" w:hAnsi="Segoe UI"/>
          <w:b/>
          <w:i/>
          <w:sz w:val="18"/>
        </w:rPr>
        <w:t xml:space="preserve">Source des données : </w:t>
      </w:r>
      <w:r w:rsidRPr="00C92785">
        <w:rPr>
          <w:rFonts w:ascii="Segoe UI" w:hAnsi="Segoe UI"/>
          <w:i/>
          <w:color w:val="FF0000"/>
          <w:sz w:val="18"/>
        </w:rPr>
        <w:t>Indiquer les sources/documents. Insérer l’adresse du site Web, le cas échéant.</w:t>
      </w:r>
      <w:bookmarkEnd w:id="218"/>
    </w:p>
    <w:p w14:paraId="7E9AF6B7" w14:textId="77777777" w:rsidR="00E67317" w:rsidRDefault="00E67317" w:rsidP="00E67317">
      <w:pPr>
        <w:spacing w:after="0" w:line="240" w:lineRule="auto"/>
        <w:rPr>
          <w:rFonts w:ascii="Segoe UI" w:hAnsi="Segoe UI" w:cs="Segoe UI"/>
          <w:sz w:val="21"/>
          <w:szCs w:val="21"/>
        </w:rPr>
      </w:pPr>
    </w:p>
    <w:p w14:paraId="2BF68DCB" w14:textId="77777777" w:rsidR="002C27DA" w:rsidRDefault="002C27DA" w:rsidP="00E67317">
      <w:pPr>
        <w:spacing w:after="0" w:line="240" w:lineRule="auto"/>
        <w:rPr>
          <w:rFonts w:ascii="Segoe UI" w:hAnsi="Segoe UI" w:cs="Segoe UI"/>
          <w:sz w:val="21"/>
          <w:szCs w:val="21"/>
        </w:rPr>
      </w:pPr>
    </w:p>
    <w:p w14:paraId="237F3566" w14:textId="77777777" w:rsidR="002C27DA" w:rsidRDefault="002C27DA" w:rsidP="00E67317">
      <w:pPr>
        <w:spacing w:after="0" w:line="240" w:lineRule="auto"/>
        <w:rPr>
          <w:rFonts w:ascii="Segoe UI" w:hAnsi="Segoe UI" w:cs="Segoe UI"/>
          <w:sz w:val="21"/>
          <w:szCs w:val="21"/>
        </w:rPr>
      </w:pPr>
    </w:p>
    <w:p w14:paraId="73950F75" w14:textId="77777777" w:rsidR="002C27DA" w:rsidRDefault="002C27DA" w:rsidP="00E67317">
      <w:pPr>
        <w:spacing w:after="0" w:line="240" w:lineRule="auto"/>
        <w:rPr>
          <w:rFonts w:ascii="Segoe UI" w:hAnsi="Segoe UI" w:cs="Segoe UI"/>
          <w:sz w:val="21"/>
          <w:szCs w:val="21"/>
        </w:rPr>
      </w:pPr>
    </w:p>
    <w:p w14:paraId="19F7B4BB" w14:textId="07874AD6" w:rsidR="00E67317" w:rsidRPr="00C92785" w:rsidRDefault="00E67317" w:rsidP="00E67317">
      <w:pPr>
        <w:spacing w:after="0" w:line="240" w:lineRule="auto"/>
        <w:rPr>
          <w:rFonts w:ascii="Segoe UI" w:hAnsi="Segoe UI" w:cs="Segoe UI"/>
          <w:b/>
          <w:i/>
          <w:sz w:val="18"/>
          <w:szCs w:val="18"/>
        </w:rPr>
      </w:pPr>
      <w:r w:rsidRPr="00C92785">
        <w:rPr>
          <w:rFonts w:ascii="Segoe UI" w:hAnsi="Segoe UI"/>
          <w:b/>
          <w:sz w:val="20"/>
        </w:rPr>
        <w:lastRenderedPageBreak/>
        <w:t>Tableau</w:t>
      </w:r>
      <w:r w:rsidR="0085240F" w:rsidRPr="00C92785">
        <w:rPr>
          <w:rFonts w:ascii="Segoe UI" w:hAnsi="Segoe UI"/>
          <w:b/>
          <w:sz w:val="20"/>
        </w:rPr>
        <w:t> </w:t>
      </w:r>
      <w:r w:rsidRPr="00C92785">
        <w:rPr>
          <w:rFonts w:ascii="Segoe UI" w:hAnsi="Segoe UI"/>
          <w:b/>
          <w:sz w:val="20"/>
        </w:rPr>
        <w:t>11.4 : Suivi des projets d’investissement (dernier exercice clos)</w:t>
      </w:r>
    </w:p>
    <w:tbl>
      <w:tblPr>
        <w:tblStyle w:val="TabelEcorys7"/>
        <w:tblW w:w="9356" w:type="dxa"/>
        <w:tblInd w:w="-5" w:type="dxa"/>
        <w:tblLayout w:type="fixed"/>
        <w:tblLook w:val="04A0" w:firstRow="1" w:lastRow="0" w:firstColumn="1" w:lastColumn="0" w:noHBand="0" w:noVBand="1"/>
      </w:tblPr>
      <w:tblGrid>
        <w:gridCol w:w="2410"/>
        <w:gridCol w:w="809"/>
        <w:gridCol w:w="1034"/>
        <w:gridCol w:w="1417"/>
        <w:gridCol w:w="1560"/>
        <w:gridCol w:w="2126"/>
      </w:tblGrid>
      <w:tr w:rsidR="0032572F" w:rsidRPr="00C92785" w14:paraId="5774DBE6" w14:textId="77777777" w:rsidTr="00F731D8">
        <w:tc>
          <w:tcPr>
            <w:tcW w:w="2410" w:type="dxa"/>
            <w:shd w:val="clear" w:color="auto" w:fill="F2F2F2" w:themeFill="background1" w:themeFillShade="F2"/>
          </w:tcPr>
          <w:p w14:paraId="4EDD334A" w14:textId="77777777" w:rsidR="00E67317" w:rsidRPr="00C92785" w:rsidRDefault="00E67317">
            <w:pPr>
              <w:rPr>
                <w:rFonts w:ascii="Segoe UI" w:hAnsi="Segoe UI" w:cs="Segoe UI"/>
                <w:b/>
                <w:sz w:val="16"/>
                <w:szCs w:val="16"/>
              </w:rPr>
            </w:pPr>
            <w:r w:rsidRPr="00C92785">
              <w:rPr>
                <w:rFonts w:ascii="Segoe UI" w:hAnsi="Segoe UI"/>
                <w:b/>
                <w:sz w:val="16"/>
                <w:szCs w:val="16"/>
              </w:rPr>
              <w:t>Grands projets d’investissement</w:t>
            </w:r>
          </w:p>
        </w:tc>
        <w:tc>
          <w:tcPr>
            <w:tcW w:w="809" w:type="dxa"/>
            <w:shd w:val="clear" w:color="auto" w:fill="F2F2F2" w:themeFill="background1" w:themeFillShade="F2"/>
          </w:tcPr>
          <w:p w14:paraId="1705710E" w14:textId="77777777" w:rsidR="00E67317" w:rsidRPr="00C92785" w:rsidRDefault="00E67317">
            <w:pPr>
              <w:jc w:val="center"/>
              <w:rPr>
                <w:rFonts w:ascii="Segoe UI" w:hAnsi="Segoe UI" w:cs="Segoe UI"/>
                <w:b/>
                <w:sz w:val="16"/>
                <w:szCs w:val="16"/>
              </w:rPr>
            </w:pPr>
            <w:r w:rsidRPr="00C92785">
              <w:rPr>
                <w:rFonts w:ascii="Segoe UI" w:hAnsi="Segoe UI"/>
                <w:b/>
                <w:sz w:val="16"/>
                <w:szCs w:val="16"/>
              </w:rPr>
              <w:t xml:space="preserve">Coût total </w:t>
            </w:r>
          </w:p>
          <w:p w14:paraId="46CEF164" w14:textId="77777777" w:rsidR="00E67317" w:rsidRPr="00C92785" w:rsidRDefault="00E67317">
            <w:pPr>
              <w:jc w:val="center"/>
              <w:rPr>
                <w:rFonts w:ascii="Segoe UI" w:hAnsi="Segoe UI" w:cs="Segoe UI"/>
                <w:sz w:val="16"/>
                <w:szCs w:val="16"/>
              </w:rPr>
            </w:pPr>
            <w:r w:rsidRPr="00C92785">
              <w:rPr>
                <w:rFonts w:ascii="Segoe UI" w:hAnsi="Segoe UI"/>
                <w:sz w:val="16"/>
                <w:szCs w:val="16"/>
              </w:rPr>
              <w:t>(O/N)</w:t>
            </w:r>
          </w:p>
        </w:tc>
        <w:tc>
          <w:tcPr>
            <w:tcW w:w="1034" w:type="dxa"/>
            <w:shd w:val="clear" w:color="auto" w:fill="F2F2F2" w:themeFill="background1" w:themeFillShade="F2"/>
          </w:tcPr>
          <w:p w14:paraId="0C0F51DD" w14:textId="77777777" w:rsidR="00E67317" w:rsidRPr="00C92785" w:rsidRDefault="00E67317">
            <w:pPr>
              <w:jc w:val="center"/>
              <w:rPr>
                <w:rFonts w:ascii="Segoe UI" w:hAnsi="Segoe UI" w:cs="Segoe UI"/>
                <w:b/>
                <w:sz w:val="16"/>
                <w:szCs w:val="16"/>
              </w:rPr>
            </w:pPr>
            <w:r w:rsidRPr="00C92785">
              <w:rPr>
                <w:rFonts w:ascii="Segoe UI" w:hAnsi="Segoe UI"/>
                <w:b/>
                <w:sz w:val="16"/>
                <w:szCs w:val="16"/>
              </w:rPr>
              <w:t xml:space="preserve">Progrès concrets </w:t>
            </w:r>
            <w:r w:rsidRPr="00C92785">
              <w:rPr>
                <w:rFonts w:ascii="Segoe UI" w:hAnsi="Segoe UI"/>
                <w:sz w:val="16"/>
                <w:szCs w:val="16"/>
              </w:rPr>
              <w:t>(O/N)</w:t>
            </w:r>
          </w:p>
        </w:tc>
        <w:tc>
          <w:tcPr>
            <w:tcW w:w="1417" w:type="dxa"/>
            <w:shd w:val="clear" w:color="auto" w:fill="F2F2F2" w:themeFill="background1" w:themeFillShade="F2"/>
          </w:tcPr>
          <w:p w14:paraId="42C4382B" w14:textId="1D452F3F" w:rsidR="00E67317" w:rsidRPr="00C92785" w:rsidRDefault="00E67317">
            <w:pPr>
              <w:jc w:val="center"/>
              <w:rPr>
                <w:rFonts w:ascii="Segoe UI" w:hAnsi="Segoe UI" w:cs="Segoe UI"/>
                <w:b/>
                <w:sz w:val="16"/>
                <w:szCs w:val="16"/>
              </w:rPr>
            </w:pPr>
            <w:r w:rsidRPr="00C92785">
              <w:rPr>
                <w:rFonts w:ascii="Segoe UI" w:hAnsi="Segoe UI"/>
                <w:b/>
                <w:sz w:val="16"/>
                <w:szCs w:val="16"/>
              </w:rPr>
              <w:t>Procédures et règles</w:t>
            </w:r>
            <w:r w:rsidR="00C86F8F">
              <w:rPr>
                <w:rFonts w:ascii="Segoe UI" w:hAnsi="Segoe UI"/>
                <w:b/>
                <w:sz w:val="16"/>
                <w:szCs w:val="16"/>
              </w:rPr>
              <w:t xml:space="preserve"> </w:t>
            </w:r>
            <w:r w:rsidRPr="00C92785">
              <w:rPr>
                <w:rFonts w:ascii="Segoe UI" w:hAnsi="Segoe UI"/>
                <w:b/>
                <w:sz w:val="16"/>
                <w:szCs w:val="16"/>
              </w:rPr>
              <w:t xml:space="preserve">types </w:t>
            </w:r>
            <w:r w:rsidR="00151A20">
              <w:rPr>
                <w:rFonts w:ascii="Segoe UI" w:hAnsi="Segoe UI"/>
                <w:b/>
                <w:sz w:val="16"/>
                <w:szCs w:val="16"/>
              </w:rPr>
              <w:t>en place</w:t>
            </w:r>
            <w:r w:rsidRPr="00C92785">
              <w:rPr>
                <w:rFonts w:ascii="Segoe UI" w:hAnsi="Segoe UI"/>
                <w:b/>
                <w:sz w:val="16"/>
                <w:szCs w:val="16"/>
              </w:rPr>
              <w:t xml:space="preserve"> </w:t>
            </w:r>
          </w:p>
          <w:p w14:paraId="7CAB9BE4" w14:textId="77777777" w:rsidR="00E67317" w:rsidRPr="00C92785" w:rsidRDefault="00E67317">
            <w:pPr>
              <w:jc w:val="center"/>
              <w:rPr>
                <w:rFonts w:ascii="Segoe UI" w:hAnsi="Segoe UI" w:cs="Segoe UI"/>
                <w:sz w:val="16"/>
                <w:szCs w:val="16"/>
              </w:rPr>
            </w:pPr>
            <w:r w:rsidRPr="00C92785">
              <w:rPr>
                <w:rFonts w:ascii="Segoe UI" w:hAnsi="Segoe UI"/>
                <w:sz w:val="16"/>
                <w:szCs w:val="16"/>
              </w:rPr>
              <w:t>(O/N)</w:t>
            </w:r>
          </w:p>
        </w:tc>
        <w:tc>
          <w:tcPr>
            <w:tcW w:w="1560" w:type="dxa"/>
            <w:shd w:val="clear" w:color="auto" w:fill="F2F2F2" w:themeFill="background1" w:themeFillShade="F2"/>
          </w:tcPr>
          <w:p w14:paraId="5E886499" w14:textId="77777777" w:rsidR="00E67317" w:rsidRPr="00C92785" w:rsidRDefault="00E67317">
            <w:pPr>
              <w:jc w:val="center"/>
              <w:rPr>
                <w:rFonts w:ascii="Segoe UI" w:hAnsi="Segoe UI" w:cs="Segoe UI"/>
                <w:b/>
                <w:sz w:val="16"/>
                <w:szCs w:val="16"/>
              </w:rPr>
            </w:pPr>
            <w:r w:rsidRPr="00C92785">
              <w:rPr>
                <w:rFonts w:ascii="Segoe UI" w:hAnsi="Segoe UI"/>
                <w:b/>
                <w:sz w:val="16"/>
                <w:szCs w:val="16"/>
              </w:rPr>
              <w:t>Haut degré de conformité aux procédures</w:t>
            </w:r>
          </w:p>
          <w:p w14:paraId="31883BA4" w14:textId="77777777" w:rsidR="00E67317" w:rsidRPr="00C92785" w:rsidRDefault="00E67317">
            <w:pPr>
              <w:jc w:val="center"/>
              <w:rPr>
                <w:rFonts w:ascii="Segoe UI" w:hAnsi="Segoe UI" w:cs="Segoe UI"/>
                <w:sz w:val="16"/>
                <w:szCs w:val="16"/>
              </w:rPr>
            </w:pPr>
            <w:r w:rsidRPr="00C92785">
              <w:rPr>
                <w:rFonts w:ascii="Segoe UI" w:hAnsi="Segoe UI"/>
                <w:sz w:val="16"/>
                <w:szCs w:val="16"/>
              </w:rPr>
              <w:t>(O/N)</w:t>
            </w:r>
          </w:p>
        </w:tc>
        <w:tc>
          <w:tcPr>
            <w:tcW w:w="2126" w:type="dxa"/>
            <w:shd w:val="clear" w:color="auto" w:fill="F2F2F2" w:themeFill="background1" w:themeFillShade="F2"/>
          </w:tcPr>
          <w:p w14:paraId="5264D84C" w14:textId="77777777" w:rsidR="00E67317" w:rsidRPr="00C92785" w:rsidRDefault="00E67317">
            <w:pPr>
              <w:jc w:val="center"/>
              <w:rPr>
                <w:rFonts w:ascii="Segoe UI" w:hAnsi="Segoe UI" w:cs="Segoe UI"/>
                <w:b/>
                <w:sz w:val="16"/>
                <w:szCs w:val="16"/>
              </w:rPr>
            </w:pPr>
            <w:r w:rsidRPr="00C92785">
              <w:rPr>
                <w:rFonts w:ascii="Segoe UI" w:hAnsi="Segoe UI"/>
                <w:b/>
                <w:sz w:val="16"/>
                <w:szCs w:val="16"/>
              </w:rPr>
              <w:t>Publication annuelle d’informations sur le coût total et l’avancement des travaux</w:t>
            </w:r>
          </w:p>
          <w:p w14:paraId="01CAADA9" w14:textId="77777777" w:rsidR="00E67317" w:rsidRPr="00C92785" w:rsidRDefault="00E67317">
            <w:pPr>
              <w:jc w:val="center"/>
              <w:rPr>
                <w:rFonts w:ascii="Segoe UI" w:hAnsi="Segoe UI" w:cs="Segoe UI"/>
                <w:sz w:val="16"/>
                <w:szCs w:val="16"/>
              </w:rPr>
            </w:pPr>
            <w:r w:rsidRPr="00C92785">
              <w:rPr>
                <w:rFonts w:ascii="Segoe UI" w:hAnsi="Segoe UI"/>
                <w:sz w:val="16"/>
                <w:szCs w:val="16"/>
              </w:rPr>
              <w:t>(O/N)</w:t>
            </w:r>
          </w:p>
        </w:tc>
      </w:tr>
      <w:tr w:rsidR="0032572F" w:rsidRPr="00C92785" w14:paraId="067FCB0E" w14:textId="77777777" w:rsidTr="00F731D8">
        <w:tc>
          <w:tcPr>
            <w:tcW w:w="2410" w:type="dxa"/>
          </w:tcPr>
          <w:p w14:paraId="3924E68A" w14:textId="77777777" w:rsidR="00E67317" w:rsidRPr="00C92785" w:rsidRDefault="00E67317">
            <w:pPr>
              <w:rPr>
                <w:rFonts w:ascii="Segoe UI" w:hAnsi="Segoe UI" w:cs="Segoe UI"/>
                <w:sz w:val="16"/>
                <w:szCs w:val="16"/>
              </w:rPr>
            </w:pPr>
          </w:p>
        </w:tc>
        <w:tc>
          <w:tcPr>
            <w:tcW w:w="809" w:type="dxa"/>
          </w:tcPr>
          <w:p w14:paraId="57AD20C3" w14:textId="77777777" w:rsidR="00E67317" w:rsidRPr="00C92785" w:rsidRDefault="00E67317">
            <w:pPr>
              <w:jc w:val="center"/>
              <w:rPr>
                <w:rFonts w:ascii="Segoe UI" w:hAnsi="Segoe UI" w:cs="Segoe UI"/>
                <w:sz w:val="16"/>
                <w:szCs w:val="16"/>
              </w:rPr>
            </w:pPr>
          </w:p>
        </w:tc>
        <w:tc>
          <w:tcPr>
            <w:tcW w:w="1034" w:type="dxa"/>
          </w:tcPr>
          <w:p w14:paraId="27CEB082" w14:textId="77777777" w:rsidR="00E67317" w:rsidRPr="00C92785" w:rsidRDefault="00E67317">
            <w:pPr>
              <w:jc w:val="center"/>
              <w:rPr>
                <w:rFonts w:ascii="Segoe UI" w:hAnsi="Segoe UI" w:cs="Segoe UI"/>
                <w:sz w:val="16"/>
                <w:szCs w:val="16"/>
              </w:rPr>
            </w:pPr>
          </w:p>
        </w:tc>
        <w:tc>
          <w:tcPr>
            <w:tcW w:w="1417" w:type="dxa"/>
          </w:tcPr>
          <w:p w14:paraId="3F5632A2" w14:textId="77777777" w:rsidR="00E67317" w:rsidRPr="00C92785" w:rsidRDefault="00E67317">
            <w:pPr>
              <w:jc w:val="center"/>
              <w:rPr>
                <w:rFonts w:ascii="Segoe UI" w:hAnsi="Segoe UI" w:cs="Segoe UI"/>
                <w:sz w:val="16"/>
                <w:szCs w:val="16"/>
              </w:rPr>
            </w:pPr>
          </w:p>
        </w:tc>
        <w:tc>
          <w:tcPr>
            <w:tcW w:w="1560" w:type="dxa"/>
          </w:tcPr>
          <w:p w14:paraId="68E14EA9" w14:textId="77777777" w:rsidR="00E67317" w:rsidRPr="00C92785" w:rsidRDefault="00E67317">
            <w:pPr>
              <w:jc w:val="center"/>
              <w:rPr>
                <w:rFonts w:ascii="Segoe UI" w:hAnsi="Segoe UI" w:cs="Segoe UI"/>
                <w:sz w:val="16"/>
                <w:szCs w:val="16"/>
              </w:rPr>
            </w:pPr>
          </w:p>
        </w:tc>
        <w:tc>
          <w:tcPr>
            <w:tcW w:w="2126" w:type="dxa"/>
          </w:tcPr>
          <w:p w14:paraId="2693931F" w14:textId="77777777" w:rsidR="00E67317" w:rsidRPr="00C92785" w:rsidRDefault="00E67317">
            <w:pPr>
              <w:jc w:val="center"/>
              <w:rPr>
                <w:rFonts w:ascii="Segoe UI" w:hAnsi="Segoe UI" w:cs="Segoe UI"/>
                <w:sz w:val="16"/>
                <w:szCs w:val="16"/>
              </w:rPr>
            </w:pPr>
          </w:p>
        </w:tc>
      </w:tr>
      <w:tr w:rsidR="0032572F" w:rsidRPr="00C92785" w14:paraId="38553A4D" w14:textId="77777777" w:rsidTr="00F731D8">
        <w:tc>
          <w:tcPr>
            <w:tcW w:w="2410" w:type="dxa"/>
          </w:tcPr>
          <w:p w14:paraId="6F9D93CD" w14:textId="77777777" w:rsidR="00E67317" w:rsidRPr="00C92785" w:rsidRDefault="00E67317">
            <w:pPr>
              <w:rPr>
                <w:rFonts w:ascii="Segoe UI" w:hAnsi="Segoe UI" w:cs="Segoe UI"/>
                <w:sz w:val="16"/>
                <w:szCs w:val="16"/>
              </w:rPr>
            </w:pPr>
          </w:p>
        </w:tc>
        <w:tc>
          <w:tcPr>
            <w:tcW w:w="809" w:type="dxa"/>
          </w:tcPr>
          <w:p w14:paraId="0B3C16C3" w14:textId="77777777" w:rsidR="00E67317" w:rsidRPr="00C92785" w:rsidRDefault="00E67317">
            <w:pPr>
              <w:jc w:val="center"/>
              <w:rPr>
                <w:rFonts w:ascii="Segoe UI" w:hAnsi="Segoe UI" w:cs="Segoe UI"/>
                <w:sz w:val="16"/>
                <w:szCs w:val="16"/>
              </w:rPr>
            </w:pPr>
          </w:p>
        </w:tc>
        <w:tc>
          <w:tcPr>
            <w:tcW w:w="1034" w:type="dxa"/>
          </w:tcPr>
          <w:p w14:paraId="1B41F0E9" w14:textId="77777777" w:rsidR="00E67317" w:rsidRPr="00C92785" w:rsidRDefault="00E67317">
            <w:pPr>
              <w:jc w:val="center"/>
              <w:rPr>
                <w:rFonts w:ascii="Segoe UI" w:hAnsi="Segoe UI" w:cs="Segoe UI"/>
                <w:sz w:val="16"/>
                <w:szCs w:val="16"/>
              </w:rPr>
            </w:pPr>
          </w:p>
        </w:tc>
        <w:tc>
          <w:tcPr>
            <w:tcW w:w="1417" w:type="dxa"/>
          </w:tcPr>
          <w:p w14:paraId="4BC3EBB7" w14:textId="77777777" w:rsidR="00E67317" w:rsidRPr="00C92785" w:rsidRDefault="00E67317">
            <w:pPr>
              <w:jc w:val="center"/>
              <w:rPr>
                <w:rFonts w:ascii="Segoe UI" w:hAnsi="Segoe UI" w:cs="Segoe UI"/>
                <w:sz w:val="16"/>
                <w:szCs w:val="16"/>
              </w:rPr>
            </w:pPr>
          </w:p>
        </w:tc>
        <w:tc>
          <w:tcPr>
            <w:tcW w:w="1560" w:type="dxa"/>
          </w:tcPr>
          <w:p w14:paraId="3636B9DA" w14:textId="77777777" w:rsidR="00E67317" w:rsidRPr="00C92785" w:rsidRDefault="00E67317">
            <w:pPr>
              <w:jc w:val="center"/>
              <w:rPr>
                <w:rFonts w:ascii="Segoe UI" w:hAnsi="Segoe UI" w:cs="Segoe UI"/>
                <w:sz w:val="16"/>
                <w:szCs w:val="16"/>
              </w:rPr>
            </w:pPr>
          </w:p>
        </w:tc>
        <w:tc>
          <w:tcPr>
            <w:tcW w:w="2126" w:type="dxa"/>
          </w:tcPr>
          <w:p w14:paraId="6C84A906" w14:textId="77777777" w:rsidR="00E67317" w:rsidRPr="00C92785" w:rsidRDefault="00E67317">
            <w:pPr>
              <w:jc w:val="center"/>
              <w:rPr>
                <w:rFonts w:ascii="Segoe UI" w:hAnsi="Segoe UI" w:cs="Segoe UI"/>
                <w:sz w:val="16"/>
                <w:szCs w:val="16"/>
              </w:rPr>
            </w:pPr>
          </w:p>
        </w:tc>
      </w:tr>
      <w:tr w:rsidR="0032572F" w:rsidRPr="00C92785" w14:paraId="529DA855" w14:textId="77777777" w:rsidTr="00F731D8">
        <w:tc>
          <w:tcPr>
            <w:tcW w:w="2410" w:type="dxa"/>
          </w:tcPr>
          <w:p w14:paraId="38AA5DD6" w14:textId="77777777" w:rsidR="00E67317" w:rsidRPr="00C92785" w:rsidRDefault="00E67317">
            <w:pPr>
              <w:rPr>
                <w:rFonts w:ascii="Segoe UI" w:hAnsi="Segoe UI" w:cs="Segoe UI"/>
                <w:sz w:val="16"/>
                <w:szCs w:val="16"/>
              </w:rPr>
            </w:pPr>
          </w:p>
        </w:tc>
        <w:tc>
          <w:tcPr>
            <w:tcW w:w="809" w:type="dxa"/>
          </w:tcPr>
          <w:p w14:paraId="7ADEA79E" w14:textId="77777777" w:rsidR="00E67317" w:rsidRPr="00C92785" w:rsidRDefault="00E67317">
            <w:pPr>
              <w:jc w:val="center"/>
              <w:rPr>
                <w:rFonts w:ascii="Segoe UI" w:hAnsi="Segoe UI" w:cs="Segoe UI"/>
                <w:sz w:val="16"/>
                <w:szCs w:val="16"/>
              </w:rPr>
            </w:pPr>
          </w:p>
        </w:tc>
        <w:tc>
          <w:tcPr>
            <w:tcW w:w="1034" w:type="dxa"/>
          </w:tcPr>
          <w:p w14:paraId="4AD1402C" w14:textId="77777777" w:rsidR="00E67317" w:rsidRPr="00C92785" w:rsidRDefault="00E67317">
            <w:pPr>
              <w:jc w:val="center"/>
              <w:rPr>
                <w:rFonts w:ascii="Segoe UI" w:hAnsi="Segoe UI" w:cs="Segoe UI"/>
                <w:sz w:val="16"/>
                <w:szCs w:val="16"/>
              </w:rPr>
            </w:pPr>
          </w:p>
        </w:tc>
        <w:tc>
          <w:tcPr>
            <w:tcW w:w="1417" w:type="dxa"/>
          </w:tcPr>
          <w:p w14:paraId="5897C7DA" w14:textId="77777777" w:rsidR="00E67317" w:rsidRPr="00C92785" w:rsidRDefault="00E67317">
            <w:pPr>
              <w:jc w:val="center"/>
              <w:rPr>
                <w:rFonts w:ascii="Segoe UI" w:hAnsi="Segoe UI" w:cs="Segoe UI"/>
                <w:sz w:val="16"/>
                <w:szCs w:val="16"/>
              </w:rPr>
            </w:pPr>
          </w:p>
        </w:tc>
        <w:tc>
          <w:tcPr>
            <w:tcW w:w="1560" w:type="dxa"/>
          </w:tcPr>
          <w:p w14:paraId="51DAD74D" w14:textId="77777777" w:rsidR="00E67317" w:rsidRPr="00C92785" w:rsidRDefault="00E67317">
            <w:pPr>
              <w:jc w:val="center"/>
              <w:rPr>
                <w:rFonts w:ascii="Segoe UI" w:hAnsi="Segoe UI" w:cs="Segoe UI"/>
                <w:sz w:val="16"/>
                <w:szCs w:val="16"/>
              </w:rPr>
            </w:pPr>
          </w:p>
        </w:tc>
        <w:tc>
          <w:tcPr>
            <w:tcW w:w="2126" w:type="dxa"/>
          </w:tcPr>
          <w:p w14:paraId="53828E65" w14:textId="77777777" w:rsidR="00E67317" w:rsidRPr="00C92785" w:rsidRDefault="00E67317">
            <w:pPr>
              <w:jc w:val="center"/>
              <w:rPr>
                <w:rFonts w:ascii="Segoe UI" w:hAnsi="Segoe UI" w:cs="Segoe UI"/>
                <w:sz w:val="16"/>
                <w:szCs w:val="16"/>
              </w:rPr>
            </w:pPr>
          </w:p>
        </w:tc>
      </w:tr>
      <w:tr w:rsidR="0032572F" w:rsidRPr="00C92785" w14:paraId="7C738F1D" w14:textId="77777777" w:rsidTr="00F731D8">
        <w:tc>
          <w:tcPr>
            <w:tcW w:w="2410" w:type="dxa"/>
          </w:tcPr>
          <w:p w14:paraId="054FB773" w14:textId="77777777" w:rsidR="00E67317" w:rsidRPr="00C92785" w:rsidRDefault="00E67317">
            <w:pPr>
              <w:rPr>
                <w:rFonts w:ascii="Segoe UI" w:hAnsi="Segoe UI" w:cs="Segoe UI"/>
                <w:sz w:val="16"/>
                <w:szCs w:val="16"/>
              </w:rPr>
            </w:pPr>
          </w:p>
        </w:tc>
        <w:tc>
          <w:tcPr>
            <w:tcW w:w="809" w:type="dxa"/>
          </w:tcPr>
          <w:p w14:paraId="5E3D5FD6" w14:textId="77777777" w:rsidR="00E67317" w:rsidRPr="00C92785" w:rsidRDefault="00E67317">
            <w:pPr>
              <w:jc w:val="center"/>
              <w:rPr>
                <w:rFonts w:ascii="Segoe UI" w:hAnsi="Segoe UI" w:cs="Segoe UI"/>
                <w:sz w:val="16"/>
                <w:szCs w:val="16"/>
              </w:rPr>
            </w:pPr>
          </w:p>
        </w:tc>
        <w:tc>
          <w:tcPr>
            <w:tcW w:w="1034" w:type="dxa"/>
          </w:tcPr>
          <w:p w14:paraId="73928342" w14:textId="77777777" w:rsidR="00E67317" w:rsidRPr="00C92785" w:rsidRDefault="00E67317">
            <w:pPr>
              <w:jc w:val="center"/>
              <w:rPr>
                <w:rFonts w:ascii="Segoe UI" w:hAnsi="Segoe UI" w:cs="Segoe UI"/>
                <w:sz w:val="16"/>
                <w:szCs w:val="16"/>
              </w:rPr>
            </w:pPr>
          </w:p>
        </w:tc>
        <w:tc>
          <w:tcPr>
            <w:tcW w:w="1417" w:type="dxa"/>
          </w:tcPr>
          <w:p w14:paraId="56C2781B" w14:textId="77777777" w:rsidR="00E67317" w:rsidRPr="00C92785" w:rsidRDefault="00E67317">
            <w:pPr>
              <w:jc w:val="center"/>
              <w:rPr>
                <w:rFonts w:ascii="Segoe UI" w:hAnsi="Segoe UI" w:cs="Segoe UI"/>
                <w:sz w:val="16"/>
                <w:szCs w:val="16"/>
              </w:rPr>
            </w:pPr>
          </w:p>
        </w:tc>
        <w:tc>
          <w:tcPr>
            <w:tcW w:w="1560" w:type="dxa"/>
          </w:tcPr>
          <w:p w14:paraId="7D868AD5" w14:textId="77777777" w:rsidR="00E67317" w:rsidRPr="00C92785" w:rsidRDefault="00E67317">
            <w:pPr>
              <w:jc w:val="center"/>
              <w:rPr>
                <w:rFonts w:ascii="Segoe UI" w:hAnsi="Segoe UI" w:cs="Segoe UI"/>
                <w:sz w:val="16"/>
                <w:szCs w:val="16"/>
              </w:rPr>
            </w:pPr>
          </w:p>
        </w:tc>
        <w:tc>
          <w:tcPr>
            <w:tcW w:w="2126" w:type="dxa"/>
          </w:tcPr>
          <w:p w14:paraId="2D890437" w14:textId="77777777" w:rsidR="00E67317" w:rsidRPr="00C92785" w:rsidRDefault="00E67317">
            <w:pPr>
              <w:jc w:val="center"/>
              <w:rPr>
                <w:rFonts w:ascii="Segoe UI" w:hAnsi="Segoe UI" w:cs="Segoe UI"/>
                <w:sz w:val="16"/>
                <w:szCs w:val="16"/>
              </w:rPr>
            </w:pPr>
          </w:p>
        </w:tc>
      </w:tr>
      <w:tr w:rsidR="0032572F" w:rsidRPr="00C92785" w14:paraId="40AF896E" w14:textId="77777777" w:rsidTr="00F731D8">
        <w:tc>
          <w:tcPr>
            <w:tcW w:w="2410" w:type="dxa"/>
          </w:tcPr>
          <w:p w14:paraId="78464344" w14:textId="204F6E12" w:rsidR="00E67317" w:rsidRPr="00C92785" w:rsidRDefault="00E67317">
            <w:pPr>
              <w:rPr>
                <w:rFonts w:ascii="Segoe UI" w:hAnsi="Segoe UI" w:cs="Segoe UI"/>
                <w:sz w:val="16"/>
                <w:szCs w:val="16"/>
              </w:rPr>
            </w:pPr>
            <w:r w:rsidRPr="00C92785">
              <w:rPr>
                <w:rFonts w:ascii="Segoe UI" w:hAnsi="Segoe UI"/>
                <w:i/>
                <w:color w:val="FF0000"/>
                <w:sz w:val="16"/>
                <w:szCs w:val="16"/>
              </w:rPr>
              <w:t>Identique au tableau</w:t>
            </w:r>
            <w:r w:rsidR="0085240F" w:rsidRPr="00C92785">
              <w:rPr>
                <w:rFonts w:ascii="Segoe UI" w:hAnsi="Segoe UI"/>
                <w:i/>
                <w:color w:val="FF0000"/>
                <w:sz w:val="16"/>
                <w:szCs w:val="16"/>
              </w:rPr>
              <w:t> </w:t>
            </w:r>
            <w:r w:rsidRPr="00C92785">
              <w:rPr>
                <w:rFonts w:ascii="Segoe UI" w:hAnsi="Segoe UI"/>
                <w:i/>
                <w:color w:val="FF0000"/>
                <w:sz w:val="16"/>
                <w:szCs w:val="16"/>
              </w:rPr>
              <w:t>11.1</w:t>
            </w:r>
          </w:p>
        </w:tc>
        <w:tc>
          <w:tcPr>
            <w:tcW w:w="809" w:type="dxa"/>
          </w:tcPr>
          <w:p w14:paraId="3A8F9219" w14:textId="77777777" w:rsidR="00E67317" w:rsidRPr="00C92785" w:rsidRDefault="00E67317">
            <w:pPr>
              <w:jc w:val="center"/>
              <w:rPr>
                <w:rFonts w:ascii="Segoe UI" w:hAnsi="Segoe UI" w:cs="Segoe UI"/>
                <w:sz w:val="16"/>
                <w:szCs w:val="16"/>
              </w:rPr>
            </w:pPr>
          </w:p>
        </w:tc>
        <w:tc>
          <w:tcPr>
            <w:tcW w:w="1034" w:type="dxa"/>
          </w:tcPr>
          <w:p w14:paraId="30E48F71" w14:textId="77777777" w:rsidR="00E67317" w:rsidRPr="00C92785" w:rsidRDefault="00E67317">
            <w:pPr>
              <w:jc w:val="center"/>
              <w:rPr>
                <w:rFonts w:ascii="Segoe UI" w:hAnsi="Segoe UI" w:cs="Segoe UI"/>
                <w:sz w:val="16"/>
                <w:szCs w:val="16"/>
              </w:rPr>
            </w:pPr>
          </w:p>
        </w:tc>
        <w:tc>
          <w:tcPr>
            <w:tcW w:w="1417" w:type="dxa"/>
          </w:tcPr>
          <w:p w14:paraId="4B5FAB08" w14:textId="77777777" w:rsidR="00E67317" w:rsidRPr="00C92785" w:rsidRDefault="00E67317">
            <w:pPr>
              <w:jc w:val="center"/>
              <w:rPr>
                <w:rFonts w:ascii="Segoe UI" w:hAnsi="Segoe UI" w:cs="Segoe UI"/>
                <w:sz w:val="16"/>
                <w:szCs w:val="16"/>
              </w:rPr>
            </w:pPr>
          </w:p>
        </w:tc>
        <w:tc>
          <w:tcPr>
            <w:tcW w:w="1560" w:type="dxa"/>
          </w:tcPr>
          <w:p w14:paraId="30312899" w14:textId="77777777" w:rsidR="00E67317" w:rsidRPr="00C92785" w:rsidRDefault="00E67317">
            <w:pPr>
              <w:jc w:val="center"/>
              <w:rPr>
                <w:rFonts w:ascii="Segoe UI" w:hAnsi="Segoe UI" w:cs="Segoe UI"/>
                <w:sz w:val="16"/>
                <w:szCs w:val="16"/>
              </w:rPr>
            </w:pPr>
          </w:p>
        </w:tc>
        <w:tc>
          <w:tcPr>
            <w:tcW w:w="2126" w:type="dxa"/>
          </w:tcPr>
          <w:p w14:paraId="68EF557D" w14:textId="77777777" w:rsidR="00E67317" w:rsidRPr="00C92785" w:rsidRDefault="00E67317">
            <w:pPr>
              <w:jc w:val="center"/>
              <w:rPr>
                <w:rFonts w:ascii="Segoe UI" w:hAnsi="Segoe UI" w:cs="Segoe UI"/>
                <w:sz w:val="16"/>
                <w:szCs w:val="16"/>
              </w:rPr>
            </w:pPr>
          </w:p>
        </w:tc>
      </w:tr>
    </w:tbl>
    <w:p w14:paraId="293825D1" w14:textId="77777777" w:rsidR="00E67317" w:rsidRPr="00C92785" w:rsidRDefault="00E67317" w:rsidP="00E67317">
      <w:pPr>
        <w:spacing w:after="0" w:line="240" w:lineRule="auto"/>
        <w:jc w:val="both"/>
        <w:rPr>
          <w:rFonts w:ascii="Segoe UI" w:hAnsi="Segoe UI" w:cs="Segoe UI"/>
          <w:i/>
          <w:sz w:val="18"/>
          <w:szCs w:val="18"/>
        </w:rPr>
      </w:pPr>
      <w:r w:rsidRPr="00C92785">
        <w:rPr>
          <w:rFonts w:ascii="Segoe UI" w:hAnsi="Segoe UI"/>
          <w:b/>
          <w:i/>
          <w:color w:val="000000" w:themeColor="text1"/>
          <w:sz w:val="18"/>
        </w:rPr>
        <w:t>Source des données :</w:t>
      </w:r>
      <w:r w:rsidRPr="00C92785">
        <w:rPr>
          <w:rFonts w:ascii="Segoe UI" w:hAnsi="Segoe UI"/>
          <w:i/>
          <w:color w:val="000000" w:themeColor="text1"/>
          <w:sz w:val="18"/>
        </w:rPr>
        <w:t xml:space="preserve"> </w:t>
      </w:r>
      <w:r w:rsidRPr="00C92785">
        <w:rPr>
          <w:rFonts w:ascii="Segoe UI" w:hAnsi="Segoe UI"/>
          <w:i/>
          <w:color w:val="FF0000"/>
          <w:sz w:val="18"/>
        </w:rPr>
        <w:t>Indiquer les sources/documents. Insérer l’adresse du site Web, le cas échéant.</w:t>
      </w:r>
    </w:p>
    <w:p w14:paraId="710CBEC1" w14:textId="77777777" w:rsidR="00E67317" w:rsidRPr="00C92785" w:rsidRDefault="00E67317" w:rsidP="00E67317">
      <w:pPr>
        <w:spacing w:after="0" w:line="240" w:lineRule="auto"/>
        <w:rPr>
          <w:rFonts w:ascii="Segoe UI" w:hAnsi="Segoe UI" w:cs="Segoe UI"/>
          <w:sz w:val="21"/>
          <w:szCs w:val="21"/>
        </w:rPr>
      </w:pPr>
    </w:p>
    <w:p w14:paraId="10FEF76A" w14:textId="77777777" w:rsidR="00E67317" w:rsidRPr="00C92785" w:rsidRDefault="00E67317" w:rsidP="00E67317">
      <w:pPr>
        <w:pStyle w:val="IndicatorTitle"/>
      </w:pPr>
      <w:bookmarkStart w:id="219" w:name="_Toc23866023"/>
      <w:bookmarkStart w:id="220" w:name="_Toc28950277"/>
      <w:bookmarkStart w:id="221" w:name="_Toc41329536"/>
      <w:bookmarkStart w:id="222" w:name="_Toc135573923"/>
      <w:bookmarkStart w:id="223" w:name="_Toc135639706"/>
      <w:bookmarkStart w:id="224" w:name="_Toc135851037"/>
      <w:bookmarkStart w:id="225" w:name="_Toc144681127"/>
      <w:bookmarkStart w:id="226" w:name="_Toc157201431"/>
      <w:r w:rsidRPr="00C92785">
        <w:t>PI-12. Gestion des actifs publics</w:t>
      </w:r>
      <w:bookmarkEnd w:id="219"/>
      <w:bookmarkEnd w:id="220"/>
      <w:bookmarkEnd w:id="221"/>
      <w:bookmarkEnd w:id="222"/>
      <w:bookmarkEnd w:id="223"/>
      <w:bookmarkEnd w:id="224"/>
      <w:bookmarkEnd w:id="225"/>
      <w:bookmarkEnd w:id="226"/>
    </w:p>
    <w:p w14:paraId="20665661" w14:textId="77777777" w:rsidR="00E67317" w:rsidRPr="00C92785" w:rsidRDefault="00E67317" w:rsidP="002C27DA">
      <w:pPr>
        <w:spacing w:after="0" w:line="240" w:lineRule="auto"/>
        <w:jc w:val="both"/>
        <w:rPr>
          <w:rFonts w:ascii="Segoe UI" w:eastAsia="Times New Roman" w:hAnsi="Segoe UI" w:cs="Segoe UI"/>
          <w:sz w:val="20"/>
          <w:szCs w:val="20"/>
        </w:rPr>
      </w:pPr>
      <w:r w:rsidRPr="00C92785">
        <w:rPr>
          <w:rFonts w:ascii="Segoe UI" w:hAnsi="Segoe UI"/>
          <w:sz w:val="20"/>
        </w:rPr>
        <w:t>Cet indicateur évalue la gestion et le suivi des actifs publics ainsi que la transparence de la cession d’actifs. Pour le dernier exercice clos, il couvre l’administration centrale (PI-12.1), l’administration budgétaire centrale (PI-12.2), ainsi que l’administration centrale et l’administration budgétaire centrale (PI-12.3).</w:t>
      </w:r>
    </w:p>
    <w:p w14:paraId="110C9BE9" w14:textId="77777777" w:rsidR="00E67317" w:rsidRPr="00C92785" w:rsidRDefault="00E67317" w:rsidP="00E67317">
      <w:pPr>
        <w:spacing w:after="0" w:line="240" w:lineRule="auto"/>
        <w:jc w:val="both"/>
        <w:rPr>
          <w:rFonts w:ascii="Segoe UI" w:eastAsia="Times New Roman" w:hAnsi="Segoe UI" w:cs="Segoe UI"/>
          <w:sz w:val="20"/>
          <w:szCs w:val="20"/>
        </w:rPr>
      </w:pPr>
    </w:p>
    <w:p w14:paraId="2BC5F6DD" w14:textId="77777777" w:rsidR="00E67317" w:rsidRPr="00C92785" w:rsidRDefault="00E67317" w:rsidP="00E67317">
      <w:pPr>
        <w:spacing w:after="0" w:line="240" w:lineRule="auto"/>
        <w:jc w:val="both"/>
        <w:rPr>
          <w:rFonts w:ascii="Segoe UI" w:eastAsia="Times New Roman" w:hAnsi="Segoe UI" w:cs="Segoe UI"/>
          <w:b/>
          <w:i/>
          <w:sz w:val="21"/>
          <w:szCs w:val="21"/>
        </w:rPr>
      </w:pPr>
      <w:r w:rsidRPr="00C92785">
        <w:rPr>
          <w:rFonts w:ascii="Segoe UI" w:hAnsi="Segoe UI"/>
          <w:b/>
          <w:i/>
          <w:sz w:val="21"/>
        </w:rPr>
        <w:t>Notes attribuées aux indicateurs et composantes et analyse</w:t>
      </w:r>
    </w:p>
    <w:tbl>
      <w:tblPr>
        <w:tblStyle w:val="TabelEcorys15"/>
        <w:tblW w:w="9027" w:type="dxa"/>
        <w:tblLayout w:type="fixed"/>
        <w:tblLook w:val="04A0" w:firstRow="1" w:lastRow="0" w:firstColumn="1" w:lastColumn="0" w:noHBand="0" w:noVBand="1"/>
      </w:tblPr>
      <w:tblGrid>
        <w:gridCol w:w="2245"/>
        <w:gridCol w:w="5972"/>
        <w:gridCol w:w="810"/>
      </w:tblGrid>
      <w:tr w:rsidR="00E67317" w:rsidRPr="00C92785" w14:paraId="785FBBF9" w14:textId="77777777" w:rsidTr="00C72969">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C3F1F" w14:textId="77777777" w:rsidR="00E67317" w:rsidRPr="00C92785" w:rsidRDefault="00E67317">
            <w:pPr>
              <w:rPr>
                <w:rFonts w:ascii="Segoe UI" w:eastAsia="Calibri" w:hAnsi="Segoe UI" w:cs="Segoe UI"/>
                <w:b/>
                <w:sz w:val="16"/>
                <w:szCs w:val="16"/>
              </w:rPr>
            </w:pPr>
            <w:r w:rsidRPr="00C92785">
              <w:rPr>
                <w:rFonts w:ascii="Segoe UI" w:hAnsi="Segoe UI"/>
                <w:b/>
                <w:sz w:val="16"/>
                <w:szCs w:val="16"/>
              </w:rPr>
              <w:t>INDICATEURS/COMPOSANTES</w:t>
            </w:r>
          </w:p>
        </w:tc>
        <w:tc>
          <w:tcPr>
            <w:tcW w:w="5972" w:type="dxa"/>
            <w:tcBorders>
              <w:top w:val="single" w:sz="4" w:space="0" w:color="auto"/>
              <w:left w:val="single" w:sz="4" w:space="0" w:color="auto"/>
              <w:bottom w:val="single" w:sz="4" w:space="0" w:color="auto"/>
            </w:tcBorders>
            <w:shd w:val="clear" w:color="auto" w:fill="F2F2F2" w:themeFill="background1" w:themeFillShade="F2"/>
          </w:tcPr>
          <w:p w14:paraId="592E6300" w14:textId="77777777" w:rsidR="00E67317" w:rsidRPr="00C92785" w:rsidRDefault="00E67317">
            <w:pPr>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810" w:type="dxa"/>
            <w:shd w:val="clear" w:color="auto" w:fill="F2F2F2" w:themeFill="background1" w:themeFillShade="F2"/>
          </w:tcPr>
          <w:p w14:paraId="6398CF90" w14:textId="77777777" w:rsidR="00E67317" w:rsidRPr="00C92785" w:rsidRDefault="00E67317">
            <w:pPr>
              <w:jc w:val="center"/>
              <w:rPr>
                <w:rFonts w:ascii="Segoe UI" w:eastAsia="Calibri" w:hAnsi="Segoe UI" w:cs="Segoe UI"/>
                <w:b/>
                <w:sz w:val="16"/>
                <w:szCs w:val="16"/>
              </w:rPr>
            </w:pPr>
            <w:r w:rsidRPr="00C92785">
              <w:rPr>
                <w:rFonts w:ascii="Segoe UI" w:hAnsi="Segoe UI"/>
                <w:b/>
                <w:sz w:val="16"/>
                <w:szCs w:val="16"/>
              </w:rPr>
              <w:t>NOTE</w:t>
            </w:r>
          </w:p>
        </w:tc>
      </w:tr>
      <w:tr w:rsidR="00E67317" w:rsidRPr="00C92785" w14:paraId="29CF01F4" w14:textId="77777777" w:rsidTr="00C72969">
        <w:tc>
          <w:tcPr>
            <w:tcW w:w="8217" w:type="dxa"/>
            <w:gridSpan w:val="2"/>
          </w:tcPr>
          <w:p w14:paraId="0BBB388B" w14:textId="77777777" w:rsidR="00E67317" w:rsidRPr="00C92785" w:rsidRDefault="00E67317">
            <w:pPr>
              <w:rPr>
                <w:rFonts w:ascii="Segoe UI" w:eastAsia="Calibri" w:hAnsi="Segoe UI" w:cs="Segoe UI"/>
                <w:b/>
                <w:sz w:val="16"/>
                <w:szCs w:val="16"/>
              </w:rPr>
            </w:pPr>
            <w:r w:rsidRPr="00C92785">
              <w:rPr>
                <w:rFonts w:ascii="Segoe UI" w:hAnsi="Segoe UI"/>
                <w:b/>
                <w:sz w:val="16"/>
                <w:szCs w:val="16"/>
              </w:rPr>
              <w:t>PI-12. Gestion des actifs publics (M2)</w:t>
            </w:r>
          </w:p>
        </w:tc>
        <w:tc>
          <w:tcPr>
            <w:tcW w:w="810" w:type="dxa"/>
            <w:shd w:val="clear" w:color="auto" w:fill="auto"/>
          </w:tcPr>
          <w:p w14:paraId="2874F45B" w14:textId="77777777" w:rsidR="00E67317" w:rsidRPr="00C92785" w:rsidRDefault="00E67317">
            <w:pPr>
              <w:jc w:val="center"/>
              <w:rPr>
                <w:rFonts w:ascii="Segoe UI" w:eastAsia="Calibri" w:hAnsi="Segoe UI" w:cs="Segoe UI"/>
                <w:b/>
                <w:color w:val="FFFFFF" w:themeColor="background1"/>
                <w:sz w:val="16"/>
                <w:szCs w:val="16"/>
              </w:rPr>
            </w:pPr>
          </w:p>
        </w:tc>
      </w:tr>
      <w:tr w:rsidR="00E67317" w:rsidRPr="00C92785" w14:paraId="06EF4114" w14:textId="77777777" w:rsidTr="00C72969">
        <w:tc>
          <w:tcPr>
            <w:tcW w:w="2245" w:type="dxa"/>
          </w:tcPr>
          <w:p w14:paraId="058ABEA4" w14:textId="77777777" w:rsidR="00E67317" w:rsidRPr="00C92785" w:rsidRDefault="00E67317">
            <w:pPr>
              <w:rPr>
                <w:rFonts w:ascii="Segoe UI" w:eastAsia="Calibri" w:hAnsi="Segoe UI" w:cs="Segoe UI"/>
                <w:b/>
                <w:sz w:val="16"/>
                <w:szCs w:val="16"/>
              </w:rPr>
            </w:pPr>
            <w:r w:rsidRPr="00C92785">
              <w:rPr>
                <w:rFonts w:ascii="Segoe UI" w:hAnsi="Segoe UI"/>
                <w:b/>
                <w:sz w:val="16"/>
                <w:szCs w:val="16"/>
              </w:rPr>
              <w:t>12.1. Suivi des actifs financiers</w:t>
            </w:r>
          </w:p>
        </w:tc>
        <w:tc>
          <w:tcPr>
            <w:tcW w:w="5972" w:type="dxa"/>
          </w:tcPr>
          <w:p w14:paraId="36C05A9E" w14:textId="77777777" w:rsidR="00E67317" w:rsidRPr="00C92785" w:rsidRDefault="00E67317">
            <w:pPr>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0C612C5A" w14:textId="77777777" w:rsidR="00E67317" w:rsidRPr="00C92785" w:rsidRDefault="00E67317">
            <w:pPr>
              <w:jc w:val="center"/>
              <w:rPr>
                <w:rFonts w:ascii="Segoe UI" w:eastAsia="Calibri" w:hAnsi="Segoe UI" w:cs="Segoe UI"/>
                <w:sz w:val="16"/>
                <w:szCs w:val="16"/>
              </w:rPr>
            </w:pPr>
          </w:p>
        </w:tc>
      </w:tr>
      <w:tr w:rsidR="00E67317" w:rsidRPr="00C92785" w14:paraId="7927CA91" w14:textId="77777777" w:rsidTr="00C72969">
        <w:tc>
          <w:tcPr>
            <w:tcW w:w="2245" w:type="dxa"/>
          </w:tcPr>
          <w:p w14:paraId="23A06194" w14:textId="77777777" w:rsidR="00E67317" w:rsidRPr="00C92785" w:rsidRDefault="00E67317">
            <w:pPr>
              <w:rPr>
                <w:rFonts w:ascii="Segoe UI" w:eastAsia="Calibri" w:hAnsi="Segoe UI" w:cs="Segoe UI"/>
                <w:b/>
                <w:sz w:val="16"/>
                <w:szCs w:val="16"/>
              </w:rPr>
            </w:pPr>
            <w:r w:rsidRPr="00C92785">
              <w:rPr>
                <w:rFonts w:ascii="Segoe UI" w:hAnsi="Segoe UI"/>
                <w:b/>
                <w:sz w:val="16"/>
                <w:szCs w:val="16"/>
              </w:rPr>
              <w:t>12.2. Suivi des actifs non financiers</w:t>
            </w:r>
          </w:p>
        </w:tc>
        <w:tc>
          <w:tcPr>
            <w:tcW w:w="5972" w:type="dxa"/>
          </w:tcPr>
          <w:p w14:paraId="5ACC1EEA" w14:textId="77777777" w:rsidR="00E67317" w:rsidRPr="00C92785" w:rsidRDefault="00E67317">
            <w:pPr>
              <w:rPr>
                <w:rFonts w:ascii="Segoe UI" w:eastAsia="Calibri" w:hAnsi="Segoe UI" w:cs="Segoe UI"/>
                <w:sz w:val="16"/>
                <w:szCs w:val="16"/>
              </w:rPr>
            </w:pPr>
          </w:p>
        </w:tc>
        <w:tc>
          <w:tcPr>
            <w:tcW w:w="810" w:type="dxa"/>
            <w:shd w:val="clear" w:color="auto" w:fill="auto"/>
          </w:tcPr>
          <w:p w14:paraId="63CAE108" w14:textId="77777777" w:rsidR="00E67317" w:rsidRPr="00C92785" w:rsidRDefault="00E67317">
            <w:pPr>
              <w:jc w:val="center"/>
              <w:rPr>
                <w:rFonts w:ascii="Segoe UI" w:eastAsia="Calibri" w:hAnsi="Segoe UI" w:cs="Segoe UI"/>
                <w:sz w:val="16"/>
                <w:szCs w:val="16"/>
              </w:rPr>
            </w:pPr>
          </w:p>
        </w:tc>
      </w:tr>
      <w:tr w:rsidR="00E67317" w:rsidRPr="00C92785" w14:paraId="428B8795" w14:textId="77777777" w:rsidTr="00C72969">
        <w:tc>
          <w:tcPr>
            <w:tcW w:w="2245" w:type="dxa"/>
          </w:tcPr>
          <w:p w14:paraId="069314A4" w14:textId="77777777" w:rsidR="00E67317" w:rsidRPr="00C92785" w:rsidRDefault="00E67317">
            <w:pPr>
              <w:rPr>
                <w:rFonts w:ascii="Segoe UI" w:eastAsia="Calibri" w:hAnsi="Segoe UI" w:cs="Segoe UI"/>
                <w:b/>
                <w:sz w:val="16"/>
                <w:szCs w:val="16"/>
              </w:rPr>
            </w:pPr>
            <w:r w:rsidRPr="00C92785">
              <w:rPr>
                <w:rFonts w:ascii="Segoe UI" w:hAnsi="Segoe UI"/>
                <w:b/>
                <w:sz w:val="16"/>
                <w:szCs w:val="16"/>
              </w:rPr>
              <w:t>12.3. Transparence de la cession des actifs</w:t>
            </w:r>
          </w:p>
        </w:tc>
        <w:tc>
          <w:tcPr>
            <w:tcW w:w="5972" w:type="dxa"/>
          </w:tcPr>
          <w:p w14:paraId="538B83B6" w14:textId="77777777" w:rsidR="00E67317" w:rsidRPr="00C92785" w:rsidRDefault="00E67317">
            <w:pPr>
              <w:rPr>
                <w:rFonts w:ascii="Segoe UI" w:eastAsia="Calibri" w:hAnsi="Segoe UI" w:cs="Segoe UI"/>
                <w:sz w:val="16"/>
                <w:szCs w:val="16"/>
              </w:rPr>
            </w:pPr>
          </w:p>
        </w:tc>
        <w:tc>
          <w:tcPr>
            <w:tcW w:w="810" w:type="dxa"/>
            <w:shd w:val="clear" w:color="auto" w:fill="auto"/>
          </w:tcPr>
          <w:p w14:paraId="2A48B66F" w14:textId="77777777" w:rsidR="00E67317" w:rsidRPr="00C92785" w:rsidRDefault="00E67317">
            <w:pPr>
              <w:jc w:val="center"/>
              <w:rPr>
                <w:rFonts w:ascii="Segoe UI" w:eastAsia="Calibri" w:hAnsi="Segoe UI" w:cs="Segoe UI"/>
                <w:sz w:val="16"/>
                <w:szCs w:val="16"/>
              </w:rPr>
            </w:pPr>
          </w:p>
        </w:tc>
      </w:tr>
    </w:tbl>
    <w:p w14:paraId="7DDD2F00" w14:textId="77777777" w:rsidR="00E67317" w:rsidRPr="00C92785" w:rsidRDefault="00E67317" w:rsidP="00E67317">
      <w:pPr>
        <w:spacing w:after="0" w:line="240" w:lineRule="auto"/>
        <w:jc w:val="both"/>
        <w:rPr>
          <w:rFonts w:ascii="Segoe UI" w:eastAsia="Times New Roman" w:hAnsi="Segoe UI" w:cs="Segoe UI"/>
          <w:sz w:val="21"/>
          <w:szCs w:val="21"/>
        </w:rPr>
      </w:pPr>
    </w:p>
    <w:p w14:paraId="296104F8" w14:textId="77777777" w:rsidR="00E67317" w:rsidRPr="00C92785" w:rsidRDefault="00E67317" w:rsidP="00E67317">
      <w:pPr>
        <w:spacing w:after="0" w:line="240" w:lineRule="auto"/>
        <w:jc w:val="both"/>
        <w:rPr>
          <w:rFonts w:ascii="Segoe UI" w:eastAsia="Times New Roman" w:hAnsi="Segoe UI" w:cs="Segoe UI"/>
          <w:b/>
          <w:i/>
        </w:rPr>
      </w:pPr>
      <w:r w:rsidRPr="00C92785">
        <w:rPr>
          <w:rFonts w:ascii="Segoe UI" w:hAnsi="Segoe UI"/>
          <w:b/>
          <w:i/>
        </w:rPr>
        <w:t>Éléments sur lesquels repose la notation</w:t>
      </w:r>
    </w:p>
    <w:p w14:paraId="0A085C37" w14:textId="77777777" w:rsidR="00E67317" w:rsidRPr="00C92785" w:rsidRDefault="00E67317" w:rsidP="002C27DA">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7DC64D58" w14:textId="77777777" w:rsidR="00E67317" w:rsidRPr="00C92785" w:rsidRDefault="00E67317" w:rsidP="002C27DA">
      <w:pPr>
        <w:pStyle w:val="BodyText"/>
        <w:widowControl w:val="0"/>
        <w:tabs>
          <w:tab w:val="left" w:pos="381"/>
        </w:tabs>
        <w:spacing w:after="0"/>
        <w:ind w:right="122"/>
        <w:jc w:val="both"/>
        <w:rPr>
          <w:rFonts w:ascii="Segoe UI" w:hAnsi="Segoe UI" w:cs="Segoe UI"/>
          <w:i/>
          <w:iCs/>
          <w:color w:val="FF0000"/>
          <w:spacing w:val="-1"/>
          <w:sz w:val="20"/>
        </w:rPr>
      </w:pPr>
    </w:p>
    <w:p w14:paraId="3B921EFB" w14:textId="31F1529E" w:rsidR="00E67317" w:rsidRPr="00C92785" w:rsidRDefault="00E67317" w:rsidP="002C27DA">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482B61"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6FBB6051" w14:textId="77777777" w:rsidR="00E67317" w:rsidRPr="00C92785" w:rsidRDefault="00E67317" w:rsidP="002C27DA">
      <w:pPr>
        <w:spacing w:after="0"/>
        <w:jc w:val="both"/>
        <w:rPr>
          <w:i/>
          <w:iCs/>
          <w:sz w:val="20"/>
          <w:szCs w:val="20"/>
        </w:rPr>
      </w:pPr>
    </w:p>
    <w:p w14:paraId="026AFB2A" w14:textId="77777777" w:rsidR="00E67317" w:rsidRPr="00C92785" w:rsidRDefault="00E67317" w:rsidP="002C27DA">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5D3237EC" w14:textId="77777777" w:rsidR="00E67317" w:rsidRPr="00C92785" w:rsidRDefault="00E67317" w:rsidP="00E67317">
      <w:pPr>
        <w:spacing w:after="0" w:line="240" w:lineRule="auto"/>
        <w:jc w:val="both"/>
        <w:rPr>
          <w:rFonts w:ascii="Segoe UI" w:eastAsia="Times New Roman" w:hAnsi="Segoe UI" w:cs="Segoe UI"/>
          <w:b/>
          <w:bCs/>
          <w:sz w:val="20"/>
          <w:szCs w:val="20"/>
        </w:rPr>
      </w:pPr>
    </w:p>
    <w:p w14:paraId="6A984561" w14:textId="51286B69" w:rsidR="00E67317" w:rsidRPr="00C92785" w:rsidRDefault="00E67317" w:rsidP="00E67317">
      <w:pPr>
        <w:spacing w:after="0" w:line="240" w:lineRule="auto"/>
        <w:jc w:val="both"/>
        <w:rPr>
          <w:rFonts w:ascii="Segoe UI" w:eastAsia="Times New Roman"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12.1 : Suivi des actif</w:t>
      </w:r>
      <w:r w:rsidR="00CE5D47" w:rsidRPr="00C92785">
        <w:rPr>
          <w:rFonts w:ascii="Segoe UI" w:hAnsi="Segoe UI"/>
          <w:b/>
          <w:sz w:val="20"/>
        </w:rPr>
        <w:t>s</w:t>
      </w:r>
      <w:r w:rsidRPr="00C92785">
        <w:rPr>
          <w:rFonts w:ascii="Segoe UI" w:hAnsi="Segoe UI"/>
          <w:b/>
          <w:sz w:val="20"/>
        </w:rPr>
        <w:t xml:space="preserve"> financier</w:t>
      </w:r>
      <w:r w:rsidR="00CE5D47" w:rsidRPr="00C92785">
        <w:rPr>
          <w:rFonts w:ascii="Segoe UI" w:hAnsi="Segoe UI"/>
          <w:b/>
          <w:sz w:val="20"/>
        </w:rPr>
        <w:t>s</w:t>
      </w:r>
      <w:r w:rsidRPr="00C92785">
        <w:rPr>
          <w:rFonts w:ascii="Segoe UI" w:hAnsi="Segoe UI"/>
          <w:b/>
          <w:sz w:val="20"/>
        </w:rPr>
        <w:t xml:space="preserve"> (dernier exercice clos)</w:t>
      </w:r>
    </w:p>
    <w:tbl>
      <w:tblPr>
        <w:tblStyle w:val="TabelEcorys15"/>
        <w:tblW w:w="9084" w:type="dxa"/>
        <w:tblLook w:val="04A0" w:firstRow="1" w:lastRow="0" w:firstColumn="1" w:lastColumn="0" w:noHBand="0" w:noVBand="1"/>
      </w:tblPr>
      <w:tblGrid>
        <w:gridCol w:w="2332"/>
        <w:gridCol w:w="1506"/>
        <w:gridCol w:w="1302"/>
        <w:gridCol w:w="1264"/>
        <w:gridCol w:w="1359"/>
        <w:gridCol w:w="1321"/>
      </w:tblGrid>
      <w:tr w:rsidR="00C72969" w:rsidRPr="00C92785" w14:paraId="7B21708E" w14:textId="77777777" w:rsidTr="00C72969">
        <w:tc>
          <w:tcPr>
            <w:tcW w:w="2403" w:type="dxa"/>
            <w:shd w:val="clear" w:color="auto" w:fill="F2F2F2" w:themeFill="background1" w:themeFillShade="F2"/>
          </w:tcPr>
          <w:p w14:paraId="6EAA999D"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Type d’actif</w:t>
            </w:r>
          </w:p>
        </w:tc>
        <w:tc>
          <w:tcPr>
            <w:tcW w:w="1530" w:type="dxa"/>
            <w:shd w:val="clear" w:color="auto" w:fill="F2F2F2" w:themeFill="background1" w:themeFillShade="F2"/>
          </w:tcPr>
          <w:p w14:paraId="21D41426"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Registre des actifs financiers détenus</w:t>
            </w:r>
          </w:p>
          <w:p w14:paraId="6015AFDF"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w:t>
            </w:r>
          </w:p>
        </w:tc>
        <w:tc>
          <w:tcPr>
            <w:tcW w:w="1307" w:type="dxa"/>
            <w:shd w:val="clear" w:color="auto" w:fill="F2F2F2" w:themeFill="background1" w:themeFillShade="F2"/>
          </w:tcPr>
          <w:p w14:paraId="3B08F573"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Coût d’achat comptabilisé</w:t>
            </w:r>
          </w:p>
          <w:p w14:paraId="61BD04C8"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w:t>
            </w:r>
          </w:p>
        </w:tc>
        <w:tc>
          <w:tcPr>
            <w:tcW w:w="1182" w:type="dxa"/>
            <w:shd w:val="clear" w:color="auto" w:fill="F2F2F2" w:themeFill="background1" w:themeFillShade="F2"/>
          </w:tcPr>
          <w:p w14:paraId="2B6D5BDA"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Juste valeur comptabilisée</w:t>
            </w:r>
          </w:p>
          <w:p w14:paraId="1D6982F4"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w:t>
            </w:r>
          </w:p>
        </w:tc>
        <w:tc>
          <w:tcPr>
            <w:tcW w:w="1335" w:type="dxa"/>
            <w:shd w:val="clear" w:color="auto" w:fill="F2F2F2" w:themeFill="background1" w:themeFillShade="F2"/>
          </w:tcPr>
          <w:p w14:paraId="73D18C6D"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Conformément aux normes comptables internationales</w:t>
            </w:r>
          </w:p>
          <w:p w14:paraId="49051DDE"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w:t>
            </w:r>
          </w:p>
        </w:tc>
        <w:tc>
          <w:tcPr>
            <w:tcW w:w="1327" w:type="dxa"/>
            <w:shd w:val="clear" w:color="auto" w:fill="F2F2F2" w:themeFill="background1" w:themeFillShade="F2"/>
          </w:tcPr>
          <w:p w14:paraId="6457B99E" w14:textId="62AA6530"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Informations sur la performance publiées chaque année</w:t>
            </w:r>
          </w:p>
          <w:p w14:paraId="1478D8CA"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w:t>
            </w:r>
          </w:p>
        </w:tc>
      </w:tr>
      <w:tr w:rsidR="00C72969" w:rsidRPr="00C92785" w14:paraId="5AA8C5FA" w14:textId="77777777" w:rsidTr="00C72969">
        <w:tc>
          <w:tcPr>
            <w:tcW w:w="2403" w:type="dxa"/>
          </w:tcPr>
          <w:p w14:paraId="4CE7FA1C" w14:textId="77777777" w:rsidR="00E67317" w:rsidRPr="00C92785" w:rsidRDefault="00E67317">
            <w:pPr>
              <w:rPr>
                <w:rFonts w:ascii="Segoe UI" w:eastAsia="Times New Roman" w:hAnsi="Segoe UI" w:cs="Segoe UI"/>
                <w:sz w:val="16"/>
                <w:szCs w:val="16"/>
              </w:rPr>
            </w:pPr>
            <w:r w:rsidRPr="00C92785">
              <w:rPr>
                <w:rFonts w:ascii="Segoe UI" w:hAnsi="Segoe UI"/>
                <w:sz w:val="16"/>
                <w:szCs w:val="16"/>
              </w:rPr>
              <w:t>1.</w:t>
            </w:r>
          </w:p>
        </w:tc>
        <w:tc>
          <w:tcPr>
            <w:tcW w:w="1530" w:type="dxa"/>
          </w:tcPr>
          <w:p w14:paraId="7A72EE31" w14:textId="77777777" w:rsidR="00E67317" w:rsidRPr="00C92785" w:rsidRDefault="00E67317">
            <w:pPr>
              <w:jc w:val="center"/>
              <w:rPr>
                <w:rFonts w:ascii="Segoe UI" w:eastAsia="Times New Roman" w:hAnsi="Segoe UI" w:cs="Segoe UI"/>
                <w:sz w:val="16"/>
                <w:szCs w:val="16"/>
              </w:rPr>
            </w:pPr>
          </w:p>
        </w:tc>
        <w:tc>
          <w:tcPr>
            <w:tcW w:w="1307" w:type="dxa"/>
          </w:tcPr>
          <w:p w14:paraId="2628CED4" w14:textId="77777777" w:rsidR="00E67317" w:rsidRPr="00C92785" w:rsidRDefault="00E67317">
            <w:pPr>
              <w:jc w:val="center"/>
              <w:rPr>
                <w:rFonts w:ascii="Segoe UI" w:eastAsia="Times New Roman" w:hAnsi="Segoe UI" w:cs="Segoe UI"/>
                <w:sz w:val="16"/>
                <w:szCs w:val="16"/>
              </w:rPr>
            </w:pPr>
          </w:p>
        </w:tc>
        <w:tc>
          <w:tcPr>
            <w:tcW w:w="1182" w:type="dxa"/>
          </w:tcPr>
          <w:p w14:paraId="06936CC4" w14:textId="77777777" w:rsidR="00E67317" w:rsidRPr="00C92785" w:rsidRDefault="00E67317">
            <w:pPr>
              <w:jc w:val="center"/>
              <w:rPr>
                <w:rFonts w:ascii="Segoe UI" w:eastAsia="Times New Roman" w:hAnsi="Segoe UI" w:cs="Segoe UI"/>
                <w:sz w:val="16"/>
                <w:szCs w:val="16"/>
              </w:rPr>
            </w:pPr>
          </w:p>
        </w:tc>
        <w:tc>
          <w:tcPr>
            <w:tcW w:w="1335" w:type="dxa"/>
          </w:tcPr>
          <w:p w14:paraId="60C05532" w14:textId="77777777" w:rsidR="00E67317" w:rsidRPr="00C92785" w:rsidRDefault="00E67317">
            <w:pPr>
              <w:jc w:val="center"/>
              <w:rPr>
                <w:rFonts w:ascii="Segoe UI" w:eastAsia="Times New Roman" w:hAnsi="Segoe UI" w:cs="Segoe UI"/>
                <w:sz w:val="16"/>
                <w:szCs w:val="16"/>
              </w:rPr>
            </w:pPr>
          </w:p>
        </w:tc>
        <w:tc>
          <w:tcPr>
            <w:tcW w:w="1327" w:type="dxa"/>
          </w:tcPr>
          <w:p w14:paraId="4D914FA2" w14:textId="77777777" w:rsidR="00E67317" w:rsidRPr="00C92785" w:rsidRDefault="00E67317">
            <w:pPr>
              <w:jc w:val="center"/>
              <w:rPr>
                <w:rFonts w:ascii="Segoe UI" w:eastAsia="Times New Roman" w:hAnsi="Segoe UI" w:cs="Segoe UI"/>
                <w:sz w:val="16"/>
                <w:szCs w:val="16"/>
              </w:rPr>
            </w:pPr>
          </w:p>
        </w:tc>
      </w:tr>
      <w:tr w:rsidR="00C72969" w:rsidRPr="00C92785" w14:paraId="6C688CFF" w14:textId="77777777" w:rsidTr="00C72969">
        <w:tc>
          <w:tcPr>
            <w:tcW w:w="2403" w:type="dxa"/>
          </w:tcPr>
          <w:p w14:paraId="17BFF6A4" w14:textId="77777777" w:rsidR="00E67317" w:rsidRPr="00C92785" w:rsidRDefault="00E67317">
            <w:pPr>
              <w:rPr>
                <w:rFonts w:ascii="Segoe UI" w:eastAsia="Times New Roman" w:hAnsi="Segoe UI" w:cs="Segoe UI"/>
                <w:sz w:val="16"/>
                <w:szCs w:val="16"/>
              </w:rPr>
            </w:pPr>
            <w:r w:rsidRPr="00C92785">
              <w:rPr>
                <w:rFonts w:ascii="Segoe UI" w:hAnsi="Segoe UI"/>
                <w:sz w:val="16"/>
                <w:szCs w:val="16"/>
              </w:rPr>
              <w:t>2.</w:t>
            </w:r>
          </w:p>
        </w:tc>
        <w:tc>
          <w:tcPr>
            <w:tcW w:w="1530" w:type="dxa"/>
          </w:tcPr>
          <w:p w14:paraId="3A65BDDB" w14:textId="77777777" w:rsidR="00E67317" w:rsidRPr="00C92785" w:rsidRDefault="00E67317">
            <w:pPr>
              <w:jc w:val="center"/>
              <w:rPr>
                <w:rFonts w:ascii="Segoe UI" w:eastAsia="Times New Roman" w:hAnsi="Segoe UI" w:cs="Segoe UI"/>
                <w:sz w:val="16"/>
                <w:szCs w:val="16"/>
              </w:rPr>
            </w:pPr>
          </w:p>
        </w:tc>
        <w:tc>
          <w:tcPr>
            <w:tcW w:w="1307" w:type="dxa"/>
          </w:tcPr>
          <w:p w14:paraId="6C3150F3" w14:textId="77777777" w:rsidR="00E67317" w:rsidRPr="00C92785" w:rsidRDefault="00E67317">
            <w:pPr>
              <w:jc w:val="center"/>
              <w:rPr>
                <w:rFonts w:ascii="Segoe UI" w:eastAsia="Times New Roman" w:hAnsi="Segoe UI" w:cs="Segoe UI"/>
                <w:sz w:val="16"/>
                <w:szCs w:val="16"/>
              </w:rPr>
            </w:pPr>
          </w:p>
        </w:tc>
        <w:tc>
          <w:tcPr>
            <w:tcW w:w="1182" w:type="dxa"/>
          </w:tcPr>
          <w:p w14:paraId="3AFB64AD" w14:textId="77777777" w:rsidR="00E67317" w:rsidRPr="00C92785" w:rsidRDefault="00E67317">
            <w:pPr>
              <w:jc w:val="center"/>
              <w:rPr>
                <w:rFonts w:ascii="Segoe UI" w:eastAsia="Times New Roman" w:hAnsi="Segoe UI" w:cs="Segoe UI"/>
                <w:sz w:val="16"/>
                <w:szCs w:val="16"/>
              </w:rPr>
            </w:pPr>
          </w:p>
        </w:tc>
        <w:tc>
          <w:tcPr>
            <w:tcW w:w="1335" w:type="dxa"/>
          </w:tcPr>
          <w:p w14:paraId="595217FD" w14:textId="77777777" w:rsidR="00E67317" w:rsidRPr="00C92785" w:rsidRDefault="00E67317">
            <w:pPr>
              <w:jc w:val="center"/>
              <w:rPr>
                <w:rFonts w:ascii="Segoe UI" w:eastAsia="Times New Roman" w:hAnsi="Segoe UI" w:cs="Segoe UI"/>
                <w:sz w:val="16"/>
                <w:szCs w:val="16"/>
              </w:rPr>
            </w:pPr>
          </w:p>
        </w:tc>
        <w:tc>
          <w:tcPr>
            <w:tcW w:w="1327" w:type="dxa"/>
          </w:tcPr>
          <w:p w14:paraId="3D6F2844" w14:textId="77777777" w:rsidR="00E67317" w:rsidRPr="00C92785" w:rsidRDefault="00E67317">
            <w:pPr>
              <w:jc w:val="center"/>
              <w:rPr>
                <w:rFonts w:ascii="Segoe UI" w:eastAsia="Times New Roman" w:hAnsi="Segoe UI" w:cs="Segoe UI"/>
                <w:sz w:val="16"/>
                <w:szCs w:val="16"/>
              </w:rPr>
            </w:pPr>
          </w:p>
        </w:tc>
      </w:tr>
      <w:tr w:rsidR="00C72969" w:rsidRPr="00C92785" w14:paraId="4E3949C0" w14:textId="77777777" w:rsidTr="00C72969">
        <w:tc>
          <w:tcPr>
            <w:tcW w:w="2403" w:type="dxa"/>
          </w:tcPr>
          <w:p w14:paraId="01F5F9BE" w14:textId="77777777" w:rsidR="00E67317" w:rsidRPr="00C92785" w:rsidRDefault="00E67317">
            <w:pPr>
              <w:rPr>
                <w:rFonts w:ascii="Segoe UI" w:eastAsia="Times New Roman" w:hAnsi="Segoe UI" w:cs="Segoe UI"/>
                <w:sz w:val="16"/>
                <w:szCs w:val="16"/>
              </w:rPr>
            </w:pPr>
            <w:r w:rsidRPr="00C92785">
              <w:rPr>
                <w:rFonts w:ascii="Segoe UI" w:hAnsi="Segoe UI"/>
                <w:sz w:val="16"/>
                <w:szCs w:val="16"/>
              </w:rPr>
              <w:t>3.</w:t>
            </w:r>
          </w:p>
        </w:tc>
        <w:tc>
          <w:tcPr>
            <w:tcW w:w="1530" w:type="dxa"/>
          </w:tcPr>
          <w:p w14:paraId="547A9F1A" w14:textId="77777777" w:rsidR="00E67317" w:rsidRPr="00C92785" w:rsidRDefault="00E67317">
            <w:pPr>
              <w:jc w:val="center"/>
              <w:rPr>
                <w:rFonts w:ascii="Segoe UI" w:eastAsia="Times New Roman" w:hAnsi="Segoe UI" w:cs="Segoe UI"/>
                <w:sz w:val="16"/>
                <w:szCs w:val="16"/>
              </w:rPr>
            </w:pPr>
          </w:p>
        </w:tc>
        <w:tc>
          <w:tcPr>
            <w:tcW w:w="1307" w:type="dxa"/>
          </w:tcPr>
          <w:p w14:paraId="7F36814F" w14:textId="77777777" w:rsidR="00E67317" w:rsidRPr="00C92785" w:rsidRDefault="00E67317">
            <w:pPr>
              <w:jc w:val="center"/>
              <w:rPr>
                <w:rFonts w:ascii="Segoe UI" w:eastAsia="Times New Roman" w:hAnsi="Segoe UI" w:cs="Segoe UI"/>
                <w:sz w:val="16"/>
                <w:szCs w:val="16"/>
              </w:rPr>
            </w:pPr>
          </w:p>
        </w:tc>
        <w:tc>
          <w:tcPr>
            <w:tcW w:w="1182" w:type="dxa"/>
          </w:tcPr>
          <w:p w14:paraId="690BB4E0" w14:textId="77777777" w:rsidR="00E67317" w:rsidRPr="00C92785" w:rsidRDefault="00E67317">
            <w:pPr>
              <w:jc w:val="center"/>
              <w:rPr>
                <w:rFonts w:ascii="Segoe UI" w:eastAsia="Times New Roman" w:hAnsi="Segoe UI" w:cs="Segoe UI"/>
                <w:sz w:val="16"/>
                <w:szCs w:val="16"/>
              </w:rPr>
            </w:pPr>
          </w:p>
        </w:tc>
        <w:tc>
          <w:tcPr>
            <w:tcW w:w="1335" w:type="dxa"/>
          </w:tcPr>
          <w:p w14:paraId="0126D4EA" w14:textId="77777777" w:rsidR="00E67317" w:rsidRPr="00C92785" w:rsidRDefault="00E67317">
            <w:pPr>
              <w:jc w:val="center"/>
              <w:rPr>
                <w:rFonts w:ascii="Segoe UI" w:eastAsia="Times New Roman" w:hAnsi="Segoe UI" w:cs="Segoe UI"/>
                <w:sz w:val="16"/>
                <w:szCs w:val="16"/>
              </w:rPr>
            </w:pPr>
          </w:p>
        </w:tc>
        <w:tc>
          <w:tcPr>
            <w:tcW w:w="1327" w:type="dxa"/>
          </w:tcPr>
          <w:p w14:paraId="49C2B8D3" w14:textId="77777777" w:rsidR="00E67317" w:rsidRPr="00C92785" w:rsidRDefault="00E67317">
            <w:pPr>
              <w:jc w:val="center"/>
              <w:rPr>
                <w:rFonts w:ascii="Segoe UI" w:eastAsia="Times New Roman" w:hAnsi="Segoe UI" w:cs="Segoe UI"/>
                <w:sz w:val="16"/>
                <w:szCs w:val="16"/>
              </w:rPr>
            </w:pPr>
          </w:p>
        </w:tc>
      </w:tr>
      <w:tr w:rsidR="00C72969" w:rsidRPr="00C92785" w14:paraId="0D5EB64C" w14:textId="77777777" w:rsidTr="00C72969">
        <w:tc>
          <w:tcPr>
            <w:tcW w:w="2403" w:type="dxa"/>
          </w:tcPr>
          <w:p w14:paraId="06CF1A8D" w14:textId="77777777" w:rsidR="00E67317" w:rsidRPr="00C92785" w:rsidRDefault="00E67317">
            <w:pPr>
              <w:rPr>
                <w:rFonts w:ascii="Segoe UI" w:eastAsia="Times New Roman" w:hAnsi="Segoe UI" w:cs="Segoe UI"/>
                <w:sz w:val="16"/>
                <w:szCs w:val="16"/>
              </w:rPr>
            </w:pPr>
            <w:r w:rsidRPr="00C92785">
              <w:rPr>
                <w:rFonts w:ascii="Segoe UI" w:hAnsi="Segoe UI"/>
                <w:sz w:val="16"/>
                <w:szCs w:val="16"/>
              </w:rPr>
              <w:t>…</w:t>
            </w:r>
          </w:p>
        </w:tc>
        <w:tc>
          <w:tcPr>
            <w:tcW w:w="1530" w:type="dxa"/>
          </w:tcPr>
          <w:p w14:paraId="523A57DB" w14:textId="77777777" w:rsidR="00E67317" w:rsidRPr="00C92785" w:rsidRDefault="00E67317">
            <w:pPr>
              <w:jc w:val="center"/>
              <w:rPr>
                <w:rFonts w:ascii="Segoe UI" w:eastAsia="Times New Roman" w:hAnsi="Segoe UI" w:cs="Segoe UI"/>
                <w:sz w:val="16"/>
                <w:szCs w:val="16"/>
              </w:rPr>
            </w:pPr>
          </w:p>
        </w:tc>
        <w:tc>
          <w:tcPr>
            <w:tcW w:w="1307" w:type="dxa"/>
          </w:tcPr>
          <w:p w14:paraId="23495516" w14:textId="77777777" w:rsidR="00E67317" w:rsidRPr="00C92785" w:rsidRDefault="00E67317">
            <w:pPr>
              <w:jc w:val="center"/>
              <w:rPr>
                <w:rFonts w:ascii="Segoe UI" w:eastAsia="Times New Roman" w:hAnsi="Segoe UI" w:cs="Segoe UI"/>
                <w:sz w:val="16"/>
                <w:szCs w:val="16"/>
              </w:rPr>
            </w:pPr>
          </w:p>
        </w:tc>
        <w:tc>
          <w:tcPr>
            <w:tcW w:w="1182" w:type="dxa"/>
          </w:tcPr>
          <w:p w14:paraId="4F51EF61" w14:textId="77777777" w:rsidR="00E67317" w:rsidRPr="00C92785" w:rsidRDefault="00E67317">
            <w:pPr>
              <w:jc w:val="center"/>
              <w:rPr>
                <w:rFonts w:ascii="Segoe UI" w:eastAsia="Times New Roman" w:hAnsi="Segoe UI" w:cs="Segoe UI"/>
                <w:sz w:val="16"/>
                <w:szCs w:val="16"/>
              </w:rPr>
            </w:pPr>
          </w:p>
        </w:tc>
        <w:tc>
          <w:tcPr>
            <w:tcW w:w="1335" w:type="dxa"/>
          </w:tcPr>
          <w:p w14:paraId="15593388" w14:textId="77777777" w:rsidR="00E67317" w:rsidRPr="00C92785" w:rsidRDefault="00E67317">
            <w:pPr>
              <w:jc w:val="center"/>
              <w:rPr>
                <w:rFonts w:ascii="Segoe UI" w:eastAsia="Times New Roman" w:hAnsi="Segoe UI" w:cs="Segoe UI"/>
                <w:sz w:val="16"/>
                <w:szCs w:val="16"/>
              </w:rPr>
            </w:pPr>
          </w:p>
        </w:tc>
        <w:tc>
          <w:tcPr>
            <w:tcW w:w="1327" w:type="dxa"/>
          </w:tcPr>
          <w:p w14:paraId="1A1AB356" w14:textId="77777777" w:rsidR="00E67317" w:rsidRPr="00C92785" w:rsidRDefault="00E67317">
            <w:pPr>
              <w:jc w:val="center"/>
              <w:rPr>
                <w:rFonts w:ascii="Segoe UI" w:eastAsia="Times New Roman" w:hAnsi="Segoe UI" w:cs="Segoe UI"/>
                <w:sz w:val="16"/>
                <w:szCs w:val="16"/>
              </w:rPr>
            </w:pPr>
          </w:p>
        </w:tc>
      </w:tr>
    </w:tbl>
    <w:p w14:paraId="0584431A" w14:textId="77777777" w:rsidR="00E67317" w:rsidRPr="00C92785" w:rsidRDefault="00E67317" w:rsidP="00E67317">
      <w:pPr>
        <w:spacing w:after="0" w:line="240" w:lineRule="auto"/>
        <w:jc w:val="both"/>
        <w:rPr>
          <w:rFonts w:ascii="Segoe U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Insérer l’adresse du site Web, le cas échéant.</w:t>
      </w:r>
    </w:p>
    <w:p w14:paraId="3E0EE67B" w14:textId="77777777" w:rsidR="00E67317" w:rsidRPr="00C92785" w:rsidRDefault="00E67317" w:rsidP="00E67317">
      <w:pPr>
        <w:spacing w:after="0" w:line="240" w:lineRule="auto"/>
        <w:jc w:val="both"/>
        <w:rPr>
          <w:rFonts w:ascii="Segoe UI" w:eastAsia="Times New Roman" w:hAnsi="Segoe UI" w:cs="Segoe UI"/>
          <w:sz w:val="21"/>
          <w:szCs w:val="21"/>
        </w:rPr>
      </w:pPr>
    </w:p>
    <w:p w14:paraId="5CACD2B3" w14:textId="77777777" w:rsidR="00E67317" w:rsidRPr="00C92785" w:rsidRDefault="00E67317" w:rsidP="00E67317">
      <w:pPr>
        <w:spacing w:after="0" w:line="240" w:lineRule="auto"/>
        <w:jc w:val="both"/>
        <w:rPr>
          <w:rFonts w:ascii="Segoe UI" w:eastAsia="Times New Roman" w:hAnsi="Segoe UI" w:cs="Segoe UI"/>
          <w:b/>
          <w:sz w:val="20"/>
          <w:szCs w:val="20"/>
        </w:rPr>
      </w:pPr>
      <w:bookmarkStart w:id="227" w:name="_Hlk19541595"/>
    </w:p>
    <w:p w14:paraId="6D1C0AF2" w14:textId="1B560C37" w:rsidR="00E67317" w:rsidRPr="00C92785" w:rsidRDefault="00E67317" w:rsidP="00E67317">
      <w:pPr>
        <w:spacing w:after="0" w:line="240" w:lineRule="auto"/>
        <w:jc w:val="both"/>
        <w:rPr>
          <w:rFonts w:ascii="Segoe UI" w:eastAsia="Times New Roman"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12.2 : Suivi des actifs non financiers (dernier exercice clos)</w:t>
      </w:r>
    </w:p>
    <w:tbl>
      <w:tblPr>
        <w:tblStyle w:val="TabelEcorys15"/>
        <w:tblW w:w="9012" w:type="dxa"/>
        <w:tblLayout w:type="fixed"/>
        <w:tblLook w:val="04A0" w:firstRow="1" w:lastRow="0" w:firstColumn="1" w:lastColumn="0" w:noHBand="0" w:noVBand="1"/>
      </w:tblPr>
      <w:tblGrid>
        <w:gridCol w:w="1696"/>
        <w:gridCol w:w="1871"/>
        <w:gridCol w:w="1703"/>
        <w:gridCol w:w="1871"/>
        <w:gridCol w:w="1871"/>
      </w:tblGrid>
      <w:tr w:rsidR="00C72969" w:rsidRPr="00C92785" w14:paraId="3271D56B" w14:textId="77777777" w:rsidTr="00C72969">
        <w:tc>
          <w:tcPr>
            <w:tcW w:w="1696" w:type="dxa"/>
            <w:shd w:val="clear" w:color="auto" w:fill="F2F2F2" w:themeFill="background1" w:themeFillShade="F2"/>
          </w:tcPr>
          <w:p w14:paraId="67DCD1A9"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 xml:space="preserve">Registre des immobilisations corporelles </w:t>
            </w:r>
          </w:p>
          <w:p w14:paraId="1D642207"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w:t>
            </w:r>
          </w:p>
        </w:tc>
        <w:tc>
          <w:tcPr>
            <w:tcW w:w="1871" w:type="dxa"/>
            <w:shd w:val="clear" w:color="auto" w:fill="F2F2F2" w:themeFill="background1" w:themeFillShade="F2"/>
          </w:tcPr>
          <w:p w14:paraId="257A3405"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Informations sur l’utilisation et l’âge</w:t>
            </w:r>
          </w:p>
          <w:p w14:paraId="5C2A769C"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(O/N/Partielles)</w:t>
            </w:r>
          </w:p>
        </w:tc>
        <w:tc>
          <w:tcPr>
            <w:tcW w:w="1703" w:type="dxa"/>
            <w:shd w:val="clear" w:color="auto" w:fill="F2F2F2" w:themeFill="background1" w:themeFillShade="F2"/>
          </w:tcPr>
          <w:p w14:paraId="641533DC"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Registre des biens fonciers</w:t>
            </w:r>
          </w:p>
          <w:p w14:paraId="1C735C0F"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w:t>
            </w:r>
          </w:p>
        </w:tc>
        <w:tc>
          <w:tcPr>
            <w:tcW w:w="1871" w:type="dxa"/>
            <w:shd w:val="clear" w:color="auto" w:fill="F2F2F2" w:themeFill="background1" w:themeFillShade="F2"/>
          </w:tcPr>
          <w:p w14:paraId="109F7CD3"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Registre des gisements (le cas échéant)</w:t>
            </w:r>
          </w:p>
          <w:p w14:paraId="5184682B"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(O/N/NA)</w:t>
            </w:r>
          </w:p>
        </w:tc>
        <w:tc>
          <w:tcPr>
            <w:tcW w:w="1871" w:type="dxa"/>
            <w:shd w:val="clear" w:color="auto" w:fill="F2F2F2" w:themeFill="background1" w:themeFillShade="F2"/>
          </w:tcPr>
          <w:p w14:paraId="5F9D1854" w14:textId="3DF8D53A"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Informations sur la performance publiées chaque année</w:t>
            </w:r>
          </w:p>
          <w:p w14:paraId="28BB3F22"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w:t>
            </w:r>
          </w:p>
        </w:tc>
      </w:tr>
      <w:tr w:rsidR="00C72969" w:rsidRPr="00C92785" w14:paraId="55DBEA7E" w14:textId="77777777" w:rsidTr="00C72969">
        <w:tc>
          <w:tcPr>
            <w:tcW w:w="1696" w:type="dxa"/>
          </w:tcPr>
          <w:p w14:paraId="54152A15" w14:textId="77777777" w:rsidR="00E67317" w:rsidRPr="00C92785" w:rsidRDefault="00E67317">
            <w:pPr>
              <w:jc w:val="center"/>
              <w:rPr>
                <w:rFonts w:ascii="Segoe UI" w:eastAsia="Times New Roman" w:hAnsi="Segoe UI" w:cs="Segoe UI"/>
                <w:sz w:val="16"/>
                <w:szCs w:val="16"/>
              </w:rPr>
            </w:pPr>
          </w:p>
        </w:tc>
        <w:tc>
          <w:tcPr>
            <w:tcW w:w="1871" w:type="dxa"/>
          </w:tcPr>
          <w:p w14:paraId="4AFC5B05" w14:textId="77777777" w:rsidR="00E67317" w:rsidRPr="00C92785" w:rsidRDefault="00E67317">
            <w:pPr>
              <w:jc w:val="center"/>
              <w:rPr>
                <w:rFonts w:ascii="Segoe UI" w:eastAsia="Times New Roman" w:hAnsi="Segoe UI" w:cs="Segoe UI"/>
                <w:sz w:val="16"/>
                <w:szCs w:val="16"/>
              </w:rPr>
            </w:pPr>
          </w:p>
        </w:tc>
        <w:tc>
          <w:tcPr>
            <w:tcW w:w="1703" w:type="dxa"/>
          </w:tcPr>
          <w:p w14:paraId="4E3C9E2A" w14:textId="77777777" w:rsidR="00E67317" w:rsidRPr="00C92785" w:rsidRDefault="00E67317">
            <w:pPr>
              <w:jc w:val="center"/>
              <w:rPr>
                <w:rFonts w:ascii="Segoe UI" w:eastAsia="Times New Roman" w:hAnsi="Segoe UI" w:cs="Segoe UI"/>
                <w:sz w:val="16"/>
                <w:szCs w:val="16"/>
              </w:rPr>
            </w:pPr>
          </w:p>
        </w:tc>
        <w:tc>
          <w:tcPr>
            <w:tcW w:w="1871" w:type="dxa"/>
          </w:tcPr>
          <w:p w14:paraId="068C98D0" w14:textId="77777777" w:rsidR="00E67317" w:rsidRPr="00C92785" w:rsidRDefault="00E67317">
            <w:pPr>
              <w:jc w:val="center"/>
              <w:rPr>
                <w:rFonts w:ascii="Segoe UI" w:eastAsia="Times New Roman" w:hAnsi="Segoe UI" w:cs="Segoe UI"/>
                <w:sz w:val="16"/>
                <w:szCs w:val="16"/>
              </w:rPr>
            </w:pPr>
          </w:p>
        </w:tc>
        <w:tc>
          <w:tcPr>
            <w:tcW w:w="1871" w:type="dxa"/>
          </w:tcPr>
          <w:p w14:paraId="5ACF1816" w14:textId="77777777" w:rsidR="00E67317" w:rsidRPr="00C92785" w:rsidRDefault="00E67317">
            <w:pPr>
              <w:jc w:val="center"/>
              <w:rPr>
                <w:rFonts w:ascii="Segoe UI" w:eastAsia="Times New Roman" w:hAnsi="Segoe UI" w:cs="Segoe UI"/>
                <w:sz w:val="16"/>
                <w:szCs w:val="16"/>
              </w:rPr>
            </w:pPr>
          </w:p>
        </w:tc>
      </w:tr>
    </w:tbl>
    <w:bookmarkEnd w:id="227"/>
    <w:p w14:paraId="70BFD031" w14:textId="77777777" w:rsidR="00E67317" w:rsidRPr="00C92785" w:rsidRDefault="00E67317" w:rsidP="00E67317">
      <w:pPr>
        <w:rPr>
          <w:rFonts w:ascii="Segoe UI" w:eastAsia="Times New Roman"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09A2E1A3" w14:textId="77777777" w:rsidR="00E67317" w:rsidRPr="00C92785" w:rsidRDefault="00E67317" w:rsidP="00E67317">
      <w:pPr>
        <w:spacing w:after="0" w:line="240" w:lineRule="auto"/>
        <w:jc w:val="both"/>
        <w:rPr>
          <w:rFonts w:ascii="Segoe UI" w:eastAsia="Times New Roman" w:hAnsi="Segoe UI" w:cs="Segoe UI"/>
          <w:sz w:val="21"/>
          <w:szCs w:val="21"/>
        </w:rPr>
      </w:pPr>
    </w:p>
    <w:p w14:paraId="48B6EB2D" w14:textId="02666B17" w:rsidR="00E67317" w:rsidRPr="00C92785" w:rsidRDefault="00E67317" w:rsidP="00E67317">
      <w:pPr>
        <w:spacing w:after="0" w:line="240" w:lineRule="auto"/>
        <w:jc w:val="both"/>
        <w:rPr>
          <w:rFonts w:ascii="Segoe UI" w:eastAsia="Times New Roman" w:hAnsi="Segoe UI" w:cs="Segoe UI"/>
          <w:b/>
          <w:sz w:val="20"/>
          <w:szCs w:val="20"/>
        </w:rPr>
      </w:pPr>
      <w:bookmarkStart w:id="228" w:name="_Hlk19544672"/>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12.3 : Transparence de la cession des actifs (dernier exercice clos)</w:t>
      </w:r>
    </w:p>
    <w:tbl>
      <w:tblPr>
        <w:tblStyle w:val="TabelEcorys15"/>
        <w:tblW w:w="9067" w:type="dxa"/>
        <w:tblLook w:val="04A0" w:firstRow="1" w:lastRow="0" w:firstColumn="1" w:lastColumn="0" w:noHBand="0" w:noVBand="1"/>
      </w:tblPr>
      <w:tblGrid>
        <w:gridCol w:w="2405"/>
        <w:gridCol w:w="2126"/>
        <w:gridCol w:w="2268"/>
        <w:gridCol w:w="2268"/>
      </w:tblGrid>
      <w:tr w:rsidR="00C72969" w:rsidRPr="00C92785" w14:paraId="1A40780F" w14:textId="77777777" w:rsidTr="00C72969">
        <w:tc>
          <w:tcPr>
            <w:tcW w:w="2405" w:type="dxa"/>
            <w:shd w:val="clear" w:color="auto" w:fill="F2F2F2" w:themeFill="background1" w:themeFillShade="F2"/>
          </w:tcPr>
          <w:p w14:paraId="2C6909B2"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 xml:space="preserve">Procédures établies pour le transfert ou la cession d’actifs non financiers </w:t>
            </w:r>
          </w:p>
          <w:p w14:paraId="54A5BE2A"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w:t>
            </w:r>
          </w:p>
        </w:tc>
        <w:tc>
          <w:tcPr>
            <w:tcW w:w="2126" w:type="dxa"/>
            <w:shd w:val="clear" w:color="auto" w:fill="F2F2F2" w:themeFill="background1" w:themeFillShade="F2"/>
          </w:tcPr>
          <w:p w14:paraId="757D3C8D"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Procédures établies pour le transfert ou la cession d’actifs financiers</w:t>
            </w:r>
          </w:p>
          <w:p w14:paraId="6088F19F"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w:t>
            </w:r>
          </w:p>
        </w:tc>
        <w:tc>
          <w:tcPr>
            <w:tcW w:w="2268" w:type="dxa"/>
            <w:shd w:val="clear" w:color="auto" w:fill="F2F2F2" w:themeFill="background1" w:themeFillShade="F2"/>
          </w:tcPr>
          <w:p w14:paraId="00AA391B" w14:textId="77777777" w:rsidR="00E67317" w:rsidRPr="00C92785" w:rsidRDefault="00E67317">
            <w:pPr>
              <w:jc w:val="center"/>
              <w:rPr>
                <w:rFonts w:ascii="Segoe UI" w:eastAsia="Times New Roman" w:hAnsi="Segoe UI" w:cs="Segoe UI"/>
                <w:b/>
                <w:sz w:val="16"/>
                <w:szCs w:val="16"/>
              </w:rPr>
            </w:pPr>
            <w:r w:rsidRPr="00C92785">
              <w:rPr>
                <w:rFonts w:ascii="Segoe UI" w:hAnsi="Segoe UI"/>
                <w:b/>
                <w:bCs/>
                <w:sz w:val="16"/>
                <w:szCs w:val="16"/>
              </w:rPr>
              <w:t>Informations incluses dans les documents budgétaires, les rapports financiers ou autres rapports</w:t>
            </w:r>
            <w:r w:rsidRPr="00C92785">
              <w:rPr>
                <w:rFonts w:ascii="Segoe UI" w:hAnsi="Segoe UI"/>
                <w:sz w:val="16"/>
                <w:szCs w:val="16"/>
              </w:rPr>
              <w:t xml:space="preserve"> (complètes/partielles)</w:t>
            </w:r>
          </w:p>
        </w:tc>
        <w:tc>
          <w:tcPr>
            <w:tcW w:w="2268" w:type="dxa"/>
            <w:shd w:val="clear" w:color="auto" w:fill="F2F2F2" w:themeFill="background1" w:themeFillShade="F2"/>
          </w:tcPr>
          <w:p w14:paraId="1D5D7A35"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Informations sur le transfert et la cession d’actifs présentées au pouvoir législatif</w:t>
            </w:r>
          </w:p>
          <w:p w14:paraId="2625FBFA"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w:t>
            </w:r>
          </w:p>
        </w:tc>
      </w:tr>
      <w:tr w:rsidR="00C72969" w:rsidRPr="00C92785" w14:paraId="4B018483" w14:textId="77777777" w:rsidTr="00C72969">
        <w:tc>
          <w:tcPr>
            <w:tcW w:w="2405" w:type="dxa"/>
          </w:tcPr>
          <w:p w14:paraId="364A8532" w14:textId="77777777" w:rsidR="00E67317" w:rsidRPr="00C92785" w:rsidRDefault="00E67317">
            <w:pPr>
              <w:jc w:val="center"/>
              <w:rPr>
                <w:rFonts w:ascii="Segoe UI" w:eastAsia="Times New Roman" w:hAnsi="Segoe UI" w:cs="Segoe UI"/>
                <w:sz w:val="16"/>
                <w:szCs w:val="16"/>
              </w:rPr>
            </w:pPr>
          </w:p>
        </w:tc>
        <w:tc>
          <w:tcPr>
            <w:tcW w:w="2126" w:type="dxa"/>
          </w:tcPr>
          <w:p w14:paraId="63E491A9" w14:textId="77777777" w:rsidR="00E67317" w:rsidRPr="00C92785" w:rsidRDefault="00E67317">
            <w:pPr>
              <w:jc w:val="center"/>
              <w:rPr>
                <w:rFonts w:ascii="Segoe UI" w:eastAsia="Times New Roman" w:hAnsi="Segoe UI" w:cs="Segoe UI"/>
                <w:sz w:val="16"/>
                <w:szCs w:val="16"/>
              </w:rPr>
            </w:pPr>
          </w:p>
        </w:tc>
        <w:tc>
          <w:tcPr>
            <w:tcW w:w="2268" w:type="dxa"/>
          </w:tcPr>
          <w:p w14:paraId="52B4F548" w14:textId="77777777" w:rsidR="00E67317" w:rsidRPr="00C92785" w:rsidRDefault="00E67317">
            <w:pPr>
              <w:rPr>
                <w:rFonts w:ascii="Segoe UI" w:eastAsia="Times New Roman" w:hAnsi="Segoe UI" w:cs="Segoe UI"/>
                <w:sz w:val="16"/>
                <w:szCs w:val="16"/>
              </w:rPr>
            </w:pPr>
          </w:p>
        </w:tc>
        <w:tc>
          <w:tcPr>
            <w:tcW w:w="2268" w:type="dxa"/>
          </w:tcPr>
          <w:p w14:paraId="0332B2C9" w14:textId="77777777" w:rsidR="00E67317" w:rsidRPr="00C92785" w:rsidRDefault="00E67317">
            <w:pPr>
              <w:jc w:val="center"/>
              <w:rPr>
                <w:rFonts w:ascii="Segoe UI" w:eastAsia="Times New Roman" w:hAnsi="Segoe UI" w:cs="Segoe UI"/>
                <w:sz w:val="16"/>
                <w:szCs w:val="16"/>
              </w:rPr>
            </w:pPr>
          </w:p>
        </w:tc>
      </w:tr>
    </w:tbl>
    <w:p w14:paraId="144577FA" w14:textId="77777777" w:rsidR="00E67317" w:rsidRPr="00C92785" w:rsidRDefault="00E67317" w:rsidP="00E67317">
      <w:pPr>
        <w:rPr>
          <w:rFonts w:ascii="Segoe UI" w:eastAsia="Times New Roman" w:hAnsi="Segoe UI" w:cs="Segoe UI"/>
          <w:b/>
          <w:i/>
          <w:sz w:val="18"/>
          <w:szCs w:val="18"/>
        </w:rPr>
      </w:pPr>
      <w:bookmarkStart w:id="229" w:name="_Toc23866024"/>
      <w:bookmarkEnd w:id="228"/>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481868E4" w14:textId="77777777" w:rsidR="00E67317" w:rsidRPr="00C92785" w:rsidRDefault="00E67317" w:rsidP="00E67317">
      <w:pPr>
        <w:pStyle w:val="NormalPEFAagile"/>
      </w:pPr>
    </w:p>
    <w:p w14:paraId="6B7CE012" w14:textId="77777777" w:rsidR="00E67317" w:rsidRPr="00C92785" w:rsidRDefault="00E67317" w:rsidP="00E67317">
      <w:pPr>
        <w:pStyle w:val="IndicatorTitle"/>
        <w:rPr>
          <w:color w:val="FAB416"/>
          <w:spacing w:val="-1"/>
          <w:sz w:val="21"/>
          <w:szCs w:val="21"/>
        </w:rPr>
      </w:pPr>
      <w:bookmarkStart w:id="230" w:name="_Toc28950278"/>
      <w:bookmarkStart w:id="231" w:name="_Toc41329537"/>
      <w:bookmarkStart w:id="232" w:name="_Toc135573924"/>
      <w:bookmarkStart w:id="233" w:name="_Toc135639707"/>
      <w:bookmarkStart w:id="234" w:name="_Toc135851038"/>
      <w:bookmarkStart w:id="235" w:name="_Toc144681128"/>
      <w:bookmarkStart w:id="236" w:name="_Toc157201432"/>
      <w:r w:rsidRPr="00C92785">
        <w:t>PI-13. Gestion de la dette</w:t>
      </w:r>
      <w:bookmarkEnd w:id="229"/>
      <w:bookmarkEnd w:id="230"/>
      <w:bookmarkEnd w:id="231"/>
      <w:bookmarkEnd w:id="232"/>
      <w:bookmarkEnd w:id="233"/>
      <w:bookmarkEnd w:id="234"/>
      <w:bookmarkEnd w:id="235"/>
      <w:bookmarkEnd w:id="236"/>
    </w:p>
    <w:p w14:paraId="30AD0C4C" w14:textId="77777777" w:rsidR="00E67317" w:rsidRPr="00C92785" w:rsidRDefault="00E67317" w:rsidP="00E67317">
      <w:pPr>
        <w:spacing w:after="0" w:line="240" w:lineRule="auto"/>
        <w:jc w:val="both"/>
        <w:rPr>
          <w:rFonts w:ascii="Segoe UI" w:eastAsia="Times New Roman" w:hAnsi="Segoe UI" w:cs="Segoe UI"/>
          <w:sz w:val="20"/>
          <w:szCs w:val="20"/>
        </w:rPr>
      </w:pPr>
      <w:r w:rsidRPr="00C92785">
        <w:rPr>
          <w:rFonts w:ascii="Segoe UI" w:hAnsi="Segoe UI"/>
          <w:sz w:val="20"/>
        </w:rPr>
        <w:t>Cet indicateur évalue la gestion de la dette intérieure et extérieure et des garanties. Il vise à déterminer si les méthodes de gestion, les registres et les mesures de contrôle en place permettent d’assurer l’utilisation de dispositifs efficients et efficaces. Il couvre l’administration centrale pour les trois composantes — à la date d’évaluation (PI-13.1), pour le dernier exercice achevé (13.2) et à la date d’évaluation, en se référant aux trois derniers exercices clos (PI-13.3).</w:t>
      </w:r>
    </w:p>
    <w:p w14:paraId="79BD9FE4" w14:textId="77777777" w:rsidR="00E67317" w:rsidRPr="00C92785" w:rsidRDefault="00E67317" w:rsidP="00E67317">
      <w:pPr>
        <w:spacing w:after="0" w:line="240" w:lineRule="auto"/>
        <w:jc w:val="both"/>
        <w:rPr>
          <w:rFonts w:ascii="Segoe UI" w:eastAsia="Times New Roman" w:hAnsi="Segoe UI" w:cs="Segoe UI"/>
          <w:sz w:val="20"/>
          <w:szCs w:val="20"/>
        </w:rPr>
      </w:pPr>
    </w:p>
    <w:p w14:paraId="7AABD753" w14:textId="77777777" w:rsidR="00E67317" w:rsidRPr="00C92785" w:rsidRDefault="00E67317" w:rsidP="00E67317">
      <w:pPr>
        <w:spacing w:after="0" w:line="240" w:lineRule="auto"/>
        <w:jc w:val="both"/>
        <w:rPr>
          <w:rFonts w:ascii="Segoe UI" w:eastAsia="Times New Roman" w:hAnsi="Segoe UI" w:cs="Segoe UI"/>
          <w:b/>
          <w:i/>
          <w:sz w:val="21"/>
          <w:szCs w:val="21"/>
        </w:rPr>
      </w:pPr>
      <w:r w:rsidRPr="00C92785">
        <w:rPr>
          <w:rFonts w:ascii="Segoe UI" w:hAnsi="Segoe UI"/>
          <w:b/>
          <w:i/>
          <w:sz w:val="21"/>
        </w:rPr>
        <w:t>Notes attribuées aux indicateurs et composantes et analyse</w:t>
      </w:r>
    </w:p>
    <w:tbl>
      <w:tblPr>
        <w:tblStyle w:val="TabelEcorys15"/>
        <w:tblW w:w="9027" w:type="dxa"/>
        <w:tblLayout w:type="fixed"/>
        <w:tblLook w:val="04A0" w:firstRow="1" w:lastRow="0" w:firstColumn="1" w:lastColumn="0" w:noHBand="0" w:noVBand="1"/>
      </w:tblPr>
      <w:tblGrid>
        <w:gridCol w:w="2245"/>
        <w:gridCol w:w="5972"/>
        <w:gridCol w:w="810"/>
      </w:tblGrid>
      <w:tr w:rsidR="00E67317" w:rsidRPr="00C92785" w14:paraId="0E5E5C51" w14:textId="77777777" w:rsidTr="00C72969">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081C4" w14:textId="77777777" w:rsidR="00E67317" w:rsidRPr="00C92785" w:rsidRDefault="00E67317">
            <w:pPr>
              <w:rPr>
                <w:rFonts w:ascii="Segoe UI" w:eastAsia="Calibri" w:hAnsi="Segoe UI" w:cs="Segoe UI"/>
                <w:b/>
                <w:sz w:val="16"/>
                <w:szCs w:val="16"/>
              </w:rPr>
            </w:pPr>
            <w:r w:rsidRPr="00C92785">
              <w:rPr>
                <w:rFonts w:ascii="Segoe UI" w:hAnsi="Segoe UI"/>
                <w:b/>
                <w:sz w:val="16"/>
                <w:szCs w:val="16"/>
              </w:rPr>
              <w:t>INDICATEURS/COMPOSANTES</w:t>
            </w:r>
          </w:p>
        </w:tc>
        <w:tc>
          <w:tcPr>
            <w:tcW w:w="5972" w:type="dxa"/>
            <w:tcBorders>
              <w:top w:val="single" w:sz="4" w:space="0" w:color="auto"/>
              <w:left w:val="single" w:sz="4" w:space="0" w:color="auto"/>
              <w:bottom w:val="single" w:sz="4" w:space="0" w:color="auto"/>
            </w:tcBorders>
            <w:shd w:val="clear" w:color="auto" w:fill="F2F2F2" w:themeFill="background1" w:themeFillShade="F2"/>
          </w:tcPr>
          <w:p w14:paraId="502F045C" w14:textId="77777777" w:rsidR="00E67317" w:rsidRPr="00C92785" w:rsidRDefault="00E67317">
            <w:pPr>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810" w:type="dxa"/>
            <w:shd w:val="clear" w:color="auto" w:fill="F2F2F2" w:themeFill="background1" w:themeFillShade="F2"/>
          </w:tcPr>
          <w:p w14:paraId="36C71431" w14:textId="77777777" w:rsidR="00E67317" w:rsidRPr="00C92785" w:rsidRDefault="00E67317">
            <w:pPr>
              <w:jc w:val="center"/>
              <w:rPr>
                <w:rFonts w:ascii="Segoe UI" w:eastAsia="Calibri" w:hAnsi="Segoe UI" w:cs="Segoe UI"/>
                <w:b/>
                <w:sz w:val="16"/>
                <w:szCs w:val="16"/>
              </w:rPr>
            </w:pPr>
            <w:r w:rsidRPr="00C92785">
              <w:rPr>
                <w:rFonts w:ascii="Segoe UI" w:hAnsi="Segoe UI"/>
                <w:b/>
                <w:sz w:val="16"/>
                <w:szCs w:val="16"/>
              </w:rPr>
              <w:t>NOTE</w:t>
            </w:r>
          </w:p>
        </w:tc>
      </w:tr>
      <w:tr w:rsidR="00E67317" w:rsidRPr="00C92785" w14:paraId="3557C345" w14:textId="77777777" w:rsidTr="00C72969">
        <w:tc>
          <w:tcPr>
            <w:tcW w:w="8217" w:type="dxa"/>
            <w:gridSpan w:val="2"/>
          </w:tcPr>
          <w:p w14:paraId="550851F6" w14:textId="77777777" w:rsidR="00E67317" w:rsidRPr="00C92785" w:rsidRDefault="00E67317">
            <w:pPr>
              <w:rPr>
                <w:rFonts w:ascii="Segoe UI" w:eastAsia="Calibri" w:hAnsi="Segoe UI" w:cs="Segoe UI"/>
                <w:b/>
                <w:sz w:val="16"/>
                <w:szCs w:val="16"/>
              </w:rPr>
            </w:pPr>
            <w:r w:rsidRPr="00C92785">
              <w:rPr>
                <w:rFonts w:ascii="Segoe UI" w:hAnsi="Segoe UI"/>
                <w:b/>
                <w:sz w:val="16"/>
                <w:szCs w:val="16"/>
              </w:rPr>
              <w:t>PI-13. Gestion de la dette (M2)</w:t>
            </w:r>
          </w:p>
        </w:tc>
        <w:tc>
          <w:tcPr>
            <w:tcW w:w="810" w:type="dxa"/>
            <w:tcBorders>
              <w:bottom w:val="single" w:sz="4" w:space="0" w:color="auto"/>
            </w:tcBorders>
            <w:shd w:val="clear" w:color="auto" w:fill="auto"/>
          </w:tcPr>
          <w:p w14:paraId="3B3D2F99" w14:textId="77777777" w:rsidR="00E67317" w:rsidRPr="00C92785" w:rsidRDefault="00E67317">
            <w:pPr>
              <w:jc w:val="center"/>
              <w:rPr>
                <w:rFonts w:ascii="Segoe UI" w:eastAsia="Calibri" w:hAnsi="Segoe UI" w:cs="Segoe UI"/>
                <w:b/>
                <w:color w:val="FFFFFF" w:themeColor="background1"/>
                <w:sz w:val="16"/>
                <w:szCs w:val="16"/>
              </w:rPr>
            </w:pPr>
          </w:p>
        </w:tc>
      </w:tr>
      <w:tr w:rsidR="00E67317" w:rsidRPr="00C92785" w14:paraId="294B36D8" w14:textId="77777777" w:rsidTr="00C72969">
        <w:tc>
          <w:tcPr>
            <w:tcW w:w="2245" w:type="dxa"/>
          </w:tcPr>
          <w:p w14:paraId="02EAFADF" w14:textId="77777777" w:rsidR="00E67317" w:rsidRPr="00C92785" w:rsidRDefault="00E67317">
            <w:pPr>
              <w:rPr>
                <w:rFonts w:ascii="Segoe UI" w:eastAsia="Calibri" w:hAnsi="Segoe UI" w:cs="Segoe UI"/>
                <w:b/>
                <w:sz w:val="16"/>
                <w:szCs w:val="16"/>
              </w:rPr>
            </w:pPr>
            <w:r w:rsidRPr="00C92785">
              <w:rPr>
                <w:rFonts w:ascii="Segoe UI" w:hAnsi="Segoe UI"/>
                <w:b/>
                <w:sz w:val="16"/>
                <w:szCs w:val="16"/>
              </w:rPr>
              <w:t>13.1. Enregistrement et présentation des données sur la dette et les garanties</w:t>
            </w:r>
          </w:p>
        </w:tc>
        <w:tc>
          <w:tcPr>
            <w:tcW w:w="5972" w:type="dxa"/>
          </w:tcPr>
          <w:p w14:paraId="0BA6F776" w14:textId="77777777" w:rsidR="00E67317" w:rsidRPr="00C92785" w:rsidRDefault="00E67317" w:rsidP="002C27DA">
            <w:pPr>
              <w:jc w:val="both"/>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1F70110F" w14:textId="77777777" w:rsidR="00E67317" w:rsidRPr="00C92785" w:rsidRDefault="00E67317">
            <w:pPr>
              <w:jc w:val="center"/>
              <w:rPr>
                <w:rFonts w:ascii="Segoe UI" w:eastAsia="Calibri" w:hAnsi="Segoe UI" w:cs="Segoe UI"/>
                <w:sz w:val="16"/>
                <w:szCs w:val="16"/>
              </w:rPr>
            </w:pPr>
          </w:p>
        </w:tc>
      </w:tr>
      <w:tr w:rsidR="00E67317" w:rsidRPr="00C92785" w14:paraId="1877286C" w14:textId="77777777" w:rsidTr="00C72969">
        <w:tc>
          <w:tcPr>
            <w:tcW w:w="2245" w:type="dxa"/>
          </w:tcPr>
          <w:p w14:paraId="4583D539" w14:textId="77777777" w:rsidR="00E67317" w:rsidRPr="00C92785" w:rsidRDefault="00E67317">
            <w:pPr>
              <w:rPr>
                <w:rFonts w:ascii="Segoe UI" w:eastAsia="Calibri" w:hAnsi="Segoe UI" w:cs="Segoe UI"/>
                <w:b/>
                <w:sz w:val="16"/>
                <w:szCs w:val="16"/>
              </w:rPr>
            </w:pPr>
            <w:r w:rsidRPr="00C92785">
              <w:rPr>
                <w:rFonts w:ascii="Segoe UI" w:hAnsi="Segoe UI"/>
                <w:b/>
                <w:sz w:val="16"/>
                <w:szCs w:val="16"/>
              </w:rPr>
              <w:t>13.2. Autorisation d’emprunter et d’octroyer des garanties</w:t>
            </w:r>
          </w:p>
        </w:tc>
        <w:tc>
          <w:tcPr>
            <w:tcW w:w="5972" w:type="dxa"/>
          </w:tcPr>
          <w:p w14:paraId="6D97B83E" w14:textId="77777777" w:rsidR="00E67317" w:rsidRPr="00C92785" w:rsidRDefault="00E67317">
            <w:pPr>
              <w:rPr>
                <w:rFonts w:ascii="Segoe UI" w:eastAsia="Calibri" w:hAnsi="Segoe UI" w:cs="Segoe UI"/>
                <w:sz w:val="16"/>
                <w:szCs w:val="16"/>
              </w:rPr>
            </w:pPr>
          </w:p>
        </w:tc>
        <w:tc>
          <w:tcPr>
            <w:tcW w:w="810" w:type="dxa"/>
            <w:shd w:val="clear" w:color="auto" w:fill="auto"/>
          </w:tcPr>
          <w:p w14:paraId="70842472" w14:textId="77777777" w:rsidR="00E67317" w:rsidRPr="00C92785" w:rsidRDefault="00E67317">
            <w:pPr>
              <w:jc w:val="center"/>
              <w:rPr>
                <w:rFonts w:ascii="Segoe UI" w:eastAsia="Calibri" w:hAnsi="Segoe UI" w:cs="Segoe UI"/>
                <w:sz w:val="16"/>
                <w:szCs w:val="16"/>
              </w:rPr>
            </w:pPr>
          </w:p>
        </w:tc>
      </w:tr>
      <w:tr w:rsidR="00E67317" w:rsidRPr="00C92785" w14:paraId="775AB4FC" w14:textId="77777777" w:rsidTr="00C72969">
        <w:tc>
          <w:tcPr>
            <w:tcW w:w="2245" w:type="dxa"/>
          </w:tcPr>
          <w:p w14:paraId="2E566637" w14:textId="77777777" w:rsidR="00E67317" w:rsidRPr="00C92785" w:rsidRDefault="00E67317">
            <w:pPr>
              <w:rPr>
                <w:rFonts w:ascii="Segoe UI" w:eastAsia="Calibri" w:hAnsi="Segoe UI" w:cs="Segoe UI"/>
                <w:b/>
                <w:sz w:val="16"/>
                <w:szCs w:val="16"/>
              </w:rPr>
            </w:pPr>
            <w:r w:rsidRPr="00C92785">
              <w:rPr>
                <w:rFonts w:ascii="Segoe UI" w:hAnsi="Segoe UI"/>
                <w:b/>
                <w:sz w:val="16"/>
                <w:szCs w:val="16"/>
              </w:rPr>
              <w:t>13.3. Stratégie de gestion de la dette</w:t>
            </w:r>
          </w:p>
        </w:tc>
        <w:tc>
          <w:tcPr>
            <w:tcW w:w="5972" w:type="dxa"/>
          </w:tcPr>
          <w:p w14:paraId="439C218C" w14:textId="77777777" w:rsidR="00E67317" w:rsidRPr="00C92785" w:rsidRDefault="00E67317">
            <w:pPr>
              <w:rPr>
                <w:rFonts w:ascii="Segoe UI" w:eastAsia="Calibri" w:hAnsi="Segoe UI" w:cs="Segoe UI"/>
                <w:sz w:val="16"/>
                <w:szCs w:val="16"/>
              </w:rPr>
            </w:pPr>
          </w:p>
        </w:tc>
        <w:tc>
          <w:tcPr>
            <w:tcW w:w="810" w:type="dxa"/>
            <w:shd w:val="clear" w:color="auto" w:fill="auto"/>
          </w:tcPr>
          <w:p w14:paraId="57BFE255" w14:textId="77777777" w:rsidR="00E67317" w:rsidRPr="00C92785" w:rsidRDefault="00E67317">
            <w:pPr>
              <w:jc w:val="center"/>
              <w:rPr>
                <w:rFonts w:ascii="Segoe UI" w:eastAsia="Calibri" w:hAnsi="Segoe UI" w:cs="Segoe UI"/>
                <w:sz w:val="16"/>
                <w:szCs w:val="16"/>
              </w:rPr>
            </w:pPr>
          </w:p>
        </w:tc>
      </w:tr>
    </w:tbl>
    <w:p w14:paraId="6DDE2D24" w14:textId="77777777" w:rsidR="00E67317" w:rsidRPr="00C92785" w:rsidRDefault="00E67317" w:rsidP="00E67317">
      <w:pPr>
        <w:spacing w:after="0" w:line="240" w:lineRule="auto"/>
        <w:jc w:val="both"/>
        <w:rPr>
          <w:rFonts w:ascii="Segoe UI" w:eastAsia="Times New Roman" w:hAnsi="Segoe UI" w:cs="Segoe UI"/>
          <w:bCs/>
          <w:i/>
          <w:iCs/>
          <w:sz w:val="16"/>
          <w:szCs w:val="21"/>
        </w:rPr>
      </w:pPr>
      <w:r w:rsidRPr="00C92785">
        <w:rPr>
          <w:rFonts w:ascii="Segoe UI" w:hAnsi="Segoe UI"/>
          <w:b/>
          <w:i/>
          <w:sz w:val="16"/>
        </w:rPr>
        <w:t xml:space="preserve"> </w:t>
      </w:r>
    </w:p>
    <w:p w14:paraId="7F76B92F" w14:textId="77777777" w:rsidR="00E67317" w:rsidRPr="00C92785" w:rsidRDefault="00E67317" w:rsidP="00E67317">
      <w:pPr>
        <w:spacing w:after="0" w:line="240" w:lineRule="auto"/>
        <w:jc w:val="both"/>
        <w:rPr>
          <w:rFonts w:ascii="Segoe UI" w:eastAsia="Times New Roman" w:hAnsi="Segoe UI" w:cs="Segoe UI"/>
          <w:b/>
          <w:i/>
        </w:rPr>
      </w:pPr>
      <w:bookmarkStart w:id="237" w:name="_Hlk19601608"/>
      <w:r w:rsidRPr="00C92785">
        <w:rPr>
          <w:rFonts w:ascii="Segoe UI" w:hAnsi="Segoe UI"/>
          <w:b/>
          <w:i/>
        </w:rPr>
        <w:t>Éléments sur lesquels repose la notation</w:t>
      </w:r>
    </w:p>
    <w:p w14:paraId="08AB2AB3" w14:textId="77777777" w:rsidR="00E67317" w:rsidRPr="00C92785" w:rsidRDefault="00E67317" w:rsidP="002C27DA">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2991DACA" w14:textId="77777777" w:rsidR="00E67317" w:rsidRPr="00C92785" w:rsidRDefault="00E67317" w:rsidP="002C27DA">
      <w:pPr>
        <w:pStyle w:val="BodyText"/>
        <w:widowControl w:val="0"/>
        <w:tabs>
          <w:tab w:val="left" w:pos="381"/>
        </w:tabs>
        <w:spacing w:after="0"/>
        <w:ind w:right="122"/>
        <w:jc w:val="both"/>
        <w:rPr>
          <w:rFonts w:ascii="Segoe UI" w:hAnsi="Segoe UI" w:cs="Segoe UI"/>
          <w:i/>
          <w:iCs/>
          <w:color w:val="FF0000"/>
          <w:spacing w:val="-1"/>
          <w:sz w:val="20"/>
        </w:rPr>
      </w:pPr>
    </w:p>
    <w:p w14:paraId="5B832EFA" w14:textId="4B306495" w:rsidR="00E67317" w:rsidRPr="00C92785" w:rsidRDefault="00E67317" w:rsidP="002C27DA">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482B61"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52AE247B" w14:textId="77777777" w:rsidR="00E67317" w:rsidRPr="00C92785" w:rsidRDefault="00E67317" w:rsidP="002C27DA">
      <w:pPr>
        <w:spacing w:after="0"/>
        <w:jc w:val="both"/>
        <w:rPr>
          <w:i/>
          <w:iCs/>
          <w:sz w:val="20"/>
          <w:szCs w:val="20"/>
        </w:rPr>
      </w:pPr>
    </w:p>
    <w:p w14:paraId="7DBA5F97" w14:textId="77777777" w:rsidR="00E67317" w:rsidRPr="00C92785" w:rsidRDefault="00E67317" w:rsidP="002C27DA">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71F22D0C" w14:textId="77777777" w:rsidR="00E67317" w:rsidRDefault="00E67317" w:rsidP="00E67317">
      <w:pPr>
        <w:spacing w:after="0" w:line="240" w:lineRule="auto"/>
        <w:jc w:val="both"/>
        <w:rPr>
          <w:rFonts w:ascii="Segoe UI" w:eastAsia="Times New Roman" w:hAnsi="Segoe UI" w:cs="Segoe UI"/>
          <w:b/>
          <w:sz w:val="21"/>
          <w:szCs w:val="21"/>
        </w:rPr>
      </w:pPr>
    </w:p>
    <w:p w14:paraId="1D80D5F2" w14:textId="77777777" w:rsidR="002C27DA" w:rsidRDefault="002C27DA" w:rsidP="00E67317">
      <w:pPr>
        <w:spacing w:after="0" w:line="240" w:lineRule="auto"/>
        <w:jc w:val="both"/>
        <w:rPr>
          <w:rFonts w:ascii="Segoe UI" w:eastAsia="Times New Roman" w:hAnsi="Segoe UI" w:cs="Segoe UI"/>
          <w:b/>
          <w:sz w:val="21"/>
          <w:szCs w:val="21"/>
        </w:rPr>
      </w:pPr>
    </w:p>
    <w:p w14:paraId="75C385CB" w14:textId="77777777" w:rsidR="002C27DA" w:rsidRPr="00C92785" w:rsidRDefault="002C27DA" w:rsidP="00E67317">
      <w:pPr>
        <w:spacing w:after="0" w:line="240" w:lineRule="auto"/>
        <w:jc w:val="both"/>
        <w:rPr>
          <w:rFonts w:ascii="Segoe UI" w:eastAsia="Times New Roman" w:hAnsi="Segoe UI" w:cs="Segoe UI"/>
          <w:b/>
          <w:sz w:val="21"/>
          <w:szCs w:val="21"/>
        </w:rPr>
      </w:pPr>
    </w:p>
    <w:p w14:paraId="11E05644" w14:textId="282545BF" w:rsidR="00E67317" w:rsidRPr="00C92785" w:rsidRDefault="00E67317" w:rsidP="00E67317">
      <w:pPr>
        <w:spacing w:after="0" w:line="240" w:lineRule="auto"/>
        <w:jc w:val="both"/>
        <w:rPr>
          <w:rFonts w:ascii="Segoe UI" w:eastAsia="Times New Roman" w:hAnsi="Segoe UI" w:cs="Segoe UI"/>
          <w:b/>
          <w:sz w:val="21"/>
          <w:szCs w:val="21"/>
        </w:rPr>
      </w:pPr>
      <w:r w:rsidRPr="00C92785">
        <w:rPr>
          <w:rFonts w:ascii="Segoe UI" w:hAnsi="Segoe UI"/>
          <w:b/>
          <w:sz w:val="21"/>
        </w:rPr>
        <w:lastRenderedPageBreak/>
        <w:t>Tableau</w:t>
      </w:r>
      <w:r w:rsidR="0085240F" w:rsidRPr="00C92785">
        <w:rPr>
          <w:rFonts w:ascii="Segoe UI" w:hAnsi="Segoe UI"/>
          <w:b/>
          <w:sz w:val="21"/>
        </w:rPr>
        <w:t> </w:t>
      </w:r>
      <w:r w:rsidRPr="00C92785">
        <w:rPr>
          <w:rFonts w:ascii="Segoe UI" w:hAnsi="Segoe UI"/>
          <w:b/>
          <w:sz w:val="21"/>
        </w:rPr>
        <w:t>13.1 : Enregistrement et présentation des données sur la dette et les garanties (à la date d’évaluation)</w:t>
      </w:r>
    </w:p>
    <w:tbl>
      <w:tblPr>
        <w:tblStyle w:val="TabelEcorys15"/>
        <w:tblW w:w="9104" w:type="dxa"/>
        <w:tblInd w:w="-5" w:type="dxa"/>
        <w:tblLook w:val="04A0" w:firstRow="1" w:lastRow="0" w:firstColumn="1" w:lastColumn="0" w:noHBand="0" w:noVBand="1"/>
      </w:tblPr>
      <w:tblGrid>
        <w:gridCol w:w="1079"/>
        <w:gridCol w:w="1092"/>
        <w:gridCol w:w="1457"/>
        <w:gridCol w:w="2694"/>
        <w:gridCol w:w="1181"/>
        <w:gridCol w:w="1601"/>
      </w:tblGrid>
      <w:tr w:rsidR="00C72969" w:rsidRPr="00C92785" w14:paraId="08A6B7BE" w14:textId="77777777" w:rsidTr="00EA4754">
        <w:trPr>
          <w:trHeight w:val="1887"/>
        </w:trPr>
        <w:tc>
          <w:tcPr>
            <w:tcW w:w="1079" w:type="dxa"/>
            <w:shd w:val="clear" w:color="auto" w:fill="F2F2F2" w:themeFill="background1" w:themeFillShade="F2"/>
          </w:tcPr>
          <w:p w14:paraId="2824F73E" w14:textId="1D8C01F8" w:rsidR="008D45E5" w:rsidRPr="00C92785" w:rsidRDefault="0032572F">
            <w:pPr>
              <w:jc w:val="center"/>
              <w:rPr>
                <w:rFonts w:ascii="Segoe UI" w:eastAsia="Times New Roman" w:hAnsi="Segoe UI" w:cs="Segoe UI"/>
                <w:b/>
                <w:sz w:val="16"/>
                <w:szCs w:val="16"/>
              </w:rPr>
            </w:pPr>
            <w:r w:rsidRPr="00C92785">
              <w:rPr>
                <w:rFonts w:ascii="Segoe UI" w:hAnsi="Segoe UI"/>
                <w:b/>
                <w:sz w:val="16"/>
                <w:szCs w:val="16"/>
              </w:rPr>
              <w:t xml:space="preserve">Catégorie de passif </w:t>
            </w:r>
          </w:p>
        </w:tc>
        <w:tc>
          <w:tcPr>
            <w:tcW w:w="1085" w:type="dxa"/>
            <w:shd w:val="clear" w:color="auto" w:fill="F2F2F2" w:themeFill="background1" w:themeFillShade="F2"/>
          </w:tcPr>
          <w:p w14:paraId="2BE3A49E" w14:textId="27C860BE" w:rsidR="008D45E5" w:rsidRPr="00C92785" w:rsidRDefault="008D45E5">
            <w:pPr>
              <w:jc w:val="center"/>
              <w:rPr>
                <w:rFonts w:ascii="Segoe UI" w:eastAsia="Times New Roman" w:hAnsi="Segoe UI" w:cs="Segoe UI"/>
                <w:b/>
                <w:sz w:val="16"/>
                <w:szCs w:val="16"/>
              </w:rPr>
            </w:pPr>
            <w:r w:rsidRPr="00C92785">
              <w:rPr>
                <w:rFonts w:ascii="Segoe UI" w:hAnsi="Segoe UI"/>
                <w:b/>
                <w:bCs/>
                <w:sz w:val="16"/>
                <w:szCs w:val="16"/>
              </w:rPr>
              <w:t>Données</w:t>
            </w:r>
            <w:r w:rsidR="000E5AEB">
              <w:rPr>
                <w:rFonts w:ascii="Segoe UI" w:hAnsi="Segoe UI"/>
                <w:b/>
                <w:bCs/>
                <w:sz w:val="16"/>
                <w:szCs w:val="16"/>
              </w:rPr>
              <w:t xml:space="preserve"> à jour</w:t>
            </w:r>
            <w:r w:rsidRPr="00C92785">
              <w:rPr>
                <w:rFonts w:ascii="Segoe UI" w:hAnsi="Segoe UI"/>
                <w:b/>
                <w:bCs/>
                <w:sz w:val="16"/>
                <w:szCs w:val="16"/>
              </w:rPr>
              <w:t xml:space="preserve">, </w:t>
            </w:r>
            <w:r w:rsidR="000E5AEB">
              <w:rPr>
                <w:rFonts w:ascii="Segoe UI" w:hAnsi="Segoe UI"/>
                <w:b/>
                <w:bCs/>
                <w:sz w:val="16"/>
                <w:szCs w:val="16"/>
              </w:rPr>
              <w:t>exhaustives</w:t>
            </w:r>
            <w:r w:rsidR="000E5AEB" w:rsidRPr="00C92785">
              <w:rPr>
                <w:rFonts w:ascii="Segoe UI" w:hAnsi="Segoe UI"/>
                <w:b/>
                <w:bCs/>
                <w:sz w:val="16"/>
                <w:szCs w:val="16"/>
              </w:rPr>
              <w:t xml:space="preserve"> </w:t>
            </w:r>
            <w:r w:rsidRPr="00C92785">
              <w:rPr>
                <w:rFonts w:ascii="Segoe UI" w:hAnsi="Segoe UI"/>
                <w:b/>
                <w:bCs/>
                <w:sz w:val="16"/>
                <w:szCs w:val="16"/>
              </w:rPr>
              <w:t xml:space="preserve">et </w:t>
            </w:r>
            <w:r w:rsidR="00BA1F23">
              <w:rPr>
                <w:rFonts w:ascii="Segoe UI" w:hAnsi="Segoe UI"/>
                <w:b/>
                <w:bCs/>
                <w:sz w:val="16"/>
                <w:szCs w:val="16"/>
              </w:rPr>
              <w:t>précises</w:t>
            </w:r>
            <w:r w:rsidRPr="00C92785">
              <w:rPr>
                <w:rFonts w:ascii="Segoe UI" w:hAnsi="Segoe UI"/>
                <w:sz w:val="16"/>
                <w:szCs w:val="16"/>
              </w:rPr>
              <w:t xml:space="preserve"> (O/N)</w:t>
            </w:r>
          </w:p>
        </w:tc>
        <w:tc>
          <w:tcPr>
            <w:tcW w:w="1458" w:type="dxa"/>
            <w:shd w:val="clear" w:color="auto" w:fill="F2F2F2" w:themeFill="background1" w:themeFillShade="F2"/>
          </w:tcPr>
          <w:p w14:paraId="572EFD0A" w14:textId="77777777" w:rsidR="008D45E5" w:rsidRPr="00C92785" w:rsidRDefault="008D45E5">
            <w:pPr>
              <w:jc w:val="center"/>
              <w:rPr>
                <w:rFonts w:ascii="Segoe UI" w:eastAsia="Times New Roman" w:hAnsi="Segoe UI" w:cs="Segoe UI"/>
                <w:b/>
                <w:sz w:val="16"/>
                <w:szCs w:val="16"/>
              </w:rPr>
            </w:pPr>
            <w:r w:rsidRPr="00C92785">
              <w:rPr>
                <w:rFonts w:ascii="Segoe UI" w:hAnsi="Segoe UI"/>
                <w:b/>
                <w:sz w:val="16"/>
                <w:szCs w:val="16"/>
              </w:rPr>
              <w:t>Fréquence d’actualisation des données</w:t>
            </w:r>
          </w:p>
          <w:p w14:paraId="40AE58F3" w14:textId="77777777" w:rsidR="008D45E5" w:rsidRPr="00C92785" w:rsidRDefault="008D45E5">
            <w:pPr>
              <w:jc w:val="center"/>
              <w:rPr>
                <w:rFonts w:ascii="Segoe UI" w:eastAsia="Times New Roman" w:hAnsi="Segoe UI" w:cs="Segoe UI"/>
                <w:bCs/>
                <w:sz w:val="16"/>
                <w:szCs w:val="16"/>
              </w:rPr>
            </w:pPr>
            <w:r w:rsidRPr="00C92785">
              <w:rPr>
                <w:rFonts w:ascii="Segoe UI" w:hAnsi="Segoe UI"/>
                <w:sz w:val="16"/>
                <w:szCs w:val="16"/>
              </w:rPr>
              <w:t xml:space="preserve">(M/T/A) </w:t>
            </w:r>
          </w:p>
        </w:tc>
        <w:tc>
          <w:tcPr>
            <w:tcW w:w="2699" w:type="dxa"/>
            <w:shd w:val="clear" w:color="auto" w:fill="F2F2F2" w:themeFill="background1" w:themeFillShade="F2"/>
          </w:tcPr>
          <w:p w14:paraId="2A3D326B" w14:textId="77777777" w:rsidR="00EA4754" w:rsidRPr="00C92785" w:rsidRDefault="008D45E5">
            <w:pPr>
              <w:jc w:val="center"/>
              <w:rPr>
                <w:rFonts w:ascii="Segoe UI" w:hAnsi="Segoe UI"/>
                <w:b/>
                <w:sz w:val="16"/>
                <w:szCs w:val="16"/>
              </w:rPr>
            </w:pPr>
            <w:r w:rsidRPr="00C92785">
              <w:rPr>
                <w:rFonts w:ascii="Segoe UI" w:hAnsi="Segoe UI"/>
                <w:b/>
                <w:sz w:val="16"/>
                <w:szCs w:val="16"/>
              </w:rPr>
              <w:t>Fréquence des rapprochements</w:t>
            </w:r>
          </w:p>
          <w:p w14:paraId="7B9746D4" w14:textId="33DC6C8D" w:rsidR="008D45E5" w:rsidRPr="00C92785" w:rsidRDefault="008D45E5">
            <w:pPr>
              <w:jc w:val="center"/>
              <w:rPr>
                <w:rFonts w:ascii="Segoe UI" w:eastAsia="Times New Roman" w:hAnsi="Segoe UI" w:cs="Segoe UI"/>
                <w:bCs/>
                <w:sz w:val="16"/>
                <w:szCs w:val="16"/>
              </w:rPr>
            </w:pPr>
            <w:r w:rsidRPr="00C92785">
              <w:rPr>
                <w:rFonts w:ascii="Segoe UI" w:hAnsi="Segoe UI"/>
                <w:sz w:val="16"/>
                <w:szCs w:val="16"/>
              </w:rPr>
              <w:t>M=Mensuelle</w:t>
            </w:r>
          </w:p>
          <w:p w14:paraId="75852A13" w14:textId="77777777" w:rsidR="008D45E5" w:rsidRPr="00C92785" w:rsidRDefault="008D45E5">
            <w:pPr>
              <w:jc w:val="center"/>
              <w:rPr>
                <w:rFonts w:ascii="Segoe UI" w:eastAsia="Times New Roman" w:hAnsi="Segoe UI" w:cs="Segoe UI"/>
                <w:bCs/>
                <w:sz w:val="16"/>
                <w:szCs w:val="16"/>
              </w:rPr>
            </w:pPr>
            <w:r w:rsidRPr="00C92785">
              <w:rPr>
                <w:rFonts w:ascii="Segoe UI" w:hAnsi="Segoe UI"/>
                <w:sz w:val="16"/>
                <w:szCs w:val="16"/>
              </w:rPr>
              <w:t>T=Trimestrielle</w:t>
            </w:r>
          </w:p>
          <w:p w14:paraId="10AC0CDF" w14:textId="77777777" w:rsidR="008D45E5" w:rsidRPr="00C92785" w:rsidRDefault="008D45E5">
            <w:pPr>
              <w:jc w:val="center"/>
              <w:rPr>
                <w:rFonts w:ascii="Segoe UI" w:eastAsia="Times New Roman" w:hAnsi="Segoe UI" w:cs="Segoe UI"/>
                <w:bCs/>
                <w:sz w:val="16"/>
                <w:szCs w:val="16"/>
              </w:rPr>
            </w:pPr>
            <w:r w:rsidRPr="00C92785">
              <w:rPr>
                <w:rFonts w:ascii="Segoe UI" w:hAnsi="Segoe UI"/>
                <w:sz w:val="16"/>
                <w:szCs w:val="16"/>
              </w:rPr>
              <w:t>A=Annuelle</w:t>
            </w:r>
          </w:p>
          <w:p w14:paraId="33768521" w14:textId="77777777" w:rsidR="008D45E5" w:rsidRPr="00C92785" w:rsidRDefault="008D45E5">
            <w:pPr>
              <w:jc w:val="center"/>
              <w:rPr>
                <w:rFonts w:ascii="Segoe UI" w:eastAsia="Times New Roman" w:hAnsi="Segoe UI" w:cs="Segoe UI"/>
                <w:bCs/>
                <w:sz w:val="16"/>
                <w:szCs w:val="16"/>
              </w:rPr>
            </w:pPr>
            <w:r w:rsidRPr="00C92785">
              <w:rPr>
                <w:rFonts w:ascii="Segoe UI" w:hAnsi="Segoe UI"/>
                <w:sz w:val="16"/>
                <w:szCs w:val="16"/>
              </w:rPr>
              <w:t>N=Néant</w:t>
            </w:r>
          </w:p>
          <w:p w14:paraId="64DE0CB7" w14:textId="52186257" w:rsidR="008D45E5" w:rsidRPr="00C92785" w:rsidRDefault="008D45E5">
            <w:pPr>
              <w:jc w:val="center"/>
              <w:rPr>
                <w:rFonts w:ascii="Segoe UI" w:eastAsia="Times New Roman" w:hAnsi="Segoe UI" w:cs="Segoe UI"/>
                <w:b/>
                <w:sz w:val="16"/>
                <w:szCs w:val="16"/>
              </w:rPr>
            </w:pPr>
            <w:r w:rsidRPr="00C92785">
              <w:rPr>
                <w:rFonts w:ascii="Segoe UI" w:hAnsi="Segoe UI"/>
                <w:sz w:val="16"/>
                <w:szCs w:val="16"/>
              </w:rPr>
              <w:t>(</w:t>
            </w:r>
            <w:r w:rsidR="00EA4754" w:rsidRPr="00C92785">
              <w:rPr>
                <w:rFonts w:ascii="Segoe UI" w:hAnsi="Segoe UI"/>
                <w:sz w:val="16"/>
                <w:szCs w:val="16"/>
              </w:rPr>
              <w:t>Indiquer</w:t>
            </w:r>
            <w:r w:rsidRPr="00C92785">
              <w:rPr>
                <w:rFonts w:ascii="Segoe UI" w:hAnsi="Segoe UI"/>
                <w:sz w:val="16"/>
                <w:szCs w:val="16"/>
              </w:rPr>
              <w:t xml:space="preserve"> si : tous ; la plupart ; certains</w:t>
            </w:r>
            <w:r w:rsidR="00CA038A" w:rsidRPr="00C92785">
              <w:rPr>
                <w:rFonts w:ascii="Segoe UI" w:hAnsi="Segoe UI"/>
                <w:sz w:val="16"/>
                <w:szCs w:val="16"/>
              </w:rPr>
              <w:t> </w:t>
            </w:r>
            <w:r w:rsidRPr="00C92785">
              <w:rPr>
                <w:rFonts w:ascii="Segoe UI" w:hAnsi="Segoe UI"/>
                <w:sz w:val="16"/>
                <w:szCs w:val="16"/>
              </w:rPr>
              <w:t>; quelques)</w:t>
            </w:r>
          </w:p>
        </w:tc>
        <w:tc>
          <w:tcPr>
            <w:tcW w:w="1181" w:type="dxa"/>
            <w:shd w:val="clear" w:color="auto" w:fill="F2F2F2" w:themeFill="background1" w:themeFillShade="F2"/>
          </w:tcPr>
          <w:p w14:paraId="359ABE7E" w14:textId="2B780E9C" w:rsidR="008D45E5" w:rsidRPr="00C92785" w:rsidRDefault="008D45E5">
            <w:pPr>
              <w:jc w:val="center"/>
              <w:rPr>
                <w:rFonts w:ascii="Segoe UI" w:eastAsia="Times New Roman" w:hAnsi="Segoe UI" w:cs="Segoe UI"/>
                <w:b/>
                <w:sz w:val="16"/>
                <w:szCs w:val="16"/>
              </w:rPr>
            </w:pPr>
            <w:r w:rsidRPr="00C92785">
              <w:rPr>
                <w:rFonts w:ascii="Segoe UI" w:hAnsi="Segoe UI"/>
                <w:b/>
                <w:sz w:val="16"/>
                <w:szCs w:val="16"/>
              </w:rPr>
              <w:t>Rapports statistiques établis (couvrant le service et le stock de la dette</w:t>
            </w:r>
            <w:r w:rsidR="000779CE">
              <w:rPr>
                <w:rFonts w:ascii="Segoe UI" w:hAnsi="Segoe UI"/>
                <w:b/>
                <w:sz w:val="16"/>
                <w:szCs w:val="16"/>
              </w:rPr>
              <w:t>,</w:t>
            </w:r>
            <w:r w:rsidRPr="00C92785">
              <w:rPr>
                <w:rFonts w:ascii="Segoe UI" w:hAnsi="Segoe UI"/>
                <w:b/>
                <w:sz w:val="16"/>
                <w:szCs w:val="16"/>
              </w:rPr>
              <w:t xml:space="preserve"> ainsi que les opérations relatives à celle-ci)</w:t>
            </w:r>
          </w:p>
          <w:p w14:paraId="0C8AC4D6" w14:textId="0085207C" w:rsidR="008D45E5" w:rsidRPr="00C92785" w:rsidRDefault="001C50A0">
            <w:pPr>
              <w:jc w:val="center"/>
              <w:rPr>
                <w:rFonts w:ascii="Segoe UI" w:eastAsia="Times New Roman" w:hAnsi="Segoe UI" w:cs="Segoe UI"/>
                <w:bCs/>
                <w:sz w:val="16"/>
                <w:szCs w:val="16"/>
              </w:rPr>
            </w:pPr>
            <w:r>
              <w:rPr>
                <w:rFonts w:ascii="Segoe UI" w:hAnsi="Segoe UI"/>
                <w:sz w:val="16"/>
                <w:szCs w:val="16"/>
              </w:rPr>
              <w:t>(</w:t>
            </w:r>
            <w:r w:rsidR="008D45E5" w:rsidRPr="00C92785">
              <w:rPr>
                <w:rFonts w:ascii="Segoe UI" w:hAnsi="Segoe UI"/>
                <w:sz w:val="16"/>
                <w:szCs w:val="16"/>
              </w:rPr>
              <w:t>M/T/A/N</w:t>
            </w:r>
            <w:r>
              <w:rPr>
                <w:rFonts w:ascii="Segoe UI" w:hAnsi="Segoe UI"/>
                <w:sz w:val="16"/>
                <w:szCs w:val="16"/>
              </w:rPr>
              <w:t>)</w:t>
            </w:r>
          </w:p>
        </w:tc>
        <w:tc>
          <w:tcPr>
            <w:tcW w:w="1602" w:type="dxa"/>
            <w:shd w:val="clear" w:color="auto" w:fill="F2F2F2" w:themeFill="background1" w:themeFillShade="F2"/>
          </w:tcPr>
          <w:p w14:paraId="42AE1025" w14:textId="2BA4BFAE" w:rsidR="008D45E5" w:rsidRPr="00C92785" w:rsidRDefault="008D45E5" w:rsidP="0032572F">
            <w:pPr>
              <w:jc w:val="center"/>
              <w:rPr>
                <w:rFonts w:ascii="Segoe UI" w:eastAsia="Times New Roman" w:hAnsi="Segoe UI" w:cs="Segoe UI"/>
                <w:b/>
                <w:sz w:val="16"/>
                <w:szCs w:val="16"/>
              </w:rPr>
            </w:pPr>
            <w:r w:rsidRPr="00C92785">
              <w:rPr>
                <w:rFonts w:ascii="Segoe UI" w:hAnsi="Segoe UI"/>
                <w:b/>
                <w:sz w:val="16"/>
                <w:szCs w:val="16"/>
              </w:rPr>
              <w:t>Lacunes dans les rapprochements répertoriées</w:t>
            </w:r>
          </w:p>
          <w:p w14:paraId="7A5E2462" w14:textId="7B2A5E03" w:rsidR="008D45E5" w:rsidRPr="00C92785" w:rsidRDefault="005203A0" w:rsidP="0032572F">
            <w:pPr>
              <w:jc w:val="center"/>
              <w:rPr>
                <w:rFonts w:ascii="Segoe UI" w:eastAsia="Times New Roman" w:hAnsi="Segoe UI" w:cs="Segoe UI"/>
                <w:bCs/>
                <w:sz w:val="16"/>
                <w:szCs w:val="16"/>
              </w:rPr>
            </w:pPr>
            <w:r>
              <w:rPr>
                <w:rFonts w:ascii="Segoe UI" w:hAnsi="Segoe UI"/>
                <w:sz w:val="16"/>
                <w:szCs w:val="16"/>
              </w:rPr>
              <w:t>(</w:t>
            </w:r>
            <w:r w:rsidR="008D45E5" w:rsidRPr="00C92785">
              <w:rPr>
                <w:rFonts w:ascii="Segoe UI" w:hAnsi="Segoe UI"/>
                <w:sz w:val="16"/>
                <w:szCs w:val="16"/>
              </w:rPr>
              <w:t>O/N</w:t>
            </w:r>
            <w:r>
              <w:rPr>
                <w:rFonts w:ascii="Segoe UI" w:hAnsi="Segoe UI"/>
                <w:sz w:val="16"/>
                <w:szCs w:val="16"/>
              </w:rPr>
              <w:t>)</w:t>
            </w:r>
          </w:p>
        </w:tc>
      </w:tr>
      <w:tr w:rsidR="00C72969" w:rsidRPr="00C92785" w14:paraId="780B3A29" w14:textId="77777777" w:rsidTr="00EA4754">
        <w:trPr>
          <w:trHeight w:val="241"/>
        </w:trPr>
        <w:tc>
          <w:tcPr>
            <w:tcW w:w="1079" w:type="dxa"/>
          </w:tcPr>
          <w:p w14:paraId="56644EE7" w14:textId="09E26CAE" w:rsidR="008D45E5" w:rsidRPr="00C92785" w:rsidRDefault="008D45E5">
            <w:pPr>
              <w:rPr>
                <w:rFonts w:ascii="Segoe UI" w:eastAsia="Times New Roman" w:hAnsi="Segoe UI" w:cs="Segoe UI"/>
                <w:b/>
                <w:bCs/>
                <w:sz w:val="16"/>
                <w:szCs w:val="16"/>
              </w:rPr>
            </w:pPr>
            <w:r w:rsidRPr="00C92785">
              <w:rPr>
                <w:rFonts w:ascii="Segoe UI" w:hAnsi="Segoe UI"/>
                <w:b/>
                <w:sz w:val="16"/>
                <w:szCs w:val="16"/>
              </w:rPr>
              <w:t>Dette intérieure</w:t>
            </w:r>
          </w:p>
        </w:tc>
        <w:tc>
          <w:tcPr>
            <w:tcW w:w="1085" w:type="dxa"/>
          </w:tcPr>
          <w:p w14:paraId="01C286F7" w14:textId="0DB8E97F" w:rsidR="008D45E5" w:rsidRPr="00C92785" w:rsidRDefault="008D45E5" w:rsidP="00F731D8">
            <w:pPr>
              <w:rPr>
                <w:rFonts w:ascii="Segoe UI" w:eastAsia="Times New Roman" w:hAnsi="Segoe UI" w:cs="Segoe UI"/>
                <w:sz w:val="16"/>
                <w:szCs w:val="16"/>
              </w:rPr>
            </w:pPr>
          </w:p>
        </w:tc>
        <w:tc>
          <w:tcPr>
            <w:tcW w:w="1458" w:type="dxa"/>
          </w:tcPr>
          <w:p w14:paraId="1EC061E9" w14:textId="77777777" w:rsidR="008D45E5" w:rsidRPr="00C92785" w:rsidRDefault="008D45E5">
            <w:pPr>
              <w:jc w:val="center"/>
              <w:rPr>
                <w:rFonts w:ascii="Segoe UI" w:eastAsia="Times New Roman" w:hAnsi="Segoe UI" w:cs="Segoe UI"/>
                <w:sz w:val="16"/>
                <w:szCs w:val="16"/>
              </w:rPr>
            </w:pPr>
          </w:p>
        </w:tc>
        <w:tc>
          <w:tcPr>
            <w:tcW w:w="2699" w:type="dxa"/>
          </w:tcPr>
          <w:p w14:paraId="5578F99E" w14:textId="77777777" w:rsidR="008D45E5" w:rsidRPr="00C92785" w:rsidRDefault="008D45E5">
            <w:pPr>
              <w:jc w:val="center"/>
              <w:rPr>
                <w:rFonts w:ascii="Segoe UI" w:eastAsia="Times New Roman" w:hAnsi="Segoe UI" w:cs="Segoe UI"/>
                <w:sz w:val="16"/>
                <w:szCs w:val="16"/>
              </w:rPr>
            </w:pPr>
          </w:p>
        </w:tc>
        <w:tc>
          <w:tcPr>
            <w:tcW w:w="1181" w:type="dxa"/>
          </w:tcPr>
          <w:p w14:paraId="1D0D084E" w14:textId="77777777" w:rsidR="008D45E5" w:rsidRPr="00C92785" w:rsidRDefault="008D45E5">
            <w:pPr>
              <w:jc w:val="center"/>
              <w:rPr>
                <w:rFonts w:ascii="Segoe UI" w:eastAsia="Times New Roman" w:hAnsi="Segoe UI" w:cs="Segoe UI"/>
                <w:sz w:val="16"/>
                <w:szCs w:val="16"/>
              </w:rPr>
            </w:pPr>
          </w:p>
        </w:tc>
        <w:tc>
          <w:tcPr>
            <w:tcW w:w="1602" w:type="dxa"/>
          </w:tcPr>
          <w:p w14:paraId="18044D03" w14:textId="77777777" w:rsidR="008D45E5" w:rsidRPr="00C92785" w:rsidRDefault="008D45E5">
            <w:pPr>
              <w:jc w:val="center"/>
              <w:rPr>
                <w:rFonts w:ascii="Segoe UI" w:eastAsia="Times New Roman" w:hAnsi="Segoe UI" w:cs="Segoe UI"/>
                <w:sz w:val="16"/>
                <w:szCs w:val="16"/>
              </w:rPr>
            </w:pPr>
          </w:p>
        </w:tc>
      </w:tr>
      <w:tr w:rsidR="00C72969" w:rsidRPr="00C92785" w14:paraId="19B0CE27" w14:textId="77777777" w:rsidTr="00EA4754">
        <w:trPr>
          <w:trHeight w:val="235"/>
        </w:trPr>
        <w:tc>
          <w:tcPr>
            <w:tcW w:w="1079" w:type="dxa"/>
          </w:tcPr>
          <w:p w14:paraId="721C485A" w14:textId="073C8361" w:rsidR="008D45E5" w:rsidRPr="00C92785" w:rsidRDefault="008D45E5">
            <w:pPr>
              <w:rPr>
                <w:rFonts w:ascii="Segoe UI" w:eastAsia="Times New Roman" w:hAnsi="Segoe UI" w:cs="Segoe UI"/>
                <w:b/>
                <w:bCs/>
                <w:sz w:val="16"/>
                <w:szCs w:val="16"/>
              </w:rPr>
            </w:pPr>
            <w:r w:rsidRPr="00C92785">
              <w:rPr>
                <w:rFonts w:ascii="Segoe UI" w:hAnsi="Segoe UI"/>
                <w:b/>
                <w:sz w:val="16"/>
                <w:szCs w:val="16"/>
              </w:rPr>
              <w:t>Dette extérieure</w:t>
            </w:r>
          </w:p>
        </w:tc>
        <w:tc>
          <w:tcPr>
            <w:tcW w:w="1085" w:type="dxa"/>
          </w:tcPr>
          <w:p w14:paraId="7198DBE5" w14:textId="187CCFCC" w:rsidR="008D45E5" w:rsidRPr="00C92785" w:rsidRDefault="008D45E5" w:rsidP="00F731D8">
            <w:pPr>
              <w:rPr>
                <w:rFonts w:ascii="Segoe UI" w:eastAsia="Times New Roman" w:hAnsi="Segoe UI" w:cs="Segoe UI"/>
                <w:sz w:val="16"/>
                <w:szCs w:val="16"/>
              </w:rPr>
            </w:pPr>
          </w:p>
        </w:tc>
        <w:tc>
          <w:tcPr>
            <w:tcW w:w="1458" w:type="dxa"/>
          </w:tcPr>
          <w:p w14:paraId="1038D981" w14:textId="77777777" w:rsidR="008D45E5" w:rsidRPr="00C92785" w:rsidRDefault="008D45E5">
            <w:pPr>
              <w:jc w:val="center"/>
              <w:rPr>
                <w:rFonts w:ascii="Segoe UI" w:eastAsia="Times New Roman" w:hAnsi="Segoe UI" w:cs="Segoe UI"/>
                <w:sz w:val="16"/>
                <w:szCs w:val="16"/>
              </w:rPr>
            </w:pPr>
          </w:p>
        </w:tc>
        <w:tc>
          <w:tcPr>
            <w:tcW w:w="2699" w:type="dxa"/>
          </w:tcPr>
          <w:p w14:paraId="6FFCE055" w14:textId="77777777" w:rsidR="008D45E5" w:rsidRPr="00C92785" w:rsidRDefault="008D45E5">
            <w:pPr>
              <w:jc w:val="center"/>
              <w:rPr>
                <w:rFonts w:ascii="Segoe UI" w:eastAsia="Times New Roman" w:hAnsi="Segoe UI" w:cs="Segoe UI"/>
                <w:sz w:val="16"/>
                <w:szCs w:val="16"/>
              </w:rPr>
            </w:pPr>
          </w:p>
        </w:tc>
        <w:tc>
          <w:tcPr>
            <w:tcW w:w="1181" w:type="dxa"/>
          </w:tcPr>
          <w:p w14:paraId="53371F1A" w14:textId="77777777" w:rsidR="008D45E5" w:rsidRPr="00C92785" w:rsidRDefault="008D45E5">
            <w:pPr>
              <w:jc w:val="center"/>
              <w:rPr>
                <w:rFonts w:ascii="Segoe UI" w:eastAsia="Times New Roman" w:hAnsi="Segoe UI" w:cs="Segoe UI"/>
                <w:sz w:val="16"/>
                <w:szCs w:val="16"/>
              </w:rPr>
            </w:pPr>
          </w:p>
        </w:tc>
        <w:tc>
          <w:tcPr>
            <w:tcW w:w="1602" w:type="dxa"/>
          </w:tcPr>
          <w:p w14:paraId="04B11CF6" w14:textId="77777777" w:rsidR="008D45E5" w:rsidRPr="00C92785" w:rsidRDefault="008D45E5">
            <w:pPr>
              <w:jc w:val="center"/>
              <w:rPr>
                <w:rFonts w:ascii="Segoe UI" w:eastAsia="Times New Roman" w:hAnsi="Segoe UI" w:cs="Segoe UI"/>
                <w:sz w:val="16"/>
                <w:szCs w:val="16"/>
              </w:rPr>
            </w:pPr>
          </w:p>
        </w:tc>
      </w:tr>
      <w:tr w:rsidR="00C72969" w:rsidRPr="00C92785" w14:paraId="3E4DD48B" w14:textId="77777777" w:rsidTr="00EA4754">
        <w:trPr>
          <w:trHeight w:val="235"/>
        </w:trPr>
        <w:tc>
          <w:tcPr>
            <w:tcW w:w="1079" w:type="dxa"/>
          </w:tcPr>
          <w:p w14:paraId="1DDBC4FD" w14:textId="3762276A" w:rsidR="008D45E5" w:rsidRPr="00C92785" w:rsidRDefault="008D45E5">
            <w:pPr>
              <w:rPr>
                <w:rFonts w:ascii="Segoe UI" w:eastAsia="Times New Roman" w:hAnsi="Segoe UI" w:cs="Segoe UI"/>
                <w:b/>
                <w:bCs/>
                <w:sz w:val="16"/>
                <w:szCs w:val="16"/>
              </w:rPr>
            </w:pPr>
            <w:r w:rsidRPr="00C92785">
              <w:rPr>
                <w:rFonts w:ascii="Segoe UI" w:hAnsi="Segoe UI"/>
                <w:b/>
                <w:sz w:val="16"/>
                <w:szCs w:val="16"/>
              </w:rPr>
              <w:t>Garanties</w:t>
            </w:r>
          </w:p>
        </w:tc>
        <w:tc>
          <w:tcPr>
            <w:tcW w:w="1085" w:type="dxa"/>
          </w:tcPr>
          <w:p w14:paraId="764CC2ED" w14:textId="11925F64" w:rsidR="008D45E5" w:rsidRPr="00C92785" w:rsidRDefault="008D45E5" w:rsidP="00F731D8">
            <w:pPr>
              <w:rPr>
                <w:rFonts w:ascii="Segoe UI" w:eastAsia="Times New Roman" w:hAnsi="Segoe UI" w:cs="Segoe UI"/>
                <w:sz w:val="16"/>
                <w:szCs w:val="16"/>
              </w:rPr>
            </w:pPr>
          </w:p>
        </w:tc>
        <w:tc>
          <w:tcPr>
            <w:tcW w:w="1458" w:type="dxa"/>
          </w:tcPr>
          <w:p w14:paraId="79DEE51F" w14:textId="77777777" w:rsidR="008D45E5" w:rsidRPr="00C92785" w:rsidRDefault="008D45E5">
            <w:pPr>
              <w:jc w:val="center"/>
              <w:rPr>
                <w:rFonts w:ascii="Segoe UI" w:eastAsia="Times New Roman" w:hAnsi="Segoe UI" w:cs="Segoe UI"/>
                <w:sz w:val="16"/>
                <w:szCs w:val="16"/>
              </w:rPr>
            </w:pPr>
          </w:p>
        </w:tc>
        <w:tc>
          <w:tcPr>
            <w:tcW w:w="2699" w:type="dxa"/>
          </w:tcPr>
          <w:p w14:paraId="7708CD2B" w14:textId="77777777" w:rsidR="008D45E5" w:rsidRPr="00C92785" w:rsidRDefault="008D45E5">
            <w:pPr>
              <w:jc w:val="center"/>
              <w:rPr>
                <w:rFonts w:ascii="Segoe UI" w:eastAsia="Times New Roman" w:hAnsi="Segoe UI" w:cs="Segoe UI"/>
                <w:sz w:val="16"/>
                <w:szCs w:val="16"/>
              </w:rPr>
            </w:pPr>
          </w:p>
        </w:tc>
        <w:tc>
          <w:tcPr>
            <w:tcW w:w="1181" w:type="dxa"/>
          </w:tcPr>
          <w:p w14:paraId="27B3F504" w14:textId="77777777" w:rsidR="008D45E5" w:rsidRPr="00C92785" w:rsidRDefault="008D45E5">
            <w:pPr>
              <w:jc w:val="center"/>
              <w:rPr>
                <w:rFonts w:ascii="Segoe UI" w:eastAsia="Times New Roman" w:hAnsi="Segoe UI" w:cs="Segoe UI"/>
                <w:sz w:val="16"/>
                <w:szCs w:val="16"/>
              </w:rPr>
            </w:pPr>
          </w:p>
        </w:tc>
        <w:tc>
          <w:tcPr>
            <w:tcW w:w="1602" w:type="dxa"/>
          </w:tcPr>
          <w:p w14:paraId="3DCB60D0" w14:textId="77777777" w:rsidR="008D45E5" w:rsidRPr="00C92785" w:rsidRDefault="008D45E5">
            <w:pPr>
              <w:jc w:val="center"/>
              <w:rPr>
                <w:rFonts w:ascii="Segoe UI" w:eastAsia="Times New Roman" w:hAnsi="Segoe UI" w:cs="Segoe UI"/>
                <w:sz w:val="16"/>
                <w:szCs w:val="16"/>
              </w:rPr>
            </w:pPr>
          </w:p>
        </w:tc>
      </w:tr>
    </w:tbl>
    <w:bookmarkEnd w:id="237"/>
    <w:p w14:paraId="61C3416F" w14:textId="77777777" w:rsidR="00E67317" w:rsidRPr="00C92785" w:rsidRDefault="00E67317" w:rsidP="00E67317">
      <w:pPr>
        <w:rPr>
          <w:rFonts w:ascii="Segoe UI" w:eastAsia="Times New Roman" w:hAnsi="Segoe UI" w:cs="Segoe UI"/>
          <w:b/>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53120DC0" w14:textId="77777777" w:rsidR="00A90859" w:rsidRPr="00C92785" w:rsidRDefault="00A90859" w:rsidP="00E67317">
      <w:pPr>
        <w:spacing w:after="0" w:line="240" w:lineRule="auto"/>
        <w:rPr>
          <w:rFonts w:ascii="Segoe UI" w:eastAsia="Times New Roman" w:hAnsi="Segoe UI" w:cs="Segoe UI"/>
          <w:sz w:val="21"/>
          <w:szCs w:val="21"/>
        </w:rPr>
      </w:pPr>
    </w:p>
    <w:p w14:paraId="42673949" w14:textId="2406139E" w:rsidR="00E67317" w:rsidRPr="00C92785" w:rsidRDefault="00E67317" w:rsidP="00E67317">
      <w:pPr>
        <w:spacing w:after="0" w:line="240" w:lineRule="auto"/>
        <w:jc w:val="both"/>
        <w:rPr>
          <w:rFonts w:ascii="Segoe UI" w:eastAsia="Times New Roman"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13.2 : Autorisation d’emprunter et d’octroyer des garanties (dernier exercice clos)</w:t>
      </w:r>
    </w:p>
    <w:tbl>
      <w:tblPr>
        <w:tblStyle w:val="TabelEcorys15"/>
        <w:tblW w:w="9093" w:type="dxa"/>
        <w:tblLayout w:type="fixed"/>
        <w:tblLook w:val="04A0" w:firstRow="1" w:lastRow="0" w:firstColumn="1" w:lastColumn="0" w:noHBand="0" w:noVBand="1"/>
      </w:tblPr>
      <w:tblGrid>
        <w:gridCol w:w="1312"/>
        <w:gridCol w:w="1387"/>
        <w:gridCol w:w="1407"/>
        <w:gridCol w:w="1727"/>
        <w:gridCol w:w="1559"/>
        <w:gridCol w:w="1701"/>
      </w:tblGrid>
      <w:tr w:rsidR="00E67317" w:rsidRPr="00C92785" w14:paraId="799A79F3" w14:textId="77777777" w:rsidTr="00C72969">
        <w:tc>
          <w:tcPr>
            <w:tcW w:w="1312" w:type="dxa"/>
            <w:vMerge w:val="restart"/>
            <w:shd w:val="clear" w:color="auto" w:fill="F2F2F2" w:themeFill="background1" w:themeFillShade="F2"/>
          </w:tcPr>
          <w:p w14:paraId="0D0D7CF7"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Des lois existent</w:t>
            </w:r>
          </w:p>
          <w:p w14:paraId="597FC23B"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 xml:space="preserve"> (O/N ; intitulé de la loi)</w:t>
            </w:r>
          </w:p>
          <w:p w14:paraId="154B3B9C" w14:textId="77777777" w:rsidR="00E67317" w:rsidRPr="00C92785" w:rsidRDefault="00E67317">
            <w:pPr>
              <w:jc w:val="center"/>
              <w:rPr>
                <w:rFonts w:ascii="Segoe UI" w:eastAsia="Times New Roman" w:hAnsi="Segoe UI" w:cs="Segoe UI"/>
                <w:b/>
                <w:sz w:val="16"/>
                <w:szCs w:val="16"/>
              </w:rPr>
            </w:pPr>
          </w:p>
          <w:p w14:paraId="023A91EA" w14:textId="77777777" w:rsidR="00E67317" w:rsidRPr="00C92785" w:rsidRDefault="00E67317">
            <w:pPr>
              <w:jc w:val="center"/>
              <w:rPr>
                <w:rFonts w:ascii="Segoe UI" w:eastAsia="Times New Roman" w:hAnsi="Segoe UI" w:cs="Segoe UI"/>
                <w:b/>
                <w:sz w:val="16"/>
                <w:szCs w:val="16"/>
              </w:rPr>
            </w:pPr>
          </w:p>
        </w:tc>
        <w:tc>
          <w:tcPr>
            <w:tcW w:w="2794" w:type="dxa"/>
            <w:gridSpan w:val="2"/>
            <w:shd w:val="clear" w:color="auto" w:fill="F2F2F2" w:themeFill="background1" w:themeFillShade="F2"/>
          </w:tcPr>
          <w:p w14:paraId="1BFC6100"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 xml:space="preserve">Politiques et procédures répertoriées </w:t>
            </w:r>
          </w:p>
          <w:p w14:paraId="3C22102C" w14:textId="77777777" w:rsidR="00E67317" w:rsidRPr="00C92785" w:rsidRDefault="00E67317">
            <w:pPr>
              <w:jc w:val="center"/>
              <w:rPr>
                <w:rFonts w:ascii="Segoe UI" w:eastAsia="Times New Roman" w:hAnsi="Segoe UI" w:cs="Segoe UI"/>
                <w:bCs/>
                <w:i/>
                <w:iCs/>
                <w:sz w:val="16"/>
                <w:szCs w:val="16"/>
              </w:rPr>
            </w:pPr>
            <w:r w:rsidRPr="00C92785">
              <w:rPr>
                <w:rFonts w:ascii="Segoe UI" w:hAnsi="Segoe UI"/>
                <w:i/>
                <w:sz w:val="16"/>
                <w:szCs w:val="16"/>
              </w:rPr>
              <w:t>(</w:t>
            </w:r>
            <w:proofErr w:type="gramStart"/>
            <w:r w:rsidRPr="00C92785">
              <w:rPr>
                <w:rFonts w:ascii="Segoe UI" w:hAnsi="Segoe UI"/>
                <w:i/>
                <w:sz w:val="16"/>
                <w:szCs w:val="16"/>
              </w:rPr>
              <w:t>remplir</w:t>
            </w:r>
            <w:proofErr w:type="gramEnd"/>
            <w:r w:rsidRPr="00C92785">
              <w:rPr>
                <w:rFonts w:ascii="Segoe UI" w:hAnsi="Segoe UI"/>
                <w:i/>
                <w:sz w:val="16"/>
                <w:szCs w:val="16"/>
              </w:rPr>
              <w:t xml:space="preserve"> les deux colonnes ci-dessous, mais noter qu’elles peuvent se substituer mutuellement)</w:t>
            </w:r>
          </w:p>
        </w:tc>
        <w:tc>
          <w:tcPr>
            <w:tcW w:w="3286" w:type="dxa"/>
            <w:gridSpan w:val="2"/>
            <w:shd w:val="clear" w:color="auto" w:fill="F2F2F2" w:themeFill="background1" w:themeFillShade="F2"/>
          </w:tcPr>
          <w:p w14:paraId="01D34A4B"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Responsabilité de la gestion de la dette</w:t>
            </w:r>
          </w:p>
          <w:p w14:paraId="21D5DEB6" w14:textId="521FDEAA" w:rsidR="00E67317" w:rsidRPr="00C92785" w:rsidRDefault="00E67317">
            <w:pPr>
              <w:jc w:val="center"/>
              <w:rPr>
                <w:rFonts w:ascii="Segoe UI" w:eastAsia="Times New Roman" w:hAnsi="Segoe UI" w:cs="Segoe UI"/>
                <w:bCs/>
                <w:sz w:val="16"/>
                <w:szCs w:val="16"/>
              </w:rPr>
            </w:pPr>
            <w:r w:rsidRPr="00C92785">
              <w:rPr>
                <w:rFonts w:ascii="Segoe UI" w:hAnsi="Segoe UI"/>
                <w:bCs/>
                <w:sz w:val="16"/>
                <w:szCs w:val="16"/>
              </w:rPr>
              <w:t>(</w:t>
            </w:r>
            <w:proofErr w:type="gramStart"/>
            <w:r w:rsidRPr="00C92785">
              <w:rPr>
                <w:rFonts w:ascii="Segoe UI" w:hAnsi="Segoe UI"/>
                <w:bCs/>
                <w:sz w:val="16"/>
                <w:szCs w:val="16"/>
              </w:rPr>
              <w:t>pour</w:t>
            </w:r>
            <w:proofErr w:type="gramEnd"/>
            <w:r w:rsidRPr="00C92785">
              <w:rPr>
                <w:rFonts w:ascii="Segoe UI" w:hAnsi="Segoe UI"/>
                <w:bCs/>
                <w:sz w:val="16"/>
                <w:szCs w:val="16"/>
              </w:rPr>
              <w:t xml:space="preserve"> chaque colonne ci-dessous</w:t>
            </w:r>
            <w:r w:rsidR="00A63346" w:rsidRPr="00C92785">
              <w:rPr>
                <w:rFonts w:ascii="Segoe UI" w:hAnsi="Segoe UI"/>
                <w:bCs/>
                <w:sz w:val="16"/>
                <w:szCs w:val="16"/>
              </w:rPr>
              <w:t> </w:t>
            </w:r>
            <w:r w:rsidRPr="00C92785">
              <w:rPr>
                <w:rFonts w:ascii="Segoe UI" w:hAnsi="Segoe UI"/>
                <w:bCs/>
                <w:sz w:val="16"/>
                <w:szCs w:val="16"/>
              </w:rPr>
              <w:t>: O/N ; nom et lieu de l’entité)</w:t>
            </w:r>
          </w:p>
        </w:tc>
        <w:tc>
          <w:tcPr>
            <w:tcW w:w="1701" w:type="dxa"/>
            <w:vMerge w:val="restart"/>
            <w:shd w:val="clear" w:color="auto" w:fill="F2F2F2" w:themeFill="background1" w:themeFillShade="F2"/>
          </w:tcPr>
          <w:p w14:paraId="24CDC031"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 xml:space="preserve">Emprunts annuels approuvés par l’administration centrale ou le pouvoir législatif </w:t>
            </w:r>
          </w:p>
          <w:p w14:paraId="0452DAA4"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 indiquer la date de la dernière approbation)</w:t>
            </w:r>
          </w:p>
        </w:tc>
      </w:tr>
      <w:tr w:rsidR="00E67317" w:rsidRPr="00C92785" w14:paraId="2D96674E" w14:textId="77777777" w:rsidTr="00C72969">
        <w:tc>
          <w:tcPr>
            <w:tcW w:w="1312" w:type="dxa"/>
            <w:vMerge/>
            <w:shd w:val="clear" w:color="auto" w:fill="F2F2F2" w:themeFill="background1" w:themeFillShade="F2"/>
          </w:tcPr>
          <w:p w14:paraId="36455E35" w14:textId="77777777" w:rsidR="00E67317" w:rsidRPr="00C92785" w:rsidRDefault="00E67317">
            <w:pPr>
              <w:jc w:val="center"/>
              <w:rPr>
                <w:rFonts w:ascii="Segoe UI" w:eastAsia="Times New Roman" w:hAnsi="Segoe UI" w:cs="Segoe UI"/>
                <w:b/>
                <w:sz w:val="16"/>
                <w:szCs w:val="16"/>
              </w:rPr>
            </w:pPr>
          </w:p>
        </w:tc>
        <w:tc>
          <w:tcPr>
            <w:tcW w:w="1387" w:type="dxa"/>
            <w:shd w:val="clear" w:color="auto" w:fill="F2F2F2" w:themeFill="background1" w:themeFillShade="F2"/>
          </w:tcPr>
          <w:p w14:paraId="1E3BE5B5"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Directives à la seule entité compétente pour la gestion de la dette</w:t>
            </w:r>
          </w:p>
          <w:p w14:paraId="7AE80B0B" w14:textId="77777777" w:rsidR="00E67317" w:rsidRPr="00C92785" w:rsidRDefault="00E67317">
            <w:pPr>
              <w:jc w:val="center"/>
              <w:rPr>
                <w:rFonts w:ascii="Segoe UI" w:eastAsia="Times New Roman" w:hAnsi="Segoe UI" w:cs="Segoe UI"/>
                <w:sz w:val="16"/>
                <w:szCs w:val="16"/>
              </w:rPr>
            </w:pPr>
            <w:r w:rsidRPr="00C92785">
              <w:rPr>
                <w:rFonts w:ascii="Segoe UI" w:hAnsi="Segoe UI"/>
                <w:sz w:val="16"/>
                <w:szCs w:val="16"/>
              </w:rPr>
              <w:t>(O/N)</w:t>
            </w:r>
          </w:p>
        </w:tc>
        <w:tc>
          <w:tcPr>
            <w:tcW w:w="1407" w:type="dxa"/>
            <w:shd w:val="clear" w:color="auto" w:fill="F2F2F2" w:themeFill="background1" w:themeFillShade="F2"/>
          </w:tcPr>
          <w:p w14:paraId="32FCB157"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 xml:space="preserve">Directives à plusieurs entités </w:t>
            </w:r>
          </w:p>
          <w:p w14:paraId="232C1253" w14:textId="77777777" w:rsidR="00E67317" w:rsidRPr="00C92785" w:rsidRDefault="00E67317">
            <w:pPr>
              <w:jc w:val="center"/>
              <w:rPr>
                <w:rFonts w:ascii="Segoe UI" w:eastAsia="Times New Roman" w:hAnsi="Segoe UI" w:cs="Segoe UI"/>
                <w:sz w:val="16"/>
                <w:szCs w:val="16"/>
              </w:rPr>
            </w:pPr>
            <w:r w:rsidRPr="00C92785">
              <w:rPr>
                <w:rFonts w:ascii="Segoe UI" w:hAnsi="Segoe UI"/>
                <w:sz w:val="16"/>
                <w:szCs w:val="16"/>
              </w:rPr>
              <w:t>(O/N, intitulé de la réglementation/politique)</w:t>
            </w:r>
          </w:p>
        </w:tc>
        <w:tc>
          <w:tcPr>
            <w:tcW w:w="1727" w:type="dxa"/>
            <w:shd w:val="clear" w:color="auto" w:fill="F2F2F2" w:themeFill="background1" w:themeFillShade="F2"/>
          </w:tcPr>
          <w:p w14:paraId="6CC7CB13"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Autorisation d’emprunter accordée à une seule entité compétente</w:t>
            </w:r>
          </w:p>
        </w:tc>
        <w:tc>
          <w:tcPr>
            <w:tcW w:w="1559" w:type="dxa"/>
            <w:shd w:val="clear" w:color="auto" w:fill="F2F2F2" w:themeFill="background1" w:themeFillShade="F2"/>
          </w:tcPr>
          <w:p w14:paraId="47C67856"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Opérations signalées et suivies par une seule entité compétente</w:t>
            </w:r>
          </w:p>
        </w:tc>
        <w:tc>
          <w:tcPr>
            <w:tcW w:w="1701" w:type="dxa"/>
            <w:vMerge/>
            <w:shd w:val="clear" w:color="auto" w:fill="D5DCE4" w:themeFill="text2" w:themeFillTint="33"/>
          </w:tcPr>
          <w:p w14:paraId="24034C64" w14:textId="77777777" w:rsidR="00E67317" w:rsidRPr="00C92785" w:rsidRDefault="00E67317">
            <w:pPr>
              <w:jc w:val="center"/>
              <w:rPr>
                <w:rFonts w:ascii="Segoe UI" w:eastAsia="Times New Roman" w:hAnsi="Segoe UI" w:cs="Segoe UI"/>
                <w:b/>
                <w:sz w:val="16"/>
                <w:szCs w:val="16"/>
              </w:rPr>
            </w:pPr>
          </w:p>
        </w:tc>
      </w:tr>
      <w:tr w:rsidR="00E67317" w:rsidRPr="00C92785" w14:paraId="7C942864" w14:textId="77777777" w:rsidTr="00C72969">
        <w:tc>
          <w:tcPr>
            <w:tcW w:w="1312" w:type="dxa"/>
          </w:tcPr>
          <w:p w14:paraId="7E05E00B" w14:textId="77777777" w:rsidR="00E67317" w:rsidRPr="00C92785" w:rsidRDefault="00E67317">
            <w:pPr>
              <w:jc w:val="center"/>
              <w:rPr>
                <w:rFonts w:ascii="Segoe UI" w:eastAsia="Times New Roman" w:hAnsi="Segoe UI" w:cs="Segoe UI"/>
                <w:bCs/>
                <w:sz w:val="16"/>
                <w:szCs w:val="16"/>
              </w:rPr>
            </w:pPr>
          </w:p>
        </w:tc>
        <w:tc>
          <w:tcPr>
            <w:tcW w:w="1387" w:type="dxa"/>
          </w:tcPr>
          <w:p w14:paraId="4270F57D" w14:textId="77777777" w:rsidR="00E67317" w:rsidRPr="00C92785" w:rsidRDefault="00E67317">
            <w:pPr>
              <w:jc w:val="center"/>
              <w:rPr>
                <w:rFonts w:ascii="Segoe UI" w:eastAsia="Times New Roman" w:hAnsi="Segoe UI" w:cs="Segoe UI"/>
                <w:sz w:val="16"/>
                <w:szCs w:val="16"/>
              </w:rPr>
            </w:pPr>
          </w:p>
        </w:tc>
        <w:tc>
          <w:tcPr>
            <w:tcW w:w="1407" w:type="dxa"/>
          </w:tcPr>
          <w:p w14:paraId="0286A10B" w14:textId="77777777" w:rsidR="00E67317" w:rsidRPr="00C92785" w:rsidRDefault="00E67317">
            <w:pPr>
              <w:jc w:val="center"/>
              <w:rPr>
                <w:rFonts w:ascii="Segoe UI" w:eastAsia="Times New Roman" w:hAnsi="Segoe UI" w:cs="Segoe UI"/>
                <w:sz w:val="16"/>
                <w:szCs w:val="16"/>
              </w:rPr>
            </w:pPr>
          </w:p>
        </w:tc>
        <w:tc>
          <w:tcPr>
            <w:tcW w:w="1727" w:type="dxa"/>
          </w:tcPr>
          <w:p w14:paraId="01DCD44E" w14:textId="77777777" w:rsidR="00E67317" w:rsidRPr="00C92785" w:rsidRDefault="00E67317">
            <w:pPr>
              <w:jc w:val="center"/>
              <w:rPr>
                <w:rFonts w:ascii="Segoe UI" w:eastAsia="Times New Roman" w:hAnsi="Segoe UI" w:cs="Segoe UI"/>
                <w:sz w:val="16"/>
                <w:szCs w:val="16"/>
              </w:rPr>
            </w:pPr>
          </w:p>
        </w:tc>
        <w:tc>
          <w:tcPr>
            <w:tcW w:w="1559" w:type="dxa"/>
          </w:tcPr>
          <w:p w14:paraId="0FC95563" w14:textId="77777777" w:rsidR="00E67317" w:rsidRPr="00C92785" w:rsidRDefault="00E67317">
            <w:pPr>
              <w:jc w:val="center"/>
              <w:rPr>
                <w:rFonts w:ascii="Segoe UI" w:eastAsia="Times New Roman" w:hAnsi="Segoe UI" w:cs="Segoe UI"/>
                <w:sz w:val="16"/>
                <w:szCs w:val="16"/>
              </w:rPr>
            </w:pPr>
          </w:p>
        </w:tc>
        <w:tc>
          <w:tcPr>
            <w:tcW w:w="1701" w:type="dxa"/>
          </w:tcPr>
          <w:p w14:paraId="39DD5F0C" w14:textId="77777777" w:rsidR="00E67317" w:rsidRPr="00C92785" w:rsidRDefault="00E67317">
            <w:pPr>
              <w:jc w:val="center"/>
              <w:rPr>
                <w:rFonts w:ascii="Segoe UI" w:eastAsia="Times New Roman" w:hAnsi="Segoe UI" w:cs="Segoe UI"/>
                <w:sz w:val="16"/>
                <w:szCs w:val="16"/>
              </w:rPr>
            </w:pPr>
          </w:p>
        </w:tc>
      </w:tr>
    </w:tbl>
    <w:p w14:paraId="5ADE7492" w14:textId="77777777" w:rsidR="00E67317" w:rsidRPr="00C92785" w:rsidRDefault="00E67317" w:rsidP="00E67317">
      <w:pPr>
        <w:spacing w:after="0" w:line="240" w:lineRule="auto"/>
        <w:rPr>
          <w:rFonts w:ascii="Segoe UI" w:eastAsia="Times New Roman" w:hAnsi="Segoe UI" w:cs="Segoe UI"/>
          <w:i/>
          <w:color w:val="FF0000"/>
          <w:sz w:val="18"/>
          <w:szCs w:val="18"/>
        </w:rPr>
      </w:pPr>
      <w:bookmarkStart w:id="238" w:name="_Hlk38497275"/>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bookmarkEnd w:id="238"/>
    <w:p w14:paraId="232AE2C7" w14:textId="77777777" w:rsidR="00E67317" w:rsidRPr="00C92785" w:rsidRDefault="00E67317" w:rsidP="00E67317">
      <w:pPr>
        <w:spacing w:after="0" w:line="240" w:lineRule="auto"/>
        <w:rPr>
          <w:rFonts w:ascii="Segoe UI" w:eastAsiaTheme="minorEastAsia" w:hAnsi="Segoe UI" w:cs="Segoe UI"/>
          <w:b/>
          <w:bCs/>
          <w:color w:val="F16423"/>
          <w:sz w:val="21"/>
          <w:szCs w:val="21"/>
        </w:rPr>
      </w:pPr>
    </w:p>
    <w:p w14:paraId="3F4AA8AF" w14:textId="5168376A" w:rsidR="00E67317" w:rsidRPr="00C92785" w:rsidRDefault="00E67317" w:rsidP="00E67317">
      <w:pPr>
        <w:spacing w:after="0" w:line="240" w:lineRule="auto"/>
        <w:jc w:val="both"/>
        <w:rPr>
          <w:rFonts w:ascii="Segoe UI" w:eastAsia="Times New Roman"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13.3 : Stratégie de gestion de la dette (à la date d’évaluation, en se référant aux trois derniers exercices clos)</w:t>
      </w:r>
    </w:p>
    <w:tbl>
      <w:tblPr>
        <w:tblStyle w:val="TabelEcorys15"/>
        <w:tblW w:w="9029" w:type="dxa"/>
        <w:tblLayout w:type="fixed"/>
        <w:tblLook w:val="04A0" w:firstRow="1" w:lastRow="0" w:firstColumn="1" w:lastColumn="0" w:noHBand="0" w:noVBand="1"/>
      </w:tblPr>
      <w:tblGrid>
        <w:gridCol w:w="1334"/>
        <w:gridCol w:w="1071"/>
        <w:gridCol w:w="992"/>
        <w:gridCol w:w="868"/>
        <w:gridCol w:w="1224"/>
        <w:gridCol w:w="945"/>
        <w:gridCol w:w="1053"/>
        <w:gridCol w:w="1542"/>
      </w:tblGrid>
      <w:tr w:rsidR="00E67317" w:rsidRPr="00C92785" w14:paraId="731420A0" w14:textId="77777777" w:rsidTr="00C72969">
        <w:tc>
          <w:tcPr>
            <w:tcW w:w="1334" w:type="dxa"/>
            <w:vMerge w:val="restart"/>
            <w:shd w:val="clear" w:color="auto" w:fill="F2F2F2" w:themeFill="background1" w:themeFillShade="F2"/>
          </w:tcPr>
          <w:p w14:paraId="2E362ADA"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 xml:space="preserve">Stratégie de gestion de la dette préparée </w:t>
            </w:r>
            <w:r w:rsidRPr="00C92785">
              <w:rPr>
                <w:rFonts w:ascii="Segoe UI" w:hAnsi="Segoe UI"/>
                <w:sz w:val="16"/>
                <w:szCs w:val="16"/>
              </w:rPr>
              <w:t>(O/N)</w:t>
            </w:r>
          </w:p>
        </w:tc>
        <w:tc>
          <w:tcPr>
            <w:tcW w:w="1071" w:type="dxa"/>
            <w:vMerge w:val="restart"/>
            <w:shd w:val="clear" w:color="auto" w:fill="F2F2F2" w:themeFill="background1" w:themeFillShade="F2"/>
          </w:tcPr>
          <w:p w14:paraId="6F16A889"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Date de la dernière mise à jour</w:t>
            </w:r>
          </w:p>
        </w:tc>
        <w:tc>
          <w:tcPr>
            <w:tcW w:w="992" w:type="dxa"/>
            <w:vMerge w:val="restart"/>
            <w:shd w:val="clear" w:color="auto" w:fill="F2F2F2" w:themeFill="background1" w:themeFillShade="F2"/>
          </w:tcPr>
          <w:p w14:paraId="534C8A93"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Horizon temporel</w:t>
            </w:r>
          </w:p>
          <w:p w14:paraId="3A6D1E84" w14:textId="3FF576FB" w:rsidR="00E67317" w:rsidRPr="00C92785" w:rsidRDefault="00E67317" w:rsidP="00871AF3">
            <w:pPr>
              <w:ind w:left="-91"/>
              <w:jc w:val="center"/>
              <w:rPr>
                <w:rFonts w:ascii="Segoe UI" w:eastAsia="Times New Roman" w:hAnsi="Segoe UI" w:cs="Segoe UI"/>
                <w:bCs/>
                <w:sz w:val="16"/>
                <w:szCs w:val="16"/>
              </w:rPr>
            </w:pPr>
            <w:r w:rsidRPr="00C92785">
              <w:rPr>
                <w:rFonts w:ascii="Segoe UI" w:hAnsi="Segoe UI"/>
                <w:b/>
                <w:sz w:val="16"/>
                <w:szCs w:val="16"/>
              </w:rPr>
              <w:t xml:space="preserve"> </w:t>
            </w:r>
            <w:r w:rsidRPr="00C92785">
              <w:rPr>
                <w:rFonts w:ascii="Segoe UI" w:hAnsi="Segoe UI"/>
                <w:sz w:val="16"/>
                <w:szCs w:val="16"/>
              </w:rPr>
              <w:t>(Nbre d’</w:t>
            </w:r>
            <w:r w:rsidR="00F654AA" w:rsidRPr="00C92785">
              <w:rPr>
                <w:rFonts w:ascii="Segoe UI" w:hAnsi="Segoe UI"/>
                <w:sz w:val="16"/>
                <w:szCs w:val="16"/>
              </w:rPr>
              <w:t>exercice</w:t>
            </w:r>
            <w:r w:rsidRPr="00C92785">
              <w:rPr>
                <w:rFonts w:ascii="Segoe UI" w:hAnsi="Segoe UI"/>
                <w:sz w:val="16"/>
                <w:szCs w:val="16"/>
              </w:rPr>
              <w:t>s)</w:t>
            </w:r>
          </w:p>
        </w:tc>
        <w:tc>
          <w:tcPr>
            <w:tcW w:w="4090" w:type="dxa"/>
            <w:gridSpan w:val="4"/>
            <w:shd w:val="clear" w:color="auto" w:fill="F2F2F2" w:themeFill="background1" w:themeFillShade="F2"/>
          </w:tcPr>
          <w:p w14:paraId="07388420"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Objectifs inclus dans la stratégie de gestion de la dette</w:t>
            </w:r>
          </w:p>
        </w:tc>
        <w:tc>
          <w:tcPr>
            <w:tcW w:w="1542" w:type="dxa"/>
            <w:vMerge w:val="restart"/>
            <w:shd w:val="clear" w:color="auto" w:fill="F2F2F2" w:themeFill="background1" w:themeFillShade="F2"/>
          </w:tcPr>
          <w:p w14:paraId="1E316EC2"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Rapport annuel sur la stratégie de gestion de la dette communiqué au pouvoir législatif</w:t>
            </w:r>
          </w:p>
          <w:p w14:paraId="6972C59E"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 date)</w:t>
            </w:r>
          </w:p>
        </w:tc>
      </w:tr>
      <w:tr w:rsidR="00E67317" w:rsidRPr="00C92785" w14:paraId="04C3E511" w14:textId="77777777" w:rsidTr="00C72969">
        <w:tc>
          <w:tcPr>
            <w:tcW w:w="1334" w:type="dxa"/>
            <w:vMerge/>
            <w:shd w:val="clear" w:color="auto" w:fill="D5DCE4" w:themeFill="text2" w:themeFillTint="33"/>
          </w:tcPr>
          <w:p w14:paraId="66349F58" w14:textId="77777777" w:rsidR="00E67317" w:rsidRPr="00C92785" w:rsidRDefault="00E67317">
            <w:pPr>
              <w:jc w:val="center"/>
              <w:rPr>
                <w:rFonts w:ascii="Segoe UI" w:eastAsia="Times New Roman" w:hAnsi="Segoe UI" w:cs="Segoe UI"/>
                <w:b/>
                <w:sz w:val="16"/>
                <w:szCs w:val="16"/>
              </w:rPr>
            </w:pPr>
          </w:p>
        </w:tc>
        <w:tc>
          <w:tcPr>
            <w:tcW w:w="1071" w:type="dxa"/>
            <w:vMerge/>
            <w:shd w:val="clear" w:color="auto" w:fill="D5DCE4" w:themeFill="text2" w:themeFillTint="33"/>
          </w:tcPr>
          <w:p w14:paraId="0BD1F1AD" w14:textId="77777777" w:rsidR="00E67317" w:rsidRPr="00C92785" w:rsidRDefault="00E67317">
            <w:pPr>
              <w:jc w:val="center"/>
              <w:rPr>
                <w:rFonts w:ascii="Segoe UI" w:eastAsia="Times New Roman" w:hAnsi="Segoe UI" w:cs="Segoe UI"/>
                <w:b/>
                <w:sz w:val="16"/>
                <w:szCs w:val="16"/>
              </w:rPr>
            </w:pPr>
          </w:p>
        </w:tc>
        <w:tc>
          <w:tcPr>
            <w:tcW w:w="992" w:type="dxa"/>
            <w:vMerge/>
            <w:shd w:val="clear" w:color="auto" w:fill="D5DCE4" w:themeFill="text2" w:themeFillTint="33"/>
          </w:tcPr>
          <w:p w14:paraId="1031333F" w14:textId="77777777" w:rsidR="00E67317" w:rsidRPr="00C92785" w:rsidRDefault="00E67317">
            <w:pPr>
              <w:jc w:val="center"/>
              <w:rPr>
                <w:rFonts w:ascii="Segoe UI" w:eastAsia="Times New Roman" w:hAnsi="Segoe UI" w:cs="Segoe UI"/>
                <w:b/>
                <w:sz w:val="16"/>
                <w:szCs w:val="16"/>
              </w:rPr>
            </w:pPr>
          </w:p>
        </w:tc>
        <w:tc>
          <w:tcPr>
            <w:tcW w:w="868" w:type="dxa"/>
            <w:shd w:val="clear" w:color="auto" w:fill="F2F2F2" w:themeFill="background1" w:themeFillShade="F2"/>
          </w:tcPr>
          <w:p w14:paraId="4A87B09B"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Taux d’intérêt</w:t>
            </w:r>
          </w:p>
          <w:p w14:paraId="528F1767"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w:t>
            </w:r>
          </w:p>
        </w:tc>
        <w:tc>
          <w:tcPr>
            <w:tcW w:w="1224" w:type="dxa"/>
            <w:shd w:val="clear" w:color="auto" w:fill="F2F2F2" w:themeFill="background1" w:themeFillShade="F2"/>
          </w:tcPr>
          <w:p w14:paraId="5681B63D"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Refinancement</w:t>
            </w:r>
          </w:p>
          <w:p w14:paraId="49392A9C"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 xml:space="preserve">(O/N) </w:t>
            </w:r>
          </w:p>
        </w:tc>
        <w:tc>
          <w:tcPr>
            <w:tcW w:w="945" w:type="dxa"/>
            <w:shd w:val="clear" w:color="auto" w:fill="F2F2F2" w:themeFill="background1" w:themeFillShade="F2"/>
          </w:tcPr>
          <w:p w14:paraId="31248474" w14:textId="77777777" w:rsidR="00E67317" w:rsidRPr="00C92785" w:rsidRDefault="00E67317">
            <w:pPr>
              <w:jc w:val="center"/>
              <w:rPr>
                <w:rFonts w:ascii="Segoe UI" w:hAnsi="Segoe UI" w:cs="Segoe UI"/>
                <w:b/>
                <w:sz w:val="16"/>
                <w:szCs w:val="16"/>
              </w:rPr>
            </w:pPr>
            <w:r w:rsidRPr="00C92785">
              <w:rPr>
                <w:rFonts w:ascii="Segoe UI" w:hAnsi="Segoe UI"/>
                <w:b/>
                <w:sz w:val="16"/>
                <w:szCs w:val="16"/>
              </w:rPr>
              <w:t>Risque de change</w:t>
            </w:r>
          </w:p>
          <w:p w14:paraId="60FA318D" w14:textId="77777777" w:rsidR="00E67317" w:rsidRPr="00C92785" w:rsidRDefault="00E67317">
            <w:pPr>
              <w:jc w:val="center"/>
              <w:rPr>
                <w:rFonts w:ascii="Segoe UI" w:hAnsi="Segoe UI" w:cs="Segoe UI"/>
                <w:b/>
                <w:sz w:val="16"/>
                <w:szCs w:val="16"/>
              </w:rPr>
            </w:pPr>
            <w:r w:rsidRPr="00C92785">
              <w:rPr>
                <w:rFonts w:ascii="Segoe UI" w:hAnsi="Segoe UI"/>
                <w:b/>
                <w:sz w:val="16"/>
                <w:szCs w:val="16"/>
              </w:rPr>
              <w:t xml:space="preserve"> </w:t>
            </w:r>
          </w:p>
          <w:p w14:paraId="794BDF23"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w:t>
            </w:r>
          </w:p>
        </w:tc>
        <w:tc>
          <w:tcPr>
            <w:tcW w:w="1053" w:type="dxa"/>
            <w:shd w:val="clear" w:color="auto" w:fill="F2F2F2" w:themeFill="background1" w:themeFillShade="F2"/>
          </w:tcPr>
          <w:p w14:paraId="6EBC37A6" w14:textId="77777777" w:rsidR="00E67317" w:rsidRPr="00C92785" w:rsidRDefault="00E67317">
            <w:pPr>
              <w:jc w:val="center"/>
              <w:rPr>
                <w:rFonts w:ascii="Segoe UI" w:eastAsia="Times New Roman" w:hAnsi="Segoe UI" w:cs="Segoe UI"/>
                <w:b/>
                <w:sz w:val="16"/>
                <w:szCs w:val="16"/>
              </w:rPr>
            </w:pPr>
            <w:r w:rsidRPr="00C92785">
              <w:rPr>
                <w:rFonts w:ascii="Segoe UI" w:hAnsi="Segoe UI"/>
                <w:b/>
                <w:sz w:val="16"/>
                <w:szCs w:val="16"/>
              </w:rPr>
              <w:t>Évolution des facteurs de risque uniquement</w:t>
            </w:r>
          </w:p>
          <w:p w14:paraId="45AFD7E9" w14:textId="77777777" w:rsidR="00E67317" w:rsidRPr="00C92785" w:rsidRDefault="00E67317">
            <w:pPr>
              <w:jc w:val="center"/>
              <w:rPr>
                <w:rFonts w:ascii="Segoe UI" w:eastAsia="Times New Roman" w:hAnsi="Segoe UI" w:cs="Segoe UI"/>
                <w:bCs/>
                <w:sz w:val="16"/>
                <w:szCs w:val="16"/>
              </w:rPr>
            </w:pPr>
            <w:r w:rsidRPr="00C92785">
              <w:rPr>
                <w:rFonts w:ascii="Segoe UI" w:hAnsi="Segoe UI"/>
                <w:sz w:val="16"/>
                <w:szCs w:val="16"/>
              </w:rPr>
              <w:t>(O/N)</w:t>
            </w:r>
          </w:p>
        </w:tc>
        <w:tc>
          <w:tcPr>
            <w:tcW w:w="1542" w:type="dxa"/>
            <w:vMerge/>
            <w:shd w:val="clear" w:color="auto" w:fill="D5DCE4" w:themeFill="text2" w:themeFillTint="33"/>
          </w:tcPr>
          <w:p w14:paraId="05FAE22F" w14:textId="77777777" w:rsidR="00E67317" w:rsidRPr="00C92785" w:rsidRDefault="00E67317">
            <w:pPr>
              <w:jc w:val="center"/>
              <w:rPr>
                <w:rFonts w:ascii="Segoe UI" w:eastAsia="Times New Roman" w:hAnsi="Segoe UI" w:cs="Segoe UI"/>
                <w:b/>
                <w:sz w:val="16"/>
                <w:szCs w:val="16"/>
              </w:rPr>
            </w:pPr>
          </w:p>
        </w:tc>
      </w:tr>
      <w:tr w:rsidR="00E67317" w:rsidRPr="00C92785" w14:paraId="13EA6FD4" w14:textId="77777777" w:rsidTr="00C72969">
        <w:tc>
          <w:tcPr>
            <w:tcW w:w="1334" w:type="dxa"/>
          </w:tcPr>
          <w:p w14:paraId="6A37754B" w14:textId="77777777" w:rsidR="00E67317" w:rsidRPr="00C92785" w:rsidRDefault="00E67317">
            <w:pPr>
              <w:jc w:val="center"/>
              <w:rPr>
                <w:rFonts w:ascii="Segoe UI" w:eastAsia="Times New Roman" w:hAnsi="Segoe UI" w:cs="Segoe UI"/>
                <w:sz w:val="16"/>
                <w:szCs w:val="16"/>
              </w:rPr>
            </w:pPr>
          </w:p>
        </w:tc>
        <w:tc>
          <w:tcPr>
            <w:tcW w:w="1071" w:type="dxa"/>
          </w:tcPr>
          <w:p w14:paraId="6C9BC052" w14:textId="77777777" w:rsidR="00E67317" w:rsidRPr="00C92785" w:rsidRDefault="00E67317">
            <w:pPr>
              <w:jc w:val="center"/>
              <w:rPr>
                <w:rFonts w:ascii="Segoe UI" w:eastAsia="Times New Roman" w:hAnsi="Segoe UI" w:cs="Segoe UI"/>
                <w:sz w:val="16"/>
                <w:szCs w:val="16"/>
              </w:rPr>
            </w:pPr>
          </w:p>
        </w:tc>
        <w:tc>
          <w:tcPr>
            <w:tcW w:w="992" w:type="dxa"/>
          </w:tcPr>
          <w:p w14:paraId="2E2DF038" w14:textId="77777777" w:rsidR="00E67317" w:rsidRPr="00C92785" w:rsidRDefault="00E67317">
            <w:pPr>
              <w:jc w:val="center"/>
              <w:rPr>
                <w:rFonts w:ascii="Segoe UI" w:eastAsia="Times New Roman" w:hAnsi="Segoe UI" w:cs="Segoe UI"/>
                <w:sz w:val="16"/>
                <w:szCs w:val="16"/>
              </w:rPr>
            </w:pPr>
          </w:p>
        </w:tc>
        <w:tc>
          <w:tcPr>
            <w:tcW w:w="868" w:type="dxa"/>
            <w:shd w:val="clear" w:color="auto" w:fill="auto"/>
          </w:tcPr>
          <w:p w14:paraId="33655382" w14:textId="77777777" w:rsidR="00E67317" w:rsidRPr="00C92785" w:rsidRDefault="00E67317">
            <w:pPr>
              <w:jc w:val="center"/>
              <w:rPr>
                <w:rFonts w:ascii="Segoe UI" w:eastAsia="Times New Roman" w:hAnsi="Segoe UI" w:cs="Segoe UI"/>
                <w:sz w:val="16"/>
                <w:szCs w:val="16"/>
              </w:rPr>
            </w:pPr>
          </w:p>
        </w:tc>
        <w:tc>
          <w:tcPr>
            <w:tcW w:w="1224" w:type="dxa"/>
            <w:shd w:val="clear" w:color="auto" w:fill="auto"/>
          </w:tcPr>
          <w:p w14:paraId="514180C9" w14:textId="77777777" w:rsidR="00E67317" w:rsidRPr="00C92785" w:rsidRDefault="00E67317">
            <w:pPr>
              <w:jc w:val="center"/>
              <w:rPr>
                <w:rFonts w:ascii="Segoe UI" w:eastAsia="Times New Roman" w:hAnsi="Segoe UI" w:cs="Segoe UI"/>
                <w:sz w:val="16"/>
                <w:szCs w:val="16"/>
              </w:rPr>
            </w:pPr>
          </w:p>
        </w:tc>
        <w:tc>
          <w:tcPr>
            <w:tcW w:w="945" w:type="dxa"/>
            <w:shd w:val="clear" w:color="auto" w:fill="auto"/>
          </w:tcPr>
          <w:p w14:paraId="58F681B3" w14:textId="77777777" w:rsidR="00E67317" w:rsidRPr="00C92785" w:rsidRDefault="00E67317">
            <w:pPr>
              <w:jc w:val="center"/>
              <w:rPr>
                <w:rFonts w:ascii="Segoe UI" w:eastAsia="Times New Roman" w:hAnsi="Segoe UI" w:cs="Segoe UI"/>
                <w:sz w:val="16"/>
                <w:szCs w:val="16"/>
              </w:rPr>
            </w:pPr>
          </w:p>
        </w:tc>
        <w:tc>
          <w:tcPr>
            <w:tcW w:w="1053" w:type="dxa"/>
            <w:shd w:val="clear" w:color="auto" w:fill="auto"/>
          </w:tcPr>
          <w:p w14:paraId="03DA9256" w14:textId="77777777" w:rsidR="00E67317" w:rsidRPr="00C92785" w:rsidRDefault="00E67317">
            <w:pPr>
              <w:jc w:val="center"/>
              <w:rPr>
                <w:rFonts w:ascii="Segoe UI" w:eastAsia="Times New Roman" w:hAnsi="Segoe UI" w:cs="Segoe UI"/>
                <w:sz w:val="16"/>
                <w:szCs w:val="16"/>
              </w:rPr>
            </w:pPr>
          </w:p>
        </w:tc>
        <w:tc>
          <w:tcPr>
            <w:tcW w:w="1542" w:type="dxa"/>
          </w:tcPr>
          <w:p w14:paraId="732CACB4" w14:textId="77777777" w:rsidR="00E67317" w:rsidRPr="00C92785" w:rsidRDefault="00E67317">
            <w:pPr>
              <w:jc w:val="center"/>
              <w:rPr>
                <w:rFonts w:ascii="Segoe UI" w:eastAsia="Times New Roman" w:hAnsi="Segoe UI" w:cs="Segoe UI"/>
                <w:sz w:val="16"/>
                <w:szCs w:val="16"/>
              </w:rPr>
            </w:pPr>
          </w:p>
        </w:tc>
      </w:tr>
    </w:tbl>
    <w:p w14:paraId="23D0C400" w14:textId="77777777" w:rsidR="00E67317" w:rsidRPr="00C92785" w:rsidRDefault="00E67317" w:rsidP="00E67317">
      <w:pPr>
        <w:spacing w:after="0" w:line="240" w:lineRule="auto"/>
        <w:rPr>
          <w:rFonts w:ascii="Segoe UI" w:eastAsia="Times New Roman"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1AFBFF61" w14:textId="77777777" w:rsidR="00E67317" w:rsidRPr="00C92785" w:rsidRDefault="00E67317" w:rsidP="00E67317">
      <w:pPr>
        <w:rPr>
          <w:rFonts w:ascii="Segoe UI" w:eastAsia="Calibri" w:hAnsi="Segoe UI" w:cs="Segoe UI"/>
          <w:b/>
          <w:color w:val="000000" w:themeColor="text1"/>
          <w:sz w:val="32"/>
          <w:szCs w:val="32"/>
        </w:rPr>
      </w:pPr>
      <w:r w:rsidRPr="00C92785">
        <w:br w:type="page"/>
      </w:r>
    </w:p>
    <w:p w14:paraId="5459A41A" w14:textId="1DF77676" w:rsidR="00061A35" w:rsidRPr="00C92785" w:rsidRDefault="00061A35" w:rsidP="00061A35">
      <w:pPr>
        <w:keepNext/>
        <w:tabs>
          <w:tab w:val="left" w:pos="810"/>
        </w:tabs>
        <w:spacing w:after="0" w:line="240" w:lineRule="auto"/>
        <w:jc w:val="both"/>
        <w:outlineLvl w:val="1"/>
        <w:rPr>
          <w:rFonts w:ascii="Segoe UI" w:eastAsia="Calibri" w:hAnsi="Segoe UI" w:cs="Segoe UI"/>
          <w:b/>
          <w:color w:val="000000" w:themeColor="text1"/>
          <w:sz w:val="32"/>
          <w:szCs w:val="32"/>
        </w:rPr>
      </w:pPr>
      <w:bookmarkStart w:id="239" w:name="_Toc28950279"/>
      <w:bookmarkStart w:id="240" w:name="_Toc41329538"/>
      <w:bookmarkStart w:id="241" w:name="_Toc135573925"/>
      <w:bookmarkStart w:id="242" w:name="_Toc135639708"/>
      <w:bookmarkStart w:id="243" w:name="_Toc135851039"/>
      <w:bookmarkStart w:id="244" w:name="_Toc144681129"/>
      <w:bookmarkStart w:id="245" w:name="_Toc157201433"/>
      <w:r w:rsidRPr="00C92785">
        <w:rPr>
          <w:rFonts w:ascii="Segoe UI" w:hAnsi="Segoe UI"/>
          <w:b/>
          <w:color w:val="000000" w:themeColor="text1"/>
          <w:sz w:val="32"/>
        </w:rPr>
        <w:lastRenderedPageBreak/>
        <w:t>PILIER</w:t>
      </w:r>
      <w:r w:rsidR="0085240F" w:rsidRPr="00C92785">
        <w:rPr>
          <w:rFonts w:ascii="Segoe UI" w:hAnsi="Segoe UI"/>
          <w:b/>
          <w:color w:val="000000" w:themeColor="text1"/>
          <w:sz w:val="32"/>
        </w:rPr>
        <w:t> </w:t>
      </w:r>
      <w:r w:rsidRPr="00C92785">
        <w:rPr>
          <w:rFonts w:ascii="Segoe UI" w:hAnsi="Segoe UI"/>
          <w:b/>
          <w:color w:val="000000" w:themeColor="text1"/>
          <w:sz w:val="32"/>
        </w:rPr>
        <w:t>IV : Stratégie budgétaire et budget fondés sur les politiques publiques</w:t>
      </w:r>
      <w:bookmarkEnd w:id="239"/>
      <w:bookmarkEnd w:id="240"/>
      <w:bookmarkEnd w:id="241"/>
      <w:bookmarkEnd w:id="242"/>
      <w:bookmarkEnd w:id="243"/>
      <w:bookmarkEnd w:id="244"/>
      <w:bookmarkEnd w:id="245"/>
    </w:p>
    <w:p w14:paraId="53455119" w14:textId="77777777" w:rsidR="00BC0BBA" w:rsidRPr="00C92785" w:rsidRDefault="00BC0BBA" w:rsidP="002C27DA">
      <w:pPr>
        <w:pStyle w:val="NormalPEFAagile"/>
        <w:jc w:val="both"/>
        <w:rPr>
          <w:sz w:val="20"/>
          <w:szCs w:val="20"/>
        </w:rPr>
      </w:pPr>
      <w:bookmarkStart w:id="246" w:name="_Toc23866026"/>
      <w:bookmarkEnd w:id="21"/>
      <w:r w:rsidRPr="00C92785">
        <w:rPr>
          <w:sz w:val="20"/>
        </w:rPr>
        <w:t>Ce pilier comporte cinq indicateurs qui visent à déterminer si la stratégie budgétaire et le budget de l’État sont élaborés en tenant dûment compte des politiques budgétaires et des plans stratégiques de l’État, et sur la base de prévisions macroéconomiques et budgétaires adéquates.</w:t>
      </w:r>
      <w:r w:rsidRPr="00C92785">
        <w:t xml:space="preserve"> </w:t>
      </w:r>
      <w:r w:rsidRPr="00C92785">
        <w:rPr>
          <w:sz w:val="20"/>
        </w:rPr>
        <w:t>Il évalue également le caractère organisé du processus de préparation du budget et l’examen du projet de budget par le pouvoir législatif.</w:t>
      </w:r>
    </w:p>
    <w:p w14:paraId="254513B6" w14:textId="77777777" w:rsidR="00BC0BBA" w:rsidRPr="00C92785" w:rsidRDefault="00BC0BBA" w:rsidP="002C27DA">
      <w:pPr>
        <w:spacing w:after="0" w:line="240" w:lineRule="auto"/>
        <w:jc w:val="both"/>
        <w:rPr>
          <w:rFonts w:ascii="Segoe UI" w:hAnsi="Segoe UI" w:cs="Segoe UI"/>
          <w:b/>
          <w:sz w:val="20"/>
          <w:szCs w:val="20"/>
        </w:rPr>
      </w:pPr>
    </w:p>
    <w:p w14:paraId="6611FF9C" w14:textId="77777777" w:rsidR="00BC0BBA" w:rsidRPr="00C92785" w:rsidRDefault="00BC0BBA" w:rsidP="002C27DA">
      <w:pPr>
        <w:spacing w:after="0" w:line="240" w:lineRule="auto"/>
        <w:jc w:val="both"/>
        <w:rPr>
          <w:rFonts w:ascii="Segoe UI" w:eastAsia="Calibri" w:hAnsi="Segoe UI" w:cs="Segoe UI"/>
          <w:b/>
          <w:i/>
          <w:color w:val="000000" w:themeColor="text1"/>
          <w:sz w:val="21"/>
          <w:szCs w:val="21"/>
        </w:rPr>
      </w:pPr>
      <w:bookmarkStart w:id="247" w:name="_Hlk1996203"/>
      <w:r w:rsidRPr="00C92785">
        <w:rPr>
          <w:rFonts w:ascii="Segoe UI" w:hAnsi="Segoe UI"/>
          <w:b/>
          <w:i/>
          <w:color w:val="000000" w:themeColor="text1"/>
          <w:sz w:val="21"/>
        </w:rPr>
        <w:t xml:space="preserve">Performance globale </w:t>
      </w:r>
    </w:p>
    <w:p w14:paraId="5B880359" w14:textId="77777777" w:rsidR="00BC0BBA" w:rsidRPr="00C92785" w:rsidRDefault="00BC0BBA" w:rsidP="002C27DA">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Décrire la performance globale des cinq indicateurs de ce pilier. </w:t>
      </w:r>
    </w:p>
    <w:p w14:paraId="6F01EFD6" w14:textId="77777777" w:rsidR="00500B30" w:rsidRPr="00C92785" w:rsidRDefault="00500B30" w:rsidP="002C27DA">
      <w:pPr>
        <w:spacing w:after="0" w:line="240" w:lineRule="auto"/>
        <w:jc w:val="both"/>
        <w:rPr>
          <w:rFonts w:ascii="Segoe UI" w:hAnsi="Segoe UI" w:cs="Segoe UI"/>
          <w:i/>
          <w:color w:val="FF0000"/>
          <w:sz w:val="20"/>
          <w:szCs w:val="20"/>
        </w:rPr>
      </w:pPr>
    </w:p>
    <w:p w14:paraId="385AD117" w14:textId="36EBA503" w:rsidR="00500B30" w:rsidRPr="00C92785" w:rsidRDefault="00500B30" w:rsidP="002C27DA">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Examiner les liens réciproques avec d’autres indicateurs et piliers. Le tableau ci-dessous a pour objet d’aider les évaluateurs </w:t>
      </w:r>
      <w:r w:rsidR="00BD1FB9" w:rsidRPr="00C92785">
        <w:rPr>
          <w:rFonts w:ascii="Segoe UI" w:hAnsi="Segoe UI"/>
          <w:i/>
          <w:color w:val="FF0000"/>
          <w:sz w:val="20"/>
        </w:rPr>
        <w:t>dans cette tâche</w:t>
      </w:r>
      <w:r w:rsidRPr="00C92785">
        <w:rPr>
          <w:rFonts w:ascii="Segoe UI" w:hAnsi="Segoe UI"/>
          <w:i/>
          <w:color w:val="FF0000"/>
          <w:sz w:val="20"/>
        </w:rPr>
        <w:t>. Le texte explicatif concernant ces liens devrait se limiter à un ou deux paragraphes et éviter de reprendre les informations contenues dans la section pertinente sous d’autres piliers. </w:t>
      </w:r>
    </w:p>
    <w:p w14:paraId="7D661D8D" w14:textId="77777777" w:rsidR="00BC0BBA" w:rsidRPr="00C92785" w:rsidRDefault="00BC0BBA" w:rsidP="00BC0BBA">
      <w:pPr>
        <w:spacing w:after="0" w:line="240" w:lineRule="auto"/>
        <w:rPr>
          <w:rFonts w:ascii="Segoe UI" w:hAnsi="Segoe UI" w:cs="Segoe UI"/>
          <w:i/>
          <w:color w:val="FF0000"/>
          <w:sz w:val="20"/>
          <w:szCs w:val="20"/>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0"/>
        <w:gridCol w:w="708"/>
        <w:gridCol w:w="20"/>
        <w:gridCol w:w="831"/>
        <w:gridCol w:w="15"/>
        <w:gridCol w:w="552"/>
        <w:gridCol w:w="13"/>
        <w:gridCol w:w="696"/>
        <w:gridCol w:w="10"/>
        <w:gridCol w:w="698"/>
        <w:gridCol w:w="8"/>
        <w:gridCol w:w="559"/>
        <w:gridCol w:w="54"/>
        <w:gridCol w:w="513"/>
      </w:tblGrid>
      <w:tr w:rsidR="00BC0BBA" w:rsidRPr="002C27DA" w14:paraId="4510280A" w14:textId="77777777" w:rsidTr="00C72969">
        <w:trPr>
          <w:tblHeader/>
        </w:trPr>
        <w:tc>
          <w:tcPr>
            <w:tcW w:w="4390" w:type="dxa"/>
            <w:vMerge w:val="restart"/>
            <w:shd w:val="clear" w:color="auto" w:fill="A6A6A6" w:themeFill="background1" w:themeFillShade="A6"/>
          </w:tcPr>
          <w:p w14:paraId="5188B4FD" w14:textId="77777777" w:rsidR="00BC0BBA" w:rsidRPr="002C27DA" w:rsidRDefault="00BC0BBA" w:rsidP="002C27DA">
            <w:pPr>
              <w:spacing w:after="0"/>
              <w:rPr>
                <w:rFonts w:ascii="Segoe UI" w:hAnsi="Segoe UI" w:cs="Segoe UI"/>
                <w:b/>
                <w:i/>
                <w:color w:val="FF0000"/>
                <w:sz w:val="16"/>
                <w:szCs w:val="16"/>
              </w:rPr>
            </w:pPr>
            <w:bookmarkStart w:id="248" w:name="_Hlk134543348"/>
            <w:r w:rsidRPr="002C27DA">
              <w:rPr>
                <w:rFonts w:ascii="Segoe UI" w:hAnsi="Segoe UI"/>
                <w:b/>
                <w:i/>
                <w:color w:val="FF0000"/>
                <w:sz w:val="16"/>
                <w:szCs w:val="16"/>
              </w:rPr>
              <w:t>Indicateur/composante</w:t>
            </w:r>
          </w:p>
        </w:tc>
        <w:tc>
          <w:tcPr>
            <w:tcW w:w="4677" w:type="dxa"/>
            <w:gridSpan w:val="13"/>
            <w:shd w:val="clear" w:color="auto" w:fill="A6A6A6" w:themeFill="background1" w:themeFillShade="A6"/>
          </w:tcPr>
          <w:p w14:paraId="0494370A" w14:textId="77777777" w:rsidR="00BC0BBA" w:rsidRPr="002C27DA" w:rsidRDefault="00BC0BBA" w:rsidP="002C27DA">
            <w:pPr>
              <w:spacing w:after="0"/>
              <w:jc w:val="center"/>
              <w:rPr>
                <w:rFonts w:ascii="Segoe UI" w:hAnsi="Segoe UI" w:cs="Segoe UI"/>
                <w:b/>
                <w:i/>
                <w:color w:val="FF0000"/>
                <w:sz w:val="16"/>
                <w:szCs w:val="16"/>
              </w:rPr>
            </w:pPr>
            <w:r w:rsidRPr="002C27DA">
              <w:rPr>
                <w:rFonts w:ascii="Segoe UI" w:hAnsi="Segoe UI"/>
                <w:b/>
                <w:i/>
                <w:color w:val="FF0000"/>
                <w:sz w:val="16"/>
                <w:szCs w:val="16"/>
              </w:rPr>
              <w:t>Piliers</w:t>
            </w:r>
          </w:p>
        </w:tc>
      </w:tr>
      <w:tr w:rsidR="00C72969" w:rsidRPr="002C27DA" w14:paraId="760DC5D6" w14:textId="77777777" w:rsidTr="00C72969">
        <w:trPr>
          <w:tblHeader/>
        </w:trPr>
        <w:tc>
          <w:tcPr>
            <w:tcW w:w="4390" w:type="dxa"/>
            <w:vMerge/>
            <w:shd w:val="clear" w:color="auto" w:fill="A6A6A6" w:themeFill="background1" w:themeFillShade="A6"/>
          </w:tcPr>
          <w:p w14:paraId="17DCE452" w14:textId="77777777" w:rsidR="00BC0BBA" w:rsidRPr="002C27DA" w:rsidRDefault="00BC0BBA" w:rsidP="002C27DA">
            <w:pPr>
              <w:spacing w:after="0"/>
              <w:rPr>
                <w:rFonts w:ascii="Segoe UI" w:hAnsi="Segoe UI" w:cs="Segoe UI"/>
                <w:b/>
                <w:i/>
                <w:color w:val="FF0000"/>
                <w:sz w:val="16"/>
                <w:szCs w:val="16"/>
              </w:rPr>
            </w:pPr>
          </w:p>
        </w:tc>
        <w:tc>
          <w:tcPr>
            <w:tcW w:w="708" w:type="dxa"/>
            <w:shd w:val="clear" w:color="auto" w:fill="A6A6A6" w:themeFill="background1" w:themeFillShade="A6"/>
          </w:tcPr>
          <w:p w14:paraId="102FEBB8" w14:textId="77777777" w:rsidR="00BC0BBA" w:rsidRPr="002C27DA" w:rsidRDefault="00BC0BBA" w:rsidP="002C27DA">
            <w:pPr>
              <w:tabs>
                <w:tab w:val="left" w:pos="377"/>
              </w:tabs>
              <w:spacing w:after="0"/>
              <w:jc w:val="center"/>
              <w:rPr>
                <w:rFonts w:ascii="Segoe UI" w:hAnsi="Segoe UI" w:cs="Segoe UI"/>
                <w:b/>
                <w:i/>
                <w:color w:val="FF0000"/>
                <w:sz w:val="16"/>
                <w:szCs w:val="16"/>
              </w:rPr>
            </w:pPr>
            <w:r w:rsidRPr="002C27DA">
              <w:rPr>
                <w:rFonts w:ascii="Segoe UI" w:hAnsi="Segoe UI"/>
                <w:b/>
                <w:i/>
                <w:color w:val="FF0000"/>
                <w:sz w:val="16"/>
                <w:szCs w:val="16"/>
              </w:rPr>
              <w:t>I</w:t>
            </w:r>
          </w:p>
        </w:tc>
        <w:tc>
          <w:tcPr>
            <w:tcW w:w="851" w:type="dxa"/>
            <w:gridSpan w:val="2"/>
            <w:shd w:val="clear" w:color="auto" w:fill="A6A6A6" w:themeFill="background1" w:themeFillShade="A6"/>
          </w:tcPr>
          <w:p w14:paraId="1972A1BA" w14:textId="77777777" w:rsidR="00BC0BBA" w:rsidRPr="002C27DA" w:rsidRDefault="00BC0BBA" w:rsidP="002C27DA">
            <w:pPr>
              <w:spacing w:after="0"/>
              <w:jc w:val="center"/>
              <w:rPr>
                <w:rFonts w:ascii="Segoe UI" w:hAnsi="Segoe UI" w:cs="Segoe UI"/>
                <w:b/>
                <w:i/>
                <w:color w:val="FF0000"/>
                <w:sz w:val="16"/>
                <w:szCs w:val="16"/>
              </w:rPr>
            </w:pPr>
            <w:r w:rsidRPr="002C27DA">
              <w:rPr>
                <w:rFonts w:ascii="Segoe UI" w:hAnsi="Segoe UI"/>
                <w:b/>
                <w:i/>
                <w:color w:val="FF0000"/>
                <w:sz w:val="16"/>
                <w:szCs w:val="16"/>
              </w:rPr>
              <w:t>II</w:t>
            </w:r>
          </w:p>
        </w:tc>
        <w:tc>
          <w:tcPr>
            <w:tcW w:w="567" w:type="dxa"/>
            <w:gridSpan w:val="2"/>
            <w:shd w:val="clear" w:color="auto" w:fill="A6A6A6" w:themeFill="background1" w:themeFillShade="A6"/>
          </w:tcPr>
          <w:p w14:paraId="5DB312AB" w14:textId="77777777" w:rsidR="00BC0BBA" w:rsidRPr="002C27DA" w:rsidRDefault="00BC0BBA" w:rsidP="002C27DA">
            <w:pPr>
              <w:spacing w:after="0"/>
              <w:jc w:val="center"/>
              <w:rPr>
                <w:rFonts w:ascii="Segoe UI" w:hAnsi="Segoe UI" w:cs="Segoe UI"/>
                <w:b/>
                <w:i/>
                <w:color w:val="FF0000"/>
                <w:sz w:val="16"/>
                <w:szCs w:val="16"/>
              </w:rPr>
            </w:pPr>
            <w:r w:rsidRPr="002C27DA">
              <w:rPr>
                <w:rFonts w:ascii="Segoe UI" w:hAnsi="Segoe UI"/>
                <w:b/>
                <w:i/>
                <w:color w:val="FF0000"/>
                <w:sz w:val="16"/>
                <w:szCs w:val="16"/>
              </w:rPr>
              <w:t>III</w:t>
            </w:r>
          </w:p>
        </w:tc>
        <w:tc>
          <w:tcPr>
            <w:tcW w:w="709" w:type="dxa"/>
            <w:gridSpan w:val="2"/>
            <w:shd w:val="clear" w:color="auto" w:fill="A6A6A6" w:themeFill="background1" w:themeFillShade="A6"/>
          </w:tcPr>
          <w:p w14:paraId="39E00981" w14:textId="77777777" w:rsidR="00BC0BBA" w:rsidRPr="002C27DA" w:rsidRDefault="00BC0BBA" w:rsidP="002C27DA">
            <w:pPr>
              <w:spacing w:after="0"/>
              <w:jc w:val="center"/>
              <w:rPr>
                <w:rFonts w:ascii="Segoe UI" w:hAnsi="Segoe UI" w:cs="Segoe UI"/>
                <w:b/>
                <w:i/>
                <w:color w:val="FF0000"/>
                <w:sz w:val="16"/>
                <w:szCs w:val="16"/>
              </w:rPr>
            </w:pPr>
            <w:r w:rsidRPr="002C27DA">
              <w:rPr>
                <w:rFonts w:ascii="Segoe UI" w:hAnsi="Segoe UI"/>
                <w:b/>
                <w:i/>
                <w:color w:val="FF0000"/>
                <w:sz w:val="16"/>
                <w:szCs w:val="16"/>
              </w:rPr>
              <w:t>IV</w:t>
            </w:r>
          </w:p>
        </w:tc>
        <w:tc>
          <w:tcPr>
            <w:tcW w:w="708" w:type="dxa"/>
            <w:gridSpan w:val="2"/>
            <w:shd w:val="clear" w:color="auto" w:fill="A6A6A6" w:themeFill="background1" w:themeFillShade="A6"/>
          </w:tcPr>
          <w:p w14:paraId="62D97C78" w14:textId="77777777" w:rsidR="00BC0BBA" w:rsidRPr="002C27DA" w:rsidRDefault="00BC0BBA" w:rsidP="002C27DA">
            <w:pPr>
              <w:spacing w:after="0"/>
              <w:jc w:val="center"/>
              <w:rPr>
                <w:rFonts w:ascii="Segoe UI" w:hAnsi="Segoe UI" w:cs="Segoe UI"/>
                <w:b/>
                <w:i/>
                <w:color w:val="FF0000"/>
                <w:sz w:val="16"/>
                <w:szCs w:val="16"/>
              </w:rPr>
            </w:pPr>
            <w:r w:rsidRPr="002C27DA">
              <w:rPr>
                <w:rFonts w:ascii="Segoe UI" w:hAnsi="Segoe UI"/>
                <w:b/>
                <w:i/>
                <w:color w:val="FF0000"/>
                <w:sz w:val="16"/>
                <w:szCs w:val="16"/>
              </w:rPr>
              <w:t>V</w:t>
            </w:r>
          </w:p>
        </w:tc>
        <w:tc>
          <w:tcPr>
            <w:tcW w:w="567" w:type="dxa"/>
            <w:gridSpan w:val="2"/>
            <w:shd w:val="clear" w:color="auto" w:fill="A6A6A6" w:themeFill="background1" w:themeFillShade="A6"/>
          </w:tcPr>
          <w:p w14:paraId="4C88E2EE" w14:textId="77777777" w:rsidR="00BC0BBA" w:rsidRPr="002C27DA" w:rsidRDefault="00BC0BBA" w:rsidP="002C27DA">
            <w:pPr>
              <w:spacing w:after="0"/>
              <w:jc w:val="center"/>
              <w:rPr>
                <w:rFonts w:ascii="Segoe UI" w:hAnsi="Segoe UI" w:cs="Segoe UI"/>
                <w:b/>
                <w:i/>
                <w:color w:val="FF0000"/>
                <w:sz w:val="16"/>
                <w:szCs w:val="16"/>
              </w:rPr>
            </w:pPr>
            <w:r w:rsidRPr="002C27DA">
              <w:rPr>
                <w:rFonts w:ascii="Segoe UI" w:hAnsi="Segoe UI"/>
                <w:b/>
                <w:i/>
                <w:color w:val="FF0000"/>
                <w:sz w:val="16"/>
                <w:szCs w:val="16"/>
              </w:rPr>
              <w:t>VI</w:t>
            </w:r>
          </w:p>
        </w:tc>
        <w:tc>
          <w:tcPr>
            <w:tcW w:w="567" w:type="dxa"/>
            <w:gridSpan w:val="2"/>
            <w:shd w:val="clear" w:color="auto" w:fill="A6A6A6" w:themeFill="background1" w:themeFillShade="A6"/>
          </w:tcPr>
          <w:p w14:paraId="3A76AE69" w14:textId="77777777" w:rsidR="00BC0BBA" w:rsidRPr="002C27DA" w:rsidRDefault="00BC0BBA" w:rsidP="002C27DA">
            <w:pPr>
              <w:spacing w:after="0"/>
              <w:jc w:val="center"/>
              <w:rPr>
                <w:rFonts w:ascii="Segoe UI" w:hAnsi="Segoe UI" w:cs="Segoe UI"/>
                <w:b/>
                <w:i/>
                <w:color w:val="FF0000"/>
                <w:sz w:val="16"/>
                <w:szCs w:val="16"/>
              </w:rPr>
            </w:pPr>
            <w:r w:rsidRPr="002C27DA">
              <w:rPr>
                <w:rFonts w:ascii="Segoe UI" w:hAnsi="Segoe UI"/>
                <w:b/>
                <w:i/>
                <w:color w:val="FF0000"/>
                <w:sz w:val="16"/>
                <w:szCs w:val="16"/>
              </w:rPr>
              <w:t>VII</w:t>
            </w:r>
          </w:p>
        </w:tc>
      </w:tr>
      <w:bookmarkEnd w:id="248"/>
      <w:tr w:rsidR="00BC0BBA" w:rsidRPr="002C27DA" w14:paraId="00B8D6B4" w14:textId="77777777" w:rsidTr="00C72969">
        <w:tc>
          <w:tcPr>
            <w:tcW w:w="9067" w:type="dxa"/>
            <w:gridSpan w:val="14"/>
            <w:shd w:val="clear" w:color="auto" w:fill="2EA5B4"/>
            <w:vAlign w:val="center"/>
          </w:tcPr>
          <w:p w14:paraId="096B9ED4" w14:textId="44C847EB" w:rsidR="00BC0BBA" w:rsidRPr="002C27DA" w:rsidRDefault="00BC0BBA" w:rsidP="002C27DA">
            <w:pPr>
              <w:spacing w:after="0"/>
              <w:rPr>
                <w:rFonts w:ascii="Segoe UI" w:eastAsia="SimSun" w:hAnsi="Segoe UI" w:cs="Segoe UI"/>
                <w:b/>
                <w:i/>
                <w:color w:val="FF0000"/>
                <w:sz w:val="16"/>
                <w:szCs w:val="16"/>
              </w:rPr>
            </w:pPr>
            <w:r w:rsidRPr="002C27DA">
              <w:rPr>
                <w:rFonts w:ascii="Segoe UI" w:hAnsi="Segoe UI"/>
                <w:b/>
                <w:i/>
                <w:color w:val="FF0000"/>
                <w:sz w:val="16"/>
                <w:szCs w:val="16"/>
              </w:rPr>
              <w:t>Pilier IV</w:t>
            </w:r>
            <w:r w:rsidR="00560880" w:rsidRPr="002C27DA">
              <w:rPr>
                <w:rFonts w:ascii="Segoe UI" w:hAnsi="Segoe UI"/>
                <w:b/>
                <w:i/>
                <w:color w:val="FF0000"/>
                <w:sz w:val="16"/>
                <w:szCs w:val="16"/>
              </w:rPr>
              <w:t xml:space="preserve"> —</w:t>
            </w:r>
            <w:r w:rsidRPr="002C27DA">
              <w:rPr>
                <w:rFonts w:ascii="Segoe UI" w:hAnsi="Segoe UI"/>
                <w:b/>
                <w:i/>
                <w:color w:val="FF0000"/>
                <w:sz w:val="16"/>
                <w:szCs w:val="16"/>
              </w:rPr>
              <w:t xml:space="preserve"> Stratégie budgétaire et établissement du budget fondés sur les politiques publiques</w:t>
            </w:r>
          </w:p>
        </w:tc>
      </w:tr>
      <w:tr w:rsidR="00BC0BBA" w:rsidRPr="002C27DA" w14:paraId="49F606AF" w14:textId="77777777" w:rsidTr="00C72969">
        <w:tc>
          <w:tcPr>
            <w:tcW w:w="4390" w:type="dxa"/>
            <w:shd w:val="clear" w:color="auto" w:fill="D9D9D9" w:themeFill="background1" w:themeFillShade="D9"/>
            <w:vAlign w:val="center"/>
          </w:tcPr>
          <w:p w14:paraId="4E1166E5"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b/>
                <w:i/>
                <w:color w:val="FF0000"/>
                <w:sz w:val="16"/>
                <w:szCs w:val="16"/>
              </w:rPr>
              <w:t xml:space="preserve">PI-14. Prévisions macroéconomiques et budgétaires </w:t>
            </w:r>
          </w:p>
        </w:tc>
        <w:tc>
          <w:tcPr>
            <w:tcW w:w="728" w:type="dxa"/>
            <w:gridSpan w:val="2"/>
            <w:shd w:val="clear" w:color="auto" w:fill="D9D9D9" w:themeFill="background1" w:themeFillShade="D9"/>
          </w:tcPr>
          <w:p w14:paraId="0CA53F2E" w14:textId="77777777" w:rsidR="00BC0BBA" w:rsidRPr="002C27DA" w:rsidRDefault="00BC0BBA" w:rsidP="002C27DA">
            <w:pPr>
              <w:spacing w:after="0"/>
              <w:rPr>
                <w:rFonts w:ascii="Segoe UI" w:eastAsia="SimSun" w:hAnsi="Segoe UI" w:cs="Segoe UI"/>
                <w:b/>
                <w:i/>
                <w:color w:val="FF0000"/>
                <w:sz w:val="16"/>
                <w:szCs w:val="16"/>
              </w:rPr>
            </w:pPr>
          </w:p>
        </w:tc>
        <w:tc>
          <w:tcPr>
            <w:tcW w:w="846" w:type="dxa"/>
            <w:gridSpan w:val="2"/>
            <w:shd w:val="clear" w:color="auto" w:fill="D9D9D9" w:themeFill="background1" w:themeFillShade="D9"/>
          </w:tcPr>
          <w:p w14:paraId="3A757A70" w14:textId="77777777" w:rsidR="00BC0BBA" w:rsidRPr="002C27DA" w:rsidRDefault="00BC0BBA" w:rsidP="002C27DA">
            <w:pPr>
              <w:spacing w:after="0"/>
              <w:rPr>
                <w:rFonts w:ascii="Segoe UI" w:eastAsia="SimSun" w:hAnsi="Segoe UI" w:cs="Segoe UI"/>
                <w:b/>
                <w:i/>
                <w:color w:val="FF0000"/>
                <w:sz w:val="16"/>
                <w:szCs w:val="16"/>
              </w:rPr>
            </w:pPr>
          </w:p>
        </w:tc>
        <w:tc>
          <w:tcPr>
            <w:tcW w:w="565" w:type="dxa"/>
            <w:gridSpan w:val="2"/>
            <w:shd w:val="clear" w:color="auto" w:fill="D9D9D9" w:themeFill="background1" w:themeFillShade="D9"/>
          </w:tcPr>
          <w:p w14:paraId="47E6F367" w14:textId="77777777" w:rsidR="00BC0BBA" w:rsidRPr="002C27DA" w:rsidRDefault="00BC0BBA" w:rsidP="002C27DA">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021492A9" w14:textId="77777777" w:rsidR="00BC0BBA" w:rsidRPr="002C27DA" w:rsidRDefault="00BC0BBA" w:rsidP="002C27DA">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6A4B0182" w14:textId="77777777" w:rsidR="00BC0BBA" w:rsidRPr="002C27DA" w:rsidRDefault="00BC0BBA" w:rsidP="002C27DA">
            <w:pPr>
              <w:spacing w:after="0"/>
              <w:rPr>
                <w:rFonts w:ascii="Segoe UI" w:eastAsia="SimSun" w:hAnsi="Segoe UI" w:cs="Segoe UI"/>
                <w:b/>
                <w:i/>
                <w:color w:val="FF0000"/>
                <w:sz w:val="16"/>
                <w:szCs w:val="16"/>
              </w:rPr>
            </w:pPr>
          </w:p>
        </w:tc>
        <w:tc>
          <w:tcPr>
            <w:tcW w:w="613" w:type="dxa"/>
            <w:gridSpan w:val="2"/>
            <w:shd w:val="clear" w:color="auto" w:fill="D9D9D9" w:themeFill="background1" w:themeFillShade="D9"/>
          </w:tcPr>
          <w:p w14:paraId="5A85C732" w14:textId="77777777" w:rsidR="00BC0BBA" w:rsidRPr="002C27DA" w:rsidRDefault="00BC0BBA" w:rsidP="002C27DA">
            <w:pPr>
              <w:spacing w:after="0"/>
              <w:rPr>
                <w:rFonts w:ascii="Segoe UI" w:eastAsia="SimSun" w:hAnsi="Segoe UI" w:cs="Segoe UI"/>
                <w:b/>
                <w:i/>
                <w:color w:val="FF0000"/>
                <w:sz w:val="16"/>
                <w:szCs w:val="16"/>
              </w:rPr>
            </w:pPr>
          </w:p>
        </w:tc>
        <w:tc>
          <w:tcPr>
            <w:tcW w:w="513" w:type="dxa"/>
            <w:shd w:val="clear" w:color="auto" w:fill="D9D9D9" w:themeFill="background1" w:themeFillShade="D9"/>
          </w:tcPr>
          <w:p w14:paraId="5937BA61" w14:textId="77777777" w:rsidR="00BC0BBA" w:rsidRPr="002C27DA" w:rsidRDefault="00BC0BBA" w:rsidP="002C27DA">
            <w:pPr>
              <w:spacing w:after="0"/>
              <w:rPr>
                <w:rFonts w:ascii="Segoe UI" w:eastAsia="SimSun" w:hAnsi="Segoe UI" w:cs="Segoe UI"/>
                <w:b/>
                <w:i/>
                <w:color w:val="FF0000"/>
                <w:sz w:val="16"/>
                <w:szCs w:val="16"/>
              </w:rPr>
            </w:pPr>
          </w:p>
        </w:tc>
      </w:tr>
      <w:tr w:rsidR="00BC0BBA" w:rsidRPr="002C27DA" w14:paraId="71412095" w14:textId="77777777" w:rsidTr="00C72969">
        <w:tc>
          <w:tcPr>
            <w:tcW w:w="4390" w:type="dxa"/>
          </w:tcPr>
          <w:p w14:paraId="7E6B538B"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14.1. Prévisions macroéconomiques</w:t>
            </w:r>
          </w:p>
        </w:tc>
        <w:tc>
          <w:tcPr>
            <w:tcW w:w="728" w:type="dxa"/>
            <w:gridSpan w:val="2"/>
          </w:tcPr>
          <w:p w14:paraId="7670F1E1" w14:textId="77777777" w:rsidR="00BC0BBA" w:rsidRPr="002C27DA" w:rsidRDefault="00BC0BBA" w:rsidP="002C27DA">
            <w:pPr>
              <w:spacing w:after="0"/>
              <w:rPr>
                <w:rFonts w:ascii="Segoe UI" w:hAnsi="Segoe UI" w:cs="Segoe UI"/>
                <w:i/>
                <w:color w:val="FF0000"/>
                <w:sz w:val="16"/>
                <w:szCs w:val="16"/>
              </w:rPr>
            </w:pPr>
          </w:p>
        </w:tc>
        <w:tc>
          <w:tcPr>
            <w:tcW w:w="846" w:type="dxa"/>
            <w:gridSpan w:val="2"/>
          </w:tcPr>
          <w:p w14:paraId="65FC44A4"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5 (El.6)</w:t>
            </w:r>
          </w:p>
          <w:p w14:paraId="19E223D1"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9 (El.9)</w:t>
            </w:r>
          </w:p>
        </w:tc>
        <w:tc>
          <w:tcPr>
            <w:tcW w:w="565" w:type="dxa"/>
            <w:gridSpan w:val="2"/>
          </w:tcPr>
          <w:p w14:paraId="1384D368"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69AF0562"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7A6E812D"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7C5E8FDC" w14:textId="77777777" w:rsidR="00BC0BBA" w:rsidRPr="002C27DA" w:rsidRDefault="00BC0BBA" w:rsidP="002C27DA">
            <w:pPr>
              <w:spacing w:after="0"/>
              <w:rPr>
                <w:rFonts w:ascii="Segoe UI" w:hAnsi="Segoe UI" w:cs="Segoe UI"/>
                <w:i/>
                <w:color w:val="FF0000"/>
                <w:sz w:val="16"/>
                <w:szCs w:val="16"/>
              </w:rPr>
            </w:pPr>
          </w:p>
        </w:tc>
        <w:tc>
          <w:tcPr>
            <w:tcW w:w="513" w:type="dxa"/>
          </w:tcPr>
          <w:p w14:paraId="52C1D625" w14:textId="77777777" w:rsidR="00BC0BBA" w:rsidRPr="002C27DA" w:rsidRDefault="00BC0BBA" w:rsidP="002C27DA">
            <w:pPr>
              <w:spacing w:after="0"/>
              <w:rPr>
                <w:rFonts w:ascii="Segoe UI" w:hAnsi="Segoe UI" w:cs="Segoe UI"/>
                <w:i/>
                <w:color w:val="FF0000"/>
                <w:sz w:val="16"/>
                <w:szCs w:val="16"/>
              </w:rPr>
            </w:pPr>
          </w:p>
        </w:tc>
      </w:tr>
      <w:tr w:rsidR="00BC0BBA" w:rsidRPr="002C27DA" w14:paraId="0D02AE72" w14:textId="77777777" w:rsidTr="00C72969">
        <w:tc>
          <w:tcPr>
            <w:tcW w:w="4390" w:type="dxa"/>
          </w:tcPr>
          <w:p w14:paraId="6A8BD77B"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14.2. Prévisions budgétaires</w:t>
            </w:r>
          </w:p>
        </w:tc>
        <w:tc>
          <w:tcPr>
            <w:tcW w:w="728" w:type="dxa"/>
            <w:gridSpan w:val="2"/>
          </w:tcPr>
          <w:p w14:paraId="11D6847F"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1</w:t>
            </w:r>
          </w:p>
          <w:p w14:paraId="6DA5A472"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3.1</w:t>
            </w:r>
          </w:p>
          <w:p w14:paraId="06A29EFB"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3.2</w:t>
            </w:r>
          </w:p>
        </w:tc>
        <w:tc>
          <w:tcPr>
            <w:tcW w:w="846" w:type="dxa"/>
            <w:gridSpan w:val="2"/>
          </w:tcPr>
          <w:p w14:paraId="27B9B683" w14:textId="77777777" w:rsidR="00BC0BBA" w:rsidRPr="002C27DA" w:rsidRDefault="00BC0BBA" w:rsidP="002C27DA">
            <w:pPr>
              <w:spacing w:after="0"/>
              <w:rPr>
                <w:rFonts w:ascii="Segoe UI" w:hAnsi="Segoe UI" w:cs="Segoe UI"/>
                <w:i/>
                <w:color w:val="FF0000"/>
                <w:sz w:val="16"/>
                <w:szCs w:val="16"/>
              </w:rPr>
            </w:pPr>
          </w:p>
        </w:tc>
        <w:tc>
          <w:tcPr>
            <w:tcW w:w="565" w:type="dxa"/>
            <w:gridSpan w:val="2"/>
          </w:tcPr>
          <w:p w14:paraId="1A9B8354"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5B09E8C8"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16.4</w:t>
            </w:r>
          </w:p>
        </w:tc>
        <w:tc>
          <w:tcPr>
            <w:tcW w:w="706" w:type="dxa"/>
            <w:gridSpan w:val="2"/>
          </w:tcPr>
          <w:p w14:paraId="2634347F"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3BCEBEEF" w14:textId="77777777" w:rsidR="00BC0BBA" w:rsidRPr="002C27DA" w:rsidRDefault="00BC0BBA" w:rsidP="002C27DA">
            <w:pPr>
              <w:spacing w:after="0"/>
              <w:rPr>
                <w:rFonts w:ascii="Segoe UI" w:hAnsi="Segoe UI" w:cs="Segoe UI"/>
                <w:i/>
                <w:color w:val="FF0000"/>
                <w:sz w:val="16"/>
                <w:szCs w:val="16"/>
              </w:rPr>
            </w:pPr>
          </w:p>
        </w:tc>
        <w:tc>
          <w:tcPr>
            <w:tcW w:w="513" w:type="dxa"/>
          </w:tcPr>
          <w:p w14:paraId="057FA5A7" w14:textId="77777777" w:rsidR="00BC0BBA" w:rsidRPr="002C27DA" w:rsidRDefault="00BC0BBA" w:rsidP="002C27DA">
            <w:pPr>
              <w:spacing w:after="0"/>
              <w:rPr>
                <w:rFonts w:ascii="Segoe UI" w:hAnsi="Segoe UI" w:cs="Segoe UI"/>
                <w:i/>
                <w:color w:val="FF0000"/>
                <w:sz w:val="16"/>
                <w:szCs w:val="16"/>
              </w:rPr>
            </w:pPr>
          </w:p>
        </w:tc>
      </w:tr>
      <w:tr w:rsidR="00BC0BBA" w:rsidRPr="002C27DA" w14:paraId="3B2802A9" w14:textId="77777777" w:rsidTr="00C72969">
        <w:tc>
          <w:tcPr>
            <w:tcW w:w="4390" w:type="dxa"/>
          </w:tcPr>
          <w:p w14:paraId="3AEAF66C" w14:textId="6662315F"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14.3. Analyse de sensibilité macro</w:t>
            </w:r>
            <w:r w:rsidR="008268FC" w:rsidRPr="002C27DA">
              <w:rPr>
                <w:rFonts w:ascii="Segoe UI" w:hAnsi="Segoe UI"/>
                <w:i/>
                <w:color w:val="FF0000"/>
                <w:sz w:val="16"/>
                <w:szCs w:val="16"/>
              </w:rPr>
              <w:t>-</w:t>
            </w:r>
            <w:r w:rsidRPr="002C27DA">
              <w:rPr>
                <w:rFonts w:ascii="Segoe UI" w:hAnsi="Segoe UI"/>
                <w:i/>
                <w:color w:val="FF0000"/>
                <w:sz w:val="16"/>
                <w:szCs w:val="16"/>
              </w:rPr>
              <w:t>budgétaire</w:t>
            </w:r>
          </w:p>
        </w:tc>
        <w:tc>
          <w:tcPr>
            <w:tcW w:w="728" w:type="dxa"/>
            <w:gridSpan w:val="2"/>
          </w:tcPr>
          <w:p w14:paraId="62FC711D" w14:textId="77777777" w:rsidR="00BC0BBA" w:rsidRPr="002C27DA" w:rsidRDefault="00BC0BBA" w:rsidP="002C27DA">
            <w:pPr>
              <w:spacing w:after="0"/>
              <w:rPr>
                <w:rFonts w:ascii="Segoe UI" w:hAnsi="Segoe UI" w:cs="Segoe UI"/>
                <w:i/>
                <w:color w:val="FF0000"/>
                <w:sz w:val="16"/>
                <w:szCs w:val="16"/>
              </w:rPr>
            </w:pPr>
          </w:p>
        </w:tc>
        <w:tc>
          <w:tcPr>
            <w:tcW w:w="846" w:type="dxa"/>
            <w:gridSpan w:val="2"/>
          </w:tcPr>
          <w:p w14:paraId="098C4440" w14:textId="77777777" w:rsidR="00BC0BBA" w:rsidRPr="002C27DA" w:rsidRDefault="00BC0BBA" w:rsidP="002C27DA">
            <w:pPr>
              <w:spacing w:after="0"/>
              <w:rPr>
                <w:rFonts w:ascii="Segoe UI" w:hAnsi="Segoe UI" w:cs="Segoe UI"/>
                <w:i/>
                <w:color w:val="FF0000"/>
                <w:sz w:val="16"/>
                <w:szCs w:val="16"/>
              </w:rPr>
            </w:pPr>
          </w:p>
        </w:tc>
        <w:tc>
          <w:tcPr>
            <w:tcW w:w="565" w:type="dxa"/>
            <w:gridSpan w:val="2"/>
          </w:tcPr>
          <w:p w14:paraId="6522EF24"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083D1225"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29EDD5A8"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242A5B0F" w14:textId="77777777" w:rsidR="00BC0BBA" w:rsidRPr="002C27DA" w:rsidRDefault="00BC0BBA" w:rsidP="002C27DA">
            <w:pPr>
              <w:spacing w:after="0"/>
              <w:rPr>
                <w:rFonts w:ascii="Segoe UI" w:hAnsi="Segoe UI" w:cs="Segoe UI"/>
                <w:i/>
                <w:color w:val="FF0000"/>
                <w:sz w:val="16"/>
                <w:szCs w:val="16"/>
              </w:rPr>
            </w:pPr>
          </w:p>
        </w:tc>
        <w:tc>
          <w:tcPr>
            <w:tcW w:w="513" w:type="dxa"/>
          </w:tcPr>
          <w:p w14:paraId="07F41DCD" w14:textId="77777777" w:rsidR="00BC0BBA" w:rsidRPr="002C27DA" w:rsidRDefault="00BC0BBA" w:rsidP="002C27DA">
            <w:pPr>
              <w:spacing w:after="0"/>
              <w:rPr>
                <w:rFonts w:ascii="Segoe UI" w:hAnsi="Segoe UI" w:cs="Segoe UI"/>
                <w:i/>
                <w:color w:val="FF0000"/>
                <w:sz w:val="16"/>
                <w:szCs w:val="16"/>
              </w:rPr>
            </w:pPr>
          </w:p>
        </w:tc>
      </w:tr>
      <w:tr w:rsidR="00BC0BBA" w:rsidRPr="002C27DA" w14:paraId="43E16254" w14:textId="77777777" w:rsidTr="00C72969">
        <w:tc>
          <w:tcPr>
            <w:tcW w:w="4390" w:type="dxa"/>
            <w:shd w:val="clear" w:color="auto" w:fill="D9D9D9" w:themeFill="background1" w:themeFillShade="D9"/>
            <w:vAlign w:val="center"/>
          </w:tcPr>
          <w:p w14:paraId="08FAE849"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b/>
                <w:i/>
                <w:color w:val="FF0000"/>
                <w:sz w:val="16"/>
                <w:szCs w:val="16"/>
              </w:rPr>
              <w:t>PI-15. Stratégie budgétaire</w:t>
            </w:r>
          </w:p>
        </w:tc>
        <w:tc>
          <w:tcPr>
            <w:tcW w:w="728" w:type="dxa"/>
            <w:gridSpan w:val="2"/>
            <w:shd w:val="clear" w:color="auto" w:fill="D9D9D9" w:themeFill="background1" w:themeFillShade="D9"/>
          </w:tcPr>
          <w:p w14:paraId="1CADF8A9" w14:textId="77777777" w:rsidR="00BC0BBA" w:rsidRPr="002C27DA" w:rsidRDefault="00BC0BBA" w:rsidP="002C27DA">
            <w:pPr>
              <w:spacing w:after="0"/>
              <w:rPr>
                <w:rFonts w:ascii="Segoe UI" w:eastAsia="SimSun" w:hAnsi="Segoe UI" w:cs="Segoe UI"/>
                <w:b/>
                <w:i/>
                <w:color w:val="FF0000"/>
                <w:sz w:val="16"/>
                <w:szCs w:val="16"/>
              </w:rPr>
            </w:pPr>
          </w:p>
        </w:tc>
        <w:tc>
          <w:tcPr>
            <w:tcW w:w="846" w:type="dxa"/>
            <w:gridSpan w:val="2"/>
            <w:shd w:val="clear" w:color="auto" w:fill="D9D9D9" w:themeFill="background1" w:themeFillShade="D9"/>
          </w:tcPr>
          <w:p w14:paraId="59293174" w14:textId="77777777" w:rsidR="00BC0BBA" w:rsidRPr="002C27DA" w:rsidRDefault="00BC0BBA" w:rsidP="002C27DA">
            <w:pPr>
              <w:spacing w:after="0"/>
              <w:rPr>
                <w:rFonts w:ascii="Segoe UI" w:eastAsia="SimSun" w:hAnsi="Segoe UI" w:cs="Segoe UI"/>
                <w:b/>
                <w:i/>
                <w:color w:val="FF0000"/>
                <w:sz w:val="16"/>
                <w:szCs w:val="16"/>
              </w:rPr>
            </w:pPr>
          </w:p>
        </w:tc>
        <w:tc>
          <w:tcPr>
            <w:tcW w:w="565" w:type="dxa"/>
            <w:gridSpan w:val="2"/>
            <w:shd w:val="clear" w:color="auto" w:fill="D9D9D9" w:themeFill="background1" w:themeFillShade="D9"/>
          </w:tcPr>
          <w:p w14:paraId="1C5B029D" w14:textId="77777777" w:rsidR="00BC0BBA" w:rsidRPr="002C27DA" w:rsidRDefault="00BC0BBA" w:rsidP="002C27DA">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6A8001D9" w14:textId="77777777" w:rsidR="00BC0BBA" w:rsidRPr="002C27DA" w:rsidRDefault="00BC0BBA" w:rsidP="002C27DA">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4BD3C03E" w14:textId="77777777" w:rsidR="00BC0BBA" w:rsidRPr="002C27DA" w:rsidRDefault="00BC0BBA" w:rsidP="002C27DA">
            <w:pPr>
              <w:spacing w:after="0"/>
              <w:rPr>
                <w:rFonts w:ascii="Segoe UI" w:eastAsia="SimSun" w:hAnsi="Segoe UI" w:cs="Segoe UI"/>
                <w:b/>
                <w:i/>
                <w:color w:val="FF0000"/>
                <w:sz w:val="16"/>
                <w:szCs w:val="16"/>
              </w:rPr>
            </w:pPr>
          </w:p>
        </w:tc>
        <w:tc>
          <w:tcPr>
            <w:tcW w:w="613" w:type="dxa"/>
            <w:gridSpan w:val="2"/>
            <w:shd w:val="clear" w:color="auto" w:fill="D9D9D9" w:themeFill="background1" w:themeFillShade="D9"/>
          </w:tcPr>
          <w:p w14:paraId="1582DF45" w14:textId="77777777" w:rsidR="00BC0BBA" w:rsidRPr="002C27DA" w:rsidRDefault="00BC0BBA" w:rsidP="002C27DA">
            <w:pPr>
              <w:spacing w:after="0"/>
              <w:rPr>
                <w:rFonts w:ascii="Segoe UI" w:eastAsia="SimSun" w:hAnsi="Segoe UI" w:cs="Segoe UI"/>
                <w:b/>
                <w:i/>
                <w:color w:val="FF0000"/>
                <w:sz w:val="16"/>
                <w:szCs w:val="16"/>
              </w:rPr>
            </w:pPr>
          </w:p>
        </w:tc>
        <w:tc>
          <w:tcPr>
            <w:tcW w:w="513" w:type="dxa"/>
            <w:shd w:val="clear" w:color="auto" w:fill="D9D9D9" w:themeFill="background1" w:themeFillShade="D9"/>
          </w:tcPr>
          <w:p w14:paraId="58BC1E40" w14:textId="77777777" w:rsidR="00BC0BBA" w:rsidRPr="002C27DA" w:rsidRDefault="00BC0BBA" w:rsidP="002C27DA">
            <w:pPr>
              <w:spacing w:after="0"/>
              <w:rPr>
                <w:rFonts w:ascii="Segoe UI" w:eastAsia="SimSun" w:hAnsi="Segoe UI" w:cs="Segoe UI"/>
                <w:b/>
                <w:i/>
                <w:color w:val="FF0000"/>
                <w:sz w:val="16"/>
                <w:szCs w:val="16"/>
              </w:rPr>
            </w:pPr>
          </w:p>
        </w:tc>
      </w:tr>
      <w:tr w:rsidR="00BC0BBA" w:rsidRPr="002C27DA" w14:paraId="491E7926" w14:textId="77777777" w:rsidTr="00C72969">
        <w:tc>
          <w:tcPr>
            <w:tcW w:w="4390" w:type="dxa"/>
          </w:tcPr>
          <w:p w14:paraId="38860BA1"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15.1. Impact budgétaire des politiques proposées</w:t>
            </w:r>
          </w:p>
        </w:tc>
        <w:tc>
          <w:tcPr>
            <w:tcW w:w="728" w:type="dxa"/>
            <w:gridSpan w:val="2"/>
          </w:tcPr>
          <w:p w14:paraId="0978F489" w14:textId="77777777" w:rsidR="00BC0BBA" w:rsidRPr="002C27DA" w:rsidRDefault="00BC0BBA" w:rsidP="002C27DA">
            <w:pPr>
              <w:spacing w:after="0"/>
              <w:rPr>
                <w:rFonts w:ascii="Segoe UI" w:hAnsi="Segoe UI" w:cs="Segoe UI"/>
                <w:i/>
                <w:color w:val="FF0000"/>
                <w:sz w:val="16"/>
                <w:szCs w:val="16"/>
              </w:rPr>
            </w:pPr>
          </w:p>
        </w:tc>
        <w:tc>
          <w:tcPr>
            <w:tcW w:w="846" w:type="dxa"/>
            <w:gridSpan w:val="2"/>
          </w:tcPr>
          <w:p w14:paraId="0049E578"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5 (El.10)</w:t>
            </w:r>
          </w:p>
        </w:tc>
        <w:tc>
          <w:tcPr>
            <w:tcW w:w="565" w:type="dxa"/>
            <w:gridSpan w:val="2"/>
          </w:tcPr>
          <w:p w14:paraId="2DF4DAD3"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257BAD44"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14B2DF0D"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2D23A4EE" w14:textId="77777777" w:rsidR="00BC0BBA" w:rsidRPr="002C27DA" w:rsidRDefault="00BC0BBA" w:rsidP="002C27DA">
            <w:pPr>
              <w:spacing w:after="0"/>
              <w:rPr>
                <w:rFonts w:ascii="Segoe UI" w:hAnsi="Segoe UI" w:cs="Segoe UI"/>
                <w:i/>
                <w:color w:val="FF0000"/>
                <w:sz w:val="16"/>
                <w:szCs w:val="16"/>
              </w:rPr>
            </w:pPr>
          </w:p>
        </w:tc>
        <w:tc>
          <w:tcPr>
            <w:tcW w:w="513" w:type="dxa"/>
          </w:tcPr>
          <w:p w14:paraId="4B7B0292" w14:textId="77777777" w:rsidR="00BC0BBA" w:rsidRPr="002C27DA" w:rsidRDefault="00BC0BBA" w:rsidP="002C27DA">
            <w:pPr>
              <w:spacing w:after="0"/>
              <w:rPr>
                <w:rFonts w:ascii="Segoe UI" w:hAnsi="Segoe UI" w:cs="Segoe UI"/>
                <w:i/>
                <w:color w:val="FF0000"/>
                <w:sz w:val="16"/>
                <w:szCs w:val="16"/>
              </w:rPr>
            </w:pPr>
          </w:p>
        </w:tc>
      </w:tr>
      <w:tr w:rsidR="00BC0BBA" w:rsidRPr="002C27DA" w14:paraId="3AC16595" w14:textId="77777777" w:rsidTr="00C72969">
        <w:tc>
          <w:tcPr>
            <w:tcW w:w="4390" w:type="dxa"/>
          </w:tcPr>
          <w:p w14:paraId="311A860A"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15.2. Adoption de la stratégie budgétaire</w:t>
            </w:r>
          </w:p>
        </w:tc>
        <w:tc>
          <w:tcPr>
            <w:tcW w:w="728" w:type="dxa"/>
            <w:gridSpan w:val="2"/>
          </w:tcPr>
          <w:p w14:paraId="6195024D" w14:textId="77777777" w:rsidR="00BC0BBA" w:rsidRPr="002C27DA" w:rsidRDefault="00BC0BBA" w:rsidP="002C27DA">
            <w:pPr>
              <w:spacing w:after="0"/>
              <w:rPr>
                <w:rFonts w:ascii="Segoe UI" w:hAnsi="Segoe UI" w:cs="Segoe UI"/>
                <w:i/>
                <w:color w:val="FF0000"/>
                <w:sz w:val="16"/>
                <w:szCs w:val="16"/>
              </w:rPr>
            </w:pPr>
          </w:p>
        </w:tc>
        <w:tc>
          <w:tcPr>
            <w:tcW w:w="846" w:type="dxa"/>
            <w:gridSpan w:val="2"/>
          </w:tcPr>
          <w:p w14:paraId="2C86278E" w14:textId="77777777" w:rsidR="00BC0BBA" w:rsidRPr="002C27DA" w:rsidRDefault="00BC0BBA" w:rsidP="002C27DA">
            <w:pPr>
              <w:spacing w:after="0"/>
              <w:rPr>
                <w:rFonts w:ascii="Segoe UI" w:hAnsi="Segoe UI" w:cs="Segoe UI"/>
                <w:i/>
                <w:color w:val="FF0000"/>
                <w:sz w:val="16"/>
                <w:szCs w:val="16"/>
              </w:rPr>
            </w:pPr>
          </w:p>
        </w:tc>
        <w:tc>
          <w:tcPr>
            <w:tcW w:w="565" w:type="dxa"/>
            <w:gridSpan w:val="2"/>
          </w:tcPr>
          <w:p w14:paraId="31A8356C"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1D164AFA"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7B470B05"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6F7EB37A" w14:textId="77777777" w:rsidR="00BC0BBA" w:rsidRPr="002C27DA" w:rsidRDefault="00BC0BBA" w:rsidP="002C27DA">
            <w:pPr>
              <w:spacing w:after="0"/>
              <w:rPr>
                <w:rFonts w:ascii="Segoe UI" w:hAnsi="Segoe UI" w:cs="Segoe UI"/>
                <w:i/>
                <w:color w:val="FF0000"/>
                <w:sz w:val="16"/>
                <w:szCs w:val="16"/>
              </w:rPr>
            </w:pPr>
          </w:p>
        </w:tc>
        <w:tc>
          <w:tcPr>
            <w:tcW w:w="513" w:type="dxa"/>
          </w:tcPr>
          <w:p w14:paraId="6AB8487A" w14:textId="77777777" w:rsidR="00BC0BBA" w:rsidRPr="002C27DA" w:rsidRDefault="00BC0BBA" w:rsidP="002C27DA">
            <w:pPr>
              <w:spacing w:after="0"/>
              <w:rPr>
                <w:rFonts w:ascii="Segoe UI" w:hAnsi="Segoe UI" w:cs="Segoe UI"/>
                <w:i/>
                <w:color w:val="FF0000"/>
                <w:sz w:val="16"/>
                <w:szCs w:val="16"/>
              </w:rPr>
            </w:pPr>
          </w:p>
        </w:tc>
      </w:tr>
      <w:tr w:rsidR="00BC0BBA" w:rsidRPr="002C27DA" w14:paraId="6715BE82" w14:textId="77777777" w:rsidTr="00C72969">
        <w:tc>
          <w:tcPr>
            <w:tcW w:w="4390" w:type="dxa"/>
          </w:tcPr>
          <w:p w14:paraId="2862E93C"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15.3. Présentation des résultats budgétaires</w:t>
            </w:r>
          </w:p>
        </w:tc>
        <w:tc>
          <w:tcPr>
            <w:tcW w:w="728" w:type="dxa"/>
            <w:gridSpan w:val="2"/>
          </w:tcPr>
          <w:p w14:paraId="759A700C" w14:textId="77777777" w:rsidR="00BC0BBA" w:rsidRPr="002C27DA" w:rsidRDefault="00BC0BBA" w:rsidP="002C27DA">
            <w:pPr>
              <w:spacing w:after="0"/>
              <w:rPr>
                <w:rFonts w:ascii="Segoe UI" w:hAnsi="Segoe UI" w:cs="Segoe UI"/>
                <w:i/>
                <w:color w:val="FF0000"/>
                <w:sz w:val="16"/>
                <w:szCs w:val="16"/>
              </w:rPr>
            </w:pPr>
          </w:p>
        </w:tc>
        <w:tc>
          <w:tcPr>
            <w:tcW w:w="846" w:type="dxa"/>
            <w:gridSpan w:val="2"/>
          </w:tcPr>
          <w:p w14:paraId="40C9609D" w14:textId="77777777" w:rsidR="00BC0BBA" w:rsidRPr="002C27DA" w:rsidRDefault="00BC0BBA" w:rsidP="002C27DA">
            <w:pPr>
              <w:spacing w:after="0"/>
              <w:rPr>
                <w:rFonts w:ascii="Segoe UI" w:hAnsi="Segoe UI" w:cs="Segoe UI"/>
                <w:i/>
                <w:color w:val="FF0000"/>
                <w:sz w:val="16"/>
                <w:szCs w:val="16"/>
              </w:rPr>
            </w:pPr>
          </w:p>
        </w:tc>
        <w:tc>
          <w:tcPr>
            <w:tcW w:w="565" w:type="dxa"/>
            <w:gridSpan w:val="2"/>
          </w:tcPr>
          <w:p w14:paraId="088C4260"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07DB2077"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7C79228F"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4E2FC408" w14:textId="77777777" w:rsidR="00BC0BBA" w:rsidRPr="002C27DA" w:rsidRDefault="00BC0BBA" w:rsidP="002C27DA">
            <w:pPr>
              <w:spacing w:after="0"/>
              <w:rPr>
                <w:rFonts w:ascii="Segoe UI" w:hAnsi="Segoe UI" w:cs="Segoe UI"/>
                <w:i/>
                <w:color w:val="FF0000"/>
                <w:sz w:val="16"/>
                <w:szCs w:val="16"/>
              </w:rPr>
            </w:pPr>
          </w:p>
        </w:tc>
        <w:tc>
          <w:tcPr>
            <w:tcW w:w="513" w:type="dxa"/>
          </w:tcPr>
          <w:p w14:paraId="198038F5" w14:textId="77777777" w:rsidR="00BC0BBA" w:rsidRPr="002C27DA" w:rsidRDefault="00BC0BBA" w:rsidP="002C27DA">
            <w:pPr>
              <w:spacing w:after="0"/>
              <w:rPr>
                <w:rFonts w:ascii="Segoe UI" w:hAnsi="Segoe UI" w:cs="Segoe UI"/>
                <w:i/>
                <w:color w:val="FF0000"/>
                <w:sz w:val="16"/>
                <w:szCs w:val="16"/>
              </w:rPr>
            </w:pPr>
          </w:p>
        </w:tc>
      </w:tr>
      <w:tr w:rsidR="00BC0BBA" w:rsidRPr="002C27DA" w14:paraId="10214F53" w14:textId="77777777" w:rsidTr="00C72969">
        <w:tc>
          <w:tcPr>
            <w:tcW w:w="4390" w:type="dxa"/>
            <w:shd w:val="clear" w:color="auto" w:fill="D9D9D9" w:themeFill="background1" w:themeFillShade="D9"/>
            <w:vAlign w:val="center"/>
          </w:tcPr>
          <w:p w14:paraId="483A6136"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b/>
                <w:i/>
                <w:color w:val="FF0000"/>
                <w:sz w:val="16"/>
                <w:szCs w:val="16"/>
              </w:rPr>
              <w:t>PI-16. Perspectives à moyen terme de la budgétisation des dépenses</w:t>
            </w:r>
          </w:p>
        </w:tc>
        <w:tc>
          <w:tcPr>
            <w:tcW w:w="728" w:type="dxa"/>
            <w:gridSpan w:val="2"/>
            <w:shd w:val="clear" w:color="auto" w:fill="D9D9D9" w:themeFill="background1" w:themeFillShade="D9"/>
          </w:tcPr>
          <w:p w14:paraId="02B0223F" w14:textId="77777777" w:rsidR="00BC0BBA" w:rsidRPr="002C27DA" w:rsidRDefault="00BC0BBA" w:rsidP="002C27DA">
            <w:pPr>
              <w:spacing w:after="0"/>
              <w:rPr>
                <w:rFonts w:ascii="Segoe UI" w:eastAsia="SimSun" w:hAnsi="Segoe UI" w:cs="Segoe UI"/>
                <w:b/>
                <w:i/>
                <w:color w:val="FF0000"/>
                <w:sz w:val="16"/>
                <w:szCs w:val="16"/>
              </w:rPr>
            </w:pPr>
          </w:p>
        </w:tc>
        <w:tc>
          <w:tcPr>
            <w:tcW w:w="846" w:type="dxa"/>
            <w:gridSpan w:val="2"/>
            <w:shd w:val="clear" w:color="auto" w:fill="D9D9D9" w:themeFill="background1" w:themeFillShade="D9"/>
          </w:tcPr>
          <w:p w14:paraId="3A1E8542" w14:textId="77777777" w:rsidR="00BC0BBA" w:rsidRPr="002C27DA" w:rsidRDefault="00BC0BBA" w:rsidP="002C27DA">
            <w:pPr>
              <w:spacing w:after="0"/>
              <w:rPr>
                <w:rFonts w:ascii="Segoe UI" w:eastAsia="SimSun" w:hAnsi="Segoe UI" w:cs="Segoe UI"/>
                <w:b/>
                <w:i/>
                <w:color w:val="FF0000"/>
                <w:sz w:val="16"/>
                <w:szCs w:val="16"/>
              </w:rPr>
            </w:pPr>
          </w:p>
        </w:tc>
        <w:tc>
          <w:tcPr>
            <w:tcW w:w="565" w:type="dxa"/>
            <w:gridSpan w:val="2"/>
            <w:shd w:val="clear" w:color="auto" w:fill="D9D9D9" w:themeFill="background1" w:themeFillShade="D9"/>
          </w:tcPr>
          <w:p w14:paraId="3FEAFB90" w14:textId="77777777" w:rsidR="00BC0BBA" w:rsidRPr="002C27DA" w:rsidRDefault="00BC0BBA" w:rsidP="002C27DA">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34C191D7" w14:textId="77777777" w:rsidR="00BC0BBA" w:rsidRPr="002C27DA" w:rsidRDefault="00BC0BBA" w:rsidP="002C27DA">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0104A65F" w14:textId="77777777" w:rsidR="00BC0BBA" w:rsidRPr="002C27DA" w:rsidRDefault="00BC0BBA" w:rsidP="002C27DA">
            <w:pPr>
              <w:spacing w:after="0"/>
              <w:rPr>
                <w:rFonts w:ascii="Segoe UI" w:eastAsia="SimSun" w:hAnsi="Segoe UI" w:cs="Segoe UI"/>
                <w:b/>
                <w:i/>
                <w:color w:val="FF0000"/>
                <w:sz w:val="16"/>
                <w:szCs w:val="16"/>
              </w:rPr>
            </w:pPr>
          </w:p>
        </w:tc>
        <w:tc>
          <w:tcPr>
            <w:tcW w:w="613" w:type="dxa"/>
            <w:gridSpan w:val="2"/>
            <w:shd w:val="clear" w:color="auto" w:fill="D9D9D9" w:themeFill="background1" w:themeFillShade="D9"/>
          </w:tcPr>
          <w:p w14:paraId="2A6F4602" w14:textId="77777777" w:rsidR="00BC0BBA" w:rsidRPr="002C27DA" w:rsidRDefault="00BC0BBA" w:rsidP="002C27DA">
            <w:pPr>
              <w:spacing w:after="0"/>
              <w:rPr>
                <w:rFonts w:ascii="Segoe UI" w:eastAsia="SimSun" w:hAnsi="Segoe UI" w:cs="Segoe UI"/>
                <w:b/>
                <w:i/>
                <w:color w:val="FF0000"/>
                <w:sz w:val="16"/>
                <w:szCs w:val="16"/>
              </w:rPr>
            </w:pPr>
          </w:p>
        </w:tc>
        <w:tc>
          <w:tcPr>
            <w:tcW w:w="513" w:type="dxa"/>
            <w:shd w:val="clear" w:color="auto" w:fill="D9D9D9" w:themeFill="background1" w:themeFillShade="D9"/>
          </w:tcPr>
          <w:p w14:paraId="09DD76C0" w14:textId="77777777" w:rsidR="00BC0BBA" w:rsidRPr="002C27DA" w:rsidRDefault="00BC0BBA" w:rsidP="002C27DA">
            <w:pPr>
              <w:spacing w:after="0"/>
              <w:rPr>
                <w:rFonts w:ascii="Segoe UI" w:eastAsia="SimSun" w:hAnsi="Segoe UI" w:cs="Segoe UI"/>
                <w:b/>
                <w:i/>
                <w:color w:val="FF0000"/>
                <w:sz w:val="16"/>
                <w:szCs w:val="16"/>
              </w:rPr>
            </w:pPr>
          </w:p>
        </w:tc>
      </w:tr>
      <w:tr w:rsidR="00BC0BBA" w:rsidRPr="002C27DA" w14:paraId="79F4CCAC" w14:textId="77777777" w:rsidTr="00C72969">
        <w:tc>
          <w:tcPr>
            <w:tcW w:w="4390" w:type="dxa"/>
          </w:tcPr>
          <w:p w14:paraId="68ECDB62"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16.1. Prévisions de dépenses à moyen terme</w:t>
            </w:r>
          </w:p>
        </w:tc>
        <w:tc>
          <w:tcPr>
            <w:tcW w:w="728" w:type="dxa"/>
            <w:gridSpan w:val="2"/>
          </w:tcPr>
          <w:p w14:paraId="61A937F2"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2.1</w:t>
            </w:r>
          </w:p>
          <w:p w14:paraId="33D4324E"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2.2</w:t>
            </w:r>
          </w:p>
        </w:tc>
        <w:tc>
          <w:tcPr>
            <w:tcW w:w="846" w:type="dxa"/>
            <w:gridSpan w:val="2"/>
          </w:tcPr>
          <w:p w14:paraId="6E9AA9AF"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4</w:t>
            </w:r>
          </w:p>
          <w:p w14:paraId="3E6C8620"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9 (El.11)</w:t>
            </w:r>
          </w:p>
        </w:tc>
        <w:tc>
          <w:tcPr>
            <w:tcW w:w="565" w:type="dxa"/>
            <w:gridSpan w:val="2"/>
          </w:tcPr>
          <w:p w14:paraId="646254A9"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2B56CBD6"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3BD68E8F"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3127D82B" w14:textId="77777777" w:rsidR="00BC0BBA" w:rsidRPr="002C27DA" w:rsidRDefault="00BC0BBA" w:rsidP="002C27DA">
            <w:pPr>
              <w:spacing w:after="0"/>
              <w:rPr>
                <w:rFonts w:ascii="Segoe UI" w:hAnsi="Segoe UI" w:cs="Segoe UI"/>
                <w:i/>
                <w:color w:val="FF0000"/>
                <w:sz w:val="16"/>
                <w:szCs w:val="16"/>
              </w:rPr>
            </w:pPr>
          </w:p>
        </w:tc>
        <w:tc>
          <w:tcPr>
            <w:tcW w:w="513" w:type="dxa"/>
          </w:tcPr>
          <w:p w14:paraId="609CC9C1" w14:textId="77777777" w:rsidR="00BC0BBA" w:rsidRPr="002C27DA" w:rsidRDefault="00BC0BBA" w:rsidP="002C27DA">
            <w:pPr>
              <w:spacing w:after="0"/>
              <w:rPr>
                <w:rFonts w:ascii="Segoe UI" w:hAnsi="Segoe UI" w:cs="Segoe UI"/>
                <w:i/>
                <w:color w:val="FF0000"/>
                <w:sz w:val="16"/>
                <w:szCs w:val="16"/>
              </w:rPr>
            </w:pPr>
          </w:p>
        </w:tc>
      </w:tr>
      <w:tr w:rsidR="00BC0BBA" w:rsidRPr="002C27DA" w14:paraId="52A7CB02" w14:textId="77777777" w:rsidTr="00C72969">
        <w:tc>
          <w:tcPr>
            <w:tcW w:w="4390" w:type="dxa"/>
          </w:tcPr>
          <w:p w14:paraId="3F5CE157"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 xml:space="preserve">16.2. Plafonnement des dépenses à moyen terme </w:t>
            </w:r>
          </w:p>
        </w:tc>
        <w:tc>
          <w:tcPr>
            <w:tcW w:w="728" w:type="dxa"/>
            <w:gridSpan w:val="2"/>
          </w:tcPr>
          <w:p w14:paraId="693D8E03" w14:textId="77777777" w:rsidR="00BC0BBA" w:rsidRPr="002C27DA" w:rsidRDefault="00BC0BBA" w:rsidP="002C27DA">
            <w:pPr>
              <w:spacing w:after="0"/>
              <w:rPr>
                <w:rFonts w:ascii="Segoe UI" w:hAnsi="Segoe UI" w:cs="Segoe UI"/>
                <w:i/>
                <w:color w:val="FF0000"/>
                <w:sz w:val="16"/>
                <w:szCs w:val="16"/>
              </w:rPr>
            </w:pPr>
          </w:p>
        </w:tc>
        <w:tc>
          <w:tcPr>
            <w:tcW w:w="846" w:type="dxa"/>
            <w:gridSpan w:val="2"/>
          </w:tcPr>
          <w:p w14:paraId="797DE6E6" w14:textId="77777777" w:rsidR="00BC0BBA" w:rsidRPr="002C27DA" w:rsidRDefault="00BC0BBA" w:rsidP="002C27DA">
            <w:pPr>
              <w:spacing w:after="0"/>
              <w:rPr>
                <w:rFonts w:ascii="Segoe UI" w:hAnsi="Segoe UI" w:cs="Segoe UI"/>
                <w:i/>
                <w:color w:val="FF0000"/>
                <w:sz w:val="16"/>
                <w:szCs w:val="16"/>
              </w:rPr>
            </w:pPr>
          </w:p>
        </w:tc>
        <w:tc>
          <w:tcPr>
            <w:tcW w:w="565" w:type="dxa"/>
            <w:gridSpan w:val="2"/>
          </w:tcPr>
          <w:p w14:paraId="6E0FEF47"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745B5C05"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6FE614F0"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68BE3565" w14:textId="77777777" w:rsidR="00BC0BBA" w:rsidRPr="002C27DA" w:rsidRDefault="00BC0BBA" w:rsidP="002C27DA">
            <w:pPr>
              <w:spacing w:after="0"/>
              <w:rPr>
                <w:rFonts w:ascii="Segoe UI" w:hAnsi="Segoe UI" w:cs="Segoe UI"/>
                <w:i/>
                <w:color w:val="FF0000"/>
                <w:sz w:val="16"/>
                <w:szCs w:val="16"/>
              </w:rPr>
            </w:pPr>
          </w:p>
        </w:tc>
        <w:tc>
          <w:tcPr>
            <w:tcW w:w="513" w:type="dxa"/>
          </w:tcPr>
          <w:p w14:paraId="6413476B" w14:textId="77777777" w:rsidR="00BC0BBA" w:rsidRPr="002C27DA" w:rsidRDefault="00BC0BBA" w:rsidP="002C27DA">
            <w:pPr>
              <w:spacing w:after="0"/>
              <w:rPr>
                <w:rFonts w:ascii="Segoe UI" w:hAnsi="Segoe UI" w:cs="Segoe UI"/>
                <w:i/>
                <w:color w:val="FF0000"/>
                <w:sz w:val="16"/>
                <w:szCs w:val="16"/>
              </w:rPr>
            </w:pPr>
          </w:p>
        </w:tc>
      </w:tr>
      <w:tr w:rsidR="00BC0BBA" w:rsidRPr="002C27DA" w14:paraId="2329846E" w14:textId="77777777" w:rsidTr="00C72969">
        <w:tc>
          <w:tcPr>
            <w:tcW w:w="4390" w:type="dxa"/>
          </w:tcPr>
          <w:p w14:paraId="0A23DE3A"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16.3. Cohérence des plans stratégiques et des budgets à moyen terme</w:t>
            </w:r>
          </w:p>
        </w:tc>
        <w:tc>
          <w:tcPr>
            <w:tcW w:w="728" w:type="dxa"/>
            <w:gridSpan w:val="2"/>
          </w:tcPr>
          <w:p w14:paraId="1D110A06" w14:textId="77777777" w:rsidR="00BC0BBA" w:rsidRPr="002C27DA" w:rsidRDefault="00BC0BBA" w:rsidP="002C27DA">
            <w:pPr>
              <w:spacing w:after="0"/>
              <w:rPr>
                <w:rFonts w:ascii="Segoe UI" w:hAnsi="Segoe UI" w:cs="Segoe UI"/>
                <w:i/>
                <w:color w:val="FF0000"/>
                <w:sz w:val="16"/>
                <w:szCs w:val="16"/>
              </w:rPr>
            </w:pPr>
          </w:p>
        </w:tc>
        <w:tc>
          <w:tcPr>
            <w:tcW w:w="846" w:type="dxa"/>
            <w:gridSpan w:val="2"/>
          </w:tcPr>
          <w:p w14:paraId="31BA4F70" w14:textId="77777777" w:rsidR="00BC0BBA" w:rsidRPr="002C27DA" w:rsidRDefault="00BC0BBA" w:rsidP="002C27DA">
            <w:pPr>
              <w:spacing w:after="0"/>
              <w:rPr>
                <w:rFonts w:ascii="Segoe UI" w:hAnsi="Segoe UI" w:cs="Segoe UI"/>
                <w:i/>
                <w:color w:val="FF0000"/>
                <w:sz w:val="16"/>
                <w:szCs w:val="16"/>
              </w:rPr>
            </w:pPr>
          </w:p>
        </w:tc>
        <w:tc>
          <w:tcPr>
            <w:tcW w:w="565" w:type="dxa"/>
            <w:gridSpan w:val="2"/>
          </w:tcPr>
          <w:p w14:paraId="53864B8F"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620D9EEA"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3F965B69"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063DB446" w14:textId="77777777" w:rsidR="00BC0BBA" w:rsidRPr="002C27DA" w:rsidRDefault="00BC0BBA" w:rsidP="002C27DA">
            <w:pPr>
              <w:spacing w:after="0"/>
              <w:rPr>
                <w:rFonts w:ascii="Segoe UI" w:hAnsi="Segoe UI" w:cs="Segoe UI"/>
                <w:i/>
                <w:color w:val="FF0000"/>
                <w:sz w:val="16"/>
                <w:szCs w:val="16"/>
              </w:rPr>
            </w:pPr>
          </w:p>
        </w:tc>
        <w:tc>
          <w:tcPr>
            <w:tcW w:w="513" w:type="dxa"/>
          </w:tcPr>
          <w:p w14:paraId="08398ED7" w14:textId="77777777" w:rsidR="00BC0BBA" w:rsidRPr="002C27DA" w:rsidRDefault="00BC0BBA" w:rsidP="002C27DA">
            <w:pPr>
              <w:spacing w:after="0"/>
              <w:rPr>
                <w:rFonts w:ascii="Segoe UI" w:hAnsi="Segoe UI" w:cs="Segoe UI"/>
                <w:i/>
                <w:color w:val="FF0000"/>
                <w:sz w:val="16"/>
                <w:szCs w:val="16"/>
              </w:rPr>
            </w:pPr>
          </w:p>
        </w:tc>
      </w:tr>
      <w:tr w:rsidR="00BC0BBA" w:rsidRPr="002C27DA" w14:paraId="3F1A6C7F" w14:textId="77777777" w:rsidTr="00C72969">
        <w:tc>
          <w:tcPr>
            <w:tcW w:w="4390" w:type="dxa"/>
          </w:tcPr>
          <w:p w14:paraId="0ACA3DE4"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16.4 Cohérence des budgets et des estimations de l’exercice précédent</w:t>
            </w:r>
          </w:p>
        </w:tc>
        <w:tc>
          <w:tcPr>
            <w:tcW w:w="728" w:type="dxa"/>
            <w:gridSpan w:val="2"/>
          </w:tcPr>
          <w:p w14:paraId="0BB503B6" w14:textId="77777777" w:rsidR="00BC0BBA" w:rsidRPr="002C27DA" w:rsidRDefault="00BC0BBA" w:rsidP="002C27DA">
            <w:pPr>
              <w:spacing w:after="0"/>
              <w:rPr>
                <w:rFonts w:ascii="Segoe UI" w:hAnsi="Segoe UI" w:cs="Segoe UI"/>
                <w:i/>
                <w:color w:val="FF0000"/>
                <w:sz w:val="16"/>
                <w:szCs w:val="16"/>
              </w:rPr>
            </w:pPr>
          </w:p>
        </w:tc>
        <w:tc>
          <w:tcPr>
            <w:tcW w:w="846" w:type="dxa"/>
            <w:gridSpan w:val="2"/>
          </w:tcPr>
          <w:p w14:paraId="3A5C1337" w14:textId="77777777" w:rsidR="00BC0BBA" w:rsidRPr="002C27DA" w:rsidRDefault="00BC0BBA" w:rsidP="002C27DA">
            <w:pPr>
              <w:spacing w:after="0"/>
              <w:rPr>
                <w:rFonts w:ascii="Segoe UI" w:hAnsi="Segoe UI" w:cs="Segoe UI"/>
                <w:i/>
                <w:color w:val="FF0000"/>
                <w:sz w:val="16"/>
                <w:szCs w:val="16"/>
              </w:rPr>
            </w:pPr>
          </w:p>
        </w:tc>
        <w:tc>
          <w:tcPr>
            <w:tcW w:w="565" w:type="dxa"/>
            <w:gridSpan w:val="2"/>
          </w:tcPr>
          <w:p w14:paraId="795A045C"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0D664665"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14.2</w:t>
            </w:r>
          </w:p>
        </w:tc>
        <w:tc>
          <w:tcPr>
            <w:tcW w:w="706" w:type="dxa"/>
            <w:gridSpan w:val="2"/>
          </w:tcPr>
          <w:p w14:paraId="27A745AB"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572874B5" w14:textId="77777777" w:rsidR="00BC0BBA" w:rsidRPr="002C27DA" w:rsidRDefault="00BC0BBA" w:rsidP="002C27DA">
            <w:pPr>
              <w:spacing w:after="0"/>
              <w:rPr>
                <w:rFonts w:ascii="Segoe UI" w:hAnsi="Segoe UI" w:cs="Segoe UI"/>
                <w:i/>
                <w:color w:val="FF0000"/>
                <w:sz w:val="16"/>
                <w:szCs w:val="16"/>
              </w:rPr>
            </w:pPr>
          </w:p>
        </w:tc>
        <w:tc>
          <w:tcPr>
            <w:tcW w:w="513" w:type="dxa"/>
          </w:tcPr>
          <w:p w14:paraId="46121773" w14:textId="77777777" w:rsidR="00BC0BBA" w:rsidRPr="002C27DA" w:rsidRDefault="00BC0BBA" w:rsidP="002C27DA">
            <w:pPr>
              <w:spacing w:after="0"/>
              <w:rPr>
                <w:rFonts w:ascii="Segoe UI" w:hAnsi="Segoe UI" w:cs="Segoe UI"/>
                <w:i/>
                <w:color w:val="FF0000"/>
                <w:sz w:val="16"/>
                <w:szCs w:val="16"/>
              </w:rPr>
            </w:pPr>
          </w:p>
        </w:tc>
      </w:tr>
      <w:tr w:rsidR="00BC0BBA" w:rsidRPr="002C27DA" w14:paraId="6E1FB3FC" w14:textId="77777777" w:rsidTr="00C72969">
        <w:tc>
          <w:tcPr>
            <w:tcW w:w="4390" w:type="dxa"/>
            <w:shd w:val="clear" w:color="auto" w:fill="D9D9D9" w:themeFill="background1" w:themeFillShade="D9"/>
            <w:vAlign w:val="center"/>
          </w:tcPr>
          <w:p w14:paraId="73C1162E"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b/>
                <w:i/>
                <w:color w:val="FF0000"/>
                <w:sz w:val="16"/>
                <w:szCs w:val="16"/>
              </w:rPr>
              <w:t>PI-17. Processus de préparation du budget</w:t>
            </w:r>
          </w:p>
        </w:tc>
        <w:tc>
          <w:tcPr>
            <w:tcW w:w="728" w:type="dxa"/>
            <w:gridSpan w:val="2"/>
            <w:shd w:val="clear" w:color="auto" w:fill="D9D9D9" w:themeFill="background1" w:themeFillShade="D9"/>
          </w:tcPr>
          <w:p w14:paraId="517CDEF1" w14:textId="77777777" w:rsidR="00BC0BBA" w:rsidRPr="002C27DA" w:rsidRDefault="00BC0BBA" w:rsidP="002C27DA">
            <w:pPr>
              <w:spacing w:after="0"/>
              <w:rPr>
                <w:rFonts w:ascii="Segoe UI" w:eastAsia="SimSun" w:hAnsi="Segoe UI" w:cs="Segoe UI"/>
                <w:b/>
                <w:i/>
                <w:color w:val="FF0000"/>
                <w:sz w:val="16"/>
                <w:szCs w:val="16"/>
              </w:rPr>
            </w:pPr>
          </w:p>
        </w:tc>
        <w:tc>
          <w:tcPr>
            <w:tcW w:w="846" w:type="dxa"/>
            <w:gridSpan w:val="2"/>
            <w:shd w:val="clear" w:color="auto" w:fill="D9D9D9" w:themeFill="background1" w:themeFillShade="D9"/>
          </w:tcPr>
          <w:p w14:paraId="3E81A3AF" w14:textId="77777777" w:rsidR="00BC0BBA" w:rsidRPr="002C27DA" w:rsidRDefault="00BC0BBA" w:rsidP="002C27DA">
            <w:pPr>
              <w:spacing w:after="0"/>
              <w:rPr>
                <w:rFonts w:ascii="Segoe UI" w:eastAsia="SimSun" w:hAnsi="Segoe UI" w:cs="Segoe UI"/>
                <w:b/>
                <w:i/>
                <w:color w:val="FF0000"/>
                <w:sz w:val="16"/>
                <w:szCs w:val="16"/>
              </w:rPr>
            </w:pPr>
          </w:p>
        </w:tc>
        <w:tc>
          <w:tcPr>
            <w:tcW w:w="565" w:type="dxa"/>
            <w:gridSpan w:val="2"/>
            <w:shd w:val="clear" w:color="auto" w:fill="D9D9D9" w:themeFill="background1" w:themeFillShade="D9"/>
          </w:tcPr>
          <w:p w14:paraId="0E714C24" w14:textId="77777777" w:rsidR="00BC0BBA" w:rsidRPr="002C27DA" w:rsidRDefault="00BC0BBA" w:rsidP="002C27DA">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2B82B335" w14:textId="77777777" w:rsidR="00BC0BBA" w:rsidRPr="002C27DA" w:rsidRDefault="00BC0BBA" w:rsidP="002C27DA">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5021BF96" w14:textId="77777777" w:rsidR="00BC0BBA" w:rsidRPr="002C27DA" w:rsidRDefault="00BC0BBA" w:rsidP="002C27DA">
            <w:pPr>
              <w:spacing w:after="0"/>
              <w:rPr>
                <w:rFonts w:ascii="Segoe UI" w:eastAsia="SimSun" w:hAnsi="Segoe UI" w:cs="Segoe UI"/>
                <w:b/>
                <w:i/>
                <w:color w:val="FF0000"/>
                <w:sz w:val="16"/>
                <w:szCs w:val="16"/>
              </w:rPr>
            </w:pPr>
          </w:p>
        </w:tc>
        <w:tc>
          <w:tcPr>
            <w:tcW w:w="613" w:type="dxa"/>
            <w:gridSpan w:val="2"/>
            <w:shd w:val="clear" w:color="auto" w:fill="D9D9D9" w:themeFill="background1" w:themeFillShade="D9"/>
          </w:tcPr>
          <w:p w14:paraId="39BFB456" w14:textId="77777777" w:rsidR="00BC0BBA" w:rsidRPr="002C27DA" w:rsidRDefault="00BC0BBA" w:rsidP="002C27DA">
            <w:pPr>
              <w:spacing w:after="0"/>
              <w:rPr>
                <w:rFonts w:ascii="Segoe UI" w:eastAsia="SimSun" w:hAnsi="Segoe UI" w:cs="Segoe UI"/>
                <w:b/>
                <w:i/>
                <w:color w:val="FF0000"/>
                <w:sz w:val="16"/>
                <w:szCs w:val="16"/>
              </w:rPr>
            </w:pPr>
          </w:p>
        </w:tc>
        <w:tc>
          <w:tcPr>
            <w:tcW w:w="513" w:type="dxa"/>
            <w:shd w:val="clear" w:color="auto" w:fill="D9D9D9" w:themeFill="background1" w:themeFillShade="D9"/>
          </w:tcPr>
          <w:p w14:paraId="0A760EBA" w14:textId="77777777" w:rsidR="00BC0BBA" w:rsidRPr="002C27DA" w:rsidRDefault="00BC0BBA" w:rsidP="002C27DA">
            <w:pPr>
              <w:spacing w:after="0"/>
              <w:rPr>
                <w:rFonts w:ascii="Segoe UI" w:eastAsia="SimSun" w:hAnsi="Segoe UI" w:cs="Segoe UI"/>
                <w:b/>
                <w:i/>
                <w:color w:val="FF0000"/>
                <w:sz w:val="16"/>
                <w:szCs w:val="16"/>
              </w:rPr>
            </w:pPr>
          </w:p>
        </w:tc>
      </w:tr>
      <w:tr w:rsidR="00BC0BBA" w:rsidRPr="002C27DA" w14:paraId="033EFA22" w14:textId="77777777" w:rsidTr="00C72969">
        <w:tc>
          <w:tcPr>
            <w:tcW w:w="4390" w:type="dxa"/>
          </w:tcPr>
          <w:p w14:paraId="5148B026"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17.1. Calendrier budgétaire</w:t>
            </w:r>
          </w:p>
        </w:tc>
        <w:tc>
          <w:tcPr>
            <w:tcW w:w="728" w:type="dxa"/>
            <w:gridSpan w:val="2"/>
          </w:tcPr>
          <w:p w14:paraId="6C9A8755" w14:textId="77777777" w:rsidR="00BC0BBA" w:rsidRPr="002C27DA" w:rsidRDefault="00BC0BBA" w:rsidP="002C27DA">
            <w:pPr>
              <w:spacing w:after="0"/>
              <w:rPr>
                <w:rFonts w:ascii="Segoe UI" w:hAnsi="Segoe UI" w:cs="Segoe UI"/>
                <w:i/>
                <w:color w:val="FF0000"/>
                <w:sz w:val="16"/>
                <w:szCs w:val="16"/>
              </w:rPr>
            </w:pPr>
          </w:p>
        </w:tc>
        <w:tc>
          <w:tcPr>
            <w:tcW w:w="846" w:type="dxa"/>
            <w:gridSpan w:val="2"/>
          </w:tcPr>
          <w:p w14:paraId="7F46A66F"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7.2</w:t>
            </w:r>
          </w:p>
        </w:tc>
        <w:tc>
          <w:tcPr>
            <w:tcW w:w="565" w:type="dxa"/>
            <w:gridSpan w:val="2"/>
          </w:tcPr>
          <w:p w14:paraId="546BF984"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4D502D45"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17E5949F"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5D836875" w14:textId="77777777" w:rsidR="00BC0BBA" w:rsidRPr="002C27DA" w:rsidRDefault="00BC0BBA" w:rsidP="002C27DA">
            <w:pPr>
              <w:spacing w:after="0"/>
              <w:rPr>
                <w:rFonts w:ascii="Segoe UI" w:hAnsi="Segoe UI" w:cs="Segoe UI"/>
                <w:i/>
                <w:color w:val="FF0000"/>
                <w:sz w:val="16"/>
                <w:szCs w:val="16"/>
              </w:rPr>
            </w:pPr>
          </w:p>
        </w:tc>
        <w:tc>
          <w:tcPr>
            <w:tcW w:w="513" w:type="dxa"/>
          </w:tcPr>
          <w:p w14:paraId="154B4266" w14:textId="77777777" w:rsidR="00BC0BBA" w:rsidRPr="002C27DA" w:rsidRDefault="00BC0BBA" w:rsidP="002C27DA">
            <w:pPr>
              <w:spacing w:after="0"/>
              <w:rPr>
                <w:rFonts w:ascii="Segoe UI" w:hAnsi="Segoe UI" w:cs="Segoe UI"/>
                <w:i/>
                <w:color w:val="FF0000"/>
                <w:sz w:val="16"/>
                <w:szCs w:val="16"/>
              </w:rPr>
            </w:pPr>
          </w:p>
        </w:tc>
      </w:tr>
      <w:tr w:rsidR="00BC0BBA" w:rsidRPr="002C27DA" w14:paraId="3F2E3B52" w14:textId="77777777" w:rsidTr="00C72969">
        <w:tc>
          <w:tcPr>
            <w:tcW w:w="4390" w:type="dxa"/>
          </w:tcPr>
          <w:p w14:paraId="220E8ADF"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17.2. Directives pour l’élaboration du budget</w:t>
            </w:r>
          </w:p>
        </w:tc>
        <w:tc>
          <w:tcPr>
            <w:tcW w:w="728" w:type="dxa"/>
            <w:gridSpan w:val="2"/>
          </w:tcPr>
          <w:p w14:paraId="22F26069"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1.1</w:t>
            </w:r>
          </w:p>
        </w:tc>
        <w:tc>
          <w:tcPr>
            <w:tcW w:w="846" w:type="dxa"/>
            <w:gridSpan w:val="2"/>
          </w:tcPr>
          <w:p w14:paraId="47696CFE" w14:textId="77777777" w:rsidR="00BC0BBA" w:rsidRPr="002C27DA" w:rsidRDefault="00BC0BBA" w:rsidP="002C27DA">
            <w:pPr>
              <w:spacing w:after="0"/>
              <w:rPr>
                <w:rFonts w:ascii="Segoe UI" w:hAnsi="Segoe UI" w:cs="Segoe UI"/>
                <w:i/>
                <w:color w:val="FF0000"/>
                <w:sz w:val="16"/>
                <w:szCs w:val="16"/>
              </w:rPr>
            </w:pPr>
          </w:p>
        </w:tc>
        <w:tc>
          <w:tcPr>
            <w:tcW w:w="565" w:type="dxa"/>
            <w:gridSpan w:val="2"/>
          </w:tcPr>
          <w:p w14:paraId="328725BD"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05BF98DC"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2257D131"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1E011128" w14:textId="77777777" w:rsidR="00BC0BBA" w:rsidRPr="002C27DA" w:rsidRDefault="00BC0BBA" w:rsidP="002C27DA">
            <w:pPr>
              <w:spacing w:after="0"/>
              <w:rPr>
                <w:rFonts w:ascii="Segoe UI" w:hAnsi="Segoe UI" w:cs="Segoe UI"/>
                <w:i/>
                <w:color w:val="FF0000"/>
                <w:sz w:val="16"/>
                <w:szCs w:val="16"/>
              </w:rPr>
            </w:pPr>
          </w:p>
        </w:tc>
        <w:tc>
          <w:tcPr>
            <w:tcW w:w="513" w:type="dxa"/>
          </w:tcPr>
          <w:p w14:paraId="29FBE288" w14:textId="77777777" w:rsidR="00BC0BBA" w:rsidRPr="002C27DA" w:rsidRDefault="00BC0BBA" w:rsidP="002C27DA">
            <w:pPr>
              <w:spacing w:after="0"/>
              <w:rPr>
                <w:rFonts w:ascii="Segoe UI" w:hAnsi="Segoe UI" w:cs="Segoe UI"/>
                <w:i/>
                <w:color w:val="FF0000"/>
                <w:sz w:val="16"/>
                <w:szCs w:val="16"/>
              </w:rPr>
            </w:pPr>
          </w:p>
        </w:tc>
      </w:tr>
      <w:tr w:rsidR="00BC0BBA" w:rsidRPr="002C27DA" w14:paraId="76B90301" w14:textId="77777777" w:rsidTr="00C72969">
        <w:tc>
          <w:tcPr>
            <w:tcW w:w="4390" w:type="dxa"/>
          </w:tcPr>
          <w:p w14:paraId="6BA6904E"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17.3. Présentation du budget au pouvoir législatif</w:t>
            </w:r>
          </w:p>
        </w:tc>
        <w:tc>
          <w:tcPr>
            <w:tcW w:w="728" w:type="dxa"/>
            <w:gridSpan w:val="2"/>
          </w:tcPr>
          <w:p w14:paraId="6FFAE02B" w14:textId="77777777" w:rsidR="00BC0BBA" w:rsidRPr="002C27DA" w:rsidRDefault="00BC0BBA" w:rsidP="002C27DA">
            <w:pPr>
              <w:spacing w:after="0"/>
              <w:rPr>
                <w:rFonts w:ascii="Segoe UI" w:hAnsi="Segoe UI" w:cs="Segoe UI"/>
                <w:i/>
                <w:color w:val="FF0000"/>
                <w:sz w:val="16"/>
                <w:szCs w:val="16"/>
              </w:rPr>
            </w:pPr>
          </w:p>
        </w:tc>
        <w:tc>
          <w:tcPr>
            <w:tcW w:w="846" w:type="dxa"/>
            <w:gridSpan w:val="2"/>
          </w:tcPr>
          <w:p w14:paraId="0676B7C1" w14:textId="77777777" w:rsidR="00BC0BBA" w:rsidRPr="002C27DA" w:rsidRDefault="00BC0BBA" w:rsidP="002C27DA">
            <w:pPr>
              <w:spacing w:after="0"/>
              <w:rPr>
                <w:rFonts w:ascii="Segoe UI" w:hAnsi="Segoe UI" w:cs="Segoe UI"/>
                <w:i/>
                <w:color w:val="FF0000"/>
                <w:sz w:val="16"/>
                <w:szCs w:val="16"/>
              </w:rPr>
            </w:pPr>
          </w:p>
        </w:tc>
        <w:tc>
          <w:tcPr>
            <w:tcW w:w="565" w:type="dxa"/>
            <w:gridSpan w:val="2"/>
          </w:tcPr>
          <w:p w14:paraId="13740A68"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65C00076"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11DE900D"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22490CC1" w14:textId="77777777" w:rsidR="00BC0BBA" w:rsidRPr="002C27DA" w:rsidRDefault="00BC0BBA" w:rsidP="002C27DA">
            <w:pPr>
              <w:spacing w:after="0"/>
              <w:rPr>
                <w:rFonts w:ascii="Segoe UI" w:hAnsi="Segoe UI" w:cs="Segoe UI"/>
                <w:i/>
                <w:color w:val="FF0000"/>
                <w:sz w:val="16"/>
                <w:szCs w:val="16"/>
              </w:rPr>
            </w:pPr>
          </w:p>
        </w:tc>
        <w:tc>
          <w:tcPr>
            <w:tcW w:w="513" w:type="dxa"/>
          </w:tcPr>
          <w:p w14:paraId="677B0D45" w14:textId="77777777" w:rsidR="00BC0BBA" w:rsidRPr="002C27DA" w:rsidRDefault="00BC0BBA" w:rsidP="002C27DA">
            <w:pPr>
              <w:spacing w:after="0"/>
              <w:rPr>
                <w:rFonts w:ascii="Segoe UI" w:hAnsi="Segoe UI" w:cs="Segoe UI"/>
                <w:i/>
                <w:color w:val="FF0000"/>
                <w:sz w:val="16"/>
                <w:szCs w:val="16"/>
              </w:rPr>
            </w:pPr>
          </w:p>
        </w:tc>
      </w:tr>
      <w:tr w:rsidR="00BC0BBA" w:rsidRPr="002C27DA" w14:paraId="5290EB4A" w14:textId="77777777" w:rsidTr="00C72969">
        <w:tc>
          <w:tcPr>
            <w:tcW w:w="4390" w:type="dxa"/>
            <w:shd w:val="clear" w:color="auto" w:fill="D9D9D9" w:themeFill="background1" w:themeFillShade="D9"/>
            <w:vAlign w:val="center"/>
          </w:tcPr>
          <w:p w14:paraId="32B52FA1"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b/>
                <w:i/>
                <w:color w:val="FF0000"/>
                <w:sz w:val="16"/>
                <w:szCs w:val="16"/>
              </w:rPr>
              <w:t xml:space="preserve">PI-18. Examen des budgets par le pouvoir législatif </w:t>
            </w:r>
          </w:p>
        </w:tc>
        <w:tc>
          <w:tcPr>
            <w:tcW w:w="728" w:type="dxa"/>
            <w:gridSpan w:val="2"/>
            <w:shd w:val="clear" w:color="auto" w:fill="D9D9D9" w:themeFill="background1" w:themeFillShade="D9"/>
          </w:tcPr>
          <w:p w14:paraId="6BF10D7A" w14:textId="77777777" w:rsidR="00BC0BBA" w:rsidRPr="002C27DA" w:rsidRDefault="00BC0BBA" w:rsidP="002C27DA">
            <w:pPr>
              <w:spacing w:after="0"/>
              <w:rPr>
                <w:rFonts w:ascii="Segoe UI" w:eastAsia="SimSun" w:hAnsi="Segoe UI" w:cs="Segoe UI"/>
                <w:b/>
                <w:i/>
                <w:color w:val="FF0000"/>
                <w:sz w:val="16"/>
                <w:szCs w:val="16"/>
              </w:rPr>
            </w:pPr>
          </w:p>
        </w:tc>
        <w:tc>
          <w:tcPr>
            <w:tcW w:w="846" w:type="dxa"/>
            <w:gridSpan w:val="2"/>
            <w:shd w:val="clear" w:color="auto" w:fill="D9D9D9" w:themeFill="background1" w:themeFillShade="D9"/>
          </w:tcPr>
          <w:p w14:paraId="199EE0EE" w14:textId="77777777" w:rsidR="00BC0BBA" w:rsidRPr="002C27DA" w:rsidRDefault="00BC0BBA" w:rsidP="002C27DA">
            <w:pPr>
              <w:spacing w:after="0"/>
              <w:rPr>
                <w:rFonts w:ascii="Segoe UI" w:eastAsia="SimSun" w:hAnsi="Segoe UI" w:cs="Segoe UI"/>
                <w:b/>
                <w:i/>
                <w:color w:val="FF0000"/>
                <w:sz w:val="16"/>
                <w:szCs w:val="16"/>
              </w:rPr>
            </w:pPr>
          </w:p>
        </w:tc>
        <w:tc>
          <w:tcPr>
            <w:tcW w:w="565" w:type="dxa"/>
            <w:gridSpan w:val="2"/>
            <w:shd w:val="clear" w:color="auto" w:fill="D9D9D9" w:themeFill="background1" w:themeFillShade="D9"/>
          </w:tcPr>
          <w:p w14:paraId="7F27DB9B" w14:textId="77777777" w:rsidR="00BC0BBA" w:rsidRPr="002C27DA" w:rsidRDefault="00BC0BBA" w:rsidP="002C27DA">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3720BEA6" w14:textId="77777777" w:rsidR="00BC0BBA" w:rsidRPr="002C27DA" w:rsidRDefault="00BC0BBA" w:rsidP="002C27DA">
            <w:pPr>
              <w:spacing w:after="0"/>
              <w:rPr>
                <w:rFonts w:ascii="Segoe UI" w:eastAsia="SimSun" w:hAnsi="Segoe UI" w:cs="Segoe UI"/>
                <w:b/>
                <w:i/>
                <w:color w:val="FF0000"/>
                <w:sz w:val="16"/>
                <w:szCs w:val="16"/>
              </w:rPr>
            </w:pPr>
          </w:p>
        </w:tc>
        <w:tc>
          <w:tcPr>
            <w:tcW w:w="706" w:type="dxa"/>
            <w:gridSpan w:val="2"/>
            <w:shd w:val="clear" w:color="auto" w:fill="D9D9D9" w:themeFill="background1" w:themeFillShade="D9"/>
          </w:tcPr>
          <w:p w14:paraId="7E3EAB29" w14:textId="77777777" w:rsidR="00BC0BBA" w:rsidRPr="002C27DA" w:rsidRDefault="00BC0BBA" w:rsidP="002C27DA">
            <w:pPr>
              <w:spacing w:after="0"/>
              <w:rPr>
                <w:rFonts w:ascii="Segoe UI" w:eastAsia="SimSun" w:hAnsi="Segoe UI" w:cs="Segoe UI"/>
                <w:b/>
                <w:i/>
                <w:color w:val="FF0000"/>
                <w:sz w:val="16"/>
                <w:szCs w:val="16"/>
              </w:rPr>
            </w:pPr>
          </w:p>
        </w:tc>
        <w:tc>
          <w:tcPr>
            <w:tcW w:w="613" w:type="dxa"/>
            <w:gridSpan w:val="2"/>
            <w:shd w:val="clear" w:color="auto" w:fill="D9D9D9" w:themeFill="background1" w:themeFillShade="D9"/>
          </w:tcPr>
          <w:p w14:paraId="45394153" w14:textId="77777777" w:rsidR="00BC0BBA" w:rsidRPr="002C27DA" w:rsidRDefault="00BC0BBA" w:rsidP="002C27DA">
            <w:pPr>
              <w:spacing w:after="0"/>
              <w:rPr>
                <w:rFonts w:ascii="Segoe UI" w:eastAsia="SimSun" w:hAnsi="Segoe UI" w:cs="Segoe UI"/>
                <w:b/>
                <w:i/>
                <w:color w:val="FF0000"/>
                <w:sz w:val="16"/>
                <w:szCs w:val="16"/>
              </w:rPr>
            </w:pPr>
          </w:p>
        </w:tc>
        <w:tc>
          <w:tcPr>
            <w:tcW w:w="513" w:type="dxa"/>
            <w:shd w:val="clear" w:color="auto" w:fill="D9D9D9" w:themeFill="background1" w:themeFillShade="D9"/>
          </w:tcPr>
          <w:p w14:paraId="408BE9B0" w14:textId="77777777" w:rsidR="00BC0BBA" w:rsidRPr="002C27DA" w:rsidRDefault="00BC0BBA" w:rsidP="002C27DA">
            <w:pPr>
              <w:spacing w:after="0"/>
              <w:rPr>
                <w:rFonts w:ascii="Segoe UI" w:eastAsia="SimSun" w:hAnsi="Segoe UI" w:cs="Segoe UI"/>
                <w:b/>
                <w:i/>
                <w:color w:val="FF0000"/>
                <w:sz w:val="16"/>
                <w:szCs w:val="16"/>
              </w:rPr>
            </w:pPr>
          </w:p>
        </w:tc>
      </w:tr>
      <w:tr w:rsidR="00BC0BBA" w:rsidRPr="002C27DA" w14:paraId="5E50A73C" w14:textId="77777777" w:rsidTr="00C72969">
        <w:tc>
          <w:tcPr>
            <w:tcW w:w="4390" w:type="dxa"/>
          </w:tcPr>
          <w:p w14:paraId="1C9F545F"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18.1. Portée de l’examen des budgets</w:t>
            </w:r>
          </w:p>
        </w:tc>
        <w:tc>
          <w:tcPr>
            <w:tcW w:w="728" w:type="dxa"/>
            <w:gridSpan w:val="2"/>
          </w:tcPr>
          <w:p w14:paraId="277475DD" w14:textId="77777777" w:rsidR="00BC0BBA" w:rsidRPr="002C27DA" w:rsidRDefault="00BC0BBA" w:rsidP="002C27DA">
            <w:pPr>
              <w:spacing w:after="0"/>
              <w:rPr>
                <w:rFonts w:ascii="Segoe UI" w:hAnsi="Segoe UI" w:cs="Segoe UI"/>
                <w:i/>
                <w:color w:val="FF0000"/>
                <w:sz w:val="16"/>
                <w:szCs w:val="16"/>
              </w:rPr>
            </w:pPr>
          </w:p>
        </w:tc>
        <w:tc>
          <w:tcPr>
            <w:tcW w:w="846" w:type="dxa"/>
            <w:gridSpan w:val="2"/>
          </w:tcPr>
          <w:p w14:paraId="39DA5F59" w14:textId="77777777" w:rsidR="00BC0BBA" w:rsidRPr="002C27DA" w:rsidRDefault="00BC0BBA" w:rsidP="002C27DA">
            <w:pPr>
              <w:spacing w:after="0"/>
              <w:rPr>
                <w:rFonts w:ascii="Segoe UI" w:hAnsi="Segoe UI" w:cs="Segoe UI"/>
                <w:i/>
                <w:color w:val="FF0000"/>
                <w:sz w:val="16"/>
                <w:szCs w:val="16"/>
              </w:rPr>
            </w:pPr>
          </w:p>
        </w:tc>
        <w:tc>
          <w:tcPr>
            <w:tcW w:w="565" w:type="dxa"/>
            <w:gridSpan w:val="2"/>
          </w:tcPr>
          <w:p w14:paraId="0988BECA"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5E0BFC9C"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0CE6D37A"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0E4BAAE4" w14:textId="77777777" w:rsidR="00BC0BBA" w:rsidRPr="002C27DA" w:rsidRDefault="00BC0BBA" w:rsidP="002C27DA">
            <w:pPr>
              <w:spacing w:after="0"/>
              <w:rPr>
                <w:rFonts w:ascii="Segoe UI" w:hAnsi="Segoe UI" w:cs="Segoe UI"/>
                <w:i/>
                <w:color w:val="FF0000"/>
                <w:sz w:val="16"/>
                <w:szCs w:val="16"/>
              </w:rPr>
            </w:pPr>
          </w:p>
        </w:tc>
        <w:tc>
          <w:tcPr>
            <w:tcW w:w="513" w:type="dxa"/>
          </w:tcPr>
          <w:p w14:paraId="07E7AFD1" w14:textId="77777777" w:rsidR="00BC0BBA" w:rsidRPr="002C27DA" w:rsidRDefault="00BC0BBA" w:rsidP="002C27DA">
            <w:pPr>
              <w:spacing w:after="0"/>
              <w:rPr>
                <w:rFonts w:ascii="Segoe UI" w:hAnsi="Segoe UI" w:cs="Segoe UI"/>
                <w:i/>
                <w:color w:val="FF0000"/>
                <w:sz w:val="16"/>
                <w:szCs w:val="16"/>
              </w:rPr>
            </w:pPr>
          </w:p>
        </w:tc>
      </w:tr>
      <w:tr w:rsidR="00BC0BBA" w:rsidRPr="002C27DA" w14:paraId="1AA30D1A" w14:textId="77777777" w:rsidTr="00C72969">
        <w:tc>
          <w:tcPr>
            <w:tcW w:w="4390" w:type="dxa"/>
          </w:tcPr>
          <w:p w14:paraId="572C9F7B"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18.2. Procédures d’examen des budgets par le pouvoir législatif</w:t>
            </w:r>
          </w:p>
        </w:tc>
        <w:tc>
          <w:tcPr>
            <w:tcW w:w="728" w:type="dxa"/>
            <w:gridSpan w:val="2"/>
          </w:tcPr>
          <w:p w14:paraId="65EF2718" w14:textId="77777777" w:rsidR="00BC0BBA" w:rsidRPr="002C27DA" w:rsidRDefault="00BC0BBA" w:rsidP="002C27DA">
            <w:pPr>
              <w:spacing w:after="0"/>
              <w:rPr>
                <w:rFonts w:ascii="Segoe UI" w:hAnsi="Segoe UI" w:cs="Segoe UI"/>
                <w:i/>
                <w:color w:val="FF0000"/>
                <w:sz w:val="16"/>
                <w:szCs w:val="16"/>
              </w:rPr>
            </w:pPr>
          </w:p>
        </w:tc>
        <w:tc>
          <w:tcPr>
            <w:tcW w:w="846" w:type="dxa"/>
            <w:gridSpan w:val="2"/>
          </w:tcPr>
          <w:p w14:paraId="22BBB5C3" w14:textId="77777777" w:rsidR="00BC0BBA" w:rsidRPr="002C27DA" w:rsidRDefault="00BC0BBA" w:rsidP="002C27DA">
            <w:pPr>
              <w:spacing w:after="0"/>
              <w:rPr>
                <w:rFonts w:ascii="Segoe UI" w:hAnsi="Segoe UI" w:cs="Segoe UI"/>
                <w:i/>
                <w:color w:val="FF0000"/>
                <w:sz w:val="16"/>
                <w:szCs w:val="16"/>
              </w:rPr>
            </w:pPr>
          </w:p>
        </w:tc>
        <w:tc>
          <w:tcPr>
            <w:tcW w:w="565" w:type="dxa"/>
            <w:gridSpan w:val="2"/>
          </w:tcPr>
          <w:p w14:paraId="1638BEDA"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19FE6FD7"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511538E3"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363435A1" w14:textId="77777777" w:rsidR="00BC0BBA" w:rsidRPr="002C27DA" w:rsidRDefault="00BC0BBA" w:rsidP="002C27DA">
            <w:pPr>
              <w:spacing w:after="0"/>
              <w:rPr>
                <w:rFonts w:ascii="Segoe UI" w:hAnsi="Segoe UI" w:cs="Segoe UI"/>
                <w:i/>
                <w:color w:val="FF0000"/>
                <w:sz w:val="16"/>
                <w:szCs w:val="16"/>
              </w:rPr>
            </w:pPr>
          </w:p>
        </w:tc>
        <w:tc>
          <w:tcPr>
            <w:tcW w:w="513" w:type="dxa"/>
          </w:tcPr>
          <w:p w14:paraId="0BFA412D" w14:textId="77777777" w:rsidR="00BC0BBA" w:rsidRPr="002C27DA" w:rsidRDefault="00BC0BBA" w:rsidP="002C27DA">
            <w:pPr>
              <w:spacing w:after="0"/>
              <w:rPr>
                <w:rFonts w:ascii="Segoe UI" w:hAnsi="Segoe UI" w:cs="Segoe UI"/>
                <w:i/>
                <w:color w:val="FF0000"/>
                <w:sz w:val="16"/>
                <w:szCs w:val="16"/>
              </w:rPr>
            </w:pPr>
          </w:p>
        </w:tc>
      </w:tr>
      <w:tr w:rsidR="00BC0BBA" w:rsidRPr="002C27DA" w14:paraId="7D914B47" w14:textId="77777777" w:rsidTr="00C72969">
        <w:tc>
          <w:tcPr>
            <w:tcW w:w="4390" w:type="dxa"/>
          </w:tcPr>
          <w:p w14:paraId="7C3A694C"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18.3. Calendrier d’approbation des budgets</w:t>
            </w:r>
          </w:p>
        </w:tc>
        <w:tc>
          <w:tcPr>
            <w:tcW w:w="728" w:type="dxa"/>
            <w:gridSpan w:val="2"/>
          </w:tcPr>
          <w:p w14:paraId="67E6740E" w14:textId="77777777" w:rsidR="00BC0BBA" w:rsidRPr="002C27DA" w:rsidRDefault="00BC0BBA" w:rsidP="002C27DA">
            <w:pPr>
              <w:spacing w:after="0"/>
              <w:rPr>
                <w:rFonts w:ascii="Segoe UI" w:hAnsi="Segoe UI" w:cs="Segoe UI"/>
                <w:i/>
                <w:color w:val="FF0000"/>
                <w:sz w:val="16"/>
                <w:szCs w:val="16"/>
              </w:rPr>
            </w:pPr>
          </w:p>
        </w:tc>
        <w:tc>
          <w:tcPr>
            <w:tcW w:w="846" w:type="dxa"/>
            <w:gridSpan w:val="2"/>
          </w:tcPr>
          <w:p w14:paraId="0EFF2936" w14:textId="77777777" w:rsidR="00BC0BBA" w:rsidRPr="002C27DA" w:rsidRDefault="00BC0BBA" w:rsidP="002C27DA">
            <w:pPr>
              <w:spacing w:after="0"/>
              <w:rPr>
                <w:rFonts w:ascii="Segoe UI" w:hAnsi="Segoe UI" w:cs="Segoe UI"/>
                <w:i/>
                <w:color w:val="FF0000"/>
                <w:sz w:val="16"/>
                <w:szCs w:val="16"/>
              </w:rPr>
            </w:pPr>
          </w:p>
        </w:tc>
        <w:tc>
          <w:tcPr>
            <w:tcW w:w="565" w:type="dxa"/>
            <w:gridSpan w:val="2"/>
          </w:tcPr>
          <w:p w14:paraId="6DDCB436"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46FA7347"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112547C8" w14:textId="77777777" w:rsidR="00BC0BBA" w:rsidRPr="002C27DA" w:rsidRDefault="00BC0BBA" w:rsidP="002C27DA">
            <w:pPr>
              <w:spacing w:after="0"/>
              <w:rPr>
                <w:rFonts w:ascii="Segoe UI" w:hAnsi="Segoe UI" w:cs="Segoe UI"/>
                <w:i/>
                <w:color w:val="FF0000"/>
                <w:sz w:val="16"/>
                <w:szCs w:val="16"/>
              </w:rPr>
            </w:pPr>
          </w:p>
        </w:tc>
        <w:tc>
          <w:tcPr>
            <w:tcW w:w="613" w:type="dxa"/>
            <w:gridSpan w:val="2"/>
          </w:tcPr>
          <w:p w14:paraId="5E3F8717" w14:textId="77777777" w:rsidR="00BC0BBA" w:rsidRPr="002C27DA" w:rsidRDefault="00BC0BBA" w:rsidP="002C27DA">
            <w:pPr>
              <w:spacing w:after="0"/>
              <w:rPr>
                <w:rFonts w:ascii="Segoe UI" w:hAnsi="Segoe UI" w:cs="Segoe UI"/>
                <w:i/>
                <w:color w:val="FF0000"/>
                <w:sz w:val="16"/>
                <w:szCs w:val="16"/>
              </w:rPr>
            </w:pPr>
          </w:p>
        </w:tc>
        <w:tc>
          <w:tcPr>
            <w:tcW w:w="513" w:type="dxa"/>
          </w:tcPr>
          <w:p w14:paraId="462E697A" w14:textId="77777777" w:rsidR="00BC0BBA" w:rsidRPr="002C27DA" w:rsidRDefault="00BC0BBA" w:rsidP="002C27DA">
            <w:pPr>
              <w:spacing w:after="0"/>
              <w:rPr>
                <w:rFonts w:ascii="Segoe UI" w:hAnsi="Segoe UI" w:cs="Segoe UI"/>
                <w:i/>
                <w:color w:val="FF0000"/>
                <w:sz w:val="16"/>
                <w:szCs w:val="16"/>
              </w:rPr>
            </w:pPr>
          </w:p>
        </w:tc>
      </w:tr>
      <w:tr w:rsidR="00BC0BBA" w:rsidRPr="002C27DA" w14:paraId="4E1A06C4" w14:textId="77777777" w:rsidTr="00C72969">
        <w:tc>
          <w:tcPr>
            <w:tcW w:w="4390" w:type="dxa"/>
          </w:tcPr>
          <w:p w14:paraId="4A01DA74" w14:textId="77777777" w:rsidR="00BC0BBA" w:rsidRPr="002C27DA" w:rsidRDefault="00BC0BBA" w:rsidP="002C27DA">
            <w:pPr>
              <w:spacing w:after="0"/>
              <w:rPr>
                <w:rFonts w:ascii="Segoe UI" w:hAnsi="Segoe UI" w:cs="Segoe UI"/>
                <w:b/>
                <w:i/>
                <w:color w:val="FF0000"/>
                <w:sz w:val="16"/>
                <w:szCs w:val="16"/>
              </w:rPr>
            </w:pPr>
            <w:r w:rsidRPr="002C27DA">
              <w:rPr>
                <w:rFonts w:ascii="Segoe UI" w:hAnsi="Segoe UI"/>
                <w:i/>
                <w:color w:val="FF0000"/>
                <w:sz w:val="16"/>
                <w:szCs w:val="16"/>
              </w:rPr>
              <w:t>18.4. Règles d’ajustement budgétaire par l’exécutif</w:t>
            </w:r>
          </w:p>
        </w:tc>
        <w:tc>
          <w:tcPr>
            <w:tcW w:w="728" w:type="dxa"/>
            <w:gridSpan w:val="2"/>
          </w:tcPr>
          <w:p w14:paraId="44267120"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1.1</w:t>
            </w:r>
          </w:p>
        </w:tc>
        <w:tc>
          <w:tcPr>
            <w:tcW w:w="846" w:type="dxa"/>
            <w:gridSpan w:val="2"/>
          </w:tcPr>
          <w:p w14:paraId="11CEC26D" w14:textId="77777777" w:rsidR="00BC0BBA" w:rsidRPr="002C27DA" w:rsidRDefault="00BC0BBA" w:rsidP="002C27DA">
            <w:pPr>
              <w:spacing w:after="0"/>
              <w:rPr>
                <w:rFonts w:ascii="Segoe UI" w:hAnsi="Segoe UI" w:cs="Segoe UI"/>
                <w:i/>
                <w:color w:val="FF0000"/>
                <w:sz w:val="16"/>
                <w:szCs w:val="16"/>
              </w:rPr>
            </w:pPr>
          </w:p>
        </w:tc>
        <w:tc>
          <w:tcPr>
            <w:tcW w:w="565" w:type="dxa"/>
            <w:gridSpan w:val="2"/>
          </w:tcPr>
          <w:p w14:paraId="4405955B"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253FA205" w14:textId="77777777" w:rsidR="00BC0BBA" w:rsidRPr="002C27DA" w:rsidRDefault="00BC0BBA" w:rsidP="002C27DA">
            <w:pPr>
              <w:spacing w:after="0"/>
              <w:rPr>
                <w:rFonts w:ascii="Segoe UI" w:hAnsi="Segoe UI" w:cs="Segoe UI"/>
                <w:i/>
                <w:color w:val="FF0000"/>
                <w:sz w:val="16"/>
                <w:szCs w:val="16"/>
              </w:rPr>
            </w:pPr>
          </w:p>
        </w:tc>
        <w:tc>
          <w:tcPr>
            <w:tcW w:w="706" w:type="dxa"/>
            <w:gridSpan w:val="2"/>
          </w:tcPr>
          <w:p w14:paraId="15376B1E" w14:textId="77777777" w:rsidR="00BC0BBA" w:rsidRPr="002C27DA" w:rsidRDefault="00BC0BBA" w:rsidP="002C27DA">
            <w:pPr>
              <w:spacing w:after="0"/>
              <w:rPr>
                <w:rFonts w:ascii="Segoe UI" w:hAnsi="Segoe UI" w:cs="Segoe UI"/>
                <w:i/>
                <w:color w:val="FF0000"/>
                <w:sz w:val="16"/>
                <w:szCs w:val="16"/>
              </w:rPr>
            </w:pPr>
            <w:r w:rsidRPr="002C27DA">
              <w:rPr>
                <w:rFonts w:ascii="Segoe UI" w:hAnsi="Segoe UI"/>
                <w:i/>
                <w:color w:val="FF0000"/>
                <w:sz w:val="16"/>
                <w:szCs w:val="16"/>
              </w:rPr>
              <w:t>21.4</w:t>
            </w:r>
          </w:p>
        </w:tc>
        <w:tc>
          <w:tcPr>
            <w:tcW w:w="613" w:type="dxa"/>
            <w:gridSpan w:val="2"/>
          </w:tcPr>
          <w:p w14:paraId="0A151473" w14:textId="77777777" w:rsidR="00BC0BBA" w:rsidRPr="002C27DA" w:rsidRDefault="00BC0BBA" w:rsidP="002C27DA">
            <w:pPr>
              <w:spacing w:after="0"/>
              <w:rPr>
                <w:rFonts w:ascii="Segoe UI" w:hAnsi="Segoe UI" w:cs="Segoe UI"/>
                <w:i/>
                <w:color w:val="FF0000"/>
                <w:sz w:val="16"/>
                <w:szCs w:val="16"/>
              </w:rPr>
            </w:pPr>
          </w:p>
        </w:tc>
        <w:tc>
          <w:tcPr>
            <w:tcW w:w="513" w:type="dxa"/>
          </w:tcPr>
          <w:p w14:paraId="65BE3C3E" w14:textId="77777777" w:rsidR="00BC0BBA" w:rsidRPr="002C27DA" w:rsidRDefault="00BC0BBA" w:rsidP="002C27DA">
            <w:pPr>
              <w:spacing w:after="0"/>
              <w:rPr>
                <w:rFonts w:ascii="Segoe UI" w:hAnsi="Segoe UI" w:cs="Segoe UI"/>
                <w:i/>
                <w:color w:val="FF0000"/>
                <w:sz w:val="16"/>
                <w:szCs w:val="16"/>
              </w:rPr>
            </w:pPr>
          </w:p>
        </w:tc>
      </w:tr>
    </w:tbl>
    <w:p w14:paraId="57826ACA" w14:textId="77777777" w:rsidR="00BC0BBA" w:rsidRDefault="00BC0BBA" w:rsidP="00BC0BBA">
      <w:pPr>
        <w:spacing w:after="0" w:line="240" w:lineRule="auto"/>
        <w:rPr>
          <w:rFonts w:ascii="Segoe UI" w:hAnsi="Segoe UI" w:cs="Segoe UI"/>
          <w:i/>
          <w:color w:val="FF0000"/>
          <w:sz w:val="20"/>
          <w:szCs w:val="20"/>
        </w:rPr>
      </w:pPr>
    </w:p>
    <w:p w14:paraId="0F761C2C" w14:textId="77777777" w:rsidR="002C27DA" w:rsidRDefault="002C27DA" w:rsidP="00BC0BBA">
      <w:pPr>
        <w:spacing w:after="0" w:line="240" w:lineRule="auto"/>
        <w:rPr>
          <w:rFonts w:ascii="Segoe UI" w:hAnsi="Segoe UI" w:cs="Segoe UI"/>
          <w:i/>
          <w:color w:val="FF0000"/>
          <w:sz w:val="20"/>
          <w:szCs w:val="20"/>
        </w:rPr>
      </w:pPr>
    </w:p>
    <w:p w14:paraId="0751CB10" w14:textId="77777777" w:rsidR="002C27DA" w:rsidRDefault="002C27DA" w:rsidP="00BC0BBA">
      <w:pPr>
        <w:spacing w:after="0" w:line="240" w:lineRule="auto"/>
        <w:rPr>
          <w:rFonts w:ascii="Segoe UI" w:hAnsi="Segoe UI" w:cs="Segoe UI"/>
          <w:i/>
          <w:color w:val="FF0000"/>
          <w:sz w:val="20"/>
          <w:szCs w:val="20"/>
        </w:rPr>
      </w:pPr>
    </w:p>
    <w:p w14:paraId="43AF2893" w14:textId="77777777" w:rsidR="002C27DA" w:rsidRDefault="002C27DA" w:rsidP="00BC0BBA">
      <w:pPr>
        <w:spacing w:after="0" w:line="240" w:lineRule="auto"/>
        <w:rPr>
          <w:rFonts w:ascii="Segoe UI" w:hAnsi="Segoe UI" w:cs="Segoe UI"/>
          <w:i/>
          <w:color w:val="FF0000"/>
          <w:sz w:val="20"/>
          <w:szCs w:val="20"/>
        </w:rPr>
      </w:pPr>
    </w:p>
    <w:p w14:paraId="6F30D879" w14:textId="77777777" w:rsidR="002C27DA" w:rsidRPr="00C92785" w:rsidRDefault="002C27DA" w:rsidP="00BC0BBA">
      <w:pPr>
        <w:spacing w:after="0" w:line="240" w:lineRule="auto"/>
        <w:rPr>
          <w:rFonts w:ascii="Segoe UI" w:hAnsi="Segoe UI" w:cs="Segoe UI"/>
          <w:i/>
          <w:color w:val="FF0000"/>
          <w:sz w:val="20"/>
          <w:szCs w:val="20"/>
        </w:rPr>
      </w:pPr>
    </w:p>
    <w:p w14:paraId="41479C34" w14:textId="77777777" w:rsidR="00BC0BBA" w:rsidRPr="00C92785" w:rsidRDefault="00BC0BBA" w:rsidP="00BC0BBA">
      <w:pPr>
        <w:spacing w:after="0" w:line="240" w:lineRule="auto"/>
        <w:rPr>
          <w:rFonts w:ascii="Segoe UI" w:hAnsi="Segoe UI" w:cs="Segoe UI"/>
          <w:i/>
          <w:color w:val="FF0000"/>
          <w:sz w:val="20"/>
          <w:szCs w:val="20"/>
        </w:rPr>
      </w:pPr>
      <w:r w:rsidRPr="00C92785">
        <w:rPr>
          <w:rFonts w:ascii="Segoe UI" w:hAnsi="Segoe UI"/>
          <w:i/>
          <w:color w:val="FF0000"/>
          <w:sz w:val="20"/>
        </w:rPr>
        <w:lastRenderedPageBreak/>
        <w:t>Inclure un graphique illustrant la performance sous ce pilier comme dans l’exemple ci-dessous.</w:t>
      </w:r>
    </w:p>
    <w:p w14:paraId="5DB0359D" w14:textId="77777777" w:rsidR="002C27DA" w:rsidRPr="00C92785" w:rsidRDefault="002C27DA" w:rsidP="00BC0BBA">
      <w:pPr>
        <w:spacing w:after="0" w:line="240" w:lineRule="auto"/>
        <w:rPr>
          <w:rFonts w:ascii="Segoe UI" w:hAnsi="Segoe UI" w:cs="Segoe UI"/>
          <w:sz w:val="21"/>
          <w:szCs w:val="21"/>
          <w:highlight w:val="cyan"/>
        </w:rPr>
      </w:pPr>
    </w:p>
    <w:p w14:paraId="3E9F658A" w14:textId="3E5DBC02" w:rsidR="00BC0BBA" w:rsidRPr="00C92785" w:rsidRDefault="00BC0BBA" w:rsidP="00BC0BBA">
      <w:pPr>
        <w:spacing w:after="0" w:line="240" w:lineRule="auto"/>
        <w:rPr>
          <w:rFonts w:ascii="Segoe UI" w:hAnsi="Segoe UI" w:cs="Segoe UI"/>
          <w:b/>
          <w:sz w:val="20"/>
          <w:szCs w:val="20"/>
        </w:rPr>
      </w:pPr>
      <w:r w:rsidRPr="00C92785">
        <w:rPr>
          <w:rFonts w:ascii="Segoe UI" w:hAnsi="Segoe UI"/>
          <w:b/>
          <w:sz w:val="20"/>
        </w:rPr>
        <w:t>Figure PILIER</w:t>
      </w:r>
      <w:r w:rsidR="0085240F" w:rsidRPr="00C92785">
        <w:rPr>
          <w:rFonts w:ascii="Segoe UI" w:hAnsi="Segoe UI"/>
          <w:b/>
          <w:sz w:val="20"/>
        </w:rPr>
        <w:t> </w:t>
      </w:r>
      <w:r w:rsidRPr="00C92785">
        <w:rPr>
          <w:rFonts w:ascii="Segoe UI" w:hAnsi="Segoe UI"/>
          <w:b/>
          <w:sz w:val="20"/>
        </w:rPr>
        <w:t>IV : Stratégie budgétaire et budget fondés sur les politiques publiques</w:t>
      </w:r>
    </w:p>
    <w:p w14:paraId="0407245F" w14:textId="77777777" w:rsidR="00BC0BBA" w:rsidRPr="00C92785" w:rsidRDefault="00BC0BBA" w:rsidP="00BC0BBA">
      <w:pPr>
        <w:spacing w:after="0" w:line="240" w:lineRule="auto"/>
        <w:rPr>
          <w:rFonts w:ascii="Segoe UI" w:hAnsi="Segoe UI" w:cs="Segoe UI"/>
          <w:b/>
          <w:sz w:val="20"/>
          <w:szCs w:val="20"/>
        </w:rPr>
      </w:pPr>
    </w:p>
    <w:p w14:paraId="210AFDB2" w14:textId="77777777" w:rsidR="00BC0BBA" w:rsidRPr="00C92785" w:rsidRDefault="00BC0BBA" w:rsidP="00BC0BBA">
      <w:pPr>
        <w:spacing w:after="0" w:line="240" w:lineRule="auto"/>
        <w:rPr>
          <w:rFonts w:ascii="Segoe UI" w:hAnsi="Segoe UI" w:cs="Segoe UI"/>
          <w:b/>
          <w:sz w:val="20"/>
          <w:szCs w:val="20"/>
        </w:rPr>
      </w:pPr>
      <w:r w:rsidRPr="00C92785">
        <w:rPr>
          <w:noProof/>
        </w:rPr>
        <w:drawing>
          <wp:inline distT="0" distB="0" distL="0" distR="0" wp14:anchorId="0666606C" wp14:editId="208DBD8B">
            <wp:extent cx="533400" cy="2926080"/>
            <wp:effectExtent l="0" t="0" r="0" b="7620"/>
            <wp:docPr id="25" name="Picture 25"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C92785">
        <w:t xml:space="preserve"> </w:t>
      </w:r>
      <w:r w:rsidRPr="00C92785">
        <w:rPr>
          <w:noProof/>
        </w:rPr>
        <w:drawing>
          <wp:inline distT="0" distB="0" distL="0" distR="0" wp14:anchorId="78AD3AB6" wp14:editId="28B24151">
            <wp:extent cx="4977441" cy="2684145"/>
            <wp:effectExtent l="0" t="0" r="13970" b="1905"/>
            <wp:docPr id="17" name="Chart 17">
              <a:extLst xmlns:a="http://schemas.openxmlformats.org/drawingml/2006/main">
                <a:ext uri="{FF2B5EF4-FFF2-40B4-BE49-F238E27FC236}">
                  <a16:creationId xmlns:a16="http://schemas.microsoft.com/office/drawing/2014/main" id="{B1AFDDCD-5D3E-4107-A761-83E3CE07D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DB35D72" w14:textId="77777777" w:rsidR="00BC0BBA" w:rsidRPr="00C92785" w:rsidRDefault="00BC0BBA" w:rsidP="00BC0BBA">
      <w:pPr>
        <w:spacing w:after="0" w:line="240" w:lineRule="auto"/>
        <w:rPr>
          <w:rFonts w:ascii="Segoe UI" w:hAnsi="Segoe UI" w:cs="Segoe UI"/>
          <w:b/>
          <w:i/>
          <w:color w:val="000000" w:themeColor="text1"/>
          <w:sz w:val="24"/>
          <w:szCs w:val="21"/>
        </w:rPr>
      </w:pPr>
      <w:bookmarkStart w:id="249" w:name="_Hlk15392221"/>
    </w:p>
    <w:bookmarkEnd w:id="247"/>
    <w:bookmarkEnd w:id="249"/>
    <w:p w14:paraId="2514B8B4" w14:textId="77777777" w:rsidR="00BC0BBA" w:rsidRPr="00C92785" w:rsidRDefault="00BC0BBA" w:rsidP="00BC0BBA">
      <w:pPr>
        <w:spacing w:after="0" w:line="240" w:lineRule="auto"/>
        <w:rPr>
          <w:rFonts w:ascii="Segoe UI" w:hAnsi="Segoe UI" w:cs="Segoe UI"/>
          <w:sz w:val="20"/>
          <w:szCs w:val="20"/>
        </w:rPr>
      </w:pPr>
    </w:p>
    <w:p w14:paraId="26FEA683" w14:textId="77777777" w:rsidR="00BC0BBA" w:rsidRPr="00C92785" w:rsidRDefault="00BC0BBA" w:rsidP="00BC0BBA">
      <w:pPr>
        <w:spacing w:after="0" w:line="240" w:lineRule="auto"/>
        <w:jc w:val="both"/>
        <w:rPr>
          <w:rFonts w:ascii="Segoe UI" w:eastAsia="Calibri" w:hAnsi="Segoe UI" w:cs="Segoe UI"/>
          <w:b/>
          <w:i/>
          <w:color w:val="000000" w:themeColor="text1"/>
          <w:sz w:val="21"/>
          <w:szCs w:val="21"/>
        </w:rPr>
      </w:pPr>
      <w:r w:rsidRPr="00C92785">
        <w:rPr>
          <w:rFonts w:ascii="Segoe UI" w:hAnsi="Segoe UI"/>
          <w:b/>
          <w:i/>
          <w:color w:val="000000" w:themeColor="text1"/>
          <w:sz w:val="21"/>
        </w:rPr>
        <w:t>Activités de réforme récentes et en cours</w:t>
      </w:r>
    </w:p>
    <w:p w14:paraId="1246B042" w14:textId="77777777" w:rsidR="00BC0BBA" w:rsidRPr="00C92785" w:rsidRDefault="00BC0BBA" w:rsidP="00DD1FE1">
      <w:pPr>
        <w:spacing w:after="0" w:line="240" w:lineRule="auto"/>
        <w:jc w:val="both"/>
        <w:rPr>
          <w:rFonts w:ascii="Segoe UI" w:hAnsi="Segoe UI" w:cs="Segoe UI"/>
          <w:i/>
          <w:color w:val="FF0000"/>
          <w:sz w:val="20"/>
          <w:szCs w:val="20"/>
        </w:rPr>
      </w:pPr>
      <w:r w:rsidRPr="00C92785">
        <w:rPr>
          <w:rFonts w:ascii="Segoe UI" w:hAnsi="Segoe UI"/>
          <w:i/>
          <w:color w:val="FF0000"/>
          <w:sz w:val="20"/>
        </w:rPr>
        <w:t>Résumer les activités de réforme récentes et en cours et leurs effets sur la performance ainsi que sur les points forts et les points faibles du système de GFP.</w:t>
      </w:r>
    </w:p>
    <w:p w14:paraId="3CE47E16" w14:textId="77777777" w:rsidR="00BC0BBA" w:rsidRPr="00C92785" w:rsidRDefault="00BC0BBA" w:rsidP="00BC0BBA">
      <w:pPr>
        <w:spacing w:after="0" w:line="240" w:lineRule="auto"/>
        <w:rPr>
          <w:rFonts w:ascii="Segoe UI" w:eastAsia="Times New Roman" w:hAnsi="Segoe UI" w:cs="Segoe UI"/>
          <w:sz w:val="20"/>
          <w:szCs w:val="20"/>
        </w:rPr>
      </w:pPr>
    </w:p>
    <w:p w14:paraId="24C5EEFB" w14:textId="77777777" w:rsidR="00BC0BBA" w:rsidRPr="00C92785" w:rsidRDefault="00BC0BBA" w:rsidP="00BC0BBA">
      <w:pPr>
        <w:spacing w:after="0" w:line="240" w:lineRule="auto"/>
        <w:jc w:val="both"/>
        <w:rPr>
          <w:rFonts w:ascii="Segoe UI" w:hAnsi="Segoe UI" w:cs="Segoe UI"/>
          <w:sz w:val="20"/>
          <w:szCs w:val="20"/>
        </w:rPr>
      </w:pPr>
    </w:p>
    <w:p w14:paraId="586DD69E" w14:textId="77777777" w:rsidR="00BC0BBA" w:rsidRPr="00C92785" w:rsidRDefault="00BC0BBA" w:rsidP="00BC0BBA">
      <w:pPr>
        <w:pStyle w:val="IndicatorTitle"/>
      </w:pPr>
      <w:bookmarkStart w:id="250" w:name="_Toc28950280"/>
      <w:bookmarkStart w:id="251" w:name="_Toc41329539"/>
      <w:bookmarkStart w:id="252" w:name="_Toc135573926"/>
      <w:bookmarkStart w:id="253" w:name="_Toc135639709"/>
      <w:bookmarkStart w:id="254" w:name="_Toc135851040"/>
      <w:bookmarkStart w:id="255" w:name="_Toc144681130"/>
      <w:bookmarkStart w:id="256" w:name="_Toc157201434"/>
      <w:r w:rsidRPr="00C92785">
        <w:t>PI-14. Prévisions macroéconomiques et budgétaires</w:t>
      </w:r>
      <w:bookmarkEnd w:id="250"/>
      <w:bookmarkEnd w:id="251"/>
      <w:bookmarkEnd w:id="252"/>
      <w:bookmarkEnd w:id="253"/>
      <w:bookmarkEnd w:id="254"/>
      <w:bookmarkEnd w:id="255"/>
      <w:bookmarkEnd w:id="256"/>
    </w:p>
    <w:p w14:paraId="08CF5786" w14:textId="77777777" w:rsidR="00BC0BBA" w:rsidRPr="00C92785" w:rsidRDefault="00BC0BBA" w:rsidP="00DD1FE1">
      <w:pPr>
        <w:pStyle w:val="NormalPEFAagile"/>
        <w:jc w:val="both"/>
        <w:rPr>
          <w:sz w:val="20"/>
          <w:szCs w:val="20"/>
        </w:rPr>
      </w:pPr>
      <w:r w:rsidRPr="00C92785">
        <w:rPr>
          <w:sz w:val="20"/>
        </w:rPr>
        <w:t>Cet indicateur évalue la capacité d’un pays à élaborer des prévisions macroéconomiques et budgétaires solides indispensables à la formulation d’une stratégie budgétaire viable et assurant une prévisibilité plus grande des affectations budgétaires. Il évalue également la capacité des pouvoirs publics à estimer l’impact d’éventuels changements des conditions économiques sur le budget.</w:t>
      </w:r>
      <w:r w:rsidRPr="00C92785">
        <w:t xml:space="preserve"> </w:t>
      </w:r>
      <w:r w:rsidRPr="00C92785">
        <w:rPr>
          <w:sz w:val="20"/>
        </w:rPr>
        <w:t>Il couvre l’ensemble de l’économie (PI-14.1) et l’administration centrale (PI-14.2 et 14.3) pour les trois derniers exercices clos.</w:t>
      </w:r>
    </w:p>
    <w:p w14:paraId="155D6748" w14:textId="77777777" w:rsidR="00BC0BBA" w:rsidRPr="00C92785" w:rsidRDefault="00BC0BBA" w:rsidP="00BC0BBA">
      <w:pPr>
        <w:spacing w:after="0" w:line="240" w:lineRule="auto"/>
        <w:rPr>
          <w:rFonts w:ascii="Segoe UI" w:hAnsi="Segoe UI" w:cs="Segoe UI"/>
          <w:sz w:val="20"/>
          <w:szCs w:val="20"/>
        </w:rPr>
      </w:pPr>
    </w:p>
    <w:p w14:paraId="24AB611F" w14:textId="77777777" w:rsidR="00B53EBD" w:rsidRPr="00C92785" w:rsidRDefault="00B53EBD" w:rsidP="00BC0BBA">
      <w:pPr>
        <w:spacing w:after="0" w:line="240" w:lineRule="auto"/>
        <w:rPr>
          <w:rFonts w:ascii="Segoe UI" w:hAnsi="Segoe UI" w:cs="Segoe UI"/>
          <w:sz w:val="20"/>
          <w:szCs w:val="20"/>
        </w:rPr>
      </w:pPr>
    </w:p>
    <w:p w14:paraId="3B4FE017" w14:textId="77777777" w:rsidR="00BC0BBA" w:rsidRPr="00C92785" w:rsidRDefault="00BC0BBA" w:rsidP="00BC0BBA">
      <w:pPr>
        <w:spacing w:after="0" w:line="240" w:lineRule="auto"/>
        <w:jc w:val="both"/>
        <w:rPr>
          <w:rFonts w:ascii="Segoe UI" w:hAnsi="Segoe UI" w:cs="Segoe UI"/>
          <w:b/>
          <w:i/>
        </w:rPr>
      </w:pPr>
      <w:bookmarkStart w:id="257" w:name="_Hlk19450235"/>
      <w:r w:rsidRPr="00C92785">
        <w:rPr>
          <w:rFonts w:ascii="Segoe UI" w:hAnsi="Segoe UI"/>
          <w:b/>
          <w:i/>
        </w:rPr>
        <w:t>Notes attribuées aux indicateurs et composantes et analyse</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5702"/>
        <w:gridCol w:w="810"/>
      </w:tblGrid>
      <w:tr w:rsidR="007072E4" w:rsidRPr="00C92785" w14:paraId="54CA97E2" w14:textId="77777777" w:rsidTr="007072E4">
        <w:tc>
          <w:tcPr>
            <w:tcW w:w="2515" w:type="dxa"/>
            <w:shd w:val="clear" w:color="auto" w:fill="F2F2F2" w:themeFill="background1" w:themeFillShade="F2"/>
          </w:tcPr>
          <w:p w14:paraId="0254AF45"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INDICATEURS/COMPOSANTES</w:t>
            </w:r>
          </w:p>
        </w:tc>
        <w:tc>
          <w:tcPr>
            <w:tcW w:w="5702" w:type="dxa"/>
            <w:shd w:val="clear" w:color="auto" w:fill="F2F2F2" w:themeFill="background1" w:themeFillShade="F2"/>
          </w:tcPr>
          <w:p w14:paraId="05D4A68A" w14:textId="77777777" w:rsidR="00BC0BBA" w:rsidRPr="00C92785" w:rsidRDefault="00BC0BBA" w:rsidP="00DD1FE1">
            <w:pPr>
              <w:spacing w:after="0"/>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810" w:type="dxa"/>
            <w:shd w:val="clear" w:color="auto" w:fill="F2F2F2" w:themeFill="background1" w:themeFillShade="F2"/>
          </w:tcPr>
          <w:p w14:paraId="4A059FA7" w14:textId="77777777" w:rsidR="00BC0BBA" w:rsidRPr="00C92785" w:rsidRDefault="00BC0BBA" w:rsidP="00DD1FE1">
            <w:pPr>
              <w:spacing w:after="0"/>
              <w:jc w:val="center"/>
              <w:rPr>
                <w:rFonts w:ascii="Segoe UI" w:eastAsia="Calibri" w:hAnsi="Segoe UI" w:cs="Segoe UI"/>
                <w:b/>
                <w:sz w:val="16"/>
                <w:szCs w:val="16"/>
              </w:rPr>
            </w:pPr>
            <w:r w:rsidRPr="00C92785">
              <w:rPr>
                <w:rFonts w:ascii="Segoe UI" w:hAnsi="Segoe UI"/>
                <w:b/>
                <w:sz w:val="16"/>
                <w:szCs w:val="16"/>
              </w:rPr>
              <w:t>NOTE</w:t>
            </w:r>
          </w:p>
        </w:tc>
      </w:tr>
      <w:tr w:rsidR="00BC0BBA" w:rsidRPr="00C92785" w14:paraId="6D5FBA61" w14:textId="77777777" w:rsidTr="007072E4">
        <w:tc>
          <w:tcPr>
            <w:tcW w:w="8217" w:type="dxa"/>
            <w:gridSpan w:val="2"/>
          </w:tcPr>
          <w:p w14:paraId="7B319BEE"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PI-14. Prévisions macroéconomiques et budgétaires (M2)</w:t>
            </w:r>
          </w:p>
          <w:p w14:paraId="3937E9B4" w14:textId="77777777" w:rsidR="00BC0BBA" w:rsidRPr="00C92785" w:rsidRDefault="00BC0BBA" w:rsidP="00DD1FE1">
            <w:pPr>
              <w:spacing w:after="0"/>
              <w:rPr>
                <w:rFonts w:ascii="Segoe UI" w:eastAsia="Calibri" w:hAnsi="Segoe UI" w:cs="Segoe UI"/>
                <w:b/>
                <w:sz w:val="16"/>
                <w:szCs w:val="16"/>
              </w:rPr>
            </w:pPr>
          </w:p>
        </w:tc>
        <w:tc>
          <w:tcPr>
            <w:tcW w:w="810" w:type="dxa"/>
            <w:shd w:val="clear" w:color="auto" w:fill="auto"/>
          </w:tcPr>
          <w:p w14:paraId="310D7C21" w14:textId="77777777" w:rsidR="00BC0BBA" w:rsidRPr="00C92785" w:rsidRDefault="00BC0BBA" w:rsidP="00DD1FE1">
            <w:pPr>
              <w:spacing w:after="0"/>
              <w:jc w:val="center"/>
              <w:rPr>
                <w:rFonts w:ascii="Segoe UI" w:eastAsia="Calibri" w:hAnsi="Segoe UI" w:cs="Segoe UI"/>
                <w:b/>
                <w:sz w:val="16"/>
                <w:szCs w:val="16"/>
              </w:rPr>
            </w:pPr>
          </w:p>
        </w:tc>
      </w:tr>
      <w:tr w:rsidR="00BC0BBA" w:rsidRPr="00C92785" w14:paraId="014598A8" w14:textId="77777777" w:rsidTr="007072E4">
        <w:tc>
          <w:tcPr>
            <w:tcW w:w="2515" w:type="dxa"/>
            <w:shd w:val="clear" w:color="auto" w:fill="auto"/>
          </w:tcPr>
          <w:p w14:paraId="0C7E0484"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14.1. Prévisions macroéconomiques</w:t>
            </w:r>
          </w:p>
        </w:tc>
        <w:tc>
          <w:tcPr>
            <w:tcW w:w="5702" w:type="dxa"/>
          </w:tcPr>
          <w:p w14:paraId="597FF75F" w14:textId="77777777" w:rsidR="00BC0BBA" w:rsidRPr="00C92785" w:rsidRDefault="00BC0BBA" w:rsidP="00DD1FE1">
            <w:pPr>
              <w:spacing w:after="0"/>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1D41D2ED" w14:textId="77777777" w:rsidR="00BC0BBA" w:rsidRPr="00C92785" w:rsidRDefault="00BC0BBA" w:rsidP="00DD1FE1">
            <w:pPr>
              <w:spacing w:after="0"/>
              <w:jc w:val="center"/>
              <w:rPr>
                <w:rFonts w:ascii="Segoe UI" w:eastAsia="Calibri" w:hAnsi="Segoe UI" w:cs="Segoe UI"/>
                <w:sz w:val="16"/>
                <w:szCs w:val="16"/>
              </w:rPr>
            </w:pPr>
          </w:p>
        </w:tc>
      </w:tr>
      <w:tr w:rsidR="00BC0BBA" w:rsidRPr="00C92785" w14:paraId="60502692" w14:textId="77777777" w:rsidTr="007072E4">
        <w:tc>
          <w:tcPr>
            <w:tcW w:w="2515" w:type="dxa"/>
            <w:shd w:val="clear" w:color="auto" w:fill="auto"/>
          </w:tcPr>
          <w:p w14:paraId="65FE0E3D"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14.2. Prévisions budgétaires</w:t>
            </w:r>
          </w:p>
        </w:tc>
        <w:tc>
          <w:tcPr>
            <w:tcW w:w="5702" w:type="dxa"/>
          </w:tcPr>
          <w:p w14:paraId="5E75369E" w14:textId="77777777" w:rsidR="00BC0BBA" w:rsidRPr="00C92785" w:rsidRDefault="00BC0BBA" w:rsidP="00DD1FE1">
            <w:pPr>
              <w:spacing w:after="0"/>
              <w:rPr>
                <w:rFonts w:ascii="Segoe UI" w:eastAsia="Calibri" w:hAnsi="Segoe UI" w:cs="Segoe UI"/>
                <w:sz w:val="16"/>
                <w:szCs w:val="16"/>
              </w:rPr>
            </w:pPr>
          </w:p>
        </w:tc>
        <w:tc>
          <w:tcPr>
            <w:tcW w:w="810" w:type="dxa"/>
            <w:shd w:val="clear" w:color="auto" w:fill="auto"/>
          </w:tcPr>
          <w:p w14:paraId="51BD2563" w14:textId="77777777" w:rsidR="00BC0BBA" w:rsidRPr="00C92785" w:rsidRDefault="00BC0BBA" w:rsidP="00DD1FE1">
            <w:pPr>
              <w:spacing w:after="0"/>
              <w:jc w:val="center"/>
              <w:rPr>
                <w:rFonts w:ascii="Segoe UI" w:eastAsia="Calibri" w:hAnsi="Segoe UI" w:cs="Segoe UI"/>
                <w:color w:val="FFFFFF" w:themeColor="background1"/>
                <w:sz w:val="16"/>
                <w:szCs w:val="16"/>
              </w:rPr>
            </w:pPr>
          </w:p>
        </w:tc>
      </w:tr>
      <w:tr w:rsidR="00BC0BBA" w:rsidRPr="00C92785" w14:paraId="4E188008" w14:textId="77777777" w:rsidTr="007072E4">
        <w:tc>
          <w:tcPr>
            <w:tcW w:w="2515" w:type="dxa"/>
            <w:shd w:val="clear" w:color="auto" w:fill="auto"/>
          </w:tcPr>
          <w:p w14:paraId="7DE4A68C" w14:textId="6384F82C"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14.3. Analyse de sensibilité macro</w:t>
            </w:r>
            <w:r w:rsidR="00113678">
              <w:rPr>
                <w:rFonts w:ascii="Segoe UI" w:hAnsi="Segoe UI"/>
                <w:b/>
                <w:sz w:val="16"/>
                <w:szCs w:val="16"/>
              </w:rPr>
              <w:t>-</w:t>
            </w:r>
            <w:r w:rsidRPr="00C92785">
              <w:rPr>
                <w:rFonts w:ascii="Segoe UI" w:hAnsi="Segoe UI"/>
                <w:b/>
                <w:sz w:val="16"/>
                <w:szCs w:val="16"/>
              </w:rPr>
              <w:t>budgétaire</w:t>
            </w:r>
          </w:p>
        </w:tc>
        <w:tc>
          <w:tcPr>
            <w:tcW w:w="5702" w:type="dxa"/>
          </w:tcPr>
          <w:p w14:paraId="47D63E32" w14:textId="77777777" w:rsidR="00BC0BBA" w:rsidRPr="00C92785" w:rsidRDefault="00BC0BBA" w:rsidP="00DD1FE1">
            <w:pPr>
              <w:spacing w:after="0"/>
              <w:rPr>
                <w:rFonts w:ascii="Segoe UI" w:eastAsia="Calibri" w:hAnsi="Segoe UI" w:cs="Segoe UI"/>
                <w:sz w:val="16"/>
                <w:szCs w:val="16"/>
              </w:rPr>
            </w:pPr>
          </w:p>
        </w:tc>
        <w:tc>
          <w:tcPr>
            <w:tcW w:w="810" w:type="dxa"/>
            <w:shd w:val="clear" w:color="auto" w:fill="auto"/>
          </w:tcPr>
          <w:p w14:paraId="011CEF64" w14:textId="77777777" w:rsidR="00BC0BBA" w:rsidRPr="00C92785" w:rsidRDefault="00BC0BBA" w:rsidP="00DD1FE1">
            <w:pPr>
              <w:spacing w:after="0"/>
              <w:jc w:val="center"/>
              <w:rPr>
                <w:rFonts w:ascii="Segoe UI" w:eastAsia="Calibri" w:hAnsi="Segoe UI" w:cs="Segoe UI"/>
                <w:color w:val="FFFFFF" w:themeColor="background1"/>
                <w:sz w:val="16"/>
                <w:szCs w:val="16"/>
              </w:rPr>
            </w:pPr>
          </w:p>
        </w:tc>
      </w:tr>
    </w:tbl>
    <w:p w14:paraId="1CF48F4C" w14:textId="77777777" w:rsidR="00BC0BBA" w:rsidRDefault="00BC0BBA" w:rsidP="00BC0BBA">
      <w:pPr>
        <w:spacing w:after="0" w:line="240" w:lineRule="auto"/>
        <w:jc w:val="both"/>
        <w:rPr>
          <w:rFonts w:ascii="Segoe UI" w:hAnsi="Segoe UI" w:cs="Segoe UI"/>
          <w:b/>
          <w:i/>
        </w:rPr>
      </w:pPr>
    </w:p>
    <w:p w14:paraId="05314C0A" w14:textId="77777777" w:rsidR="00DD1FE1" w:rsidRDefault="00DD1FE1" w:rsidP="00BC0BBA">
      <w:pPr>
        <w:spacing w:after="0" w:line="240" w:lineRule="auto"/>
        <w:jc w:val="both"/>
        <w:rPr>
          <w:rFonts w:ascii="Segoe UI" w:hAnsi="Segoe UI" w:cs="Segoe UI"/>
          <w:b/>
          <w:i/>
        </w:rPr>
      </w:pPr>
    </w:p>
    <w:p w14:paraId="37C754E8" w14:textId="77777777" w:rsidR="00DD1FE1" w:rsidRDefault="00DD1FE1" w:rsidP="00BC0BBA">
      <w:pPr>
        <w:spacing w:after="0" w:line="240" w:lineRule="auto"/>
        <w:jc w:val="both"/>
        <w:rPr>
          <w:rFonts w:ascii="Segoe UI" w:hAnsi="Segoe UI" w:cs="Segoe UI"/>
          <w:b/>
          <w:i/>
        </w:rPr>
      </w:pPr>
    </w:p>
    <w:p w14:paraId="29C1DA31" w14:textId="77777777" w:rsidR="00DD1FE1" w:rsidRPr="00C92785" w:rsidRDefault="00DD1FE1" w:rsidP="00BC0BBA">
      <w:pPr>
        <w:spacing w:after="0" w:line="240" w:lineRule="auto"/>
        <w:jc w:val="both"/>
        <w:rPr>
          <w:rFonts w:ascii="Segoe UI" w:hAnsi="Segoe UI" w:cs="Segoe UI"/>
          <w:b/>
          <w:i/>
        </w:rPr>
      </w:pPr>
    </w:p>
    <w:p w14:paraId="6D2A1420" w14:textId="77777777" w:rsidR="00BC0BBA" w:rsidRPr="00C92785" w:rsidRDefault="00BC0BBA" w:rsidP="00BC0BBA">
      <w:pPr>
        <w:spacing w:after="0" w:line="240" w:lineRule="auto"/>
        <w:jc w:val="both"/>
        <w:rPr>
          <w:rFonts w:ascii="Segoe UI" w:hAnsi="Segoe UI" w:cs="Segoe UI"/>
          <w:b/>
          <w:i/>
        </w:rPr>
      </w:pPr>
      <w:r w:rsidRPr="00C92785">
        <w:rPr>
          <w:rFonts w:ascii="Segoe UI" w:hAnsi="Segoe UI"/>
          <w:b/>
          <w:i/>
        </w:rPr>
        <w:lastRenderedPageBreak/>
        <w:t>Éléments sur lesquels repose la notation</w:t>
      </w:r>
      <w:bookmarkEnd w:id="257"/>
    </w:p>
    <w:p w14:paraId="0252EE57" w14:textId="77777777" w:rsidR="00BC0BBA" w:rsidRPr="00C92785" w:rsidRDefault="00BC0BBA" w:rsidP="00DD1FE1">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428E237F" w14:textId="77777777" w:rsidR="00BC0BBA" w:rsidRPr="00C92785" w:rsidRDefault="00BC0BBA" w:rsidP="00DD1FE1">
      <w:pPr>
        <w:pStyle w:val="BodyText"/>
        <w:widowControl w:val="0"/>
        <w:tabs>
          <w:tab w:val="left" w:pos="381"/>
        </w:tabs>
        <w:spacing w:after="0"/>
        <w:ind w:right="122"/>
        <w:jc w:val="both"/>
        <w:rPr>
          <w:rFonts w:ascii="Segoe UI" w:hAnsi="Segoe UI" w:cs="Segoe UI"/>
          <w:i/>
          <w:iCs/>
          <w:color w:val="FF0000"/>
          <w:spacing w:val="-1"/>
          <w:sz w:val="20"/>
        </w:rPr>
      </w:pPr>
    </w:p>
    <w:p w14:paraId="61F49933" w14:textId="5A906225" w:rsidR="00BC0BBA" w:rsidRPr="00C92785" w:rsidRDefault="00BC0BBA" w:rsidP="00DD1FE1">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482B61"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7FA6371B" w14:textId="77777777" w:rsidR="00BC0BBA" w:rsidRPr="00C92785" w:rsidRDefault="00BC0BBA" w:rsidP="00DD1FE1">
      <w:pPr>
        <w:spacing w:after="0"/>
        <w:jc w:val="both"/>
        <w:rPr>
          <w:i/>
          <w:iCs/>
          <w:sz w:val="20"/>
          <w:szCs w:val="20"/>
        </w:rPr>
      </w:pPr>
    </w:p>
    <w:p w14:paraId="269CF122" w14:textId="77777777" w:rsidR="00BC0BBA" w:rsidRPr="00C92785" w:rsidRDefault="00BC0BBA" w:rsidP="00DD1FE1">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6DDB7599" w14:textId="77777777" w:rsidR="00BC0BBA" w:rsidRDefault="00BC0BBA" w:rsidP="00BC0BBA">
      <w:pPr>
        <w:pStyle w:val="IndicatorTableTitle"/>
      </w:pPr>
    </w:p>
    <w:p w14:paraId="7BE34F0D" w14:textId="77777777" w:rsidR="00DD1FE1" w:rsidRDefault="00DD1FE1" w:rsidP="00BC0BBA">
      <w:pPr>
        <w:pStyle w:val="IndicatorTableTitle"/>
      </w:pPr>
    </w:p>
    <w:p w14:paraId="30253D89" w14:textId="77777777" w:rsidR="00DD1FE1" w:rsidRDefault="00DD1FE1" w:rsidP="00BC0BBA">
      <w:pPr>
        <w:pStyle w:val="IndicatorTableTitle"/>
      </w:pPr>
    </w:p>
    <w:p w14:paraId="35B199B8" w14:textId="77777777" w:rsidR="00DD1FE1" w:rsidRDefault="00DD1FE1" w:rsidP="00BC0BBA">
      <w:pPr>
        <w:pStyle w:val="IndicatorTableTitle"/>
      </w:pPr>
    </w:p>
    <w:p w14:paraId="6675460C" w14:textId="77777777" w:rsidR="00DD1FE1" w:rsidRPr="00C92785" w:rsidRDefault="00DD1FE1" w:rsidP="00BC0BBA">
      <w:pPr>
        <w:pStyle w:val="IndicatorTableTitle"/>
      </w:pPr>
    </w:p>
    <w:p w14:paraId="173B5D07" w14:textId="50626853" w:rsidR="00BC0BBA" w:rsidRPr="00C92785" w:rsidRDefault="00BC0BBA" w:rsidP="00BC0BBA">
      <w:pPr>
        <w:pStyle w:val="IndicatorTableTitle"/>
      </w:pPr>
      <w:r w:rsidRPr="00C92785">
        <w:t>Tableau</w:t>
      </w:r>
      <w:r w:rsidR="0085240F" w:rsidRPr="00C92785">
        <w:t> </w:t>
      </w:r>
      <w:r w:rsidRPr="00C92785">
        <w:t>14.1 : Prévisions macroéconomiques (trois derniers exercices clos)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7"/>
        <w:gridCol w:w="849"/>
        <w:gridCol w:w="991"/>
        <w:gridCol w:w="992"/>
        <w:gridCol w:w="1275"/>
        <w:gridCol w:w="1281"/>
        <w:gridCol w:w="1417"/>
      </w:tblGrid>
      <w:tr w:rsidR="00020466" w:rsidRPr="00DD1FE1" w14:paraId="2885E6D7" w14:textId="77777777" w:rsidTr="007072E4">
        <w:tc>
          <w:tcPr>
            <w:tcW w:w="1170" w:type="dxa"/>
            <w:vMerge w:val="restart"/>
            <w:shd w:val="clear" w:color="auto" w:fill="F2F2F2" w:themeFill="background1" w:themeFillShade="F2"/>
          </w:tcPr>
          <w:p w14:paraId="5B6CA57D" w14:textId="77777777" w:rsidR="00BC0BBA" w:rsidRPr="00DD1FE1" w:rsidRDefault="00BC0BBA" w:rsidP="00DD1FE1">
            <w:pPr>
              <w:spacing w:after="0"/>
              <w:rPr>
                <w:rFonts w:ascii="Segoe UI" w:hAnsi="Segoe UI" w:cs="Segoe UI"/>
                <w:b/>
                <w:sz w:val="16"/>
                <w:szCs w:val="16"/>
              </w:rPr>
            </w:pPr>
            <w:bookmarkStart w:id="258" w:name="_Hlk19608203"/>
            <w:r w:rsidRPr="00DD1FE1">
              <w:rPr>
                <w:rFonts w:ascii="Segoe UI" w:hAnsi="Segoe UI"/>
                <w:b/>
                <w:sz w:val="16"/>
                <w:szCs w:val="16"/>
              </w:rPr>
              <w:t>Indicateur</w:t>
            </w:r>
          </w:p>
        </w:tc>
        <w:tc>
          <w:tcPr>
            <w:tcW w:w="1097" w:type="dxa"/>
            <w:vMerge w:val="restart"/>
            <w:shd w:val="clear" w:color="auto" w:fill="F2F2F2" w:themeFill="background1" w:themeFillShade="F2"/>
          </w:tcPr>
          <w:p w14:paraId="7215A557"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 xml:space="preserve">Exercice couvert par la documentation budgétaire </w:t>
            </w:r>
          </w:p>
          <w:p w14:paraId="43750140"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 xml:space="preserve"> </w:t>
            </w:r>
          </w:p>
        </w:tc>
        <w:tc>
          <w:tcPr>
            <w:tcW w:w="2832" w:type="dxa"/>
            <w:gridSpan w:val="3"/>
            <w:shd w:val="clear" w:color="auto" w:fill="F2F2F2" w:themeFill="background1" w:themeFillShade="F2"/>
          </w:tcPr>
          <w:p w14:paraId="7ABDDDD2"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Exercices couverts par les prévisions</w:t>
            </w:r>
          </w:p>
        </w:tc>
        <w:tc>
          <w:tcPr>
            <w:tcW w:w="1275" w:type="dxa"/>
            <w:shd w:val="clear" w:color="auto" w:fill="F2F2F2" w:themeFill="background1" w:themeFillShade="F2"/>
          </w:tcPr>
          <w:p w14:paraId="60F3BEDE"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 xml:space="preserve">Hypothèses sous-jacentes fournies </w:t>
            </w:r>
            <w:r w:rsidRPr="00DD1FE1">
              <w:rPr>
                <w:rFonts w:ascii="Segoe UI" w:hAnsi="Segoe UI"/>
                <w:sz w:val="16"/>
                <w:szCs w:val="16"/>
              </w:rPr>
              <w:t>(O/N)</w:t>
            </w:r>
          </w:p>
        </w:tc>
        <w:tc>
          <w:tcPr>
            <w:tcW w:w="1281" w:type="dxa"/>
            <w:shd w:val="clear" w:color="auto" w:fill="F2F2F2" w:themeFill="background1" w:themeFillShade="F2"/>
          </w:tcPr>
          <w:p w14:paraId="01EE34FA" w14:textId="69BC70E0"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Fréquence d</w:t>
            </w:r>
            <w:r w:rsidR="00617896" w:rsidRPr="00DD1FE1">
              <w:rPr>
                <w:rFonts w:ascii="Segoe UI" w:hAnsi="Segoe UI"/>
                <w:b/>
                <w:sz w:val="16"/>
                <w:szCs w:val="16"/>
              </w:rPr>
              <w:t>’</w:t>
            </w:r>
            <w:r w:rsidRPr="00DD1FE1">
              <w:rPr>
                <w:rFonts w:ascii="Segoe UI" w:hAnsi="Segoe UI"/>
                <w:b/>
                <w:sz w:val="16"/>
                <w:szCs w:val="16"/>
              </w:rPr>
              <w:t>actualisation</w:t>
            </w:r>
          </w:p>
          <w:p w14:paraId="2A7304A2" w14:textId="1AA15A60" w:rsidR="00BC0BBA" w:rsidRPr="00DD1FE1" w:rsidRDefault="00BC0BBA" w:rsidP="00DD1FE1">
            <w:pPr>
              <w:spacing w:after="0"/>
              <w:jc w:val="center"/>
              <w:rPr>
                <w:rFonts w:ascii="Segoe UI" w:hAnsi="Segoe UI" w:cs="Segoe UI"/>
                <w:bCs/>
                <w:sz w:val="16"/>
                <w:szCs w:val="16"/>
              </w:rPr>
            </w:pPr>
            <w:r w:rsidRPr="00DD1FE1">
              <w:rPr>
                <w:rFonts w:ascii="Segoe UI" w:hAnsi="Segoe UI"/>
                <w:sz w:val="16"/>
                <w:szCs w:val="16"/>
              </w:rPr>
              <w:t xml:space="preserve">1= </w:t>
            </w:r>
            <w:r w:rsidR="00AC617F" w:rsidRPr="00DD1FE1">
              <w:rPr>
                <w:rFonts w:ascii="Segoe UI" w:hAnsi="Segoe UI"/>
                <w:sz w:val="16"/>
                <w:szCs w:val="16"/>
              </w:rPr>
              <w:t>U</w:t>
            </w:r>
            <w:r w:rsidRPr="00DD1FE1">
              <w:rPr>
                <w:rFonts w:ascii="Segoe UI" w:hAnsi="Segoe UI"/>
                <w:sz w:val="16"/>
                <w:szCs w:val="16"/>
              </w:rPr>
              <w:t>ne fois par an</w:t>
            </w:r>
          </w:p>
          <w:p w14:paraId="19857BF8" w14:textId="2B33C9E1" w:rsidR="00BC0BBA" w:rsidRPr="00DD1FE1" w:rsidRDefault="00BC0BBA" w:rsidP="00DD1FE1">
            <w:pPr>
              <w:spacing w:after="0"/>
              <w:jc w:val="center"/>
              <w:rPr>
                <w:rFonts w:ascii="Segoe UI" w:hAnsi="Segoe UI" w:cs="Segoe UI"/>
                <w:bCs/>
                <w:sz w:val="16"/>
                <w:szCs w:val="16"/>
              </w:rPr>
            </w:pPr>
            <w:r w:rsidRPr="00DD1FE1">
              <w:rPr>
                <w:rFonts w:ascii="Segoe UI" w:hAnsi="Segoe UI"/>
                <w:sz w:val="16"/>
                <w:szCs w:val="16"/>
              </w:rPr>
              <w:t xml:space="preserve">2= </w:t>
            </w:r>
            <w:r w:rsidR="00AC617F" w:rsidRPr="00DD1FE1">
              <w:rPr>
                <w:rFonts w:ascii="Segoe UI" w:hAnsi="Segoe UI"/>
                <w:sz w:val="16"/>
                <w:szCs w:val="16"/>
              </w:rPr>
              <w:t>P</w:t>
            </w:r>
            <w:r w:rsidRPr="00DD1FE1">
              <w:rPr>
                <w:rFonts w:ascii="Segoe UI" w:hAnsi="Segoe UI"/>
                <w:sz w:val="16"/>
                <w:szCs w:val="16"/>
              </w:rPr>
              <w:t>lus d’une fois par an</w:t>
            </w:r>
          </w:p>
          <w:p w14:paraId="30F19DA8" w14:textId="02D53B1D" w:rsidR="00BC0BBA" w:rsidRPr="00DD1FE1" w:rsidRDefault="00BC0BBA" w:rsidP="00DD1FE1">
            <w:pPr>
              <w:spacing w:after="0"/>
              <w:jc w:val="center"/>
              <w:rPr>
                <w:rFonts w:ascii="Segoe UI" w:hAnsi="Segoe UI" w:cs="Segoe UI"/>
                <w:b/>
                <w:sz w:val="16"/>
                <w:szCs w:val="16"/>
              </w:rPr>
            </w:pPr>
            <w:r w:rsidRPr="00DD1FE1">
              <w:rPr>
                <w:rFonts w:ascii="Segoe UI" w:hAnsi="Segoe UI"/>
                <w:sz w:val="16"/>
                <w:szCs w:val="16"/>
              </w:rPr>
              <w:t xml:space="preserve">N= </w:t>
            </w:r>
            <w:r w:rsidR="00AC617F" w:rsidRPr="00DD1FE1">
              <w:rPr>
                <w:rFonts w:ascii="Segoe UI" w:hAnsi="Segoe UI"/>
                <w:sz w:val="16"/>
                <w:szCs w:val="16"/>
              </w:rPr>
              <w:t>N</w:t>
            </w:r>
            <w:r w:rsidRPr="00DD1FE1">
              <w:rPr>
                <w:rFonts w:ascii="Segoe UI" w:hAnsi="Segoe UI"/>
                <w:sz w:val="16"/>
                <w:szCs w:val="16"/>
              </w:rPr>
              <w:t>éant</w:t>
            </w:r>
          </w:p>
        </w:tc>
        <w:tc>
          <w:tcPr>
            <w:tcW w:w="1417" w:type="dxa"/>
            <w:shd w:val="clear" w:color="auto" w:fill="F2F2F2" w:themeFill="background1" w:themeFillShade="F2"/>
          </w:tcPr>
          <w:p w14:paraId="4039F13A" w14:textId="15F655BB"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Présent</w:t>
            </w:r>
            <w:r w:rsidR="00993AD8" w:rsidRPr="00DD1FE1">
              <w:rPr>
                <w:rFonts w:ascii="Segoe UI" w:hAnsi="Segoe UI"/>
                <w:b/>
                <w:sz w:val="16"/>
                <w:szCs w:val="16"/>
              </w:rPr>
              <w:t xml:space="preserve">ation </w:t>
            </w:r>
            <w:r w:rsidRPr="00DD1FE1">
              <w:rPr>
                <w:rFonts w:ascii="Segoe UI" w:hAnsi="Segoe UI"/>
                <w:b/>
                <w:sz w:val="16"/>
                <w:szCs w:val="16"/>
              </w:rPr>
              <w:t>au parlement</w:t>
            </w:r>
          </w:p>
          <w:p w14:paraId="09E80495" w14:textId="77777777" w:rsidR="00BC0BBA" w:rsidRPr="00DD1FE1" w:rsidRDefault="00BC0BBA" w:rsidP="00DD1FE1">
            <w:pPr>
              <w:spacing w:after="0"/>
              <w:jc w:val="center"/>
              <w:rPr>
                <w:rFonts w:ascii="Segoe UI" w:hAnsi="Segoe UI" w:cs="Segoe UI"/>
                <w:bCs/>
                <w:sz w:val="16"/>
                <w:szCs w:val="16"/>
              </w:rPr>
            </w:pPr>
            <w:r w:rsidRPr="00DD1FE1">
              <w:rPr>
                <w:rFonts w:ascii="Segoe UI" w:hAnsi="Segoe UI"/>
                <w:sz w:val="16"/>
                <w:szCs w:val="16"/>
              </w:rPr>
              <w:t>1= Exercice budgétaire uniquement</w:t>
            </w:r>
          </w:p>
          <w:p w14:paraId="250478AF" w14:textId="0B8D140D" w:rsidR="00BC0BBA" w:rsidRPr="00DD1FE1" w:rsidRDefault="00BC0BBA" w:rsidP="00DD1FE1">
            <w:pPr>
              <w:spacing w:after="0"/>
              <w:jc w:val="center"/>
              <w:rPr>
                <w:rFonts w:ascii="Segoe UI" w:hAnsi="Segoe UI" w:cs="Segoe UI"/>
                <w:bCs/>
                <w:sz w:val="16"/>
                <w:szCs w:val="16"/>
              </w:rPr>
            </w:pPr>
            <w:r w:rsidRPr="00DD1FE1">
              <w:rPr>
                <w:rFonts w:ascii="Segoe UI" w:hAnsi="Segoe UI"/>
                <w:sz w:val="16"/>
                <w:szCs w:val="16"/>
              </w:rPr>
              <w:t xml:space="preserve">3= </w:t>
            </w:r>
            <w:r w:rsidR="00993AD8" w:rsidRPr="00DD1FE1">
              <w:rPr>
                <w:rFonts w:ascii="Segoe UI" w:hAnsi="Segoe UI"/>
                <w:sz w:val="16"/>
                <w:szCs w:val="16"/>
              </w:rPr>
              <w:t>E</w:t>
            </w:r>
            <w:r w:rsidRPr="00DD1FE1">
              <w:rPr>
                <w:rFonts w:ascii="Segoe UI" w:hAnsi="Segoe UI"/>
                <w:sz w:val="16"/>
                <w:szCs w:val="16"/>
              </w:rPr>
              <w:t>xercice budgétaire plus les deux exercices suivants</w:t>
            </w:r>
          </w:p>
          <w:p w14:paraId="3796A006"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sz w:val="16"/>
                <w:szCs w:val="16"/>
              </w:rPr>
              <w:t>N= Non</w:t>
            </w:r>
          </w:p>
        </w:tc>
      </w:tr>
      <w:tr w:rsidR="00020466" w:rsidRPr="00DD1FE1" w14:paraId="0113E992" w14:textId="77777777" w:rsidTr="007072E4">
        <w:tc>
          <w:tcPr>
            <w:tcW w:w="1170" w:type="dxa"/>
            <w:vMerge/>
            <w:shd w:val="clear" w:color="auto" w:fill="F2F2F2" w:themeFill="background1" w:themeFillShade="F2"/>
          </w:tcPr>
          <w:p w14:paraId="33F585B8" w14:textId="77777777" w:rsidR="00BC0BBA" w:rsidRPr="00DD1FE1" w:rsidRDefault="00BC0BBA" w:rsidP="00DD1FE1">
            <w:pPr>
              <w:spacing w:after="0"/>
              <w:rPr>
                <w:rFonts w:ascii="Segoe UI" w:hAnsi="Segoe UI" w:cs="Segoe UI"/>
                <w:b/>
                <w:sz w:val="16"/>
                <w:szCs w:val="16"/>
              </w:rPr>
            </w:pPr>
          </w:p>
        </w:tc>
        <w:tc>
          <w:tcPr>
            <w:tcW w:w="1097" w:type="dxa"/>
            <w:vMerge/>
            <w:shd w:val="clear" w:color="auto" w:fill="F2F2F2" w:themeFill="background1" w:themeFillShade="F2"/>
          </w:tcPr>
          <w:p w14:paraId="6D17C5D9" w14:textId="77777777" w:rsidR="00BC0BBA" w:rsidRPr="00DD1FE1" w:rsidRDefault="00BC0BBA" w:rsidP="00DD1FE1">
            <w:pPr>
              <w:spacing w:after="0"/>
              <w:jc w:val="center"/>
              <w:rPr>
                <w:rFonts w:ascii="Segoe UI" w:hAnsi="Segoe UI" w:cs="Segoe UI"/>
                <w:b/>
                <w:sz w:val="16"/>
                <w:szCs w:val="16"/>
              </w:rPr>
            </w:pPr>
          </w:p>
        </w:tc>
        <w:tc>
          <w:tcPr>
            <w:tcW w:w="849" w:type="dxa"/>
            <w:shd w:val="clear" w:color="auto" w:fill="F2F2F2" w:themeFill="background1" w:themeFillShade="F2"/>
          </w:tcPr>
          <w:p w14:paraId="440E0626" w14:textId="6B6E1A2C" w:rsidR="00BC0BBA" w:rsidRPr="00DD1FE1" w:rsidRDefault="003D2C5D" w:rsidP="00DD1FE1">
            <w:pPr>
              <w:spacing w:after="0"/>
              <w:jc w:val="center"/>
              <w:rPr>
                <w:rFonts w:ascii="Segoe UI" w:hAnsi="Segoe UI" w:cs="Segoe UI"/>
                <w:b/>
                <w:sz w:val="16"/>
                <w:szCs w:val="16"/>
              </w:rPr>
            </w:pPr>
            <w:r w:rsidRPr="00DD1FE1">
              <w:rPr>
                <w:rFonts w:ascii="Segoe UI" w:hAnsi="Segoe UI"/>
                <w:b/>
                <w:sz w:val="16"/>
                <w:szCs w:val="16"/>
              </w:rPr>
              <w:t>Budget</w:t>
            </w:r>
            <w:r w:rsidR="00BC0BBA" w:rsidRPr="00DD1FE1">
              <w:rPr>
                <w:rFonts w:ascii="Segoe UI" w:hAnsi="Segoe UI"/>
                <w:b/>
                <w:sz w:val="16"/>
                <w:szCs w:val="16"/>
              </w:rPr>
              <w:t xml:space="preserve"> </w:t>
            </w:r>
          </w:p>
        </w:tc>
        <w:tc>
          <w:tcPr>
            <w:tcW w:w="991" w:type="dxa"/>
            <w:shd w:val="clear" w:color="auto" w:fill="F2F2F2" w:themeFill="background1" w:themeFillShade="F2"/>
          </w:tcPr>
          <w:p w14:paraId="690EC46E"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Exercice suivant 1</w:t>
            </w:r>
          </w:p>
          <w:p w14:paraId="7692ADFD" w14:textId="77777777" w:rsidR="00BC0BBA" w:rsidRPr="00DD1FE1" w:rsidRDefault="00BC0BBA" w:rsidP="00DD1FE1">
            <w:pPr>
              <w:spacing w:after="0"/>
              <w:jc w:val="center"/>
              <w:rPr>
                <w:rFonts w:ascii="Segoe UI" w:hAnsi="Segoe UI" w:cs="Segoe UI"/>
                <w:b/>
                <w:sz w:val="16"/>
                <w:szCs w:val="16"/>
              </w:rPr>
            </w:pPr>
          </w:p>
        </w:tc>
        <w:tc>
          <w:tcPr>
            <w:tcW w:w="992" w:type="dxa"/>
            <w:shd w:val="clear" w:color="auto" w:fill="F2F2F2" w:themeFill="background1" w:themeFillShade="F2"/>
          </w:tcPr>
          <w:p w14:paraId="7429B0AD"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Exercice suivant 2</w:t>
            </w:r>
          </w:p>
        </w:tc>
        <w:tc>
          <w:tcPr>
            <w:tcW w:w="1275" w:type="dxa"/>
            <w:shd w:val="clear" w:color="auto" w:fill="F2F2F2" w:themeFill="background1" w:themeFillShade="F2"/>
          </w:tcPr>
          <w:p w14:paraId="7E6BE118" w14:textId="77777777" w:rsidR="00BC0BBA" w:rsidRPr="00DD1FE1" w:rsidRDefault="00BC0BBA" w:rsidP="00DD1FE1">
            <w:pPr>
              <w:spacing w:after="0"/>
              <w:jc w:val="center"/>
              <w:rPr>
                <w:rFonts w:ascii="Segoe UI" w:hAnsi="Segoe UI" w:cs="Segoe UI"/>
                <w:b/>
                <w:sz w:val="16"/>
                <w:szCs w:val="16"/>
              </w:rPr>
            </w:pPr>
          </w:p>
        </w:tc>
        <w:tc>
          <w:tcPr>
            <w:tcW w:w="1281" w:type="dxa"/>
            <w:shd w:val="clear" w:color="auto" w:fill="F2F2F2" w:themeFill="background1" w:themeFillShade="F2"/>
          </w:tcPr>
          <w:p w14:paraId="0BA7467D" w14:textId="77777777" w:rsidR="00BC0BBA" w:rsidRPr="00DD1FE1" w:rsidRDefault="00BC0BBA" w:rsidP="00DD1FE1">
            <w:pPr>
              <w:spacing w:after="0"/>
              <w:jc w:val="center"/>
              <w:rPr>
                <w:rFonts w:ascii="Segoe UI" w:hAnsi="Segoe UI" w:cs="Segoe UI"/>
                <w:b/>
                <w:sz w:val="16"/>
                <w:szCs w:val="16"/>
              </w:rPr>
            </w:pPr>
          </w:p>
        </w:tc>
        <w:tc>
          <w:tcPr>
            <w:tcW w:w="1417" w:type="dxa"/>
            <w:shd w:val="clear" w:color="auto" w:fill="F2F2F2" w:themeFill="background1" w:themeFillShade="F2"/>
          </w:tcPr>
          <w:p w14:paraId="2B47EB20" w14:textId="77777777" w:rsidR="00BC0BBA" w:rsidRPr="00DD1FE1" w:rsidRDefault="00BC0BBA" w:rsidP="00DD1FE1">
            <w:pPr>
              <w:spacing w:after="0"/>
              <w:jc w:val="center"/>
              <w:rPr>
                <w:rFonts w:ascii="Segoe UI" w:hAnsi="Segoe UI" w:cs="Segoe UI"/>
                <w:b/>
                <w:sz w:val="16"/>
                <w:szCs w:val="16"/>
              </w:rPr>
            </w:pPr>
          </w:p>
        </w:tc>
      </w:tr>
      <w:tr w:rsidR="007072E4" w:rsidRPr="00DD1FE1" w14:paraId="55356972" w14:textId="77777777" w:rsidTr="007072E4">
        <w:tc>
          <w:tcPr>
            <w:tcW w:w="1170" w:type="dxa"/>
          </w:tcPr>
          <w:p w14:paraId="73F42954" w14:textId="77777777" w:rsidR="00BC0BBA" w:rsidRPr="00DD1FE1" w:rsidRDefault="00BC0BBA" w:rsidP="00DD1FE1">
            <w:pPr>
              <w:spacing w:after="0"/>
              <w:rPr>
                <w:rFonts w:ascii="Segoe UI" w:hAnsi="Segoe UI" w:cs="Segoe UI"/>
                <w:b/>
                <w:sz w:val="16"/>
                <w:szCs w:val="16"/>
              </w:rPr>
            </w:pPr>
            <w:r w:rsidRPr="00DD1FE1">
              <w:rPr>
                <w:rFonts w:ascii="Segoe UI" w:hAnsi="Segoe UI"/>
                <w:b/>
                <w:sz w:val="16"/>
                <w:szCs w:val="16"/>
              </w:rPr>
              <w:t>Croissance du PIB</w:t>
            </w:r>
          </w:p>
        </w:tc>
        <w:tc>
          <w:tcPr>
            <w:tcW w:w="1097" w:type="dxa"/>
          </w:tcPr>
          <w:p w14:paraId="78E26A8F" w14:textId="0648052D" w:rsidR="00BC0BBA" w:rsidRPr="00DD1FE1" w:rsidRDefault="00BC0BBA" w:rsidP="00DD1FE1">
            <w:pPr>
              <w:spacing w:after="0"/>
              <w:rPr>
                <w:rFonts w:ascii="Segoe UI" w:hAnsi="Segoe UI" w:cs="Segoe UI"/>
                <w:bCs/>
                <w:sz w:val="16"/>
                <w:szCs w:val="16"/>
              </w:rPr>
            </w:pPr>
            <w:r w:rsidRPr="00DD1FE1">
              <w:rPr>
                <w:rFonts w:ascii="Segoe UI" w:hAnsi="Segoe UI"/>
                <w:sz w:val="16"/>
                <w:szCs w:val="16"/>
              </w:rPr>
              <w:t>E</w:t>
            </w:r>
            <w:r w:rsidR="00AC617F" w:rsidRPr="00DD1FE1">
              <w:rPr>
                <w:rFonts w:ascii="Segoe UI" w:hAnsi="Segoe UI"/>
                <w:sz w:val="16"/>
                <w:szCs w:val="16"/>
              </w:rPr>
              <w:t>x.</w:t>
            </w:r>
            <w:r w:rsidRPr="00DD1FE1">
              <w:rPr>
                <w:rFonts w:ascii="Segoe UI" w:hAnsi="Segoe UI"/>
                <w:sz w:val="16"/>
                <w:szCs w:val="16"/>
              </w:rPr>
              <w:t xml:space="preserve"> T</w:t>
            </w:r>
          </w:p>
          <w:p w14:paraId="211EDCAC" w14:textId="0EC657C8" w:rsidR="00BC0BBA" w:rsidRPr="00DD1FE1" w:rsidRDefault="00BC0BBA" w:rsidP="00DD1FE1">
            <w:pPr>
              <w:spacing w:after="0"/>
              <w:rPr>
                <w:rFonts w:ascii="Segoe UI" w:hAnsi="Segoe UI" w:cs="Segoe UI"/>
                <w:bCs/>
                <w:sz w:val="16"/>
                <w:szCs w:val="16"/>
              </w:rPr>
            </w:pPr>
            <w:r w:rsidRPr="00DD1FE1">
              <w:rPr>
                <w:rFonts w:ascii="Segoe UI" w:hAnsi="Segoe UI"/>
                <w:sz w:val="16"/>
                <w:szCs w:val="16"/>
              </w:rPr>
              <w:t>E</w:t>
            </w:r>
            <w:r w:rsidR="00AC617F" w:rsidRPr="00DD1FE1">
              <w:rPr>
                <w:rFonts w:ascii="Segoe UI" w:hAnsi="Segoe UI"/>
                <w:sz w:val="16"/>
                <w:szCs w:val="16"/>
              </w:rPr>
              <w:t>x.</w:t>
            </w:r>
            <w:r w:rsidR="000A2B40" w:rsidRPr="00DD1FE1">
              <w:rPr>
                <w:rFonts w:ascii="Segoe UI" w:hAnsi="Segoe UI"/>
                <w:sz w:val="16"/>
                <w:szCs w:val="16"/>
              </w:rPr>
              <w:t> </w:t>
            </w:r>
            <w:r w:rsidR="00AC617F" w:rsidRPr="00DD1FE1">
              <w:rPr>
                <w:rFonts w:ascii="Segoe UI" w:hAnsi="Segoe UI"/>
                <w:sz w:val="16"/>
                <w:szCs w:val="16"/>
              </w:rPr>
              <w:t>T</w:t>
            </w:r>
            <w:r w:rsidRPr="00DD1FE1">
              <w:rPr>
                <w:rFonts w:ascii="Segoe UI" w:hAnsi="Segoe UI"/>
                <w:sz w:val="16"/>
                <w:szCs w:val="16"/>
              </w:rPr>
              <w:t>-1</w:t>
            </w:r>
          </w:p>
          <w:p w14:paraId="38047B8A" w14:textId="0B079D0D" w:rsidR="00BC0BBA" w:rsidRPr="00DD1FE1" w:rsidRDefault="00BC0BBA" w:rsidP="00DD1FE1">
            <w:pPr>
              <w:spacing w:after="0"/>
              <w:rPr>
                <w:rFonts w:ascii="Segoe UI" w:hAnsi="Segoe UI" w:cs="Segoe UI"/>
                <w:b/>
                <w:sz w:val="16"/>
                <w:szCs w:val="16"/>
              </w:rPr>
            </w:pPr>
            <w:r w:rsidRPr="00DD1FE1">
              <w:rPr>
                <w:rFonts w:ascii="Segoe UI" w:hAnsi="Segoe UI"/>
                <w:sz w:val="16"/>
                <w:szCs w:val="16"/>
              </w:rPr>
              <w:t>E</w:t>
            </w:r>
            <w:r w:rsidR="00AC617F" w:rsidRPr="00DD1FE1">
              <w:rPr>
                <w:rFonts w:ascii="Segoe UI" w:hAnsi="Segoe UI"/>
                <w:sz w:val="16"/>
                <w:szCs w:val="16"/>
              </w:rPr>
              <w:t>x.</w:t>
            </w:r>
            <w:r w:rsidR="000A2B40" w:rsidRPr="00DD1FE1">
              <w:rPr>
                <w:rFonts w:ascii="Segoe UI" w:hAnsi="Segoe UI"/>
                <w:sz w:val="16"/>
                <w:szCs w:val="16"/>
              </w:rPr>
              <w:t> </w:t>
            </w:r>
            <w:r w:rsidR="00AC617F" w:rsidRPr="00DD1FE1">
              <w:rPr>
                <w:rFonts w:ascii="Segoe UI" w:hAnsi="Segoe UI"/>
                <w:sz w:val="16"/>
                <w:szCs w:val="16"/>
              </w:rPr>
              <w:t>T</w:t>
            </w:r>
            <w:r w:rsidRPr="00DD1FE1">
              <w:rPr>
                <w:rFonts w:ascii="Segoe UI" w:hAnsi="Segoe UI"/>
                <w:sz w:val="16"/>
                <w:szCs w:val="16"/>
              </w:rPr>
              <w:t>-2</w:t>
            </w:r>
          </w:p>
        </w:tc>
        <w:tc>
          <w:tcPr>
            <w:tcW w:w="849" w:type="dxa"/>
          </w:tcPr>
          <w:p w14:paraId="1F043ACC" w14:textId="77777777" w:rsidR="00BC0BBA" w:rsidRPr="00DD1FE1" w:rsidRDefault="00BC0BBA" w:rsidP="00DD1FE1">
            <w:pPr>
              <w:spacing w:after="0"/>
              <w:jc w:val="center"/>
              <w:rPr>
                <w:rFonts w:ascii="Segoe UI" w:hAnsi="Segoe UI" w:cs="Segoe UI"/>
                <w:bCs/>
                <w:sz w:val="16"/>
                <w:szCs w:val="16"/>
              </w:rPr>
            </w:pPr>
          </w:p>
        </w:tc>
        <w:tc>
          <w:tcPr>
            <w:tcW w:w="991" w:type="dxa"/>
          </w:tcPr>
          <w:p w14:paraId="0050598A" w14:textId="77777777" w:rsidR="00BC0BBA" w:rsidRPr="00DD1FE1" w:rsidRDefault="00BC0BBA" w:rsidP="00DD1FE1">
            <w:pPr>
              <w:spacing w:after="0"/>
              <w:jc w:val="center"/>
              <w:rPr>
                <w:rFonts w:ascii="Segoe UI" w:hAnsi="Segoe UI" w:cs="Segoe UI"/>
                <w:sz w:val="16"/>
                <w:szCs w:val="16"/>
              </w:rPr>
            </w:pPr>
          </w:p>
        </w:tc>
        <w:tc>
          <w:tcPr>
            <w:tcW w:w="992" w:type="dxa"/>
          </w:tcPr>
          <w:p w14:paraId="2587A3CE" w14:textId="77777777" w:rsidR="00BC0BBA" w:rsidRPr="00DD1FE1" w:rsidRDefault="00BC0BBA" w:rsidP="00DD1FE1">
            <w:pPr>
              <w:spacing w:after="0"/>
              <w:jc w:val="center"/>
              <w:rPr>
                <w:rFonts w:ascii="Segoe UI" w:hAnsi="Segoe UI" w:cs="Segoe UI"/>
                <w:sz w:val="16"/>
                <w:szCs w:val="16"/>
              </w:rPr>
            </w:pPr>
          </w:p>
        </w:tc>
        <w:tc>
          <w:tcPr>
            <w:tcW w:w="1275" w:type="dxa"/>
          </w:tcPr>
          <w:p w14:paraId="5FA3D0CE" w14:textId="77777777" w:rsidR="00BC0BBA" w:rsidRPr="00DD1FE1" w:rsidRDefault="00BC0BBA" w:rsidP="00DD1FE1">
            <w:pPr>
              <w:spacing w:after="0"/>
              <w:jc w:val="center"/>
              <w:rPr>
                <w:rFonts w:ascii="Segoe UI" w:hAnsi="Segoe UI" w:cs="Segoe UI"/>
                <w:sz w:val="16"/>
                <w:szCs w:val="16"/>
              </w:rPr>
            </w:pPr>
          </w:p>
        </w:tc>
        <w:tc>
          <w:tcPr>
            <w:tcW w:w="1281" w:type="dxa"/>
          </w:tcPr>
          <w:p w14:paraId="2A8E5531" w14:textId="77777777" w:rsidR="00BC0BBA" w:rsidRPr="00DD1FE1" w:rsidRDefault="00BC0BBA" w:rsidP="00DD1FE1">
            <w:pPr>
              <w:spacing w:after="0"/>
              <w:jc w:val="center"/>
              <w:rPr>
                <w:rFonts w:ascii="Segoe UI" w:hAnsi="Segoe UI" w:cs="Segoe UI"/>
                <w:sz w:val="16"/>
                <w:szCs w:val="16"/>
              </w:rPr>
            </w:pPr>
          </w:p>
        </w:tc>
        <w:tc>
          <w:tcPr>
            <w:tcW w:w="1417" w:type="dxa"/>
          </w:tcPr>
          <w:p w14:paraId="3166F0EC" w14:textId="77777777" w:rsidR="00BC0BBA" w:rsidRPr="00DD1FE1" w:rsidRDefault="00BC0BBA" w:rsidP="00DD1FE1">
            <w:pPr>
              <w:spacing w:after="0"/>
              <w:jc w:val="center"/>
              <w:rPr>
                <w:rFonts w:ascii="Segoe UI" w:hAnsi="Segoe UI" w:cs="Segoe UI"/>
                <w:sz w:val="16"/>
                <w:szCs w:val="16"/>
              </w:rPr>
            </w:pPr>
          </w:p>
        </w:tc>
      </w:tr>
      <w:tr w:rsidR="007072E4" w:rsidRPr="00DD1FE1" w14:paraId="48FC8120" w14:textId="77777777" w:rsidTr="007072E4">
        <w:tc>
          <w:tcPr>
            <w:tcW w:w="1170" w:type="dxa"/>
          </w:tcPr>
          <w:p w14:paraId="7D1B20D6" w14:textId="77777777" w:rsidR="00BC0BBA" w:rsidRPr="00DD1FE1" w:rsidRDefault="00BC0BBA" w:rsidP="00DD1FE1">
            <w:pPr>
              <w:spacing w:after="0"/>
              <w:rPr>
                <w:rFonts w:ascii="Segoe UI" w:hAnsi="Segoe UI" w:cs="Segoe UI"/>
                <w:b/>
                <w:sz w:val="16"/>
                <w:szCs w:val="16"/>
              </w:rPr>
            </w:pPr>
            <w:r w:rsidRPr="00DD1FE1">
              <w:rPr>
                <w:rFonts w:ascii="Segoe UI" w:hAnsi="Segoe UI"/>
                <w:b/>
                <w:sz w:val="16"/>
                <w:szCs w:val="16"/>
              </w:rPr>
              <w:t>Inflation</w:t>
            </w:r>
          </w:p>
        </w:tc>
        <w:tc>
          <w:tcPr>
            <w:tcW w:w="1097" w:type="dxa"/>
          </w:tcPr>
          <w:p w14:paraId="14C7BD90" w14:textId="70D7C093" w:rsidR="00BC0BBA" w:rsidRPr="00DD1FE1" w:rsidRDefault="00AC617F" w:rsidP="00DD1FE1">
            <w:pPr>
              <w:spacing w:after="0"/>
              <w:rPr>
                <w:rFonts w:ascii="Segoe UI" w:hAnsi="Segoe UI" w:cs="Segoe UI"/>
                <w:bCs/>
                <w:sz w:val="16"/>
                <w:szCs w:val="16"/>
              </w:rPr>
            </w:pPr>
            <w:r w:rsidRPr="00DD1FE1">
              <w:rPr>
                <w:rFonts w:ascii="Segoe UI" w:hAnsi="Segoe UI"/>
                <w:sz w:val="16"/>
                <w:szCs w:val="16"/>
              </w:rPr>
              <w:t>Ex. T</w:t>
            </w:r>
          </w:p>
          <w:p w14:paraId="4DBFEEB1" w14:textId="341CF0F8" w:rsidR="00BC0BBA" w:rsidRPr="00DD1FE1" w:rsidRDefault="00AC617F" w:rsidP="00DD1FE1">
            <w:pPr>
              <w:spacing w:after="0"/>
              <w:rPr>
                <w:rFonts w:ascii="Segoe UI" w:hAnsi="Segoe UI" w:cs="Segoe UI"/>
                <w:bCs/>
                <w:sz w:val="16"/>
                <w:szCs w:val="16"/>
              </w:rPr>
            </w:pPr>
            <w:r w:rsidRPr="00DD1FE1">
              <w:rPr>
                <w:rFonts w:ascii="Segoe UI" w:hAnsi="Segoe UI"/>
                <w:sz w:val="16"/>
                <w:szCs w:val="16"/>
              </w:rPr>
              <w:t>Ex. T</w:t>
            </w:r>
            <w:r w:rsidR="00BC0BBA" w:rsidRPr="00DD1FE1">
              <w:rPr>
                <w:rFonts w:ascii="Segoe UI" w:hAnsi="Segoe UI"/>
                <w:sz w:val="16"/>
                <w:szCs w:val="16"/>
              </w:rPr>
              <w:t>-1</w:t>
            </w:r>
          </w:p>
          <w:p w14:paraId="5734CAAD" w14:textId="316C3A6C" w:rsidR="00BC0BBA" w:rsidRPr="00DD1FE1" w:rsidRDefault="00AC617F" w:rsidP="00DD1FE1">
            <w:pPr>
              <w:spacing w:after="0"/>
              <w:rPr>
                <w:rFonts w:ascii="Segoe UI" w:hAnsi="Segoe UI" w:cs="Segoe UI"/>
                <w:bCs/>
                <w:sz w:val="16"/>
                <w:szCs w:val="16"/>
              </w:rPr>
            </w:pPr>
            <w:r w:rsidRPr="00DD1FE1">
              <w:rPr>
                <w:rFonts w:ascii="Segoe UI" w:hAnsi="Segoe UI"/>
                <w:sz w:val="16"/>
                <w:szCs w:val="16"/>
              </w:rPr>
              <w:t>Ex. T</w:t>
            </w:r>
            <w:r w:rsidR="00BC0BBA" w:rsidRPr="00DD1FE1">
              <w:rPr>
                <w:rFonts w:ascii="Segoe UI" w:hAnsi="Segoe UI"/>
                <w:sz w:val="16"/>
                <w:szCs w:val="16"/>
              </w:rPr>
              <w:t>-2</w:t>
            </w:r>
          </w:p>
        </w:tc>
        <w:tc>
          <w:tcPr>
            <w:tcW w:w="849" w:type="dxa"/>
          </w:tcPr>
          <w:p w14:paraId="1F50288A" w14:textId="77777777" w:rsidR="00BC0BBA" w:rsidRPr="00DD1FE1" w:rsidRDefault="00BC0BBA" w:rsidP="00DD1FE1">
            <w:pPr>
              <w:spacing w:after="0"/>
              <w:jc w:val="center"/>
              <w:rPr>
                <w:rFonts w:ascii="Segoe UI" w:hAnsi="Segoe UI" w:cs="Segoe UI"/>
                <w:sz w:val="16"/>
                <w:szCs w:val="16"/>
              </w:rPr>
            </w:pPr>
          </w:p>
        </w:tc>
        <w:tc>
          <w:tcPr>
            <w:tcW w:w="991" w:type="dxa"/>
          </w:tcPr>
          <w:p w14:paraId="612FF9DE" w14:textId="77777777" w:rsidR="00BC0BBA" w:rsidRPr="00DD1FE1" w:rsidRDefault="00BC0BBA" w:rsidP="00DD1FE1">
            <w:pPr>
              <w:spacing w:after="0"/>
              <w:jc w:val="center"/>
              <w:rPr>
                <w:rFonts w:ascii="Segoe UI" w:hAnsi="Segoe UI" w:cs="Segoe UI"/>
                <w:sz w:val="16"/>
                <w:szCs w:val="16"/>
              </w:rPr>
            </w:pPr>
          </w:p>
        </w:tc>
        <w:tc>
          <w:tcPr>
            <w:tcW w:w="992" w:type="dxa"/>
          </w:tcPr>
          <w:p w14:paraId="08919B49" w14:textId="77777777" w:rsidR="00BC0BBA" w:rsidRPr="00DD1FE1" w:rsidRDefault="00BC0BBA" w:rsidP="00DD1FE1">
            <w:pPr>
              <w:spacing w:after="0"/>
              <w:jc w:val="center"/>
              <w:rPr>
                <w:rFonts w:ascii="Segoe UI" w:hAnsi="Segoe UI" w:cs="Segoe UI"/>
                <w:sz w:val="16"/>
                <w:szCs w:val="16"/>
              </w:rPr>
            </w:pPr>
          </w:p>
        </w:tc>
        <w:tc>
          <w:tcPr>
            <w:tcW w:w="1275" w:type="dxa"/>
          </w:tcPr>
          <w:p w14:paraId="54FEE6A2" w14:textId="77777777" w:rsidR="00BC0BBA" w:rsidRPr="00DD1FE1" w:rsidRDefault="00BC0BBA" w:rsidP="00DD1FE1">
            <w:pPr>
              <w:spacing w:after="0"/>
              <w:jc w:val="center"/>
              <w:rPr>
                <w:rFonts w:ascii="Segoe UI" w:hAnsi="Segoe UI" w:cs="Segoe UI"/>
                <w:sz w:val="16"/>
                <w:szCs w:val="16"/>
              </w:rPr>
            </w:pPr>
          </w:p>
        </w:tc>
        <w:tc>
          <w:tcPr>
            <w:tcW w:w="1281" w:type="dxa"/>
          </w:tcPr>
          <w:p w14:paraId="51E2A7A6" w14:textId="77777777" w:rsidR="00BC0BBA" w:rsidRPr="00DD1FE1" w:rsidRDefault="00BC0BBA" w:rsidP="00DD1FE1">
            <w:pPr>
              <w:spacing w:after="0"/>
              <w:jc w:val="center"/>
              <w:rPr>
                <w:rFonts w:ascii="Segoe UI" w:hAnsi="Segoe UI" w:cs="Segoe UI"/>
                <w:sz w:val="16"/>
                <w:szCs w:val="16"/>
              </w:rPr>
            </w:pPr>
          </w:p>
        </w:tc>
        <w:tc>
          <w:tcPr>
            <w:tcW w:w="1417" w:type="dxa"/>
          </w:tcPr>
          <w:p w14:paraId="7F465A20" w14:textId="77777777" w:rsidR="00BC0BBA" w:rsidRPr="00DD1FE1" w:rsidRDefault="00BC0BBA" w:rsidP="00DD1FE1">
            <w:pPr>
              <w:spacing w:after="0"/>
              <w:jc w:val="center"/>
              <w:rPr>
                <w:rFonts w:ascii="Segoe UI" w:hAnsi="Segoe UI" w:cs="Segoe UI"/>
                <w:sz w:val="16"/>
                <w:szCs w:val="16"/>
              </w:rPr>
            </w:pPr>
          </w:p>
        </w:tc>
      </w:tr>
      <w:tr w:rsidR="007072E4" w:rsidRPr="00DD1FE1" w14:paraId="5E425120" w14:textId="77777777" w:rsidTr="007072E4">
        <w:tc>
          <w:tcPr>
            <w:tcW w:w="1170" w:type="dxa"/>
          </w:tcPr>
          <w:p w14:paraId="19F27A13" w14:textId="77777777" w:rsidR="00BC0BBA" w:rsidRPr="00DD1FE1" w:rsidRDefault="00BC0BBA" w:rsidP="00DD1FE1">
            <w:pPr>
              <w:spacing w:after="0"/>
              <w:rPr>
                <w:rFonts w:ascii="Segoe UI" w:hAnsi="Segoe UI" w:cs="Segoe UI"/>
                <w:b/>
                <w:sz w:val="16"/>
                <w:szCs w:val="16"/>
              </w:rPr>
            </w:pPr>
            <w:r w:rsidRPr="00DD1FE1">
              <w:rPr>
                <w:rFonts w:ascii="Segoe UI" w:hAnsi="Segoe UI"/>
                <w:b/>
                <w:sz w:val="16"/>
                <w:szCs w:val="16"/>
              </w:rPr>
              <w:t>Taux d’intérêt</w:t>
            </w:r>
          </w:p>
        </w:tc>
        <w:tc>
          <w:tcPr>
            <w:tcW w:w="1097" w:type="dxa"/>
          </w:tcPr>
          <w:p w14:paraId="3EAEC011" w14:textId="77777777" w:rsidR="00AC617F" w:rsidRPr="00DD1FE1" w:rsidRDefault="00AC617F" w:rsidP="00DD1FE1">
            <w:pPr>
              <w:spacing w:after="0"/>
              <w:rPr>
                <w:rFonts w:ascii="Segoe UI" w:hAnsi="Segoe UI"/>
                <w:sz w:val="16"/>
                <w:szCs w:val="16"/>
              </w:rPr>
            </w:pPr>
            <w:r w:rsidRPr="00DD1FE1">
              <w:rPr>
                <w:rFonts w:ascii="Segoe UI" w:hAnsi="Segoe UI"/>
                <w:sz w:val="16"/>
                <w:szCs w:val="16"/>
              </w:rPr>
              <w:t xml:space="preserve">Ex. T </w:t>
            </w:r>
          </w:p>
          <w:p w14:paraId="2A89838E" w14:textId="7C4F779C" w:rsidR="00BC0BBA" w:rsidRPr="00DD1FE1" w:rsidRDefault="00AC617F" w:rsidP="00DD1FE1">
            <w:pPr>
              <w:spacing w:after="0"/>
              <w:rPr>
                <w:rFonts w:ascii="Segoe UI" w:hAnsi="Segoe UI" w:cs="Segoe UI"/>
                <w:bCs/>
                <w:sz w:val="16"/>
                <w:szCs w:val="16"/>
              </w:rPr>
            </w:pPr>
            <w:r w:rsidRPr="00DD1FE1">
              <w:rPr>
                <w:rFonts w:ascii="Segoe UI" w:hAnsi="Segoe UI"/>
                <w:sz w:val="16"/>
                <w:szCs w:val="16"/>
              </w:rPr>
              <w:t>Ex. T</w:t>
            </w:r>
            <w:r w:rsidR="00BC0BBA" w:rsidRPr="00DD1FE1">
              <w:rPr>
                <w:rFonts w:ascii="Segoe UI" w:hAnsi="Segoe UI"/>
                <w:sz w:val="16"/>
                <w:szCs w:val="16"/>
              </w:rPr>
              <w:t>-1</w:t>
            </w:r>
          </w:p>
          <w:p w14:paraId="7888A936" w14:textId="429276B1" w:rsidR="00BC0BBA" w:rsidRPr="00DD1FE1" w:rsidRDefault="00AC617F" w:rsidP="00DD1FE1">
            <w:pPr>
              <w:spacing w:after="0"/>
              <w:rPr>
                <w:rFonts w:ascii="Segoe UI" w:hAnsi="Segoe UI" w:cs="Segoe UI"/>
                <w:b/>
                <w:sz w:val="16"/>
                <w:szCs w:val="16"/>
              </w:rPr>
            </w:pPr>
            <w:r w:rsidRPr="00DD1FE1">
              <w:rPr>
                <w:rFonts w:ascii="Segoe UI" w:hAnsi="Segoe UI"/>
                <w:sz w:val="16"/>
                <w:szCs w:val="16"/>
              </w:rPr>
              <w:t>Ex. T</w:t>
            </w:r>
            <w:r w:rsidR="00BC0BBA" w:rsidRPr="00DD1FE1">
              <w:rPr>
                <w:rFonts w:ascii="Segoe UI" w:hAnsi="Segoe UI"/>
                <w:sz w:val="16"/>
                <w:szCs w:val="16"/>
              </w:rPr>
              <w:t>-2</w:t>
            </w:r>
          </w:p>
        </w:tc>
        <w:tc>
          <w:tcPr>
            <w:tcW w:w="849" w:type="dxa"/>
          </w:tcPr>
          <w:p w14:paraId="2DD07986" w14:textId="77777777" w:rsidR="00BC0BBA" w:rsidRPr="00DD1FE1" w:rsidRDefault="00BC0BBA" w:rsidP="00DD1FE1">
            <w:pPr>
              <w:spacing w:after="0"/>
              <w:jc w:val="center"/>
              <w:rPr>
                <w:rFonts w:ascii="Segoe UI" w:hAnsi="Segoe UI" w:cs="Segoe UI"/>
                <w:sz w:val="16"/>
                <w:szCs w:val="16"/>
              </w:rPr>
            </w:pPr>
          </w:p>
        </w:tc>
        <w:tc>
          <w:tcPr>
            <w:tcW w:w="991" w:type="dxa"/>
          </w:tcPr>
          <w:p w14:paraId="31D2DBBA" w14:textId="77777777" w:rsidR="00BC0BBA" w:rsidRPr="00DD1FE1" w:rsidRDefault="00BC0BBA" w:rsidP="00DD1FE1">
            <w:pPr>
              <w:spacing w:after="0"/>
              <w:jc w:val="center"/>
              <w:rPr>
                <w:rFonts w:ascii="Segoe UI" w:hAnsi="Segoe UI" w:cs="Segoe UI"/>
                <w:sz w:val="16"/>
                <w:szCs w:val="16"/>
              </w:rPr>
            </w:pPr>
          </w:p>
        </w:tc>
        <w:tc>
          <w:tcPr>
            <w:tcW w:w="992" w:type="dxa"/>
          </w:tcPr>
          <w:p w14:paraId="01444471" w14:textId="77777777" w:rsidR="00BC0BBA" w:rsidRPr="00DD1FE1" w:rsidRDefault="00BC0BBA" w:rsidP="00DD1FE1">
            <w:pPr>
              <w:spacing w:after="0"/>
              <w:jc w:val="center"/>
              <w:rPr>
                <w:rFonts w:ascii="Segoe UI" w:hAnsi="Segoe UI" w:cs="Segoe UI"/>
                <w:sz w:val="16"/>
                <w:szCs w:val="16"/>
              </w:rPr>
            </w:pPr>
          </w:p>
        </w:tc>
        <w:tc>
          <w:tcPr>
            <w:tcW w:w="1275" w:type="dxa"/>
          </w:tcPr>
          <w:p w14:paraId="33025CAC" w14:textId="77777777" w:rsidR="00BC0BBA" w:rsidRPr="00DD1FE1" w:rsidRDefault="00BC0BBA" w:rsidP="00DD1FE1">
            <w:pPr>
              <w:spacing w:after="0"/>
              <w:jc w:val="center"/>
              <w:rPr>
                <w:rFonts w:ascii="Segoe UI" w:hAnsi="Segoe UI" w:cs="Segoe UI"/>
                <w:sz w:val="16"/>
                <w:szCs w:val="16"/>
              </w:rPr>
            </w:pPr>
          </w:p>
        </w:tc>
        <w:tc>
          <w:tcPr>
            <w:tcW w:w="1281" w:type="dxa"/>
          </w:tcPr>
          <w:p w14:paraId="7CAA001C" w14:textId="77777777" w:rsidR="00BC0BBA" w:rsidRPr="00DD1FE1" w:rsidRDefault="00BC0BBA" w:rsidP="00DD1FE1">
            <w:pPr>
              <w:spacing w:after="0"/>
              <w:jc w:val="center"/>
              <w:rPr>
                <w:rFonts w:ascii="Segoe UI" w:hAnsi="Segoe UI" w:cs="Segoe UI"/>
                <w:sz w:val="16"/>
                <w:szCs w:val="16"/>
              </w:rPr>
            </w:pPr>
          </w:p>
        </w:tc>
        <w:tc>
          <w:tcPr>
            <w:tcW w:w="1417" w:type="dxa"/>
          </w:tcPr>
          <w:p w14:paraId="20D31E68" w14:textId="77777777" w:rsidR="00BC0BBA" w:rsidRPr="00DD1FE1" w:rsidRDefault="00BC0BBA" w:rsidP="00DD1FE1">
            <w:pPr>
              <w:spacing w:after="0"/>
              <w:jc w:val="center"/>
              <w:rPr>
                <w:rFonts w:ascii="Segoe UI" w:hAnsi="Segoe UI" w:cs="Segoe UI"/>
                <w:sz w:val="16"/>
                <w:szCs w:val="16"/>
              </w:rPr>
            </w:pPr>
          </w:p>
        </w:tc>
      </w:tr>
      <w:tr w:rsidR="007072E4" w:rsidRPr="00DD1FE1" w14:paraId="0B55B88A" w14:textId="77777777" w:rsidTr="007072E4">
        <w:tc>
          <w:tcPr>
            <w:tcW w:w="1170" w:type="dxa"/>
          </w:tcPr>
          <w:p w14:paraId="312F0E32" w14:textId="77777777" w:rsidR="00BC0BBA" w:rsidRPr="00DD1FE1" w:rsidRDefault="00BC0BBA" w:rsidP="00DD1FE1">
            <w:pPr>
              <w:spacing w:after="0"/>
              <w:rPr>
                <w:rFonts w:ascii="Segoe UI" w:hAnsi="Segoe UI" w:cs="Segoe UI"/>
                <w:b/>
                <w:sz w:val="16"/>
                <w:szCs w:val="16"/>
              </w:rPr>
            </w:pPr>
            <w:r w:rsidRPr="00DD1FE1">
              <w:rPr>
                <w:rFonts w:ascii="Segoe UI" w:hAnsi="Segoe UI"/>
                <w:b/>
                <w:sz w:val="16"/>
                <w:szCs w:val="16"/>
              </w:rPr>
              <w:t>Taux de change</w:t>
            </w:r>
          </w:p>
        </w:tc>
        <w:tc>
          <w:tcPr>
            <w:tcW w:w="1097" w:type="dxa"/>
          </w:tcPr>
          <w:p w14:paraId="75405845" w14:textId="433DBFE9" w:rsidR="00BC0BBA" w:rsidRPr="00DD1FE1" w:rsidRDefault="00AC617F" w:rsidP="00DD1FE1">
            <w:pPr>
              <w:spacing w:after="0"/>
              <w:rPr>
                <w:rFonts w:ascii="Segoe UI" w:hAnsi="Segoe UI" w:cs="Segoe UI"/>
                <w:bCs/>
                <w:sz w:val="16"/>
                <w:szCs w:val="16"/>
              </w:rPr>
            </w:pPr>
            <w:r w:rsidRPr="00DD1FE1">
              <w:rPr>
                <w:rFonts w:ascii="Segoe UI" w:hAnsi="Segoe UI"/>
                <w:sz w:val="16"/>
                <w:szCs w:val="16"/>
              </w:rPr>
              <w:t>Ex. T</w:t>
            </w:r>
          </w:p>
          <w:p w14:paraId="4087538A" w14:textId="4724349E" w:rsidR="00BC0BBA" w:rsidRPr="00DD1FE1" w:rsidRDefault="00AC617F" w:rsidP="00DD1FE1">
            <w:pPr>
              <w:spacing w:after="0"/>
              <w:rPr>
                <w:rFonts w:ascii="Segoe UI" w:hAnsi="Segoe UI" w:cs="Segoe UI"/>
                <w:bCs/>
                <w:sz w:val="16"/>
                <w:szCs w:val="16"/>
              </w:rPr>
            </w:pPr>
            <w:r w:rsidRPr="00DD1FE1">
              <w:rPr>
                <w:rFonts w:ascii="Segoe UI" w:hAnsi="Segoe UI"/>
                <w:sz w:val="16"/>
                <w:szCs w:val="16"/>
              </w:rPr>
              <w:t>Ex. T</w:t>
            </w:r>
            <w:r w:rsidR="00BC0BBA" w:rsidRPr="00DD1FE1">
              <w:rPr>
                <w:rFonts w:ascii="Segoe UI" w:hAnsi="Segoe UI"/>
                <w:sz w:val="16"/>
                <w:szCs w:val="16"/>
              </w:rPr>
              <w:t>-1</w:t>
            </w:r>
          </w:p>
          <w:p w14:paraId="229CB45E" w14:textId="3FC6D902" w:rsidR="00BC0BBA" w:rsidRPr="00DD1FE1" w:rsidRDefault="00AC617F" w:rsidP="00DD1FE1">
            <w:pPr>
              <w:spacing w:after="0"/>
              <w:rPr>
                <w:rFonts w:ascii="Segoe UI" w:hAnsi="Segoe UI" w:cs="Segoe UI"/>
                <w:b/>
                <w:sz w:val="16"/>
                <w:szCs w:val="16"/>
              </w:rPr>
            </w:pPr>
            <w:r w:rsidRPr="00DD1FE1">
              <w:rPr>
                <w:rFonts w:ascii="Segoe UI" w:hAnsi="Segoe UI"/>
                <w:sz w:val="16"/>
                <w:szCs w:val="16"/>
              </w:rPr>
              <w:t>Ex. T</w:t>
            </w:r>
            <w:r w:rsidR="00BC0BBA" w:rsidRPr="00DD1FE1">
              <w:rPr>
                <w:rFonts w:ascii="Segoe UI" w:hAnsi="Segoe UI"/>
                <w:sz w:val="16"/>
                <w:szCs w:val="16"/>
              </w:rPr>
              <w:t>-2</w:t>
            </w:r>
          </w:p>
        </w:tc>
        <w:tc>
          <w:tcPr>
            <w:tcW w:w="849" w:type="dxa"/>
          </w:tcPr>
          <w:p w14:paraId="70C04ED1" w14:textId="77777777" w:rsidR="00BC0BBA" w:rsidRPr="00DD1FE1" w:rsidRDefault="00BC0BBA" w:rsidP="00DD1FE1">
            <w:pPr>
              <w:spacing w:after="0"/>
              <w:jc w:val="center"/>
              <w:rPr>
                <w:rFonts w:ascii="Segoe UI" w:hAnsi="Segoe UI" w:cs="Segoe UI"/>
                <w:sz w:val="16"/>
                <w:szCs w:val="16"/>
              </w:rPr>
            </w:pPr>
          </w:p>
        </w:tc>
        <w:tc>
          <w:tcPr>
            <w:tcW w:w="991" w:type="dxa"/>
          </w:tcPr>
          <w:p w14:paraId="1C9C8B82" w14:textId="77777777" w:rsidR="00BC0BBA" w:rsidRPr="00DD1FE1" w:rsidRDefault="00BC0BBA" w:rsidP="00DD1FE1">
            <w:pPr>
              <w:spacing w:after="0"/>
              <w:jc w:val="center"/>
              <w:rPr>
                <w:rFonts w:ascii="Segoe UI" w:hAnsi="Segoe UI" w:cs="Segoe UI"/>
                <w:bCs/>
                <w:sz w:val="16"/>
                <w:szCs w:val="16"/>
              </w:rPr>
            </w:pPr>
          </w:p>
        </w:tc>
        <w:tc>
          <w:tcPr>
            <w:tcW w:w="992" w:type="dxa"/>
          </w:tcPr>
          <w:p w14:paraId="3CA0BD23" w14:textId="77777777" w:rsidR="00BC0BBA" w:rsidRPr="00DD1FE1" w:rsidRDefault="00BC0BBA" w:rsidP="00DD1FE1">
            <w:pPr>
              <w:spacing w:after="0"/>
              <w:jc w:val="center"/>
              <w:rPr>
                <w:rFonts w:ascii="Segoe UI" w:hAnsi="Segoe UI" w:cs="Segoe UI"/>
                <w:sz w:val="16"/>
                <w:szCs w:val="16"/>
              </w:rPr>
            </w:pPr>
          </w:p>
        </w:tc>
        <w:tc>
          <w:tcPr>
            <w:tcW w:w="1275" w:type="dxa"/>
          </w:tcPr>
          <w:p w14:paraId="7D84C96B" w14:textId="77777777" w:rsidR="00BC0BBA" w:rsidRPr="00DD1FE1" w:rsidRDefault="00BC0BBA" w:rsidP="00DD1FE1">
            <w:pPr>
              <w:spacing w:after="0"/>
              <w:jc w:val="center"/>
              <w:rPr>
                <w:rFonts w:ascii="Segoe UI" w:hAnsi="Segoe UI" w:cs="Segoe UI"/>
                <w:sz w:val="16"/>
                <w:szCs w:val="16"/>
              </w:rPr>
            </w:pPr>
          </w:p>
        </w:tc>
        <w:tc>
          <w:tcPr>
            <w:tcW w:w="1281" w:type="dxa"/>
          </w:tcPr>
          <w:p w14:paraId="6A3008AD" w14:textId="77777777" w:rsidR="00BC0BBA" w:rsidRPr="00DD1FE1" w:rsidRDefault="00BC0BBA" w:rsidP="00DD1FE1">
            <w:pPr>
              <w:spacing w:after="0"/>
              <w:jc w:val="center"/>
              <w:rPr>
                <w:rFonts w:ascii="Segoe UI" w:hAnsi="Segoe UI" w:cs="Segoe UI"/>
                <w:sz w:val="16"/>
                <w:szCs w:val="16"/>
              </w:rPr>
            </w:pPr>
          </w:p>
        </w:tc>
        <w:tc>
          <w:tcPr>
            <w:tcW w:w="1417" w:type="dxa"/>
          </w:tcPr>
          <w:p w14:paraId="4FC9C9F6" w14:textId="77777777" w:rsidR="00BC0BBA" w:rsidRPr="00DD1FE1" w:rsidRDefault="00BC0BBA" w:rsidP="00DD1FE1">
            <w:pPr>
              <w:spacing w:after="0"/>
              <w:jc w:val="center"/>
              <w:rPr>
                <w:rFonts w:ascii="Segoe UI" w:hAnsi="Segoe UI" w:cs="Segoe UI"/>
                <w:sz w:val="16"/>
                <w:szCs w:val="16"/>
              </w:rPr>
            </w:pPr>
          </w:p>
        </w:tc>
      </w:tr>
    </w:tbl>
    <w:bookmarkEnd w:id="258"/>
    <w:p w14:paraId="72953543" w14:textId="77777777" w:rsidR="00BC0BBA" w:rsidRPr="00C92785" w:rsidRDefault="00BC0BBA" w:rsidP="00BC0BBA">
      <w:pPr>
        <w:spacing w:after="0" w:line="240" w:lineRule="auto"/>
        <w:jc w:val="both"/>
        <w:rPr>
          <w:rFonts w:ascii="Segoe UI" w:hAnsi="Segoe UI" w:cs="Segoe UI"/>
          <w:i/>
          <w:sz w:val="16"/>
          <w:szCs w:val="16"/>
        </w:rPr>
      </w:pPr>
      <w:r w:rsidRPr="00C92785">
        <w:rPr>
          <w:rFonts w:ascii="Segoe UI" w:hAnsi="Segoe UI"/>
          <w:b/>
          <w:i/>
          <w:sz w:val="16"/>
        </w:rPr>
        <w:t xml:space="preserve">Source des données : </w:t>
      </w:r>
      <w:r w:rsidRPr="00C92785">
        <w:rPr>
          <w:rFonts w:ascii="Segoe UI" w:hAnsi="Segoe UI"/>
          <w:i/>
          <w:color w:val="FF0000"/>
          <w:sz w:val="16"/>
        </w:rPr>
        <w:t>Indiquer les sources/documents, y compris les adresses Web.</w:t>
      </w:r>
    </w:p>
    <w:p w14:paraId="61292ED8" w14:textId="77777777" w:rsidR="00BC0BBA" w:rsidRPr="00C92785" w:rsidRDefault="00BC0BBA" w:rsidP="00BC0BBA">
      <w:pPr>
        <w:spacing w:after="0" w:line="240" w:lineRule="auto"/>
        <w:jc w:val="both"/>
        <w:rPr>
          <w:rFonts w:ascii="Segoe UI" w:hAnsi="Segoe UI" w:cs="Segoe UI"/>
        </w:rPr>
      </w:pPr>
    </w:p>
    <w:p w14:paraId="03F6F6B4" w14:textId="77777777" w:rsidR="00BC0BBA" w:rsidRDefault="00BC0BBA" w:rsidP="00BC0BBA">
      <w:pPr>
        <w:spacing w:after="0" w:line="240" w:lineRule="auto"/>
        <w:jc w:val="both"/>
        <w:rPr>
          <w:rFonts w:ascii="Segoe UI" w:hAnsi="Segoe UI" w:cs="Segoe UI"/>
        </w:rPr>
      </w:pPr>
    </w:p>
    <w:p w14:paraId="3815204C" w14:textId="77777777" w:rsidR="00DD1FE1" w:rsidRDefault="00DD1FE1" w:rsidP="00BC0BBA">
      <w:pPr>
        <w:spacing w:after="0" w:line="240" w:lineRule="auto"/>
        <w:jc w:val="both"/>
        <w:rPr>
          <w:rFonts w:ascii="Segoe UI" w:hAnsi="Segoe UI" w:cs="Segoe UI"/>
        </w:rPr>
      </w:pPr>
    </w:p>
    <w:p w14:paraId="5DBE2F56" w14:textId="77777777" w:rsidR="00DD1FE1" w:rsidRDefault="00DD1FE1" w:rsidP="00BC0BBA">
      <w:pPr>
        <w:spacing w:after="0" w:line="240" w:lineRule="auto"/>
        <w:jc w:val="both"/>
        <w:rPr>
          <w:rFonts w:ascii="Segoe UI" w:hAnsi="Segoe UI" w:cs="Segoe UI"/>
        </w:rPr>
      </w:pPr>
    </w:p>
    <w:p w14:paraId="5949C9A1" w14:textId="77777777" w:rsidR="00DD1FE1" w:rsidRDefault="00DD1FE1" w:rsidP="00BC0BBA">
      <w:pPr>
        <w:spacing w:after="0" w:line="240" w:lineRule="auto"/>
        <w:jc w:val="both"/>
        <w:rPr>
          <w:rFonts w:ascii="Segoe UI" w:hAnsi="Segoe UI" w:cs="Segoe UI"/>
        </w:rPr>
      </w:pPr>
    </w:p>
    <w:p w14:paraId="7F85105B" w14:textId="77777777" w:rsidR="00DD1FE1" w:rsidRDefault="00DD1FE1" w:rsidP="00BC0BBA">
      <w:pPr>
        <w:spacing w:after="0" w:line="240" w:lineRule="auto"/>
        <w:jc w:val="both"/>
        <w:rPr>
          <w:rFonts w:ascii="Segoe UI" w:hAnsi="Segoe UI" w:cs="Segoe UI"/>
        </w:rPr>
      </w:pPr>
    </w:p>
    <w:p w14:paraId="35E90FF3" w14:textId="77777777" w:rsidR="00DD1FE1" w:rsidRDefault="00DD1FE1" w:rsidP="00BC0BBA">
      <w:pPr>
        <w:spacing w:after="0" w:line="240" w:lineRule="auto"/>
        <w:jc w:val="both"/>
        <w:rPr>
          <w:rFonts w:ascii="Segoe UI" w:hAnsi="Segoe UI" w:cs="Segoe UI"/>
        </w:rPr>
      </w:pPr>
    </w:p>
    <w:p w14:paraId="5CEE9BCF" w14:textId="77777777" w:rsidR="00DD1FE1" w:rsidRDefault="00DD1FE1" w:rsidP="00BC0BBA">
      <w:pPr>
        <w:spacing w:after="0" w:line="240" w:lineRule="auto"/>
        <w:jc w:val="both"/>
        <w:rPr>
          <w:rFonts w:ascii="Segoe UI" w:hAnsi="Segoe UI" w:cs="Segoe UI"/>
        </w:rPr>
      </w:pPr>
    </w:p>
    <w:p w14:paraId="4232638E" w14:textId="77777777" w:rsidR="00DD1FE1" w:rsidRDefault="00DD1FE1" w:rsidP="00BC0BBA">
      <w:pPr>
        <w:spacing w:after="0" w:line="240" w:lineRule="auto"/>
        <w:jc w:val="both"/>
        <w:rPr>
          <w:rFonts w:ascii="Segoe UI" w:hAnsi="Segoe UI" w:cs="Segoe UI"/>
        </w:rPr>
      </w:pPr>
    </w:p>
    <w:p w14:paraId="105507AE" w14:textId="77777777" w:rsidR="00DD1FE1" w:rsidRDefault="00DD1FE1" w:rsidP="00BC0BBA">
      <w:pPr>
        <w:spacing w:after="0" w:line="240" w:lineRule="auto"/>
        <w:jc w:val="both"/>
        <w:rPr>
          <w:rFonts w:ascii="Segoe UI" w:hAnsi="Segoe UI" w:cs="Segoe UI"/>
        </w:rPr>
      </w:pPr>
    </w:p>
    <w:p w14:paraId="0B63808E" w14:textId="77777777" w:rsidR="00DD1FE1" w:rsidRDefault="00DD1FE1" w:rsidP="00BC0BBA">
      <w:pPr>
        <w:spacing w:after="0" w:line="240" w:lineRule="auto"/>
        <w:jc w:val="both"/>
        <w:rPr>
          <w:rFonts w:ascii="Segoe UI" w:hAnsi="Segoe UI" w:cs="Segoe UI"/>
        </w:rPr>
      </w:pPr>
    </w:p>
    <w:p w14:paraId="34630FE3" w14:textId="0FCE3440" w:rsidR="00BC0BBA" w:rsidRPr="00C92785" w:rsidRDefault="00BC0BBA" w:rsidP="00BC0BBA">
      <w:pPr>
        <w:pStyle w:val="IndicatorTableTitle"/>
      </w:pPr>
      <w:r w:rsidRPr="00C92785">
        <w:lastRenderedPageBreak/>
        <w:t>Tableau</w:t>
      </w:r>
      <w:r w:rsidR="0085240F" w:rsidRPr="00C92785">
        <w:t> </w:t>
      </w:r>
      <w:r w:rsidRPr="00C92785">
        <w:t>14.2 : Prévisions budgétaires (trois derniers exercices clos)</w:t>
      </w: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93"/>
        <w:gridCol w:w="851"/>
        <w:gridCol w:w="992"/>
        <w:gridCol w:w="992"/>
        <w:gridCol w:w="1276"/>
        <w:gridCol w:w="1372"/>
        <w:gridCol w:w="1350"/>
      </w:tblGrid>
      <w:tr w:rsidR="00020466" w:rsidRPr="00DD1FE1" w14:paraId="0A1D96AE" w14:textId="77777777" w:rsidTr="007072E4">
        <w:trPr>
          <w:trHeight w:val="722"/>
        </w:trPr>
        <w:tc>
          <w:tcPr>
            <w:tcW w:w="1075" w:type="dxa"/>
            <w:vMerge w:val="restart"/>
            <w:shd w:val="clear" w:color="auto" w:fill="F2F2F2" w:themeFill="background1" w:themeFillShade="F2"/>
          </w:tcPr>
          <w:p w14:paraId="57654FA8" w14:textId="77777777" w:rsidR="00BC0BBA" w:rsidRPr="00DD1FE1" w:rsidRDefault="00BC0BBA" w:rsidP="00DD1FE1">
            <w:pPr>
              <w:spacing w:after="0"/>
              <w:rPr>
                <w:rFonts w:ascii="Segoe UI" w:hAnsi="Segoe UI" w:cs="Segoe UI"/>
                <w:b/>
                <w:sz w:val="16"/>
                <w:szCs w:val="16"/>
              </w:rPr>
            </w:pPr>
            <w:r w:rsidRPr="00DD1FE1">
              <w:rPr>
                <w:rFonts w:ascii="Segoe UI" w:hAnsi="Segoe UI"/>
                <w:b/>
                <w:sz w:val="16"/>
                <w:szCs w:val="16"/>
              </w:rPr>
              <w:t>Indicateur</w:t>
            </w:r>
          </w:p>
        </w:tc>
        <w:tc>
          <w:tcPr>
            <w:tcW w:w="1193" w:type="dxa"/>
            <w:vMerge w:val="restart"/>
            <w:shd w:val="clear" w:color="auto" w:fill="F2F2F2" w:themeFill="background1" w:themeFillShade="F2"/>
          </w:tcPr>
          <w:p w14:paraId="64ADB1DA"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 xml:space="preserve">Exercice couvert par la documentation budgétaire </w:t>
            </w:r>
          </w:p>
          <w:p w14:paraId="768CDF85"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 xml:space="preserve"> </w:t>
            </w:r>
          </w:p>
        </w:tc>
        <w:tc>
          <w:tcPr>
            <w:tcW w:w="2835" w:type="dxa"/>
            <w:gridSpan w:val="3"/>
            <w:shd w:val="clear" w:color="auto" w:fill="F2F2F2" w:themeFill="background1" w:themeFillShade="F2"/>
          </w:tcPr>
          <w:p w14:paraId="1567DDAA"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Exercices couverts par les prévisions</w:t>
            </w:r>
          </w:p>
        </w:tc>
        <w:tc>
          <w:tcPr>
            <w:tcW w:w="1276" w:type="dxa"/>
            <w:vMerge w:val="restart"/>
            <w:shd w:val="clear" w:color="auto" w:fill="F2F2F2" w:themeFill="background1" w:themeFillShade="F2"/>
          </w:tcPr>
          <w:p w14:paraId="4CAF8F69"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 xml:space="preserve">Hypothèses sous-jacentes fournies </w:t>
            </w:r>
            <w:r w:rsidRPr="00DD1FE1">
              <w:rPr>
                <w:rFonts w:ascii="Segoe UI" w:hAnsi="Segoe UI"/>
                <w:sz w:val="16"/>
                <w:szCs w:val="16"/>
              </w:rPr>
              <w:t>(O/N)</w:t>
            </w:r>
          </w:p>
        </w:tc>
        <w:tc>
          <w:tcPr>
            <w:tcW w:w="1372" w:type="dxa"/>
            <w:vMerge w:val="restart"/>
            <w:shd w:val="clear" w:color="auto" w:fill="F2F2F2" w:themeFill="background1" w:themeFillShade="F2"/>
          </w:tcPr>
          <w:p w14:paraId="061D8205"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Explication des principales différences incluse</w:t>
            </w:r>
          </w:p>
          <w:p w14:paraId="3511A93F" w14:textId="77777777" w:rsidR="00BC0BBA" w:rsidRPr="00DD1FE1" w:rsidRDefault="00BC0BBA" w:rsidP="00DD1FE1">
            <w:pPr>
              <w:spacing w:after="0"/>
              <w:jc w:val="center"/>
              <w:rPr>
                <w:rFonts w:ascii="Segoe UI" w:hAnsi="Segoe UI" w:cs="Segoe UI"/>
                <w:bCs/>
                <w:sz w:val="16"/>
                <w:szCs w:val="16"/>
              </w:rPr>
            </w:pPr>
            <w:r w:rsidRPr="00DD1FE1">
              <w:rPr>
                <w:rFonts w:ascii="Segoe UI" w:hAnsi="Segoe UI"/>
                <w:sz w:val="16"/>
                <w:szCs w:val="16"/>
              </w:rPr>
              <w:t>(O/N)</w:t>
            </w:r>
          </w:p>
        </w:tc>
        <w:tc>
          <w:tcPr>
            <w:tcW w:w="1350" w:type="dxa"/>
            <w:vMerge w:val="restart"/>
            <w:shd w:val="clear" w:color="auto" w:fill="F2F2F2" w:themeFill="background1" w:themeFillShade="F2"/>
          </w:tcPr>
          <w:p w14:paraId="0196AEE8" w14:textId="5C686150"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Présent</w:t>
            </w:r>
            <w:r w:rsidR="00083E5E" w:rsidRPr="00DD1FE1">
              <w:rPr>
                <w:rFonts w:ascii="Segoe UI" w:hAnsi="Segoe UI"/>
                <w:b/>
                <w:sz w:val="16"/>
                <w:szCs w:val="16"/>
              </w:rPr>
              <w:t>ation</w:t>
            </w:r>
            <w:r w:rsidRPr="00DD1FE1">
              <w:rPr>
                <w:rFonts w:ascii="Segoe UI" w:hAnsi="Segoe UI"/>
                <w:b/>
                <w:sz w:val="16"/>
                <w:szCs w:val="16"/>
              </w:rPr>
              <w:t xml:space="preserve"> au parlement</w:t>
            </w:r>
          </w:p>
          <w:p w14:paraId="0CC0A5AB" w14:textId="77777777" w:rsidR="00BC0BBA" w:rsidRPr="00DD1FE1" w:rsidRDefault="00BC0BBA" w:rsidP="00DD1FE1">
            <w:pPr>
              <w:spacing w:after="0"/>
              <w:jc w:val="center"/>
              <w:rPr>
                <w:rFonts w:ascii="Segoe UI" w:hAnsi="Segoe UI" w:cs="Segoe UI"/>
                <w:bCs/>
                <w:sz w:val="16"/>
                <w:szCs w:val="16"/>
              </w:rPr>
            </w:pPr>
            <w:r w:rsidRPr="00DD1FE1">
              <w:rPr>
                <w:rFonts w:ascii="Segoe UI" w:hAnsi="Segoe UI"/>
                <w:sz w:val="16"/>
                <w:szCs w:val="16"/>
              </w:rPr>
              <w:t>1= Exercice budgétaire uniquement</w:t>
            </w:r>
          </w:p>
          <w:p w14:paraId="55A04B1E" w14:textId="21E5FB6F" w:rsidR="00BC0BBA" w:rsidRPr="00DD1FE1" w:rsidRDefault="00BC0BBA" w:rsidP="00DD1FE1">
            <w:pPr>
              <w:spacing w:after="0"/>
              <w:jc w:val="center"/>
              <w:rPr>
                <w:rFonts w:ascii="Segoe UI" w:hAnsi="Segoe UI" w:cs="Segoe UI"/>
                <w:bCs/>
                <w:sz w:val="16"/>
                <w:szCs w:val="16"/>
              </w:rPr>
            </w:pPr>
            <w:r w:rsidRPr="00DD1FE1">
              <w:rPr>
                <w:rFonts w:ascii="Segoe UI" w:hAnsi="Segoe UI"/>
                <w:sz w:val="16"/>
                <w:szCs w:val="16"/>
              </w:rPr>
              <w:t xml:space="preserve">3= </w:t>
            </w:r>
            <w:r w:rsidR="00083E5E" w:rsidRPr="00DD1FE1">
              <w:rPr>
                <w:rFonts w:ascii="Segoe UI" w:hAnsi="Segoe UI"/>
                <w:sz w:val="16"/>
                <w:szCs w:val="16"/>
              </w:rPr>
              <w:t>E</w:t>
            </w:r>
            <w:r w:rsidRPr="00DD1FE1">
              <w:rPr>
                <w:rFonts w:ascii="Segoe UI" w:hAnsi="Segoe UI"/>
                <w:sz w:val="16"/>
                <w:szCs w:val="16"/>
              </w:rPr>
              <w:t>xercice budgétaire plus les deux exercices suivants</w:t>
            </w:r>
          </w:p>
          <w:p w14:paraId="016E9382"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sz w:val="16"/>
                <w:szCs w:val="16"/>
              </w:rPr>
              <w:t>N= Non</w:t>
            </w:r>
          </w:p>
        </w:tc>
      </w:tr>
      <w:tr w:rsidR="00020466" w:rsidRPr="00DD1FE1" w14:paraId="7DB33C0E" w14:textId="77777777" w:rsidTr="007072E4">
        <w:tc>
          <w:tcPr>
            <w:tcW w:w="1075" w:type="dxa"/>
            <w:vMerge/>
            <w:shd w:val="clear" w:color="auto" w:fill="F2F2F2" w:themeFill="background1" w:themeFillShade="F2"/>
          </w:tcPr>
          <w:p w14:paraId="2C2A4A62" w14:textId="77777777" w:rsidR="00BC0BBA" w:rsidRPr="00DD1FE1" w:rsidRDefault="00BC0BBA" w:rsidP="00DD1FE1">
            <w:pPr>
              <w:spacing w:after="0"/>
              <w:rPr>
                <w:rFonts w:ascii="Segoe UI" w:hAnsi="Segoe UI" w:cs="Segoe UI"/>
                <w:b/>
                <w:sz w:val="16"/>
                <w:szCs w:val="16"/>
              </w:rPr>
            </w:pPr>
          </w:p>
        </w:tc>
        <w:tc>
          <w:tcPr>
            <w:tcW w:w="1193" w:type="dxa"/>
            <w:vMerge/>
            <w:shd w:val="clear" w:color="auto" w:fill="F2F2F2" w:themeFill="background1" w:themeFillShade="F2"/>
          </w:tcPr>
          <w:p w14:paraId="6D746748" w14:textId="77777777" w:rsidR="00BC0BBA" w:rsidRPr="00DD1FE1" w:rsidRDefault="00BC0BBA" w:rsidP="00DD1FE1">
            <w:pPr>
              <w:spacing w:after="0"/>
              <w:jc w:val="center"/>
              <w:rPr>
                <w:rFonts w:ascii="Segoe UI" w:hAnsi="Segoe UI" w:cs="Segoe UI"/>
                <w:b/>
                <w:sz w:val="16"/>
                <w:szCs w:val="16"/>
              </w:rPr>
            </w:pPr>
          </w:p>
        </w:tc>
        <w:tc>
          <w:tcPr>
            <w:tcW w:w="851" w:type="dxa"/>
            <w:shd w:val="clear" w:color="auto" w:fill="F2F2F2" w:themeFill="background1" w:themeFillShade="F2"/>
          </w:tcPr>
          <w:p w14:paraId="25AB16E7" w14:textId="7466C2F2" w:rsidR="00BC0BBA" w:rsidRPr="00DD1FE1" w:rsidRDefault="003D2C5D" w:rsidP="00DD1FE1">
            <w:pPr>
              <w:spacing w:after="0"/>
              <w:jc w:val="center"/>
              <w:rPr>
                <w:rFonts w:ascii="Segoe UI" w:hAnsi="Segoe UI" w:cs="Segoe UI"/>
                <w:b/>
                <w:sz w:val="16"/>
                <w:szCs w:val="16"/>
              </w:rPr>
            </w:pPr>
            <w:r w:rsidRPr="00DD1FE1">
              <w:rPr>
                <w:rFonts w:ascii="Segoe UI" w:hAnsi="Segoe UI"/>
                <w:b/>
                <w:sz w:val="16"/>
                <w:szCs w:val="16"/>
              </w:rPr>
              <w:t>Budget</w:t>
            </w:r>
          </w:p>
          <w:p w14:paraId="2F9A60C7" w14:textId="77777777" w:rsidR="00BC0BBA" w:rsidRPr="00DD1FE1" w:rsidRDefault="00BC0BBA" w:rsidP="00DD1FE1">
            <w:pPr>
              <w:spacing w:after="0"/>
              <w:jc w:val="center"/>
              <w:rPr>
                <w:rFonts w:ascii="Segoe UI" w:hAnsi="Segoe UI" w:cs="Segoe UI"/>
                <w:b/>
                <w:sz w:val="16"/>
                <w:szCs w:val="16"/>
              </w:rPr>
            </w:pPr>
          </w:p>
          <w:p w14:paraId="507F895C"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 xml:space="preserve"> </w:t>
            </w:r>
          </w:p>
        </w:tc>
        <w:tc>
          <w:tcPr>
            <w:tcW w:w="992" w:type="dxa"/>
            <w:shd w:val="clear" w:color="auto" w:fill="F2F2F2" w:themeFill="background1" w:themeFillShade="F2"/>
          </w:tcPr>
          <w:p w14:paraId="47C56ACF"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Exercice suivant 1</w:t>
            </w:r>
          </w:p>
          <w:p w14:paraId="7B9F5F9C" w14:textId="77777777" w:rsidR="00BC0BBA" w:rsidRPr="00DD1FE1" w:rsidRDefault="00BC0BBA" w:rsidP="00DD1FE1">
            <w:pPr>
              <w:spacing w:after="0"/>
              <w:jc w:val="center"/>
              <w:rPr>
                <w:rFonts w:ascii="Segoe UI" w:hAnsi="Segoe UI" w:cs="Segoe UI"/>
                <w:b/>
                <w:sz w:val="16"/>
                <w:szCs w:val="16"/>
              </w:rPr>
            </w:pPr>
          </w:p>
        </w:tc>
        <w:tc>
          <w:tcPr>
            <w:tcW w:w="992" w:type="dxa"/>
            <w:shd w:val="clear" w:color="auto" w:fill="F2F2F2" w:themeFill="background1" w:themeFillShade="F2"/>
          </w:tcPr>
          <w:p w14:paraId="2C23F0C3" w14:textId="77777777" w:rsidR="00BC0BBA" w:rsidRPr="00DD1FE1" w:rsidRDefault="00BC0BBA" w:rsidP="00DD1FE1">
            <w:pPr>
              <w:spacing w:after="0"/>
              <w:jc w:val="center"/>
              <w:rPr>
                <w:rFonts w:ascii="Segoe UI" w:hAnsi="Segoe UI" w:cs="Segoe UI"/>
                <w:b/>
                <w:sz w:val="16"/>
                <w:szCs w:val="16"/>
              </w:rPr>
            </w:pPr>
            <w:r w:rsidRPr="00DD1FE1">
              <w:rPr>
                <w:rFonts w:ascii="Segoe UI" w:hAnsi="Segoe UI"/>
                <w:b/>
                <w:sz w:val="16"/>
                <w:szCs w:val="16"/>
              </w:rPr>
              <w:t>Exercice suivant 2</w:t>
            </w:r>
          </w:p>
        </w:tc>
        <w:tc>
          <w:tcPr>
            <w:tcW w:w="1276" w:type="dxa"/>
            <w:vMerge/>
            <w:shd w:val="clear" w:color="auto" w:fill="F2F2F2" w:themeFill="background1" w:themeFillShade="F2"/>
          </w:tcPr>
          <w:p w14:paraId="79D843E0" w14:textId="77777777" w:rsidR="00BC0BBA" w:rsidRPr="00DD1FE1" w:rsidRDefault="00BC0BBA" w:rsidP="00DD1FE1">
            <w:pPr>
              <w:spacing w:after="0"/>
              <w:jc w:val="center"/>
              <w:rPr>
                <w:rFonts w:ascii="Segoe UI" w:hAnsi="Segoe UI" w:cs="Segoe UI"/>
                <w:b/>
                <w:sz w:val="16"/>
                <w:szCs w:val="16"/>
              </w:rPr>
            </w:pPr>
          </w:p>
        </w:tc>
        <w:tc>
          <w:tcPr>
            <w:tcW w:w="1372" w:type="dxa"/>
            <w:vMerge/>
            <w:shd w:val="clear" w:color="auto" w:fill="F2F2F2" w:themeFill="background1" w:themeFillShade="F2"/>
          </w:tcPr>
          <w:p w14:paraId="78B0DCCF" w14:textId="77777777" w:rsidR="00BC0BBA" w:rsidRPr="00DD1FE1" w:rsidRDefault="00BC0BBA" w:rsidP="00DD1FE1">
            <w:pPr>
              <w:spacing w:after="0"/>
              <w:jc w:val="center"/>
              <w:rPr>
                <w:rFonts w:ascii="Segoe UI" w:hAnsi="Segoe UI" w:cs="Segoe UI"/>
                <w:b/>
                <w:sz w:val="16"/>
                <w:szCs w:val="16"/>
              </w:rPr>
            </w:pPr>
          </w:p>
        </w:tc>
        <w:tc>
          <w:tcPr>
            <w:tcW w:w="1350" w:type="dxa"/>
            <w:vMerge/>
            <w:shd w:val="clear" w:color="auto" w:fill="F2F2F2" w:themeFill="background1" w:themeFillShade="F2"/>
          </w:tcPr>
          <w:p w14:paraId="3413FBE4" w14:textId="77777777" w:rsidR="00BC0BBA" w:rsidRPr="00DD1FE1" w:rsidRDefault="00BC0BBA" w:rsidP="00DD1FE1">
            <w:pPr>
              <w:spacing w:after="0"/>
              <w:jc w:val="center"/>
              <w:rPr>
                <w:rFonts w:ascii="Segoe UI" w:hAnsi="Segoe UI" w:cs="Segoe UI"/>
                <w:b/>
                <w:sz w:val="16"/>
                <w:szCs w:val="16"/>
              </w:rPr>
            </w:pPr>
          </w:p>
        </w:tc>
      </w:tr>
      <w:tr w:rsidR="007072E4" w:rsidRPr="00DD1FE1" w14:paraId="690DF89D" w14:textId="77777777" w:rsidTr="007072E4">
        <w:tc>
          <w:tcPr>
            <w:tcW w:w="1075" w:type="dxa"/>
          </w:tcPr>
          <w:p w14:paraId="6013EA4F" w14:textId="77777777" w:rsidR="00BC0BBA" w:rsidRPr="00DD1FE1" w:rsidRDefault="00BC0BBA" w:rsidP="00DD1FE1">
            <w:pPr>
              <w:spacing w:after="0"/>
              <w:rPr>
                <w:rFonts w:ascii="Segoe UI" w:hAnsi="Segoe UI" w:cs="Segoe UI"/>
                <w:b/>
                <w:sz w:val="16"/>
                <w:szCs w:val="16"/>
              </w:rPr>
            </w:pPr>
            <w:r w:rsidRPr="00DD1FE1">
              <w:rPr>
                <w:rFonts w:ascii="Segoe UI" w:hAnsi="Segoe UI"/>
                <w:b/>
                <w:sz w:val="16"/>
                <w:szCs w:val="16"/>
              </w:rPr>
              <w:t>Recettes par catégorie</w:t>
            </w:r>
          </w:p>
        </w:tc>
        <w:tc>
          <w:tcPr>
            <w:tcW w:w="1193" w:type="dxa"/>
          </w:tcPr>
          <w:p w14:paraId="7710B109" w14:textId="7ECAE1B0" w:rsidR="00BC0BBA" w:rsidRPr="00DD1FE1" w:rsidRDefault="00083E5E" w:rsidP="00DD1FE1">
            <w:pPr>
              <w:spacing w:after="0"/>
              <w:rPr>
                <w:rFonts w:ascii="Segoe UI" w:hAnsi="Segoe UI" w:cs="Segoe UI"/>
                <w:bCs/>
                <w:sz w:val="16"/>
                <w:szCs w:val="16"/>
              </w:rPr>
            </w:pPr>
            <w:r w:rsidRPr="00DD1FE1">
              <w:rPr>
                <w:rFonts w:ascii="Segoe UI" w:hAnsi="Segoe UI"/>
                <w:sz w:val="16"/>
                <w:szCs w:val="16"/>
              </w:rPr>
              <w:t>Ex. T</w:t>
            </w:r>
          </w:p>
          <w:p w14:paraId="5664AC64" w14:textId="196A5C1A" w:rsidR="00BC0BBA" w:rsidRPr="00DD1FE1" w:rsidRDefault="00083E5E" w:rsidP="00DD1FE1">
            <w:pPr>
              <w:spacing w:after="0"/>
              <w:rPr>
                <w:rFonts w:ascii="Segoe UI" w:hAnsi="Segoe UI" w:cs="Segoe UI"/>
                <w:bCs/>
                <w:sz w:val="16"/>
                <w:szCs w:val="16"/>
              </w:rPr>
            </w:pPr>
            <w:r w:rsidRPr="00DD1FE1">
              <w:rPr>
                <w:rFonts w:ascii="Segoe UI" w:hAnsi="Segoe UI"/>
                <w:sz w:val="16"/>
                <w:szCs w:val="16"/>
              </w:rPr>
              <w:t>Ex. T</w:t>
            </w:r>
            <w:r w:rsidR="00BC0BBA" w:rsidRPr="00DD1FE1">
              <w:rPr>
                <w:rFonts w:ascii="Segoe UI" w:hAnsi="Segoe UI"/>
                <w:sz w:val="16"/>
                <w:szCs w:val="16"/>
              </w:rPr>
              <w:t>-1</w:t>
            </w:r>
          </w:p>
          <w:p w14:paraId="6F36578F" w14:textId="10CBADB9" w:rsidR="00BC0BBA" w:rsidRPr="00DD1FE1" w:rsidRDefault="00083E5E" w:rsidP="00DD1FE1">
            <w:pPr>
              <w:spacing w:after="0"/>
              <w:rPr>
                <w:rFonts w:ascii="Segoe UI" w:hAnsi="Segoe UI" w:cs="Segoe UI"/>
                <w:b/>
                <w:sz w:val="16"/>
                <w:szCs w:val="16"/>
              </w:rPr>
            </w:pPr>
            <w:r w:rsidRPr="00DD1FE1">
              <w:rPr>
                <w:rFonts w:ascii="Segoe UI" w:hAnsi="Segoe UI"/>
                <w:sz w:val="16"/>
                <w:szCs w:val="16"/>
              </w:rPr>
              <w:t>Ex. T</w:t>
            </w:r>
            <w:r w:rsidR="00BC0BBA" w:rsidRPr="00DD1FE1">
              <w:rPr>
                <w:rFonts w:ascii="Segoe UI" w:hAnsi="Segoe UI"/>
                <w:sz w:val="16"/>
                <w:szCs w:val="16"/>
              </w:rPr>
              <w:t>-2</w:t>
            </w:r>
          </w:p>
        </w:tc>
        <w:tc>
          <w:tcPr>
            <w:tcW w:w="851" w:type="dxa"/>
          </w:tcPr>
          <w:p w14:paraId="12CA03FC" w14:textId="77777777" w:rsidR="00BC0BBA" w:rsidRPr="00DD1FE1" w:rsidRDefault="00BC0BBA" w:rsidP="00DD1FE1">
            <w:pPr>
              <w:spacing w:after="0"/>
              <w:jc w:val="center"/>
              <w:rPr>
                <w:rFonts w:ascii="Segoe UI" w:hAnsi="Segoe UI" w:cs="Segoe UI"/>
                <w:sz w:val="16"/>
                <w:szCs w:val="16"/>
              </w:rPr>
            </w:pPr>
          </w:p>
        </w:tc>
        <w:tc>
          <w:tcPr>
            <w:tcW w:w="992" w:type="dxa"/>
          </w:tcPr>
          <w:p w14:paraId="6B0797E9" w14:textId="77777777" w:rsidR="00BC0BBA" w:rsidRPr="00DD1FE1" w:rsidRDefault="00BC0BBA" w:rsidP="00DD1FE1">
            <w:pPr>
              <w:spacing w:after="0"/>
              <w:jc w:val="center"/>
              <w:rPr>
                <w:rFonts w:ascii="Segoe UI" w:hAnsi="Segoe UI" w:cs="Segoe UI"/>
                <w:sz w:val="16"/>
                <w:szCs w:val="16"/>
              </w:rPr>
            </w:pPr>
          </w:p>
        </w:tc>
        <w:tc>
          <w:tcPr>
            <w:tcW w:w="992" w:type="dxa"/>
          </w:tcPr>
          <w:p w14:paraId="1D5BBCC8" w14:textId="77777777" w:rsidR="00BC0BBA" w:rsidRPr="00DD1FE1" w:rsidRDefault="00BC0BBA" w:rsidP="00DD1FE1">
            <w:pPr>
              <w:spacing w:after="0"/>
              <w:jc w:val="center"/>
              <w:rPr>
                <w:rFonts w:ascii="Segoe UI" w:hAnsi="Segoe UI" w:cs="Segoe UI"/>
                <w:sz w:val="16"/>
                <w:szCs w:val="16"/>
              </w:rPr>
            </w:pPr>
          </w:p>
        </w:tc>
        <w:tc>
          <w:tcPr>
            <w:tcW w:w="1276" w:type="dxa"/>
          </w:tcPr>
          <w:p w14:paraId="6366174D" w14:textId="77777777" w:rsidR="00BC0BBA" w:rsidRPr="00DD1FE1" w:rsidRDefault="00BC0BBA" w:rsidP="00DD1FE1">
            <w:pPr>
              <w:spacing w:after="0"/>
              <w:jc w:val="center"/>
              <w:rPr>
                <w:rFonts w:ascii="Segoe UI" w:hAnsi="Segoe UI" w:cs="Segoe UI"/>
                <w:sz w:val="16"/>
                <w:szCs w:val="16"/>
              </w:rPr>
            </w:pPr>
          </w:p>
        </w:tc>
        <w:tc>
          <w:tcPr>
            <w:tcW w:w="1372" w:type="dxa"/>
          </w:tcPr>
          <w:p w14:paraId="5E98CC39" w14:textId="77777777" w:rsidR="00BC0BBA" w:rsidRPr="00DD1FE1" w:rsidRDefault="00BC0BBA" w:rsidP="00DD1FE1">
            <w:pPr>
              <w:spacing w:after="0"/>
              <w:jc w:val="center"/>
              <w:rPr>
                <w:rFonts w:ascii="Segoe UI" w:hAnsi="Segoe UI" w:cs="Segoe UI"/>
                <w:sz w:val="16"/>
                <w:szCs w:val="16"/>
              </w:rPr>
            </w:pPr>
          </w:p>
        </w:tc>
        <w:tc>
          <w:tcPr>
            <w:tcW w:w="1350" w:type="dxa"/>
          </w:tcPr>
          <w:p w14:paraId="26DF8C16" w14:textId="77777777" w:rsidR="00BC0BBA" w:rsidRPr="00DD1FE1" w:rsidRDefault="00BC0BBA" w:rsidP="00DD1FE1">
            <w:pPr>
              <w:spacing w:after="0"/>
              <w:jc w:val="center"/>
              <w:rPr>
                <w:rFonts w:ascii="Segoe UI" w:hAnsi="Segoe UI" w:cs="Segoe UI"/>
                <w:sz w:val="16"/>
                <w:szCs w:val="16"/>
              </w:rPr>
            </w:pPr>
          </w:p>
        </w:tc>
      </w:tr>
      <w:tr w:rsidR="007072E4" w:rsidRPr="00DD1FE1" w14:paraId="2D35BE42" w14:textId="77777777" w:rsidTr="007072E4">
        <w:tc>
          <w:tcPr>
            <w:tcW w:w="1075" w:type="dxa"/>
          </w:tcPr>
          <w:p w14:paraId="580789F5" w14:textId="77777777" w:rsidR="00BC0BBA" w:rsidRPr="00DD1FE1" w:rsidRDefault="00BC0BBA" w:rsidP="00DD1FE1">
            <w:pPr>
              <w:spacing w:after="0"/>
              <w:rPr>
                <w:rFonts w:ascii="Segoe UI" w:hAnsi="Segoe UI" w:cs="Segoe UI"/>
                <w:b/>
                <w:sz w:val="16"/>
                <w:szCs w:val="16"/>
              </w:rPr>
            </w:pPr>
            <w:r w:rsidRPr="00DD1FE1">
              <w:rPr>
                <w:rFonts w:ascii="Segoe UI" w:hAnsi="Segoe UI"/>
                <w:b/>
                <w:sz w:val="16"/>
                <w:szCs w:val="16"/>
              </w:rPr>
              <w:t>Recettes totales</w:t>
            </w:r>
          </w:p>
        </w:tc>
        <w:tc>
          <w:tcPr>
            <w:tcW w:w="1193" w:type="dxa"/>
          </w:tcPr>
          <w:p w14:paraId="34445D90" w14:textId="4166C0E0" w:rsidR="00BC0BBA" w:rsidRPr="00DD1FE1" w:rsidRDefault="00EA3316" w:rsidP="00DD1FE1">
            <w:pPr>
              <w:spacing w:after="0"/>
              <w:rPr>
                <w:rFonts w:ascii="Segoe UI" w:hAnsi="Segoe UI" w:cs="Segoe UI"/>
                <w:bCs/>
                <w:sz w:val="16"/>
                <w:szCs w:val="16"/>
              </w:rPr>
            </w:pPr>
            <w:r w:rsidRPr="00DD1FE1">
              <w:rPr>
                <w:rFonts w:ascii="Segoe UI" w:hAnsi="Segoe UI"/>
                <w:sz w:val="16"/>
                <w:szCs w:val="16"/>
              </w:rPr>
              <w:t>Ex. T</w:t>
            </w:r>
          </w:p>
          <w:p w14:paraId="3DC623D2" w14:textId="2DE9412B" w:rsidR="00BC0BBA" w:rsidRPr="00DD1FE1" w:rsidRDefault="00EA3316" w:rsidP="00DD1FE1">
            <w:pPr>
              <w:spacing w:after="0"/>
              <w:rPr>
                <w:rFonts w:ascii="Segoe UI" w:hAnsi="Segoe UI" w:cs="Segoe UI"/>
                <w:bCs/>
                <w:sz w:val="16"/>
                <w:szCs w:val="16"/>
              </w:rPr>
            </w:pPr>
            <w:r w:rsidRPr="00DD1FE1">
              <w:rPr>
                <w:rFonts w:ascii="Segoe UI" w:hAnsi="Segoe UI"/>
                <w:sz w:val="16"/>
                <w:szCs w:val="16"/>
              </w:rPr>
              <w:t>Ex. T</w:t>
            </w:r>
            <w:r w:rsidR="00BC0BBA" w:rsidRPr="00DD1FE1">
              <w:rPr>
                <w:rFonts w:ascii="Segoe UI" w:hAnsi="Segoe UI"/>
                <w:sz w:val="16"/>
                <w:szCs w:val="16"/>
              </w:rPr>
              <w:t>-1</w:t>
            </w:r>
          </w:p>
          <w:p w14:paraId="75590634" w14:textId="3E7203CF" w:rsidR="00BC0BBA" w:rsidRPr="00DD1FE1" w:rsidRDefault="00611A4D" w:rsidP="00DD1FE1">
            <w:pPr>
              <w:spacing w:after="0"/>
              <w:rPr>
                <w:rFonts w:ascii="Segoe UI" w:hAnsi="Segoe UI" w:cs="Segoe UI"/>
                <w:b/>
                <w:sz w:val="16"/>
                <w:szCs w:val="16"/>
              </w:rPr>
            </w:pPr>
            <w:r w:rsidRPr="00DD1FE1">
              <w:rPr>
                <w:rFonts w:ascii="Segoe UI" w:hAnsi="Segoe UI"/>
                <w:sz w:val="16"/>
                <w:szCs w:val="16"/>
              </w:rPr>
              <w:t>Ex. T</w:t>
            </w:r>
            <w:r w:rsidR="00BC0BBA" w:rsidRPr="00DD1FE1">
              <w:rPr>
                <w:rFonts w:ascii="Segoe UI" w:hAnsi="Segoe UI"/>
                <w:sz w:val="16"/>
                <w:szCs w:val="16"/>
              </w:rPr>
              <w:t>-2</w:t>
            </w:r>
          </w:p>
        </w:tc>
        <w:tc>
          <w:tcPr>
            <w:tcW w:w="851" w:type="dxa"/>
          </w:tcPr>
          <w:p w14:paraId="734FEDB3" w14:textId="77777777" w:rsidR="00BC0BBA" w:rsidRPr="00DD1FE1" w:rsidRDefault="00BC0BBA" w:rsidP="00DD1FE1">
            <w:pPr>
              <w:spacing w:after="0"/>
              <w:jc w:val="center"/>
              <w:rPr>
                <w:rFonts w:ascii="Segoe UI" w:hAnsi="Segoe UI" w:cs="Segoe UI"/>
                <w:sz w:val="16"/>
                <w:szCs w:val="16"/>
              </w:rPr>
            </w:pPr>
          </w:p>
        </w:tc>
        <w:tc>
          <w:tcPr>
            <w:tcW w:w="992" w:type="dxa"/>
          </w:tcPr>
          <w:p w14:paraId="5C5EF31F" w14:textId="77777777" w:rsidR="00BC0BBA" w:rsidRPr="00DD1FE1" w:rsidRDefault="00BC0BBA" w:rsidP="00DD1FE1">
            <w:pPr>
              <w:spacing w:after="0"/>
              <w:jc w:val="center"/>
              <w:rPr>
                <w:rFonts w:ascii="Segoe UI" w:hAnsi="Segoe UI" w:cs="Segoe UI"/>
                <w:sz w:val="16"/>
                <w:szCs w:val="16"/>
              </w:rPr>
            </w:pPr>
          </w:p>
        </w:tc>
        <w:tc>
          <w:tcPr>
            <w:tcW w:w="992" w:type="dxa"/>
          </w:tcPr>
          <w:p w14:paraId="41A1D948" w14:textId="77777777" w:rsidR="00BC0BBA" w:rsidRPr="00DD1FE1" w:rsidRDefault="00BC0BBA" w:rsidP="00DD1FE1">
            <w:pPr>
              <w:spacing w:after="0"/>
              <w:jc w:val="center"/>
              <w:rPr>
                <w:rFonts w:ascii="Segoe UI" w:hAnsi="Segoe UI" w:cs="Segoe UI"/>
                <w:sz w:val="16"/>
                <w:szCs w:val="16"/>
              </w:rPr>
            </w:pPr>
          </w:p>
        </w:tc>
        <w:tc>
          <w:tcPr>
            <w:tcW w:w="1276" w:type="dxa"/>
          </w:tcPr>
          <w:p w14:paraId="79198402" w14:textId="77777777" w:rsidR="00BC0BBA" w:rsidRPr="00DD1FE1" w:rsidRDefault="00BC0BBA" w:rsidP="00DD1FE1">
            <w:pPr>
              <w:spacing w:after="0"/>
              <w:jc w:val="center"/>
              <w:rPr>
                <w:rFonts w:ascii="Segoe UI" w:hAnsi="Segoe UI" w:cs="Segoe UI"/>
                <w:sz w:val="16"/>
                <w:szCs w:val="16"/>
              </w:rPr>
            </w:pPr>
          </w:p>
        </w:tc>
        <w:tc>
          <w:tcPr>
            <w:tcW w:w="1372" w:type="dxa"/>
          </w:tcPr>
          <w:p w14:paraId="62EA2D4C" w14:textId="77777777" w:rsidR="00BC0BBA" w:rsidRPr="00DD1FE1" w:rsidRDefault="00BC0BBA" w:rsidP="00DD1FE1">
            <w:pPr>
              <w:spacing w:after="0"/>
              <w:jc w:val="center"/>
              <w:rPr>
                <w:rFonts w:ascii="Segoe UI" w:hAnsi="Segoe UI" w:cs="Segoe UI"/>
                <w:sz w:val="16"/>
                <w:szCs w:val="16"/>
              </w:rPr>
            </w:pPr>
          </w:p>
        </w:tc>
        <w:tc>
          <w:tcPr>
            <w:tcW w:w="1350" w:type="dxa"/>
          </w:tcPr>
          <w:p w14:paraId="4CD89E17" w14:textId="77777777" w:rsidR="00BC0BBA" w:rsidRPr="00DD1FE1" w:rsidRDefault="00BC0BBA" w:rsidP="00DD1FE1">
            <w:pPr>
              <w:spacing w:after="0"/>
              <w:jc w:val="center"/>
              <w:rPr>
                <w:rFonts w:ascii="Segoe UI" w:hAnsi="Segoe UI" w:cs="Segoe UI"/>
                <w:sz w:val="16"/>
                <w:szCs w:val="16"/>
              </w:rPr>
            </w:pPr>
          </w:p>
        </w:tc>
      </w:tr>
      <w:tr w:rsidR="007072E4" w:rsidRPr="00DD1FE1" w14:paraId="56DB9C45" w14:textId="77777777" w:rsidTr="007072E4">
        <w:tc>
          <w:tcPr>
            <w:tcW w:w="1075" w:type="dxa"/>
          </w:tcPr>
          <w:p w14:paraId="01D0C505" w14:textId="77777777" w:rsidR="00BC0BBA" w:rsidRPr="00DD1FE1" w:rsidRDefault="00BC0BBA" w:rsidP="00DD1FE1">
            <w:pPr>
              <w:spacing w:after="0"/>
              <w:rPr>
                <w:rFonts w:ascii="Segoe UI" w:hAnsi="Segoe UI" w:cs="Segoe UI"/>
                <w:b/>
                <w:sz w:val="16"/>
                <w:szCs w:val="16"/>
              </w:rPr>
            </w:pPr>
            <w:r w:rsidRPr="00DD1FE1">
              <w:rPr>
                <w:rFonts w:ascii="Segoe UI" w:hAnsi="Segoe UI"/>
                <w:b/>
                <w:sz w:val="16"/>
                <w:szCs w:val="16"/>
              </w:rPr>
              <w:t>Dépenses totales</w:t>
            </w:r>
          </w:p>
        </w:tc>
        <w:tc>
          <w:tcPr>
            <w:tcW w:w="1193" w:type="dxa"/>
          </w:tcPr>
          <w:p w14:paraId="4122F887" w14:textId="6B416393" w:rsidR="00BC0BBA" w:rsidRPr="00DD1FE1" w:rsidRDefault="00D93C43" w:rsidP="00DD1FE1">
            <w:pPr>
              <w:spacing w:after="0"/>
              <w:rPr>
                <w:rFonts w:ascii="Segoe UI" w:hAnsi="Segoe UI" w:cs="Segoe UI"/>
                <w:bCs/>
                <w:sz w:val="16"/>
                <w:szCs w:val="16"/>
              </w:rPr>
            </w:pPr>
            <w:r w:rsidRPr="00DD1FE1">
              <w:rPr>
                <w:rFonts w:ascii="Segoe UI" w:hAnsi="Segoe UI"/>
                <w:sz w:val="16"/>
                <w:szCs w:val="16"/>
              </w:rPr>
              <w:t>Ex. T</w:t>
            </w:r>
          </w:p>
          <w:p w14:paraId="75A53739" w14:textId="0214484B" w:rsidR="00BC0BBA" w:rsidRPr="00DD1FE1" w:rsidRDefault="00D93C43" w:rsidP="00DD1FE1">
            <w:pPr>
              <w:spacing w:after="0"/>
              <w:rPr>
                <w:rFonts w:ascii="Segoe UI" w:hAnsi="Segoe UI" w:cs="Segoe UI"/>
                <w:bCs/>
                <w:sz w:val="16"/>
                <w:szCs w:val="16"/>
              </w:rPr>
            </w:pPr>
            <w:r w:rsidRPr="00DD1FE1">
              <w:rPr>
                <w:rFonts w:ascii="Segoe UI" w:hAnsi="Segoe UI"/>
                <w:sz w:val="16"/>
                <w:szCs w:val="16"/>
              </w:rPr>
              <w:t>Ex. T</w:t>
            </w:r>
            <w:r w:rsidR="00BC0BBA" w:rsidRPr="00DD1FE1">
              <w:rPr>
                <w:rFonts w:ascii="Segoe UI" w:hAnsi="Segoe UI"/>
                <w:sz w:val="16"/>
                <w:szCs w:val="16"/>
              </w:rPr>
              <w:t>-1</w:t>
            </w:r>
          </w:p>
          <w:p w14:paraId="5E4470EE" w14:textId="2B7D0A21" w:rsidR="00BC0BBA" w:rsidRPr="00DD1FE1" w:rsidRDefault="00D93C43" w:rsidP="00DD1FE1">
            <w:pPr>
              <w:spacing w:after="0"/>
              <w:rPr>
                <w:rFonts w:ascii="Segoe UI" w:hAnsi="Segoe UI" w:cs="Segoe UI"/>
                <w:b/>
                <w:sz w:val="16"/>
                <w:szCs w:val="16"/>
              </w:rPr>
            </w:pPr>
            <w:r w:rsidRPr="00DD1FE1">
              <w:rPr>
                <w:rFonts w:ascii="Segoe UI" w:hAnsi="Segoe UI"/>
                <w:sz w:val="16"/>
                <w:szCs w:val="16"/>
              </w:rPr>
              <w:t>Ex. T</w:t>
            </w:r>
            <w:r w:rsidR="00BC0BBA" w:rsidRPr="00DD1FE1">
              <w:rPr>
                <w:rFonts w:ascii="Segoe UI" w:hAnsi="Segoe UI"/>
                <w:sz w:val="16"/>
                <w:szCs w:val="16"/>
              </w:rPr>
              <w:t>-2</w:t>
            </w:r>
          </w:p>
        </w:tc>
        <w:tc>
          <w:tcPr>
            <w:tcW w:w="851" w:type="dxa"/>
          </w:tcPr>
          <w:p w14:paraId="02AD319B" w14:textId="77777777" w:rsidR="00BC0BBA" w:rsidRPr="00DD1FE1" w:rsidRDefault="00BC0BBA" w:rsidP="00DD1FE1">
            <w:pPr>
              <w:spacing w:after="0"/>
              <w:jc w:val="center"/>
              <w:rPr>
                <w:rFonts w:ascii="Segoe UI" w:hAnsi="Segoe UI" w:cs="Segoe UI"/>
                <w:sz w:val="16"/>
                <w:szCs w:val="16"/>
              </w:rPr>
            </w:pPr>
          </w:p>
        </w:tc>
        <w:tc>
          <w:tcPr>
            <w:tcW w:w="992" w:type="dxa"/>
          </w:tcPr>
          <w:p w14:paraId="4954C44D" w14:textId="77777777" w:rsidR="00BC0BBA" w:rsidRPr="00DD1FE1" w:rsidRDefault="00BC0BBA" w:rsidP="00DD1FE1">
            <w:pPr>
              <w:spacing w:after="0"/>
              <w:jc w:val="center"/>
              <w:rPr>
                <w:rFonts w:ascii="Segoe UI" w:hAnsi="Segoe UI" w:cs="Segoe UI"/>
                <w:sz w:val="16"/>
                <w:szCs w:val="16"/>
              </w:rPr>
            </w:pPr>
          </w:p>
        </w:tc>
        <w:tc>
          <w:tcPr>
            <w:tcW w:w="992" w:type="dxa"/>
          </w:tcPr>
          <w:p w14:paraId="53FB9245" w14:textId="77777777" w:rsidR="00BC0BBA" w:rsidRPr="00DD1FE1" w:rsidRDefault="00BC0BBA" w:rsidP="00DD1FE1">
            <w:pPr>
              <w:spacing w:after="0"/>
              <w:jc w:val="center"/>
              <w:rPr>
                <w:rFonts w:ascii="Segoe UI" w:hAnsi="Segoe UI" w:cs="Segoe UI"/>
                <w:sz w:val="16"/>
                <w:szCs w:val="16"/>
              </w:rPr>
            </w:pPr>
          </w:p>
        </w:tc>
        <w:tc>
          <w:tcPr>
            <w:tcW w:w="1276" w:type="dxa"/>
          </w:tcPr>
          <w:p w14:paraId="752738CE" w14:textId="77777777" w:rsidR="00BC0BBA" w:rsidRPr="00DD1FE1" w:rsidRDefault="00BC0BBA" w:rsidP="00DD1FE1">
            <w:pPr>
              <w:spacing w:after="0"/>
              <w:jc w:val="center"/>
              <w:rPr>
                <w:rFonts w:ascii="Segoe UI" w:hAnsi="Segoe UI" w:cs="Segoe UI"/>
                <w:sz w:val="16"/>
                <w:szCs w:val="16"/>
              </w:rPr>
            </w:pPr>
          </w:p>
        </w:tc>
        <w:tc>
          <w:tcPr>
            <w:tcW w:w="1372" w:type="dxa"/>
          </w:tcPr>
          <w:p w14:paraId="7CBB2B92" w14:textId="77777777" w:rsidR="00BC0BBA" w:rsidRPr="00DD1FE1" w:rsidRDefault="00BC0BBA" w:rsidP="00DD1FE1">
            <w:pPr>
              <w:spacing w:after="0"/>
              <w:jc w:val="center"/>
              <w:rPr>
                <w:rFonts w:ascii="Segoe UI" w:hAnsi="Segoe UI" w:cs="Segoe UI"/>
                <w:sz w:val="16"/>
                <w:szCs w:val="16"/>
              </w:rPr>
            </w:pPr>
          </w:p>
        </w:tc>
        <w:tc>
          <w:tcPr>
            <w:tcW w:w="1350" w:type="dxa"/>
          </w:tcPr>
          <w:p w14:paraId="3383803E" w14:textId="77777777" w:rsidR="00BC0BBA" w:rsidRPr="00DD1FE1" w:rsidRDefault="00BC0BBA" w:rsidP="00DD1FE1">
            <w:pPr>
              <w:spacing w:after="0"/>
              <w:jc w:val="center"/>
              <w:rPr>
                <w:rFonts w:ascii="Segoe UI" w:hAnsi="Segoe UI" w:cs="Segoe UI"/>
                <w:sz w:val="16"/>
                <w:szCs w:val="16"/>
              </w:rPr>
            </w:pPr>
          </w:p>
        </w:tc>
      </w:tr>
      <w:tr w:rsidR="007072E4" w:rsidRPr="00DD1FE1" w14:paraId="49576924" w14:textId="77777777" w:rsidTr="007072E4">
        <w:tc>
          <w:tcPr>
            <w:tcW w:w="1075" w:type="dxa"/>
          </w:tcPr>
          <w:p w14:paraId="4206E36D" w14:textId="77777777" w:rsidR="00BC0BBA" w:rsidRPr="00DD1FE1" w:rsidRDefault="00BC0BBA" w:rsidP="00DD1FE1">
            <w:pPr>
              <w:spacing w:after="0"/>
              <w:rPr>
                <w:rFonts w:ascii="Segoe UI" w:hAnsi="Segoe UI" w:cs="Segoe UI"/>
                <w:b/>
                <w:sz w:val="16"/>
                <w:szCs w:val="16"/>
              </w:rPr>
            </w:pPr>
            <w:r w:rsidRPr="00DD1FE1">
              <w:rPr>
                <w:rFonts w:ascii="Segoe UI" w:hAnsi="Segoe UI"/>
                <w:b/>
                <w:sz w:val="16"/>
                <w:szCs w:val="16"/>
              </w:rPr>
              <w:t>Solde budgétaire</w:t>
            </w:r>
          </w:p>
        </w:tc>
        <w:tc>
          <w:tcPr>
            <w:tcW w:w="1193" w:type="dxa"/>
          </w:tcPr>
          <w:p w14:paraId="1D4F96B4" w14:textId="7EADA2B2" w:rsidR="00BC0BBA" w:rsidRPr="00DD1FE1" w:rsidRDefault="00D93C43" w:rsidP="00DD1FE1">
            <w:pPr>
              <w:spacing w:after="0"/>
              <w:rPr>
                <w:rFonts w:ascii="Segoe UI" w:hAnsi="Segoe UI" w:cs="Segoe UI"/>
                <w:bCs/>
                <w:sz w:val="16"/>
                <w:szCs w:val="16"/>
              </w:rPr>
            </w:pPr>
            <w:r w:rsidRPr="00DD1FE1">
              <w:rPr>
                <w:rFonts w:ascii="Segoe UI" w:hAnsi="Segoe UI"/>
                <w:sz w:val="16"/>
                <w:szCs w:val="16"/>
              </w:rPr>
              <w:t>Ex. T</w:t>
            </w:r>
          </w:p>
          <w:p w14:paraId="11554385" w14:textId="44CDA11E" w:rsidR="00BC0BBA" w:rsidRPr="00DD1FE1" w:rsidRDefault="00D93C43" w:rsidP="00DD1FE1">
            <w:pPr>
              <w:spacing w:after="0"/>
              <w:rPr>
                <w:rFonts w:ascii="Segoe UI" w:hAnsi="Segoe UI" w:cs="Segoe UI"/>
                <w:bCs/>
                <w:sz w:val="16"/>
                <w:szCs w:val="16"/>
              </w:rPr>
            </w:pPr>
            <w:r w:rsidRPr="00DD1FE1">
              <w:rPr>
                <w:rFonts w:ascii="Segoe UI" w:hAnsi="Segoe UI"/>
                <w:sz w:val="16"/>
                <w:szCs w:val="16"/>
              </w:rPr>
              <w:t>Ex. T</w:t>
            </w:r>
            <w:r w:rsidR="00BC0BBA" w:rsidRPr="00DD1FE1">
              <w:rPr>
                <w:rFonts w:ascii="Segoe UI" w:hAnsi="Segoe UI"/>
                <w:sz w:val="16"/>
                <w:szCs w:val="16"/>
              </w:rPr>
              <w:t>-1</w:t>
            </w:r>
          </w:p>
          <w:p w14:paraId="0F0C0DC6" w14:textId="71A5D888" w:rsidR="00BC0BBA" w:rsidRPr="00DD1FE1" w:rsidRDefault="00D93C43" w:rsidP="00DD1FE1">
            <w:pPr>
              <w:spacing w:after="0"/>
              <w:rPr>
                <w:rFonts w:ascii="Segoe UI" w:hAnsi="Segoe UI" w:cs="Segoe UI"/>
                <w:b/>
                <w:sz w:val="16"/>
                <w:szCs w:val="16"/>
              </w:rPr>
            </w:pPr>
            <w:r w:rsidRPr="00DD1FE1">
              <w:rPr>
                <w:rFonts w:ascii="Segoe UI" w:hAnsi="Segoe UI"/>
                <w:sz w:val="16"/>
                <w:szCs w:val="16"/>
              </w:rPr>
              <w:t>Ex. T</w:t>
            </w:r>
            <w:r w:rsidR="00BC0BBA" w:rsidRPr="00DD1FE1">
              <w:rPr>
                <w:rFonts w:ascii="Segoe UI" w:hAnsi="Segoe UI"/>
                <w:sz w:val="16"/>
                <w:szCs w:val="16"/>
              </w:rPr>
              <w:t>-2</w:t>
            </w:r>
          </w:p>
        </w:tc>
        <w:tc>
          <w:tcPr>
            <w:tcW w:w="851" w:type="dxa"/>
          </w:tcPr>
          <w:p w14:paraId="5C793135" w14:textId="77777777" w:rsidR="00BC0BBA" w:rsidRPr="00DD1FE1" w:rsidRDefault="00BC0BBA" w:rsidP="00DD1FE1">
            <w:pPr>
              <w:spacing w:after="0"/>
              <w:jc w:val="center"/>
              <w:rPr>
                <w:rFonts w:ascii="Segoe UI" w:hAnsi="Segoe UI" w:cs="Segoe UI"/>
                <w:sz w:val="16"/>
                <w:szCs w:val="16"/>
              </w:rPr>
            </w:pPr>
          </w:p>
        </w:tc>
        <w:tc>
          <w:tcPr>
            <w:tcW w:w="992" w:type="dxa"/>
          </w:tcPr>
          <w:p w14:paraId="306194A6" w14:textId="77777777" w:rsidR="00BC0BBA" w:rsidRPr="00DD1FE1" w:rsidRDefault="00BC0BBA" w:rsidP="00DD1FE1">
            <w:pPr>
              <w:spacing w:after="0"/>
              <w:jc w:val="center"/>
              <w:rPr>
                <w:rFonts w:ascii="Segoe UI" w:hAnsi="Segoe UI" w:cs="Segoe UI"/>
                <w:sz w:val="16"/>
                <w:szCs w:val="16"/>
              </w:rPr>
            </w:pPr>
          </w:p>
        </w:tc>
        <w:tc>
          <w:tcPr>
            <w:tcW w:w="992" w:type="dxa"/>
          </w:tcPr>
          <w:p w14:paraId="2A906857" w14:textId="77777777" w:rsidR="00BC0BBA" w:rsidRPr="00DD1FE1" w:rsidRDefault="00BC0BBA" w:rsidP="00DD1FE1">
            <w:pPr>
              <w:spacing w:after="0"/>
              <w:jc w:val="center"/>
              <w:rPr>
                <w:rFonts w:ascii="Segoe UI" w:hAnsi="Segoe UI" w:cs="Segoe UI"/>
                <w:sz w:val="16"/>
                <w:szCs w:val="16"/>
              </w:rPr>
            </w:pPr>
          </w:p>
        </w:tc>
        <w:tc>
          <w:tcPr>
            <w:tcW w:w="1276" w:type="dxa"/>
          </w:tcPr>
          <w:p w14:paraId="00FFA8C0" w14:textId="77777777" w:rsidR="00BC0BBA" w:rsidRPr="00DD1FE1" w:rsidRDefault="00BC0BBA" w:rsidP="00DD1FE1">
            <w:pPr>
              <w:spacing w:after="0"/>
              <w:jc w:val="center"/>
              <w:rPr>
                <w:rFonts w:ascii="Segoe UI" w:hAnsi="Segoe UI" w:cs="Segoe UI"/>
                <w:sz w:val="16"/>
                <w:szCs w:val="16"/>
              </w:rPr>
            </w:pPr>
          </w:p>
        </w:tc>
        <w:tc>
          <w:tcPr>
            <w:tcW w:w="1372" w:type="dxa"/>
          </w:tcPr>
          <w:p w14:paraId="6AF98ABD" w14:textId="77777777" w:rsidR="00BC0BBA" w:rsidRPr="00DD1FE1" w:rsidRDefault="00BC0BBA" w:rsidP="00DD1FE1">
            <w:pPr>
              <w:spacing w:after="0"/>
              <w:jc w:val="center"/>
              <w:rPr>
                <w:rFonts w:ascii="Segoe UI" w:hAnsi="Segoe UI" w:cs="Segoe UI"/>
                <w:sz w:val="16"/>
                <w:szCs w:val="16"/>
              </w:rPr>
            </w:pPr>
          </w:p>
        </w:tc>
        <w:tc>
          <w:tcPr>
            <w:tcW w:w="1350" w:type="dxa"/>
          </w:tcPr>
          <w:p w14:paraId="024C6F53" w14:textId="77777777" w:rsidR="00BC0BBA" w:rsidRPr="00DD1FE1" w:rsidRDefault="00BC0BBA" w:rsidP="00DD1FE1">
            <w:pPr>
              <w:spacing w:after="0"/>
              <w:jc w:val="center"/>
              <w:rPr>
                <w:rFonts w:ascii="Segoe UI" w:hAnsi="Segoe UI" w:cs="Segoe UI"/>
                <w:sz w:val="16"/>
                <w:szCs w:val="16"/>
              </w:rPr>
            </w:pPr>
          </w:p>
        </w:tc>
      </w:tr>
    </w:tbl>
    <w:p w14:paraId="39696771" w14:textId="77777777" w:rsidR="00BC0BBA" w:rsidRPr="00C92785" w:rsidRDefault="00BC0BBA" w:rsidP="00BC0BBA">
      <w:pPr>
        <w:spacing w:after="0" w:line="240" w:lineRule="auto"/>
        <w:jc w:val="both"/>
        <w:rPr>
          <w:rFonts w:ascii="Segoe U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1BB230F8" w14:textId="77777777" w:rsidR="00BC0BBA" w:rsidRPr="00C92785" w:rsidRDefault="00BC0BBA" w:rsidP="00BC0BBA">
      <w:pPr>
        <w:spacing w:after="0" w:line="240" w:lineRule="auto"/>
        <w:jc w:val="both"/>
        <w:rPr>
          <w:rFonts w:ascii="Segoe UI" w:hAnsi="Segoe UI" w:cs="Segoe UI"/>
          <w:sz w:val="16"/>
          <w:szCs w:val="16"/>
        </w:rPr>
      </w:pPr>
    </w:p>
    <w:p w14:paraId="67A4CEE6" w14:textId="77777777" w:rsidR="007831D0" w:rsidRPr="00C92785" w:rsidRDefault="007831D0" w:rsidP="00BC0BBA">
      <w:pPr>
        <w:spacing w:after="0" w:line="240" w:lineRule="auto"/>
        <w:jc w:val="both"/>
        <w:rPr>
          <w:rFonts w:ascii="Segoe UI" w:hAnsi="Segoe UI" w:cs="Segoe UI"/>
        </w:rPr>
      </w:pPr>
    </w:p>
    <w:p w14:paraId="0D7E2726" w14:textId="7EBA1556" w:rsidR="00BC0BBA" w:rsidRPr="00C92785" w:rsidRDefault="00BC0BBA" w:rsidP="00BC0BBA">
      <w:pPr>
        <w:pStyle w:val="IndicatorTableTitle"/>
      </w:pPr>
      <w:r w:rsidRPr="00C92785">
        <w:t>Tableau</w:t>
      </w:r>
      <w:r w:rsidR="0085240F" w:rsidRPr="00C92785">
        <w:t> </w:t>
      </w:r>
      <w:r w:rsidRPr="00C92785">
        <w:t>14.3 : Analyse de sensibilité macro</w:t>
      </w:r>
      <w:r w:rsidR="00583E02">
        <w:t>-</w:t>
      </w:r>
      <w:r w:rsidRPr="00C92785">
        <w:t>budgétaire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7072E4" w:rsidRPr="00C92785" w14:paraId="242E731C" w14:textId="77777777" w:rsidTr="007072E4">
        <w:trPr>
          <w:trHeight w:val="418"/>
        </w:trPr>
        <w:tc>
          <w:tcPr>
            <w:tcW w:w="4536" w:type="dxa"/>
            <w:vMerge w:val="restart"/>
            <w:shd w:val="clear" w:color="auto" w:fill="F2F2F2" w:themeFill="background1" w:themeFillShade="F2"/>
          </w:tcPr>
          <w:p w14:paraId="3BB09873" w14:textId="343685CC" w:rsidR="00BC0BBA" w:rsidRPr="00C92785" w:rsidRDefault="00BC0BBA" w:rsidP="00DD1FE1">
            <w:pPr>
              <w:spacing w:after="0"/>
              <w:rPr>
                <w:rFonts w:ascii="Segoe UI" w:hAnsi="Segoe UI" w:cs="Segoe UI"/>
                <w:b/>
                <w:sz w:val="16"/>
                <w:szCs w:val="16"/>
              </w:rPr>
            </w:pPr>
            <w:r w:rsidRPr="00C92785">
              <w:rPr>
                <w:rFonts w:ascii="Segoe UI" w:hAnsi="Segoe UI"/>
                <w:b/>
                <w:sz w:val="16"/>
                <w:szCs w:val="16"/>
              </w:rPr>
              <w:t>Type d’analyse de sensibilité macro</w:t>
            </w:r>
            <w:r w:rsidR="00583E02">
              <w:rPr>
                <w:rFonts w:ascii="Segoe UI" w:hAnsi="Segoe UI"/>
                <w:b/>
                <w:sz w:val="16"/>
                <w:szCs w:val="16"/>
              </w:rPr>
              <w:t>-</w:t>
            </w:r>
            <w:r w:rsidRPr="00C92785">
              <w:rPr>
                <w:rFonts w:ascii="Segoe UI" w:hAnsi="Segoe UI"/>
                <w:b/>
                <w:sz w:val="16"/>
                <w:szCs w:val="16"/>
              </w:rPr>
              <w:t>budgétaire (aucune/qualitative uniquement/scénario quantitatif)</w:t>
            </w:r>
          </w:p>
        </w:tc>
        <w:tc>
          <w:tcPr>
            <w:tcW w:w="4536" w:type="dxa"/>
            <w:vMerge w:val="restart"/>
            <w:shd w:val="clear" w:color="auto" w:fill="F2F2F2" w:themeFill="background1" w:themeFillShade="F2"/>
          </w:tcPr>
          <w:p w14:paraId="0FAE137E" w14:textId="7818092B"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 xml:space="preserve">Analyse publiée (aucune, dans les documents budgétaires, scénario chiffré) </w:t>
            </w:r>
          </w:p>
        </w:tc>
      </w:tr>
      <w:tr w:rsidR="007072E4" w:rsidRPr="00C92785" w14:paraId="51C1EE54" w14:textId="77777777" w:rsidTr="007072E4">
        <w:trPr>
          <w:trHeight w:val="390"/>
        </w:trPr>
        <w:tc>
          <w:tcPr>
            <w:tcW w:w="4536" w:type="dxa"/>
            <w:vMerge/>
            <w:shd w:val="clear" w:color="auto" w:fill="F2F2F2" w:themeFill="background1" w:themeFillShade="F2"/>
          </w:tcPr>
          <w:p w14:paraId="2502D034" w14:textId="77777777" w:rsidR="00BC0BBA" w:rsidRPr="00C92785" w:rsidRDefault="00BC0BBA" w:rsidP="00DD1FE1">
            <w:pPr>
              <w:spacing w:after="0"/>
              <w:rPr>
                <w:rFonts w:ascii="Segoe UI" w:hAnsi="Segoe UI" w:cs="Segoe UI"/>
                <w:b/>
                <w:sz w:val="16"/>
                <w:szCs w:val="16"/>
              </w:rPr>
            </w:pPr>
          </w:p>
        </w:tc>
        <w:tc>
          <w:tcPr>
            <w:tcW w:w="4536" w:type="dxa"/>
            <w:vMerge/>
            <w:shd w:val="clear" w:color="auto" w:fill="F2F2F2" w:themeFill="background1" w:themeFillShade="F2"/>
          </w:tcPr>
          <w:p w14:paraId="77FA209C" w14:textId="77777777" w:rsidR="00BC0BBA" w:rsidRPr="00C92785" w:rsidRDefault="00BC0BBA" w:rsidP="00DD1FE1">
            <w:pPr>
              <w:spacing w:after="0"/>
              <w:jc w:val="center"/>
              <w:rPr>
                <w:rFonts w:ascii="Segoe UI" w:hAnsi="Segoe UI" w:cs="Segoe UI"/>
                <w:b/>
                <w:sz w:val="16"/>
                <w:szCs w:val="16"/>
              </w:rPr>
            </w:pPr>
          </w:p>
        </w:tc>
      </w:tr>
      <w:tr w:rsidR="007072E4" w:rsidRPr="00C92785" w14:paraId="7F21EABB" w14:textId="77777777" w:rsidTr="007072E4">
        <w:tc>
          <w:tcPr>
            <w:tcW w:w="4536" w:type="dxa"/>
          </w:tcPr>
          <w:p w14:paraId="17E0F318" w14:textId="77777777" w:rsidR="00BC0BBA" w:rsidRPr="00C92785" w:rsidRDefault="00BC0BBA" w:rsidP="00DD1FE1">
            <w:pPr>
              <w:spacing w:after="0"/>
              <w:rPr>
                <w:rFonts w:ascii="Segoe UI" w:hAnsi="Segoe UI" w:cs="Segoe UI"/>
                <w:bCs/>
                <w:sz w:val="16"/>
                <w:szCs w:val="16"/>
              </w:rPr>
            </w:pPr>
          </w:p>
        </w:tc>
        <w:tc>
          <w:tcPr>
            <w:tcW w:w="4536" w:type="dxa"/>
          </w:tcPr>
          <w:p w14:paraId="2BDAACBF" w14:textId="77777777" w:rsidR="00BC0BBA" w:rsidRPr="00C92785" w:rsidRDefault="00BC0BBA" w:rsidP="00DD1FE1">
            <w:pPr>
              <w:spacing w:after="0"/>
              <w:rPr>
                <w:rFonts w:ascii="Segoe UI" w:hAnsi="Segoe UI" w:cs="Segoe UI"/>
                <w:b/>
                <w:sz w:val="16"/>
                <w:szCs w:val="16"/>
              </w:rPr>
            </w:pPr>
          </w:p>
        </w:tc>
      </w:tr>
    </w:tbl>
    <w:p w14:paraId="533715D9" w14:textId="77777777" w:rsidR="00BC0BBA" w:rsidRPr="00C92785" w:rsidRDefault="00BC0BBA" w:rsidP="00BC0BBA">
      <w:pPr>
        <w:spacing w:after="0" w:line="240" w:lineRule="auto"/>
        <w:jc w:val="both"/>
        <w:rPr>
          <w:rFonts w:ascii="Segoe U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034E00E0" w14:textId="77777777" w:rsidR="00BC0BBA" w:rsidRPr="00C92785" w:rsidRDefault="00BC0BBA" w:rsidP="00BC0BBA">
      <w:pPr>
        <w:spacing w:after="0" w:line="240" w:lineRule="auto"/>
        <w:jc w:val="both"/>
        <w:rPr>
          <w:rFonts w:ascii="Segoe UI" w:hAnsi="Segoe UI" w:cs="Segoe UI"/>
        </w:rPr>
      </w:pPr>
    </w:p>
    <w:p w14:paraId="62843916" w14:textId="77777777" w:rsidR="00BC0BBA" w:rsidRPr="00C92785" w:rsidRDefault="00BC0BBA" w:rsidP="00BC0BBA">
      <w:pPr>
        <w:spacing w:after="0" w:line="240" w:lineRule="auto"/>
        <w:jc w:val="both"/>
        <w:rPr>
          <w:rFonts w:ascii="Segoe UI" w:hAnsi="Segoe UI" w:cs="Segoe UI"/>
        </w:rPr>
      </w:pPr>
    </w:p>
    <w:p w14:paraId="058EE52D" w14:textId="77777777" w:rsidR="00BC0BBA" w:rsidRPr="00C92785" w:rsidRDefault="00BC0BBA" w:rsidP="00BC0BBA">
      <w:pPr>
        <w:pStyle w:val="IndicatorTitle"/>
        <w:rPr>
          <w:color w:val="F16423"/>
          <w:sz w:val="24"/>
        </w:rPr>
      </w:pPr>
      <w:bookmarkStart w:id="259" w:name="_Toc28950281"/>
      <w:bookmarkStart w:id="260" w:name="_Toc41329540"/>
      <w:bookmarkStart w:id="261" w:name="_Toc135573927"/>
      <w:bookmarkStart w:id="262" w:name="_Toc135639710"/>
      <w:bookmarkStart w:id="263" w:name="_Toc135851041"/>
      <w:bookmarkStart w:id="264" w:name="_Toc144681131"/>
      <w:bookmarkStart w:id="265" w:name="_Toc157201435"/>
      <w:r w:rsidRPr="00C92785">
        <w:t>PI-15. Stratégie budgétaire</w:t>
      </w:r>
      <w:bookmarkEnd w:id="259"/>
      <w:bookmarkEnd w:id="260"/>
      <w:bookmarkEnd w:id="261"/>
      <w:bookmarkEnd w:id="262"/>
      <w:bookmarkEnd w:id="263"/>
      <w:bookmarkEnd w:id="264"/>
      <w:bookmarkEnd w:id="265"/>
    </w:p>
    <w:p w14:paraId="55FAB435" w14:textId="77777777" w:rsidR="00BC0BBA" w:rsidRPr="00C92785" w:rsidRDefault="00BC0BBA" w:rsidP="00DD1FE1">
      <w:pPr>
        <w:spacing w:after="0" w:line="240" w:lineRule="auto"/>
        <w:jc w:val="both"/>
        <w:rPr>
          <w:rFonts w:ascii="Segoe UI" w:hAnsi="Segoe UI" w:cs="Segoe UI"/>
          <w:sz w:val="20"/>
          <w:szCs w:val="20"/>
        </w:rPr>
      </w:pPr>
      <w:r w:rsidRPr="00C92785">
        <w:rPr>
          <w:rFonts w:ascii="Segoe UI" w:hAnsi="Segoe UI"/>
          <w:sz w:val="20"/>
        </w:rPr>
        <w:t>Cet indicateur analyse la capacité à définir et appliquer une stratégie budgétaire claire. Il mesure en outre l’aptitude à déterminer et évaluer l’impact budgétaire des propositions de recettes et de dépenses visant à favoriser la concrétisation des objectifs budgétaires de l’administration centrale. Il couvre l’administration centrale pour les trois derniers exercices clos (PI-15.1) et le dernier exercice clos (PI-15.2 et 15.3).</w:t>
      </w:r>
    </w:p>
    <w:p w14:paraId="0DE02C53" w14:textId="77777777" w:rsidR="00BC0BBA" w:rsidRPr="00C92785" w:rsidRDefault="00BC0BBA" w:rsidP="00BC0BBA">
      <w:pPr>
        <w:spacing w:after="0" w:line="240" w:lineRule="auto"/>
        <w:rPr>
          <w:rFonts w:ascii="Segoe UI" w:hAnsi="Segoe UI" w:cs="Segoe UI"/>
          <w:sz w:val="20"/>
          <w:szCs w:val="20"/>
        </w:rPr>
      </w:pPr>
    </w:p>
    <w:p w14:paraId="6C11222C" w14:textId="77777777" w:rsidR="00BC0BBA" w:rsidRPr="00C92785" w:rsidRDefault="00BC0BBA" w:rsidP="00BC0BBA">
      <w:pPr>
        <w:spacing w:after="0" w:line="240" w:lineRule="auto"/>
        <w:jc w:val="both"/>
        <w:rPr>
          <w:rFonts w:ascii="Segoe UI" w:hAnsi="Segoe UI" w:cs="Segoe UI"/>
          <w:b/>
          <w:i/>
          <w:sz w:val="21"/>
          <w:szCs w:val="21"/>
        </w:rPr>
      </w:pPr>
      <w:bookmarkStart w:id="266" w:name="_Hlk19450418"/>
      <w:r w:rsidRPr="00C92785">
        <w:rPr>
          <w:rFonts w:ascii="Segoe UI" w:hAnsi="Segoe UI"/>
          <w:b/>
          <w:i/>
          <w:sz w:val="21"/>
        </w:rPr>
        <w:t>Notes attribuées aux indicateurs et composantes et analyse</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612"/>
        <w:gridCol w:w="810"/>
      </w:tblGrid>
      <w:tr w:rsidR="007A05F1" w:rsidRPr="00C92785" w14:paraId="7C0582AF" w14:textId="77777777" w:rsidTr="00DD1FE1">
        <w:tc>
          <w:tcPr>
            <w:tcW w:w="2605" w:type="dxa"/>
            <w:shd w:val="clear" w:color="auto" w:fill="F2F2F2" w:themeFill="background1" w:themeFillShade="F2"/>
          </w:tcPr>
          <w:p w14:paraId="6858F0C3"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INDICATEURS/COMPOSANTES</w:t>
            </w:r>
          </w:p>
        </w:tc>
        <w:tc>
          <w:tcPr>
            <w:tcW w:w="5612" w:type="dxa"/>
            <w:shd w:val="clear" w:color="auto" w:fill="F2F2F2" w:themeFill="background1" w:themeFillShade="F2"/>
          </w:tcPr>
          <w:p w14:paraId="37194F91" w14:textId="77777777" w:rsidR="00BC0BBA" w:rsidRPr="00C92785" w:rsidRDefault="00BC0BBA" w:rsidP="00DD1FE1">
            <w:pPr>
              <w:spacing w:after="0"/>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810" w:type="dxa"/>
            <w:shd w:val="clear" w:color="auto" w:fill="F2F2F2" w:themeFill="background1" w:themeFillShade="F2"/>
          </w:tcPr>
          <w:p w14:paraId="610E48A3" w14:textId="77777777" w:rsidR="00BC0BBA" w:rsidRPr="00C92785" w:rsidRDefault="00BC0BBA" w:rsidP="00DD1FE1">
            <w:pPr>
              <w:spacing w:after="0"/>
              <w:jc w:val="center"/>
              <w:rPr>
                <w:rFonts w:ascii="Segoe UI" w:eastAsia="Calibri" w:hAnsi="Segoe UI" w:cs="Segoe UI"/>
                <w:b/>
                <w:sz w:val="16"/>
                <w:szCs w:val="16"/>
              </w:rPr>
            </w:pPr>
            <w:r w:rsidRPr="00C92785">
              <w:rPr>
                <w:rFonts w:ascii="Segoe UI" w:hAnsi="Segoe UI"/>
                <w:b/>
                <w:sz w:val="16"/>
                <w:szCs w:val="16"/>
              </w:rPr>
              <w:t>NOTE</w:t>
            </w:r>
          </w:p>
        </w:tc>
      </w:tr>
      <w:tr w:rsidR="00E064B8" w:rsidRPr="00C92785" w14:paraId="11AF6C14" w14:textId="77777777" w:rsidTr="007072E4">
        <w:tc>
          <w:tcPr>
            <w:tcW w:w="8217" w:type="dxa"/>
            <w:gridSpan w:val="2"/>
          </w:tcPr>
          <w:p w14:paraId="7A735BDF"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PI-15. Stratégie budgétaire (M2)</w:t>
            </w:r>
          </w:p>
        </w:tc>
        <w:tc>
          <w:tcPr>
            <w:tcW w:w="810" w:type="dxa"/>
            <w:shd w:val="clear" w:color="auto" w:fill="auto"/>
          </w:tcPr>
          <w:p w14:paraId="36987438" w14:textId="77777777" w:rsidR="00BC0BBA" w:rsidRPr="00C92785" w:rsidRDefault="00BC0BBA" w:rsidP="00DD1FE1">
            <w:pPr>
              <w:spacing w:after="0"/>
              <w:jc w:val="center"/>
              <w:rPr>
                <w:rFonts w:ascii="Segoe UI" w:eastAsia="Calibri" w:hAnsi="Segoe UI" w:cs="Segoe UI"/>
                <w:b/>
                <w:color w:val="FFFFFF" w:themeColor="background1"/>
                <w:sz w:val="16"/>
                <w:szCs w:val="16"/>
              </w:rPr>
            </w:pPr>
          </w:p>
        </w:tc>
      </w:tr>
      <w:tr w:rsidR="007072E4" w:rsidRPr="00C92785" w14:paraId="51536CC7" w14:textId="77777777" w:rsidTr="00DD1FE1">
        <w:tc>
          <w:tcPr>
            <w:tcW w:w="2605" w:type="dxa"/>
            <w:shd w:val="clear" w:color="auto" w:fill="auto"/>
          </w:tcPr>
          <w:p w14:paraId="11D1E5AE"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15.1. Impact budgétaire des politiques proposées</w:t>
            </w:r>
          </w:p>
        </w:tc>
        <w:tc>
          <w:tcPr>
            <w:tcW w:w="5612" w:type="dxa"/>
          </w:tcPr>
          <w:p w14:paraId="3C64F058" w14:textId="77777777" w:rsidR="00BC0BBA" w:rsidRPr="00C92785" w:rsidRDefault="00BC0BBA" w:rsidP="00DD1FE1">
            <w:pPr>
              <w:spacing w:after="0"/>
              <w:jc w:val="both"/>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07653949" w14:textId="77777777" w:rsidR="00BC0BBA" w:rsidRPr="00C92785" w:rsidRDefault="00BC0BBA" w:rsidP="00DD1FE1">
            <w:pPr>
              <w:spacing w:after="0"/>
              <w:jc w:val="center"/>
              <w:rPr>
                <w:rFonts w:ascii="Segoe UI" w:eastAsia="Calibri" w:hAnsi="Segoe UI" w:cs="Segoe UI"/>
                <w:color w:val="FFFFFF" w:themeColor="background1"/>
                <w:sz w:val="16"/>
                <w:szCs w:val="16"/>
              </w:rPr>
            </w:pPr>
          </w:p>
        </w:tc>
      </w:tr>
      <w:tr w:rsidR="007072E4" w:rsidRPr="00C92785" w14:paraId="6B6CA94B" w14:textId="77777777" w:rsidTr="00DD1FE1">
        <w:tc>
          <w:tcPr>
            <w:tcW w:w="2605" w:type="dxa"/>
            <w:shd w:val="clear" w:color="auto" w:fill="auto"/>
          </w:tcPr>
          <w:p w14:paraId="0880DE2C"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15.2. Adoption de la stratégie budgétaire</w:t>
            </w:r>
          </w:p>
        </w:tc>
        <w:tc>
          <w:tcPr>
            <w:tcW w:w="5612" w:type="dxa"/>
          </w:tcPr>
          <w:p w14:paraId="52D7E339" w14:textId="77777777" w:rsidR="00BC0BBA" w:rsidRPr="00C92785" w:rsidRDefault="00BC0BBA" w:rsidP="00DD1FE1">
            <w:pPr>
              <w:spacing w:after="0"/>
              <w:rPr>
                <w:rFonts w:ascii="Segoe UI" w:eastAsia="Calibri" w:hAnsi="Segoe UI" w:cs="Segoe UI"/>
                <w:sz w:val="16"/>
                <w:szCs w:val="16"/>
              </w:rPr>
            </w:pPr>
          </w:p>
        </w:tc>
        <w:tc>
          <w:tcPr>
            <w:tcW w:w="810" w:type="dxa"/>
            <w:shd w:val="clear" w:color="auto" w:fill="auto"/>
          </w:tcPr>
          <w:p w14:paraId="3F34E61C" w14:textId="77777777" w:rsidR="00BC0BBA" w:rsidRPr="00C92785" w:rsidRDefault="00BC0BBA" w:rsidP="00DD1FE1">
            <w:pPr>
              <w:spacing w:after="0"/>
              <w:jc w:val="center"/>
              <w:rPr>
                <w:rFonts w:ascii="Segoe UI" w:eastAsia="Calibri" w:hAnsi="Segoe UI" w:cs="Segoe UI"/>
                <w:color w:val="FFFFFF" w:themeColor="background1"/>
                <w:sz w:val="16"/>
                <w:szCs w:val="16"/>
              </w:rPr>
            </w:pPr>
          </w:p>
        </w:tc>
      </w:tr>
      <w:tr w:rsidR="007072E4" w:rsidRPr="00C92785" w14:paraId="348DB334" w14:textId="77777777" w:rsidTr="00DD1FE1">
        <w:tc>
          <w:tcPr>
            <w:tcW w:w="2605" w:type="dxa"/>
            <w:shd w:val="clear" w:color="auto" w:fill="auto"/>
          </w:tcPr>
          <w:p w14:paraId="42A79C61"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15.3. Présentation des résultats budgétaires</w:t>
            </w:r>
          </w:p>
        </w:tc>
        <w:tc>
          <w:tcPr>
            <w:tcW w:w="5612" w:type="dxa"/>
          </w:tcPr>
          <w:p w14:paraId="33271213" w14:textId="77777777" w:rsidR="00BC0BBA" w:rsidRPr="00C92785" w:rsidRDefault="00BC0BBA" w:rsidP="00DD1FE1">
            <w:pPr>
              <w:spacing w:after="0"/>
              <w:rPr>
                <w:rFonts w:ascii="Segoe UI" w:eastAsia="Calibri" w:hAnsi="Segoe UI" w:cs="Segoe UI"/>
                <w:sz w:val="16"/>
                <w:szCs w:val="16"/>
              </w:rPr>
            </w:pPr>
          </w:p>
        </w:tc>
        <w:tc>
          <w:tcPr>
            <w:tcW w:w="810" w:type="dxa"/>
            <w:shd w:val="clear" w:color="auto" w:fill="auto"/>
          </w:tcPr>
          <w:p w14:paraId="7CED3EC3" w14:textId="77777777" w:rsidR="00BC0BBA" w:rsidRPr="00C92785" w:rsidRDefault="00BC0BBA" w:rsidP="00DD1FE1">
            <w:pPr>
              <w:spacing w:after="0"/>
              <w:jc w:val="center"/>
              <w:rPr>
                <w:rFonts w:ascii="Segoe UI" w:eastAsia="Calibri" w:hAnsi="Segoe UI" w:cs="Segoe UI"/>
                <w:sz w:val="16"/>
                <w:szCs w:val="16"/>
              </w:rPr>
            </w:pPr>
          </w:p>
        </w:tc>
      </w:tr>
    </w:tbl>
    <w:p w14:paraId="3B20AF2D" w14:textId="77777777" w:rsidR="00BC0BBA" w:rsidRDefault="00BC0BBA" w:rsidP="00BC0BBA">
      <w:pPr>
        <w:spacing w:after="0" w:line="240" w:lineRule="auto"/>
        <w:jc w:val="both"/>
        <w:rPr>
          <w:rFonts w:ascii="Segoe UI" w:hAnsi="Segoe UI" w:cs="Segoe UI"/>
        </w:rPr>
      </w:pPr>
    </w:p>
    <w:p w14:paraId="6E06CB0A" w14:textId="77777777" w:rsidR="00DD1FE1" w:rsidRDefault="00DD1FE1" w:rsidP="00BC0BBA">
      <w:pPr>
        <w:spacing w:after="0" w:line="240" w:lineRule="auto"/>
        <w:jc w:val="both"/>
        <w:rPr>
          <w:rFonts w:ascii="Segoe UI" w:hAnsi="Segoe UI" w:cs="Segoe UI"/>
        </w:rPr>
      </w:pPr>
    </w:p>
    <w:p w14:paraId="6DB120D7" w14:textId="77777777" w:rsidR="00DD1FE1" w:rsidRPr="00C92785" w:rsidRDefault="00DD1FE1" w:rsidP="00BC0BBA">
      <w:pPr>
        <w:spacing w:after="0" w:line="240" w:lineRule="auto"/>
        <w:jc w:val="both"/>
        <w:rPr>
          <w:rFonts w:ascii="Segoe UI" w:hAnsi="Segoe UI" w:cs="Segoe UI"/>
        </w:rPr>
      </w:pPr>
    </w:p>
    <w:p w14:paraId="6FED30A7" w14:textId="77777777" w:rsidR="00BC0BBA" w:rsidRPr="00C92785" w:rsidRDefault="00BC0BBA" w:rsidP="00BC0BBA">
      <w:pPr>
        <w:spacing w:after="0" w:line="240" w:lineRule="auto"/>
        <w:jc w:val="both"/>
        <w:rPr>
          <w:rFonts w:ascii="Segoe UI" w:hAnsi="Segoe UI" w:cs="Segoe UI"/>
          <w:b/>
          <w:i/>
        </w:rPr>
      </w:pPr>
      <w:r w:rsidRPr="00C92785">
        <w:rPr>
          <w:rFonts w:ascii="Segoe UI" w:hAnsi="Segoe UI"/>
          <w:b/>
          <w:i/>
        </w:rPr>
        <w:lastRenderedPageBreak/>
        <w:t>Éléments sur lesquels repose la notation</w:t>
      </w:r>
    </w:p>
    <w:p w14:paraId="797078AA" w14:textId="77777777" w:rsidR="00BC0BBA" w:rsidRPr="00C92785" w:rsidRDefault="00BC0BBA" w:rsidP="00DD1FE1">
      <w:pPr>
        <w:spacing w:after="0" w:line="240" w:lineRule="auto"/>
        <w:jc w:val="both"/>
        <w:rPr>
          <w:rFonts w:ascii="Segoe UI" w:eastAsia="Times New Roman"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6AD217A7" w14:textId="77777777" w:rsidR="00BC0BBA" w:rsidRPr="00C92785" w:rsidRDefault="00BC0BBA" w:rsidP="00DD1FE1">
      <w:pPr>
        <w:spacing w:after="0" w:line="240" w:lineRule="auto"/>
        <w:jc w:val="both"/>
        <w:rPr>
          <w:rFonts w:ascii="Segoe UI" w:hAnsi="Segoe UI" w:cs="Segoe UI"/>
          <w:i/>
          <w:iCs/>
          <w:color w:val="FF0000"/>
          <w:spacing w:val="-1"/>
          <w:sz w:val="20"/>
        </w:rPr>
      </w:pPr>
    </w:p>
    <w:p w14:paraId="18E2524A" w14:textId="6BC862D6" w:rsidR="00BC0BBA" w:rsidRPr="00C92785" w:rsidRDefault="00BC0BBA" w:rsidP="00DD1FE1">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170960"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3D7B94A9" w14:textId="77777777" w:rsidR="00BC0BBA" w:rsidRPr="00C92785" w:rsidRDefault="00BC0BBA" w:rsidP="00DD1FE1">
      <w:pPr>
        <w:spacing w:after="0"/>
        <w:jc w:val="both"/>
        <w:rPr>
          <w:i/>
          <w:iCs/>
          <w:sz w:val="20"/>
          <w:szCs w:val="20"/>
        </w:rPr>
      </w:pPr>
    </w:p>
    <w:p w14:paraId="4902DE94" w14:textId="77777777" w:rsidR="00BC0BBA" w:rsidRPr="00C92785" w:rsidRDefault="00BC0BBA" w:rsidP="00DD1FE1">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0E219CAD" w14:textId="77777777" w:rsidR="00BC0BBA" w:rsidRPr="00C92785" w:rsidRDefault="00BC0BBA" w:rsidP="00BC0BBA">
      <w:pPr>
        <w:spacing w:after="0" w:line="240" w:lineRule="auto"/>
        <w:jc w:val="both"/>
        <w:rPr>
          <w:rFonts w:ascii="Segoe UI" w:hAnsi="Segoe UI" w:cs="Segoe UI"/>
          <w:b/>
          <w:i/>
          <w:sz w:val="20"/>
          <w:szCs w:val="20"/>
        </w:rPr>
      </w:pPr>
    </w:p>
    <w:bookmarkEnd w:id="266"/>
    <w:p w14:paraId="3A844235" w14:textId="4598CEBA" w:rsidR="00BC0BBA" w:rsidRPr="00C92785" w:rsidRDefault="00BC0BBA" w:rsidP="00BC0BBA">
      <w:pPr>
        <w:spacing w:after="0" w:line="240" w:lineRule="auto"/>
        <w:rPr>
          <w:rFonts w:ascii="Segoe U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15.1 : Impact budgétaire des politiques proposées (trois derniers exercices clos)</w:t>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733"/>
        <w:gridCol w:w="2236"/>
        <w:gridCol w:w="2140"/>
      </w:tblGrid>
      <w:tr w:rsidR="007072E4" w:rsidRPr="00C92785" w14:paraId="294F23BB" w14:textId="77777777" w:rsidTr="007072E4">
        <w:tc>
          <w:tcPr>
            <w:tcW w:w="2972" w:type="dxa"/>
            <w:shd w:val="clear" w:color="auto" w:fill="F2F2F2" w:themeFill="background1" w:themeFillShade="F2"/>
          </w:tcPr>
          <w:p w14:paraId="7EECCF48" w14:textId="77777777"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 xml:space="preserve">Estimations de l’impact budgétaire effectuées pour TOUTES les modifications proposées à la politique </w:t>
            </w:r>
            <w:r w:rsidRPr="00C92785">
              <w:rPr>
                <w:rFonts w:ascii="Segoe UI" w:hAnsi="Segoe UI"/>
                <w:sz w:val="16"/>
                <w:szCs w:val="16"/>
              </w:rPr>
              <w:t>(O/N/Partielles)</w:t>
            </w:r>
            <w:r w:rsidRPr="00C92785">
              <w:rPr>
                <w:rFonts w:ascii="Segoe UI" w:hAnsi="Segoe UI"/>
                <w:b/>
                <w:sz w:val="16"/>
                <w:szCs w:val="16"/>
              </w:rPr>
              <w:t xml:space="preserve"> </w:t>
            </w:r>
          </w:p>
        </w:tc>
        <w:tc>
          <w:tcPr>
            <w:tcW w:w="1733" w:type="dxa"/>
            <w:shd w:val="clear" w:color="auto" w:fill="F2F2F2" w:themeFill="background1" w:themeFillShade="F2"/>
          </w:tcPr>
          <w:p w14:paraId="5083C9E7" w14:textId="77777777" w:rsidR="007072E4"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 xml:space="preserve">Exercice budgétaire </w:t>
            </w:r>
          </w:p>
          <w:p w14:paraId="658E45FF" w14:textId="7A775EFB" w:rsidR="00BC0BBA" w:rsidRPr="00C92785" w:rsidRDefault="00BC0BBA" w:rsidP="00DD1FE1">
            <w:pPr>
              <w:spacing w:after="0"/>
              <w:jc w:val="center"/>
              <w:rPr>
                <w:rFonts w:ascii="Segoe UI" w:hAnsi="Segoe UI" w:cs="Segoe UI"/>
                <w:b/>
                <w:sz w:val="16"/>
                <w:szCs w:val="16"/>
              </w:rPr>
            </w:pPr>
            <w:r w:rsidRPr="00C92785">
              <w:rPr>
                <w:rFonts w:ascii="Segoe UI" w:hAnsi="Segoe UI"/>
                <w:sz w:val="16"/>
                <w:szCs w:val="16"/>
              </w:rPr>
              <w:t>(O/N)</w:t>
            </w:r>
          </w:p>
        </w:tc>
        <w:tc>
          <w:tcPr>
            <w:tcW w:w="2236" w:type="dxa"/>
            <w:shd w:val="clear" w:color="auto" w:fill="F2F2F2" w:themeFill="background1" w:themeFillShade="F2"/>
          </w:tcPr>
          <w:p w14:paraId="0459C8D6" w14:textId="77777777" w:rsidR="007072E4"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 xml:space="preserve">Deux exercices suivants </w:t>
            </w:r>
          </w:p>
          <w:p w14:paraId="53ED1D41" w14:textId="6AE59388" w:rsidR="00BC0BBA" w:rsidRPr="00C92785" w:rsidRDefault="00BC0BBA" w:rsidP="00DD1FE1">
            <w:pPr>
              <w:spacing w:after="0"/>
              <w:jc w:val="center"/>
              <w:rPr>
                <w:rFonts w:ascii="Segoe UI" w:hAnsi="Segoe UI" w:cs="Segoe UI"/>
                <w:b/>
                <w:sz w:val="16"/>
                <w:szCs w:val="16"/>
              </w:rPr>
            </w:pPr>
            <w:r w:rsidRPr="00C92785">
              <w:rPr>
                <w:rFonts w:ascii="Segoe UI" w:hAnsi="Segoe UI"/>
                <w:sz w:val="16"/>
                <w:szCs w:val="16"/>
              </w:rPr>
              <w:t>(O/N)</w:t>
            </w:r>
          </w:p>
        </w:tc>
        <w:tc>
          <w:tcPr>
            <w:tcW w:w="2140" w:type="dxa"/>
            <w:shd w:val="clear" w:color="auto" w:fill="F2F2F2" w:themeFill="background1" w:themeFillShade="F2"/>
          </w:tcPr>
          <w:p w14:paraId="0CAB38C6" w14:textId="55494523" w:rsidR="007072E4" w:rsidRPr="00C92785" w:rsidRDefault="00F4326D" w:rsidP="00DD1FE1">
            <w:pPr>
              <w:spacing w:after="0"/>
              <w:jc w:val="center"/>
              <w:rPr>
                <w:rFonts w:ascii="Segoe UI" w:hAnsi="Segoe UI" w:cs="Segoe UI"/>
                <w:sz w:val="16"/>
                <w:szCs w:val="16"/>
              </w:rPr>
            </w:pPr>
            <w:r w:rsidRPr="00C92785">
              <w:rPr>
                <w:rFonts w:ascii="Segoe UI" w:hAnsi="Segoe UI"/>
                <w:b/>
                <w:sz w:val="16"/>
                <w:szCs w:val="16"/>
              </w:rPr>
              <w:t>Présentation</w:t>
            </w:r>
            <w:r w:rsidR="00BC0BBA" w:rsidRPr="00C92785">
              <w:rPr>
                <w:rFonts w:ascii="Segoe UI" w:hAnsi="Segoe UI"/>
                <w:b/>
                <w:sz w:val="16"/>
                <w:szCs w:val="16"/>
              </w:rPr>
              <w:t xml:space="preserve"> au parlement </w:t>
            </w:r>
            <w:r w:rsidR="00BC0BBA" w:rsidRPr="00C92785">
              <w:rPr>
                <w:rFonts w:ascii="Segoe UI" w:hAnsi="Segoe UI"/>
                <w:sz w:val="16"/>
                <w:szCs w:val="16"/>
              </w:rPr>
              <w:t>(O/N)</w:t>
            </w:r>
          </w:p>
          <w:p w14:paraId="66D58B55" w14:textId="037A7A1C" w:rsidR="00BC0BBA" w:rsidRPr="00C92785" w:rsidRDefault="00BC0BBA" w:rsidP="00DD1FE1">
            <w:pPr>
              <w:spacing w:after="0"/>
              <w:jc w:val="center"/>
              <w:rPr>
                <w:rFonts w:ascii="Segoe UI" w:hAnsi="Segoe UI" w:cs="Segoe UI"/>
                <w:b/>
                <w:sz w:val="16"/>
                <w:szCs w:val="16"/>
              </w:rPr>
            </w:pPr>
          </w:p>
        </w:tc>
      </w:tr>
      <w:tr w:rsidR="007072E4" w:rsidRPr="00C92785" w14:paraId="0D4926DC" w14:textId="77777777" w:rsidTr="007072E4">
        <w:tc>
          <w:tcPr>
            <w:tcW w:w="2972" w:type="dxa"/>
          </w:tcPr>
          <w:p w14:paraId="5C1A8D55" w14:textId="77777777" w:rsidR="00BC0BBA" w:rsidRPr="00C92785" w:rsidRDefault="00BC0BBA" w:rsidP="00DD1FE1">
            <w:pPr>
              <w:spacing w:after="0"/>
              <w:rPr>
                <w:rFonts w:ascii="Segoe UI" w:hAnsi="Segoe UI" w:cs="Segoe UI"/>
                <w:sz w:val="16"/>
                <w:szCs w:val="16"/>
              </w:rPr>
            </w:pPr>
          </w:p>
        </w:tc>
        <w:tc>
          <w:tcPr>
            <w:tcW w:w="1733" w:type="dxa"/>
          </w:tcPr>
          <w:p w14:paraId="01ACCBE7" w14:textId="77777777" w:rsidR="00BC0BBA" w:rsidRPr="00C92785" w:rsidRDefault="00BC0BBA" w:rsidP="00DD1FE1">
            <w:pPr>
              <w:spacing w:after="0"/>
              <w:rPr>
                <w:rFonts w:ascii="Segoe UI" w:hAnsi="Segoe UI" w:cs="Segoe UI"/>
                <w:sz w:val="16"/>
                <w:szCs w:val="16"/>
              </w:rPr>
            </w:pPr>
          </w:p>
        </w:tc>
        <w:tc>
          <w:tcPr>
            <w:tcW w:w="2236" w:type="dxa"/>
          </w:tcPr>
          <w:p w14:paraId="5D16FE1C" w14:textId="77777777" w:rsidR="00BC0BBA" w:rsidRPr="00C92785" w:rsidRDefault="00BC0BBA" w:rsidP="00DD1FE1">
            <w:pPr>
              <w:spacing w:after="0"/>
              <w:jc w:val="center"/>
              <w:rPr>
                <w:rFonts w:ascii="Segoe UI" w:hAnsi="Segoe UI" w:cs="Segoe UI"/>
                <w:sz w:val="16"/>
                <w:szCs w:val="16"/>
              </w:rPr>
            </w:pPr>
          </w:p>
        </w:tc>
        <w:tc>
          <w:tcPr>
            <w:tcW w:w="2140" w:type="dxa"/>
          </w:tcPr>
          <w:p w14:paraId="561F63EC" w14:textId="77777777" w:rsidR="00BC0BBA" w:rsidRPr="00C92785" w:rsidRDefault="00BC0BBA" w:rsidP="00DD1FE1">
            <w:pPr>
              <w:spacing w:after="0"/>
              <w:jc w:val="center"/>
              <w:rPr>
                <w:rFonts w:ascii="Segoe UI" w:hAnsi="Segoe UI" w:cs="Segoe UI"/>
                <w:sz w:val="16"/>
                <w:szCs w:val="16"/>
              </w:rPr>
            </w:pPr>
          </w:p>
        </w:tc>
      </w:tr>
    </w:tbl>
    <w:p w14:paraId="4A647C65" w14:textId="77777777" w:rsidR="00BC0BBA" w:rsidRPr="00C92785" w:rsidRDefault="00BC0BBA" w:rsidP="00BC0BBA">
      <w:pPr>
        <w:spacing w:after="0" w:line="240" w:lineRule="auto"/>
        <w:rPr>
          <w:rFonts w:ascii="Segoe UI" w:eastAsia="Times New Roman"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0C050A8F" w14:textId="77777777" w:rsidR="00BC0BBA" w:rsidRPr="00C92785" w:rsidRDefault="00BC0BBA" w:rsidP="00BC0BBA">
      <w:pPr>
        <w:spacing w:after="0" w:line="240" w:lineRule="auto"/>
        <w:rPr>
          <w:rFonts w:ascii="Segoe UI" w:hAnsi="Segoe UI" w:cs="Segoe UI"/>
          <w:sz w:val="20"/>
          <w:szCs w:val="20"/>
        </w:rPr>
      </w:pPr>
    </w:p>
    <w:p w14:paraId="78CBDF07" w14:textId="77777777" w:rsidR="007831D0" w:rsidRPr="00C92785" w:rsidRDefault="007831D0" w:rsidP="00BC0BBA">
      <w:pPr>
        <w:spacing w:after="0" w:line="240" w:lineRule="auto"/>
        <w:rPr>
          <w:rFonts w:ascii="Segoe UI" w:hAnsi="Segoe UI" w:cs="Segoe UI"/>
          <w:sz w:val="20"/>
          <w:szCs w:val="20"/>
        </w:rPr>
      </w:pPr>
    </w:p>
    <w:p w14:paraId="3FC13B27" w14:textId="77777777" w:rsidR="007831D0" w:rsidRPr="00C92785" w:rsidRDefault="007831D0" w:rsidP="00BC0BBA">
      <w:pPr>
        <w:spacing w:after="0" w:line="240" w:lineRule="auto"/>
        <w:rPr>
          <w:rFonts w:ascii="Segoe UI" w:hAnsi="Segoe UI" w:cs="Segoe UI"/>
          <w:sz w:val="20"/>
          <w:szCs w:val="20"/>
        </w:rPr>
      </w:pPr>
    </w:p>
    <w:p w14:paraId="3872B796" w14:textId="123FA298" w:rsidR="00BC0BBA" w:rsidRPr="00C92785" w:rsidRDefault="00BC0BBA" w:rsidP="00BC0BBA">
      <w:pPr>
        <w:spacing w:after="0" w:line="240" w:lineRule="auto"/>
        <w:rPr>
          <w:rFonts w:ascii="Segoe U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15.2 : Adoption de la stratégie budgétaire (dernier exercice clos)</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081"/>
        <w:gridCol w:w="996"/>
        <w:gridCol w:w="1130"/>
        <w:gridCol w:w="1185"/>
        <w:gridCol w:w="946"/>
        <w:gridCol w:w="1053"/>
        <w:gridCol w:w="1648"/>
      </w:tblGrid>
      <w:tr w:rsidR="008E2EC8" w:rsidRPr="00C92785" w14:paraId="4DDCCD93" w14:textId="77777777" w:rsidTr="00C2127D">
        <w:trPr>
          <w:trHeight w:val="728"/>
        </w:trPr>
        <w:tc>
          <w:tcPr>
            <w:tcW w:w="986" w:type="dxa"/>
            <w:vMerge w:val="restart"/>
            <w:shd w:val="clear" w:color="auto" w:fill="F2F2F2" w:themeFill="background1" w:themeFillShade="F2"/>
          </w:tcPr>
          <w:p w14:paraId="23F9D2B4" w14:textId="77777777" w:rsidR="00BC0BBA" w:rsidRPr="00C92785" w:rsidRDefault="00BC0BBA" w:rsidP="004232A5">
            <w:pPr>
              <w:spacing w:after="0"/>
              <w:jc w:val="center"/>
              <w:rPr>
                <w:rFonts w:ascii="Segoe UI" w:hAnsi="Segoe UI" w:cs="Segoe UI"/>
                <w:b/>
                <w:sz w:val="16"/>
                <w:szCs w:val="16"/>
              </w:rPr>
            </w:pPr>
            <w:r w:rsidRPr="00C92785">
              <w:rPr>
                <w:rFonts w:ascii="Segoe UI" w:hAnsi="Segoe UI"/>
                <w:b/>
                <w:sz w:val="16"/>
                <w:szCs w:val="16"/>
              </w:rPr>
              <w:t>Stratégie budgétaire préparée</w:t>
            </w:r>
          </w:p>
          <w:p w14:paraId="42151BBB" w14:textId="77777777" w:rsidR="00BC0BBA" w:rsidRPr="00C92785" w:rsidRDefault="00BC0BBA" w:rsidP="004232A5">
            <w:pPr>
              <w:spacing w:after="0"/>
              <w:jc w:val="center"/>
              <w:rPr>
                <w:rFonts w:ascii="Segoe UI" w:hAnsi="Segoe UI" w:cs="Segoe UI"/>
                <w:bCs/>
                <w:sz w:val="16"/>
                <w:szCs w:val="16"/>
              </w:rPr>
            </w:pPr>
            <w:r w:rsidRPr="00C92785">
              <w:rPr>
                <w:rFonts w:ascii="Segoe UI" w:hAnsi="Segoe UI"/>
                <w:bCs/>
                <w:sz w:val="16"/>
                <w:szCs w:val="16"/>
              </w:rPr>
              <w:t>(O/N)</w:t>
            </w:r>
          </w:p>
        </w:tc>
        <w:tc>
          <w:tcPr>
            <w:tcW w:w="1103" w:type="dxa"/>
            <w:vMerge w:val="restart"/>
            <w:shd w:val="clear" w:color="auto" w:fill="F2F2F2" w:themeFill="background1" w:themeFillShade="F2"/>
          </w:tcPr>
          <w:p w14:paraId="3ED5B4B1" w14:textId="3FBDBEA4" w:rsidR="00BC0BBA" w:rsidRPr="00C92785" w:rsidRDefault="00454BB0" w:rsidP="004232A5">
            <w:pPr>
              <w:spacing w:after="0"/>
              <w:jc w:val="center"/>
              <w:rPr>
                <w:rFonts w:ascii="Segoe UI" w:hAnsi="Segoe UI" w:cs="Segoe UI"/>
                <w:b/>
                <w:sz w:val="16"/>
                <w:szCs w:val="16"/>
              </w:rPr>
            </w:pPr>
            <w:r w:rsidRPr="00C92785">
              <w:rPr>
                <w:rFonts w:ascii="Segoe UI" w:hAnsi="Segoe UI"/>
                <w:b/>
                <w:sz w:val="16"/>
                <w:szCs w:val="16"/>
              </w:rPr>
              <w:t>Présentée</w:t>
            </w:r>
            <w:r w:rsidR="00BC0BBA" w:rsidRPr="00C92785">
              <w:rPr>
                <w:rFonts w:ascii="Segoe UI" w:hAnsi="Segoe UI"/>
                <w:b/>
                <w:sz w:val="16"/>
                <w:szCs w:val="16"/>
              </w:rPr>
              <w:t xml:space="preserve"> au parlement </w:t>
            </w:r>
            <w:r w:rsidR="00BC0BBA" w:rsidRPr="00C92785">
              <w:rPr>
                <w:rFonts w:ascii="Segoe UI" w:hAnsi="Segoe UI"/>
                <w:sz w:val="16"/>
                <w:szCs w:val="16"/>
              </w:rPr>
              <w:t>(O/N, date)</w:t>
            </w:r>
          </w:p>
        </w:tc>
        <w:tc>
          <w:tcPr>
            <w:tcW w:w="1046" w:type="dxa"/>
            <w:vMerge w:val="restart"/>
            <w:shd w:val="clear" w:color="auto" w:fill="F2F2F2" w:themeFill="background1" w:themeFillShade="F2"/>
          </w:tcPr>
          <w:p w14:paraId="15B20730" w14:textId="77777777" w:rsidR="00DC5938" w:rsidRPr="00C92785" w:rsidRDefault="00BC0BBA" w:rsidP="004232A5">
            <w:pPr>
              <w:spacing w:after="0"/>
              <w:jc w:val="center"/>
              <w:rPr>
                <w:rFonts w:ascii="Segoe UI" w:hAnsi="Segoe UI"/>
                <w:b/>
                <w:sz w:val="16"/>
                <w:szCs w:val="16"/>
              </w:rPr>
            </w:pPr>
            <w:r w:rsidRPr="00C92785">
              <w:rPr>
                <w:rFonts w:ascii="Segoe UI" w:hAnsi="Segoe UI"/>
                <w:b/>
                <w:sz w:val="16"/>
                <w:szCs w:val="16"/>
              </w:rPr>
              <w:t>Publiée</w:t>
            </w:r>
          </w:p>
          <w:p w14:paraId="3917A1B3" w14:textId="27AC3D22" w:rsidR="00BC0BBA" w:rsidRPr="00C92785" w:rsidRDefault="00BC0BBA" w:rsidP="004232A5">
            <w:pPr>
              <w:spacing w:after="0"/>
              <w:ind w:right="-38"/>
              <w:jc w:val="center"/>
              <w:rPr>
                <w:rFonts w:ascii="Segoe UI" w:hAnsi="Segoe UI" w:cs="Segoe UI"/>
                <w:b/>
                <w:sz w:val="16"/>
                <w:szCs w:val="16"/>
              </w:rPr>
            </w:pPr>
            <w:r w:rsidRPr="00C92785">
              <w:rPr>
                <w:rFonts w:ascii="Segoe UI" w:hAnsi="Segoe UI"/>
                <w:bCs/>
                <w:sz w:val="16"/>
                <w:szCs w:val="16"/>
              </w:rPr>
              <w:t>(O/N, date)</w:t>
            </w:r>
          </w:p>
        </w:tc>
        <w:tc>
          <w:tcPr>
            <w:tcW w:w="878" w:type="dxa"/>
            <w:vMerge w:val="restart"/>
            <w:shd w:val="clear" w:color="auto" w:fill="F2F2F2" w:themeFill="background1" w:themeFillShade="F2"/>
          </w:tcPr>
          <w:p w14:paraId="5AA3157C" w14:textId="77777777" w:rsidR="00BC0BBA" w:rsidRPr="00C92785" w:rsidRDefault="00BC0BBA" w:rsidP="004232A5">
            <w:pPr>
              <w:spacing w:after="0"/>
              <w:jc w:val="center"/>
              <w:rPr>
                <w:rFonts w:ascii="Segoe UI" w:hAnsi="Segoe UI" w:cs="Segoe UI"/>
                <w:b/>
                <w:sz w:val="16"/>
                <w:szCs w:val="16"/>
              </w:rPr>
            </w:pPr>
            <w:r w:rsidRPr="00C92785">
              <w:rPr>
                <w:rFonts w:ascii="Segoe UI" w:hAnsi="Segoe UI"/>
                <w:b/>
                <w:sz w:val="16"/>
                <w:szCs w:val="16"/>
              </w:rPr>
              <w:t>Usage interne uniquement</w:t>
            </w:r>
          </w:p>
          <w:p w14:paraId="3D7C1E7F" w14:textId="77777777" w:rsidR="00BC0BBA" w:rsidRPr="00C92785" w:rsidRDefault="00BC0BBA" w:rsidP="004232A5">
            <w:pPr>
              <w:spacing w:after="0"/>
              <w:jc w:val="center"/>
              <w:rPr>
                <w:rFonts w:ascii="Segoe UI" w:hAnsi="Segoe UI" w:cs="Segoe UI"/>
                <w:sz w:val="16"/>
                <w:szCs w:val="16"/>
              </w:rPr>
            </w:pPr>
            <w:r w:rsidRPr="00C92785">
              <w:rPr>
                <w:rFonts w:ascii="Segoe UI" w:hAnsi="Segoe UI"/>
                <w:sz w:val="16"/>
                <w:szCs w:val="16"/>
              </w:rPr>
              <w:t>(O/N)</w:t>
            </w:r>
          </w:p>
        </w:tc>
        <w:tc>
          <w:tcPr>
            <w:tcW w:w="3274" w:type="dxa"/>
            <w:gridSpan w:val="3"/>
            <w:shd w:val="clear" w:color="auto" w:fill="F2F2F2" w:themeFill="background1" w:themeFillShade="F2"/>
          </w:tcPr>
          <w:p w14:paraId="136FB2F7" w14:textId="77777777" w:rsidR="00BC0BBA" w:rsidRPr="00C92785" w:rsidRDefault="00BC0BBA" w:rsidP="004232A5">
            <w:pPr>
              <w:spacing w:after="0"/>
              <w:jc w:val="center"/>
              <w:rPr>
                <w:rFonts w:ascii="Segoe UI" w:hAnsi="Segoe UI"/>
                <w:b/>
                <w:sz w:val="16"/>
                <w:szCs w:val="16"/>
              </w:rPr>
            </w:pPr>
            <w:r w:rsidRPr="00C92785">
              <w:rPr>
                <w:rFonts w:ascii="Segoe UI" w:hAnsi="Segoe UI"/>
                <w:b/>
                <w:sz w:val="16"/>
                <w:szCs w:val="16"/>
              </w:rPr>
              <w:t>Comprend des informations quantitatives</w:t>
            </w:r>
          </w:p>
          <w:p w14:paraId="5DAACFEB" w14:textId="624A9F84" w:rsidR="00C2127D" w:rsidRPr="00C92785" w:rsidRDefault="004232A5" w:rsidP="004232A5">
            <w:pPr>
              <w:spacing w:after="0"/>
              <w:jc w:val="center"/>
              <w:rPr>
                <w:rFonts w:ascii="Segoe UI" w:hAnsi="Segoe UI" w:cs="Segoe UI"/>
                <w:sz w:val="16"/>
                <w:szCs w:val="16"/>
              </w:rPr>
            </w:pPr>
            <w:r w:rsidRPr="00C92785">
              <w:rPr>
                <w:rFonts w:ascii="Segoe UI" w:hAnsi="Segoe UI"/>
                <w:sz w:val="16"/>
                <w:szCs w:val="16"/>
              </w:rPr>
              <w:t>(O/N)</w:t>
            </w:r>
          </w:p>
        </w:tc>
        <w:tc>
          <w:tcPr>
            <w:tcW w:w="1793" w:type="dxa"/>
            <w:vMerge w:val="restart"/>
            <w:shd w:val="clear" w:color="auto" w:fill="F2F2F2" w:themeFill="background1" w:themeFillShade="F2"/>
          </w:tcPr>
          <w:p w14:paraId="7CF745C8" w14:textId="77777777" w:rsidR="00BC0BBA" w:rsidRPr="00C92785" w:rsidRDefault="00BC0BBA" w:rsidP="004232A5">
            <w:pPr>
              <w:spacing w:after="0"/>
              <w:jc w:val="center"/>
              <w:rPr>
                <w:rFonts w:ascii="Segoe UI" w:hAnsi="Segoe UI" w:cs="Segoe UI"/>
                <w:b/>
                <w:sz w:val="16"/>
                <w:szCs w:val="16"/>
              </w:rPr>
            </w:pPr>
            <w:r w:rsidRPr="00C92785">
              <w:rPr>
                <w:rFonts w:ascii="Segoe UI" w:hAnsi="Segoe UI"/>
                <w:b/>
                <w:sz w:val="16"/>
                <w:szCs w:val="16"/>
              </w:rPr>
              <w:t xml:space="preserve">Comprend des objectifs qualitatifs </w:t>
            </w:r>
          </w:p>
          <w:p w14:paraId="7F65A90C" w14:textId="5A6D8135" w:rsidR="00BC0BBA" w:rsidRPr="00C92785" w:rsidRDefault="00BC0BBA" w:rsidP="004232A5">
            <w:pPr>
              <w:spacing w:after="0"/>
              <w:jc w:val="center"/>
              <w:rPr>
                <w:rFonts w:ascii="Segoe UI" w:hAnsi="Segoe UI" w:cs="Segoe UI"/>
                <w:sz w:val="16"/>
                <w:szCs w:val="16"/>
              </w:rPr>
            </w:pPr>
            <w:r w:rsidRPr="00C92785">
              <w:rPr>
                <w:rFonts w:ascii="Segoe UI" w:hAnsi="Segoe UI"/>
                <w:sz w:val="16"/>
                <w:szCs w:val="16"/>
              </w:rPr>
              <w:t xml:space="preserve">(O/N) </w:t>
            </w:r>
            <w:r w:rsidR="00F70ADF">
              <w:rPr>
                <w:rFonts w:ascii="Segoe UI" w:hAnsi="Segoe UI"/>
                <w:sz w:val="16"/>
                <w:szCs w:val="16"/>
              </w:rPr>
              <w:t>—</w:t>
            </w:r>
            <w:r w:rsidRPr="00C92785">
              <w:rPr>
                <w:rFonts w:ascii="Segoe UI" w:hAnsi="Segoe UI"/>
                <w:sz w:val="16"/>
                <w:szCs w:val="16"/>
              </w:rPr>
              <w:t xml:space="preserve"> </w:t>
            </w:r>
            <w:r w:rsidRPr="00C92785">
              <w:rPr>
                <w:rFonts w:ascii="Segoe UI" w:hAnsi="Segoe UI"/>
                <w:i/>
                <w:color w:val="FF0000"/>
                <w:sz w:val="16"/>
                <w:szCs w:val="16"/>
              </w:rPr>
              <w:t>Préciser dans le texte explicatif</w:t>
            </w:r>
          </w:p>
          <w:p w14:paraId="7A1334C8" w14:textId="77777777" w:rsidR="00BC0BBA" w:rsidRPr="00C92785" w:rsidRDefault="00BC0BBA" w:rsidP="004232A5">
            <w:pPr>
              <w:spacing w:after="0"/>
              <w:jc w:val="center"/>
              <w:rPr>
                <w:rFonts w:ascii="Segoe UI" w:hAnsi="Segoe UI" w:cs="Segoe UI"/>
                <w:b/>
                <w:sz w:val="16"/>
                <w:szCs w:val="16"/>
              </w:rPr>
            </w:pPr>
          </w:p>
        </w:tc>
      </w:tr>
      <w:tr w:rsidR="008E2EC8" w:rsidRPr="00C92785" w14:paraId="6B585AE0" w14:textId="77777777" w:rsidTr="007072E4">
        <w:tc>
          <w:tcPr>
            <w:tcW w:w="986" w:type="dxa"/>
            <w:vMerge/>
            <w:shd w:val="clear" w:color="auto" w:fill="D5DCE4" w:themeFill="text2" w:themeFillTint="33"/>
          </w:tcPr>
          <w:p w14:paraId="2AC7500E" w14:textId="77777777" w:rsidR="00BC0BBA" w:rsidRPr="00C92785" w:rsidRDefault="00BC0BBA" w:rsidP="004232A5">
            <w:pPr>
              <w:spacing w:after="0"/>
              <w:jc w:val="center"/>
              <w:rPr>
                <w:rFonts w:ascii="Segoe UI" w:hAnsi="Segoe UI" w:cs="Segoe UI"/>
                <w:b/>
                <w:sz w:val="16"/>
                <w:szCs w:val="16"/>
              </w:rPr>
            </w:pPr>
          </w:p>
        </w:tc>
        <w:tc>
          <w:tcPr>
            <w:tcW w:w="1103" w:type="dxa"/>
            <w:vMerge/>
            <w:shd w:val="clear" w:color="auto" w:fill="D5DCE4" w:themeFill="text2" w:themeFillTint="33"/>
          </w:tcPr>
          <w:p w14:paraId="3B56DFC9" w14:textId="77777777" w:rsidR="00BC0BBA" w:rsidRPr="00C92785" w:rsidRDefault="00BC0BBA" w:rsidP="004232A5">
            <w:pPr>
              <w:spacing w:after="0"/>
              <w:jc w:val="center"/>
              <w:rPr>
                <w:rFonts w:ascii="Segoe UI" w:hAnsi="Segoe UI" w:cs="Segoe UI"/>
                <w:b/>
                <w:sz w:val="16"/>
                <w:szCs w:val="16"/>
              </w:rPr>
            </w:pPr>
          </w:p>
        </w:tc>
        <w:tc>
          <w:tcPr>
            <w:tcW w:w="1046" w:type="dxa"/>
            <w:vMerge/>
            <w:shd w:val="clear" w:color="auto" w:fill="D5DCE4" w:themeFill="text2" w:themeFillTint="33"/>
          </w:tcPr>
          <w:p w14:paraId="0ED3EC6D" w14:textId="77777777" w:rsidR="00BC0BBA" w:rsidRPr="00C92785" w:rsidRDefault="00BC0BBA" w:rsidP="004232A5">
            <w:pPr>
              <w:spacing w:after="0"/>
              <w:jc w:val="center"/>
              <w:rPr>
                <w:rFonts w:ascii="Segoe UI" w:hAnsi="Segoe UI" w:cs="Segoe UI"/>
                <w:b/>
                <w:sz w:val="16"/>
                <w:szCs w:val="16"/>
              </w:rPr>
            </w:pPr>
          </w:p>
        </w:tc>
        <w:tc>
          <w:tcPr>
            <w:tcW w:w="878" w:type="dxa"/>
            <w:vMerge/>
            <w:shd w:val="clear" w:color="auto" w:fill="D5DCE4" w:themeFill="text2" w:themeFillTint="33"/>
          </w:tcPr>
          <w:p w14:paraId="7321D33B" w14:textId="77777777" w:rsidR="00BC0BBA" w:rsidRPr="00C92785" w:rsidRDefault="00BC0BBA" w:rsidP="004232A5">
            <w:pPr>
              <w:spacing w:after="0"/>
              <w:jc w:val="center"/>
              <w:rPr>
                <w:rFonts w:ascii="Segoe UI" w:hAnsi="Segoe UI" w:cs="Segoe UI"/>
                <w:b/>
                <w:sz w:val="16"/>
                <w:szCs w:val="16"/>
              </w:rPr>
            </w:pPr>
          </w:p>
        </w:tc>
        <w:tc>
          <w:tcPr>
            <w:tcW w:w="1198" w:type="dxa"/>
            <w:vMerge w:val="restart"/>
            <w:shd w:val="clear" w:color="auto" w:fill="F2F2F2" w:themeFill="background1" w:themeFillShade="F2"/>
          </w:tcPr>
          <w:p w14:paraId="73B18321" w14:textId="77777777" w:rsidR="00BC0BBA" w:rsidRPr="00C92785" w:rsidRDefault="00BC0BBA" w:rsidP="004232A5">
            <w:pPr>
              <w:spacing w:after="0"/>
              <w:jc w:val="center"/>
              <w:rPr>
                <w:rFonts w:ascii="Segoe UI" w:hAnsi="Segoe UI" w:cs="Segoe UI"/>
                <w:b/>
                <w:sz w:val="16"/>
                <w:szCs w:val="16"/>
              </w:rPr>
            </w:pPr>
            <w:r w:rsidRPr="00C92785">
              <w:rPr>
                <w:rFonts w:ascii="Segoe UI" w:hAnsi="Segoe UI"/>
                <w:b/>
                <w:sz w:val="16"/>
                <w:szCs w:val="16"/>
              </w:rPr>
              <w:t>Objectifs et cibles assortis d’échéances</w:t>
            </w:r>
          </w:p>
          <w:p w14:paraId="7C007D33" w14:textId="77777777" w:rsidR="00BC0BBA" w:rsidRPr="00C92785" w:rsidRDefault="00BC0BBA" w:rsidP="004232A5">
            <w:pPr>
              <w:spacing w:after="0"/>
              <w:jc w:val="center"/>
              <w:rPr>
                <w:rFonts w:ascii="Segoe UI" w:hAnsi="Segoe UI" w:cs="Segoe UI"/>
                <w:b/>
                <w:sz w:val="16"/>
                <w:szCs w:val="16"/>
              </w:rPr>
            </w:pPr>
          </w:p>
        </w:tc>
        <w:tc>
          <w:tcPr>
            <w:tcW w:w="2076" w:type="dxa"/>
            <w:gridSpan w:val="2"/>
            <w:shd w:val="clear" w:color="auto" w:fill="F2F2F2" w:themeFill="background1" w:themeFillShade="F2"/>
          </w:tcPr>
          <w:p w14:paraId="39D0033E" w14:textId="77777777" w:rsidR="00BC0BBA" w:rsidRPr="00C92785" w:rsidRDefault="00BC0BBA" w:rsidP="004232A5">
            <w:pPr>
              <w:spacing w:after="0"/>
              <w:jc w:val="center"/>
              <w:rPr>
                <w:rFonts w:ascii="Segoe UI" w:hAnsi="Segoe UI" w:cs="Segoe UI"/>
                <w:b/>
                <w:sz w:val="16"/>
                <w:szCs w:val="16"/>
              </w:rPr>
            </w:pPr>
            <w:r w:rsidRPr="00C92785">
              <w:rPr>
                <w:rFonts w:ascii="Segoe UI" w:hAnsi="Segoe UI"/>
                <w:b/>
                <w:sz w:val="16"/>
                <w:szCs w:val="16"/>
              </w:rPr>
              <w:t>Ou objectifs uniquement</w:t>
            </w:r>
          </w:p>
        </w:tc>
        <w:tc>
          <w:tcPr>
            <w:tcW w:w="1793" w:type="dxa"/>
            <w:vMerge/>
            <w:shd w:val="clear" w:color="auto" w:fill="F2F2F2" w:themeFill="background1" w:themeFillShade="F2"/>
          </w:tcPr>
          <w:p w14:paraId="7C1922C8" w14:textId="77777777" w:rsidR="00BC0BBA" w:rsidRPr="00C92785" w:rsidRDefault="00BC0BBA" w:rsidP="004232A5">
            <w:pPr>
              <w:spacing w:after="0"/>
              <w:jc w:val="center"/>
              <w:rPr>
                <w:rFonts w:ascii="Segoe UI" w:hAnsi="Segoe UI" w:cs="Segoe UI"/>
                <w:b/>
                <w:sz w:val="16"/>
                <w:szCs w:val="16"/>
              </w:rPr>
            </w:pPr>
          </w:p>
        </w:tc>
      </w:tr>
      <w:tr w:rsidR="008E2EC8" w:rsidRPr="00C92785" w14:paraId="328D597D" w14:textId="77777777" w:rsidTr="007072E4">
        <w:tc>
          <w:tcPr>
            <w:tcW w:w="986" w:type="dxa"/>
            <w:vMerge/>
            <w:shd w:val="clear" w:color="auto" w:fill="D5DCE4" w:themeFill="text2" w:themeFillTint="33"/>
          </w:tcPr>
          <w:p w14:paraId="37A325E8" w14:textId="77777777" w:rsidR="00BC0BBA" w:rsidRPr="00C92785" w:rsidRDefault="00BC0BBA" w:rsidP="004232A5">
            <w:pPr>
              <w:spacing w:after="0"/>
              <w:jc w:val="center"/>
              <w:rPr>
                <w:rFonts w:ascii="Segoe UI" w:hAnsi="Segoe UI" w:cs="Segoe UI"/>
                <w:b/>
                <w:sz w:val="16"/>
                <w:szCs w:val="16"/>
              </w:rPr>
            </w:pPr>
          </w:p>
        </w:tc>
        <w:tc>
          <w:tcPr>
            <w:tcW w:w="1103" w:type="dxa"/>
            <w:vMerge/>
            <w:shd w:val="clear" w:color="auto" w:fill="D5DCE4" w:themeFill="text2" w:themeFillTint="33"/>
          </w:tcPr>
          <w:p w14:paraId="08F209BB" w14:textId="77777777" w:rsidR="00BC0BBA" w:rsidRPr="00C92785" w:rsidRDefault="00BC0BBA" w:rsidP="004232A5">
            <w:pPr>
              <w:spacing w:after="0"/>
              <w:jc w:val="center"/>
              <w:rPr>
                <w:rFonts w:ascii="Segoe UI" w:hAnsi="Segoe UI" w:cs="Segoe UI"/>
                <w:b/>
                <w:sz w:val="16"/>
                <w:szCs w:val="16"/>
              </w:rPr>
            </w:pPr>
          </w:p>
        </w:tc>
        <w:tc>
          <w:tcPr>
            <w:tcW w:w="1046" w:type="dxa"/>
            <w:vMerge/>
            <w:shd w:val="clear" w:color="auto" w:fill="D5DCE4" w:themeFill="text2" w:themeFillTint="33"/>
          </w:tcPr>
          <w:p w14:paraId="486BF33F" w14:textId="77777777" w:rsidR="00BC0BBA" w:rsidRPr="00C92785" w:rsidRDefault="00BC0BBA" w:rsidP="004232A5">
            <w:pPr>
              <w:spacing w:after="0"/>
              <w:jc w:val="center"/>
              <w:rPr>
                <w:rFonts w:ascii="Segoe UI" w:hAnsi="Segoe UI" w:cs="Segoe UI"/>
                <w:b/>
                <w:sz w:val="16"/>
                <w:szCs w:val="16"/>
              </w:rPr>
            </w:pPr>
          </w:p>
        </w:tc>
        <w:tc>
          <w:tcPr>
            <w:tcW w:w="878" w:type="dxa"/>
            <w:vMerge/>
            <w:shd w:val="clear" w:color="auto" w:fill="D5DCE4" w:themeFill="text2" w:themeFillTint="33"/>
          </w:tcPr>
          <w:p w14:paraId="705F8715" w14:textId="77777777" w:rsidR="00BC0BBA" w:rsidRPr="00C92785" w:rsidRDefault="00BC0BBA" w:rsidP="004232A5">
            <w:pPr>
              <w:spacing w:after="0"/>
              <w:jc w:val="center"/>
              <w:rPr>
                <w:rFonts w:ascii="Segoe UI" w:hAnsi="Segoe UI" w:cs="Segoe UI"/>
                <w:b/>
                <w:sz w:val="16"/>
                <w:szCs w:val="16"/>
              </w:rPr>
            </w:pPr>
          </w:p>
        </w:tc>
        <w:tc>
          <w:tcPr>
            <w:tcW w:w="1198" w:type="dxa"/>
            <w:vMerge/>
            <w:shd w:val="clear" w:color="auto" w:fill="F2F2F2" w:themeFill="background1" w:themeFillShade="F2"/>
          </w:tcPr>
          <w:p w14:paraId="1BCE309C" w14:textId="77777777" w:rsidR="00BC0BBA" w:rsidRPr="00C92785" w:rsidRDefault="00BC0BBA" w:rsidP="004232A5">
            <w:pPr>
              <w:spacing w:after="0"/>
              <w:jc w:val="center"/>
              <w:rPr>
                <w:rFonts w:ascii="Segoe UI" w:hAnsi="Segoe UI" w:cs="Segoe UI"/>
                <w:b/>
                <w:sz w:val="16"/>
                <w:szCs w:val="16"/>
              </w:rPr>
            </w:pPr>
          </w:p>
        </w:tc>
        <w:tc>
          <w:tcPr>
            <w:tcW w:w="988" w:type="dxa"/>
            <w:shd w:val="clear" w:color="auto" w:fill="F2F2F2" w:themeFill="background1" w:themeFillShade="F2"/>
          </w:tcPr>
          <w:p w14:paraId="502B8D70" w14:textId="6EF15795" w:rsidR="00BC0BBA" w:rsidRPr="00C92785" w:rsidRDefault="008E2EC8" w:rsidP="004232A5">
            <w:pPr>
              <w:spacing w:after="0"/>
              <w:jc w:val="center"/>
              <w:rPr>
                <w:rFonts w:ascii="Segoe UI" w:hAnsi="Segoe UI" w:cs="Segoe UI"/>
                <w:b/>
                <w:sz w:val="16"/>
                <w:szCs w:val="16"/>
              </w:rPr>
            </w:pPr>
            <w:r w:rsidRPr="00C92785">
              <w:rPr>
                <w:rFonts w:ascii="Segoe UI" w:hAnsi="Segoe UI"/>
                <w:b/>
                <w:sz w:val="16"/>
                <w:szCs w:val="16"/>
              </w:rPr>
              <w:t>Budget</w:t>
            </w:r>
          </w:p>
        </w:tc>
        <w:tc>
          <w:tcPr>
            <w:tcW w:w="1088" w:type="dxa"/>
            <w:shd w:val="clear" w:color="auto" w:fill="F2F2F2" w:themeFill="background1" w:themeFillShade="F2"/>
          </w:tcPr>
          <w:p w14:paraId="31DDE771" w14:textId="77777777" w:rsidR="00BC0BBA" w:rsidRPr="00C92785" w:rsidRDefault="00BC0BBA" w:rsidP="004232A5">
            <w:pPr>
              <w:spacing w:after="0"/>
              <w:jc w:val="center"/>
              <w:rPr>
                <w:rFonts w:ascii="Segoe UI" w:hAnsi="Segoe UI" w:cs="Segoe UI"/>
                <w:b/>
                <w:sz w:val="16"/>
                <w:szCs w:val="16"/>
              </w:rPr>
            </w:pPr>
            <w:r w:rsidRPr="00C92785">
              <w:rPr>
                <w:rFonts w:ascii="Segoe UI" w:hAnsi="Segoe UI"/>
                <w:b/>
                <w:sz w:val="16"/>
                <w:szCs w:val="16"/>
              </w:rPr>
              <w:t>Exercices suivants</w:t>
            </w:r>
          </w:p>
        </w:tc>
        <w:tc>
          <w:tcPr>
            <w:tcW w:w="1793" w:type="dxa"/>
            <w:vMerge/>
            <w:shd w:val="clear" w:color="auto" w:fill="F2F2F2" w:themeFill="background1" w:themeFillShade="F2"/>
          </w:tcPr>
          <w:p w14:paraId="2904A727" w14:textId="77777777" w:rsidR="00BC0BBA" w:rsidRPr="00C92785" w:rsidRDefault="00BC0BBA" w:rsidP="004232A5">
            <w:pPr>
              <w:spacing w:after="0"/>
              <w:jc w:val="center"/>
              <w:rPr>
                <w:rFonts w:ascii="Segoe UI" w:hAnsi="Segoe UI" w:cs="Segoe UI"/>
                <w:b/>
                <w:sz w:val="16"/>
                <w:szCs w:val="16"/>
              </w:rPr>
            </w:pPr>
          </w:p>
        </w:tc>
      </w:tr>
      <w:tr w:rsidR="008E2EC8" w:rsidRPr="00C92785" w14:paraId="5FC2E49E" w14:textId="77777777" w:rsidTr="007072E4">
        <w:tc>
          <w:tcPr>
            <w:tcW w:w="986" w:type="dxa"/>
            <w:shd w:val="clear" w:color="auto" w:fill="FFFFFF" w:themeFill="background1"/>
          </w:tcPr>
          <w:p w14:paraId="73AECD79" w14:textId="77777777" w:rsidR="00BC0BBA" w:rsidRPr="00C92785" w:rsidRDefault="00BC0BBA" w:rsidP="004232A5">
            <w:pPr>
              <w:spacing w:after="0"/>
              <w:jc w:val="center"/>
              <w:rPr>
                <w:rFonts w:ascii="Segoe UI" w:hAnsi="Segoe UI" w:cs="Segoe UI"/>
                <w:sz w:val="16"/>
                <w:szCs w:val="16"/>
              </w:rPr>
            </w:pPr>
          </w:p>
        </w:tc>
        <w:tc>
          <w:tcPr>
            <w:tcW w:w="1103" w:type="dxa"/>
            <w:shd w:val="clear" w:color="auto" w:fill="FFFFFF" w:themeFill="background1"/>
          </w:tcPr>
          <w:p w14:paraId="140D9C96" w14:textId="77777777" w:rsidR="00BC0BBA" w:rsidRPr="00C92785" w:rsidRDefault="00BC0BBA" w:rsidP="004232A5">
            <w:pPr>
              <w:spacing w:after="0"/>
              <w:jc w:val="center"/>
              <w:rPr>
                <w:rFonts w:ascii="Segoe UI" w:hAnsi="Segoe UI" w:cs="Segoe UI"/>
                <w:sz w:val="16"/>
                <w:szCs w:val="16"/>
              </w:rPr>
            </w:pPr>
          </w:p>
        </w:tc>
        <w:tc>
          <w:tcPr>
            <w:tcW w:w="1046" w:type="dxa"/>
            <w:shd w:val="clear" w:color="auto" w:fill="FFFFFF" w:themeFill="background1"/>
          </w:tcPr>
          <w:p w14:paraId="693CE342" w14:textId="77777777" w:rsidR="00BC0BBA" w:rsidRPr="00C92785" w:rsidRDefault="00BC0BBA" w:rsidP="004232A5">
            <w:pPr>
              <w:spacing w:after="0"/>
              <w:jc w:val="center"/>
              <w:rPr>
                <w:rFonts w:ascii="Segoe UI" w:hAnsi="Segoe UI" w:cs="Segoe UI"/>
                <w:sz w:val="16"/>
                <w:szCs w:val="16"/>
              </w:rPr>
            </w:pPr>
          </w:p>
        </w:tc>
        <w:tc>
          <w:tcPr>
            <w:tcW w:w="878" w:type="dxa"/>
            <w:shd w:val="clear" w:color="auto" w:fill="FFFFFF" w:themeFill="background1"/>
          </w:tcPr>
          <w:p w14:paraId="5FE740BA" w14:textId="77777777" w:rsidR="00BC0BBA" w:rsidRPr="00C92785" w:rsidRDefault="00BC0BBA" w:rsidP="004232A5">
            <w:pPr>
              <w:spacing w:after="0"/>
              <w:jc w:val="center"/>
              <w:rPr>
                <w:rFonts w:ascii="Segoe UI" w:hAnsi="Segoe UI" w:cs="Segoe UI"/>
                <w:sz w:val="16"/>
                <w:szCs w:val="16"/>
              </w:rPr>
            </w:pPr>
          </w:p>
        </w:tc>
        <w:tc>
          <w:tcPr>
            <w:tcW w:w="1198" w:type="dxa"/>
            <w:shd w:val="clear" w:color="auto" w:fill="FFFFFF" w:themeFill="background1"/>
          </w:tcPr>
          <w:p w14:paraId="45AB1309" w14:textId="77777777" w:rsidR="00BC0BBA" w:rsidRPr="00C92785" w:rsidRDefault="00BC0BBA" w:rsidP="004232A5">
            <w:pPr>
              <w:spacing w:after="0"/>
              <w:jc w:val="center"/>
              <w:rPr>
                <w:rFonts w:ascii="Segoe UI" w:hAnsi="Segoe UI" w:cs="Segoe UI"/>
                <w:sz w:val="16"/>
                <w:szCs w:val="16"/>
              </w:rPr>
            </w:pPr>
          </w:p>
        </w:tc>
        <w:tc>
          <w:tcPr>
            <w:tcW w:w="988" w:type="dxa"/>
            <w:shd w:val="clear" w:color="auto" w:fill="FFFFFF" w:themeFill="background1"/>
          </w:tcPr>
          <w:p w14:paraId="4F061696" w14:textId="77777777" w:rsidR="00BC0BBA" w:rsidRPr="00C92785" w:rsidRDefault="00BC0BBA" w:rsidP="004232A5">
            <w:pPr>
              <w:spacing w:after="0"/>
              <w:jc w:val="center"/>
              <w:rPr>
                <w:rFonts w:ascii="Segoe UI" w:hAnsi="Segoe UI" w:cs="Segoe UI"/>
                <w:sz w:val="16"/>
                <w:szCs w:val="16"/>
              </w:rPr>
            </w:pPr>
          </w:p>
        </w:tc>
        <w:tc>
          <w:tcPr>
            <w:tcW w:w="1088" w:type="dxa"/>
            <w:shd w:val="clear" w:color="auto" w:fill="FFFFFF" w:themeFill="background1"/>
          </w:tcPr>
          <w:p w14:paraId="379D5BEC" w14:textId="77777777" w:rsidR="00BC0BBA" w:rsidRPr="00C92785" w:rsidRDefault="00BC0BBA" w:rsidP="004232A5">
            <w:pPr>
              <w:spacing w:after="0"/>
              <w:jc w:val="center"/>
              <w:rPr>
                <w:rFonts w:ascii="Segoe UI" w:hAnsi="Segoe UI" w:cs="Segoe UI"/>
                <w:sz w:val="16"/>
                <w:szCs w:val="16"/>
              </w:rPr>
            </w:pPr>
          </w:p>
        </w:tc>
        <w:tc>
          <w:tcPr>
            <w:tcW w:w="1793" w:type="dxa"/>
            <w:shd w:val="clear" w:color="auto" w:fill="FFFFFF" w:themeFill="background1"/>
          </w:tcPr>
          <w:p w14:paraId="2ADC4800" w14:textId="77777777" w:rsidR="00BC0BBA" w:rsidRPr="00C92785" w:rsidRDefault="00BC0BBA" w:rsidP="004232A5">
            <w:pPr>
              <w:spacing w:after="0"/>
              <w:jc w:val="center"/>
              <w:rPr>
                <w:rFonts w:ascii="Segoe UI" w:hAnsi="Segoe UI" w:cs="Segoe UI"/>
                <w:sz w:val="16"/>
                <w:szCs w:val="16"/>
              </w:rPr>
            </w:pPr>
          </w:p>
        </w:tc>
      </w:tr>
    </w:tbl>
    <w:p w14:paraId="52C95937" w14:textId="77777777" w:rsidR="00BC0BBA" w:rsidRPr="00C92785" w:rsidRDefault="00BC0BBA" w:rsidP="00BC0BBA">
      <w:pPr>
        <w:spacing w:after="0" w:line="240" w:lineRule="auto"/>
        <w:rPr>
          <w:rFonts w:ascii="Segoe UI" w:hAnsi="Segoe UI" w:cs="Segoe UI"/>
          <w:i/>
          <w:sz w:val="18"/>
          <w:szCs w:val="18"/>
        </w:rPr>
      </w:pPr>
      <w:bookmarkStart w:id="267" w:name="_Hlk24812071"/>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bookmarkEnd w:id="267"/>
    <w:p w14:paraId="11706854" w14:textId="77777777" w:rsidR="00BC0BBA" w:rsidRPr="00C92785" w:rsidRDefault="00BC0BBA" w:rsidP="00BC0BBA">
      <w:pPr>
        <w:spacing w:after="0" w:line="240" w:lineRule="auto"/>
        <w:rPr>
          <w:rFonts w:ascii="Segoe UI" w:hAnsi="Segoe UI" w:cs="Segoe UI"/>
          <w:b/>
          <w:sz w:val="20"/>
          <w:szCs w:val="20"/>
        </w:rPr>
      </w:pPr>
    </w:p>
    <w:p w14:paraId="205F0DB9" w14:textId="3BB9EFC8" w:rsidR="00BC0BBA" w:rsidRPr="00C92785" w:rsidRDefault="00BC0BBA" w:rsidP="00BC0BBA">
      <w:pPr>
        <w:spacing w:after="0" w:line="240" w:lineRule="auto"/>
        <w:rPr>
          <w:rFonts w:ascii="Segoe U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15.3 : Présentation des résultats budgétaires (dernier exercice clos)</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12"/>
        <w:gridCol w:w="1559"/>
        <w:gridCol w:w="1559"/>
        <w:gridCol w:w="1619"/>
        <w:gridCol w:w="1507"/>
      </w:tblGrid>
      <w:tr w:rsidR="007072E4" w:rsidRPr="00C92785" w14:paraId="6A3A2E72" w14:textId="77777777" w:rsidTr="007072E4">
        <w:trPr>
          <w:trHeight w:val="1318"/>
        </w:trPr>
        <w:tc>
          <w:tcPr>
            <w:tcW w:w="1559" w:type="dxa"/>
            <w:shd w:val="clear" w:color="auto" w:fill="F2F2F2" w:themeFill="background1" w:themeFillShade="F2"/>
          </w:tcPr>
          <w:p w14:paraId="799E3650" w14:textId="13B4106E" w:rsidR="00BC0BBA" w:rsidRPr="00C92785" w:rsidRDefault="00BC0BBA" w:rsidP="008E2EC8">
            <w:pPr>
              <w:spacing w:after="0"/>
              <w:jc w:val="center"/>
              <w:rPr>
                <w:rFonts w:ascii="Segoe UI" w:hAnsi="Segoe UI" w:cs="Segoe UI"/>
                <w:b/>
                <w:sz w:val="16"/>
                <w:szCs w:val="16"/>
              </w:rPr>
            </w:pPr>
            <w:r w:rsidRPr="00C92785">
              <w:rPr>
                <w:rFonts w:ascii="Segoe UI" w:hAnsi="Segoe UI"/>
                <w:b/>
                <w:sz w:val="16"/>
                <w:szCs w:val="16"/>
              </w:rPr>
              <w:t>Rapport d</w:t>
            </w:r>
            <w:r w:rsidR="00617896" w:rsidRPr="00C92785">
              <w:rPr>
                <w:rFonts w:ascii="Segoe UI" w:hAnsi="Segoe UI"/>
                <w:b/>
                <w:sz w:val="16"/>
                <w:szCs w:val="16"/>
              </w:rPr>
              <w:t>’</w:t>
            </w:r>
            <w:r w:rsidRPr="00C92785">
              <w:rPr>
                <w:rFonts w:ascii="Segoe UI" w:hAnsi="Segoe UI"/>
                <w:b/>
                <w:sz w:val="16"/>
                <w:szCs w:val="16"/>
              </w:rPr>
              <w:t>avancement établi</w:t>
            </w:r>
          </w:p>
          <w:p w14:paraId="45969F89" w14:textId="77777777" w:rsidR="00BC0BBA" w:rsidRPr="00C92785" w:rsidRDefault="00BC0BBA" w:rsidP="008E2EC8">
            <w:pPr>
              <w:spacing w:after="0"/>
              <w:jc w:val="center"/>
              <w:rPr>
                <w:rFonts w:ascii="Segoe UI" w:hAnsi="Segoe UI" w:cs="Segoe UI"/>
                <w:bCs/>
                <w:sz w:val="16"/>
                <w:szCs w:val="16"/>
              </w:rPr>
            </w:pPr>
            <w:r w:rsidRPr="00C92785">
              <w:rPr>
                <w:rFonts w:ascii="Segoe UI" w:hAnsi="Segoe UI"/>
                <w:sz w:val="16"/>
                <w:szCs w:val="16"/>
              </w:rPr>
              <w:t>(O/N)</w:t>
            </w:r>
          </w:p>
        </w:tc>
        <w:tc>
          <w:tcPr>
            <w:tcW w:w="1212" w:type="dxa"/>
            <w:shd w:val="clear" w:color="auto" w:fill="F2F2F2" w:themeFill="background1" w:themeFillShade="F2"/>
          </w:tcPr>
          <w:p w14:paraId="3E732A01" w14:textId="77777777" w:rsidR="00BC0BBA" w:rsidRPr="00C92785" w:rsidRDefault="00BC0BBA" w:rsidP="008E2EC8">
            <w:pPr>
              <w:spacing w:after="0"/>
              <w:jc w:val="center"/>
              <w:rPr>
                <w:rFonts w:ascii="Segoe UI" w:hAnsi="Segoe UI" w:cs="Segoe UI"/>
                <w:b/>
                <w:sz w:val="16"/>
                <w:szCs w:val="16"/>
              </w:rPr>
            </w:pPr>
            <w:r w:rsidRPr="00C92785">
              <w:rPr>
                <w:rFonts w:ascii="Segoe UI" w:hAnsi="Segoe UI"/>
                <w:b/>
                <w:sz w:val="16"/>
                <w:szCs w:val="16"/>
              </w:rPr>
              <w:t>Dernier exercice couvert</w:t>
            </w:r>
          </w:p>
          <w:p w14:paraId="631F3D08" w14:textId="77777777" w:rsidR="00BC0BBA" w:rsidRPr="00C92785" w:rsidRDefault="00BC0BBA" w:rsidP="008E2EC8">
            <w:pPr>
              <w:spacing w:after="0"/>
              <w:jc w:val="center"/>
              <w:rPr>
                <w:rFonts w:ascii="Segoe UI" w:hAnsi="Segoe UI" w:cs="Segoe UI"/>
                <w:b/>
                <w:sz w:val="16"/>
                <w:szCs w:val="16"/>
              </w:rPr>
            </w:pPr>
          </w:p>
        </w:tc>
        <w:tc>
          <w:tcPr>
            <w:tcW w:w="1559" w:type="dxa"/>
            <w:shd w:val="clear" w:color="auto" w:fill="F2F2F2" w:themeFill="background1" w:themeFillShade="F2"/>
          </w:tcPr>
          <w:p w14:paraId="7B81B81B" w14:textId="2E9E8FA0" w:rsidR="007072E4" w:rsidRPr="00C92785" w:rsidRDefault="00BC0BBA" w:rsidP="008E2EC8">
            <w:pPr>
              <w:spacing w:after="0"/>
              <w:rPr>
                <w:rFonts w:ascii="Segoe UI" w:hAnsi="Segoe UI" w:cs="Segoe UI"/>
                <w:b/>
                <w:sz w:val="16"/>
                <w:szCs w:val="16"/>
              </w:rPr>
            </w:pPr>
            <w:r w:rsidRPr="00C92785">
              <w:rPr>
                <w:rFonts w:ascii="Segoe UI" w:hAnsi="Segoe UI"/>
                <w:b/>
                <w:sz w:val="16"/>
                <w:szCs w:val="16"/>
              </w:rPr>
              <w:t xml:space="preserve">Présenté au parlement </w:t>
            </w:r>
          </w:p>
          <w:p w14:paraId="40753F7C" w14:textId="32582B4B" w:rsidR="00BC0BBA" w:rsidRPr="00C92785" w:rsidRDefault="00BC0BBA" w:rsidP="008E2EC8">
            <w:pPr>
              <w:spacing w:after="0"/>
              <w:rPr>
                <w:rFonts w:ascii="Segoe UI" w:hAnsi="Segoe UI" w:cs="Segoe UI"/>
                <w:b/>
                <w:sz w:val="16"/>
                <w:szCs w:val="16"/>
              </w:rPr>
            </w:pPr>
            <w:r w:rsidRPr="00C92785">
              <w:rPr>
                <w:rFonts w:ascii="Segoe UI" w:hAnsi="Segoe UI"/>
                <w:sz w:val="16"/>
                <w:szCs w:val="16"/>
              </w:rPr>
              <w:t>(O/N, date)</w:t>
            </w:r>
          </w:p>
        </w:tc>
        <w:tc>
          <w:tcPr>
            <w:tcW w:w="1559" w:type="dxa"/>
            <w:shd w:val="clear" w:color="auto" w:fill="F2F2F2" w:themeFill="background1" w:themeFillShade="F2"/>
          </w:tcPr>
          <w:p w14:paraId="6D11613E" w14:textId="13F8C146" w:rsidR="00BC0BBA" w:rsidRPr="00C92785" w:rsidRDefault="00BC0BBA" w:rsidP="008E2EC8">
            <w:pPr>
              <w:spacing w:after="0"/>
              <w:jc w:val="center"/>
              <w:rPr>
                <w:rFonts w:ascii="Segoe UI" w:hAnsi="Segoe UI" w:cs="Segoe UI"/>
                <w:b/>
                <w:sz w:val="16"/>
                <w:szCs w:val="16"/>
              </w:rPr>
            </w:pPr>
            <w:r w:rsidRPr="00C92785">
              <w:rPr>
                <w:rFonts w:ascii="Segoe UI" w:hAnsi="Segoe UI"/>
                <w:b/>
                <w:sz w:val="16"/>
                <w:szCs w:val="16"/>
              </w:rPr>
              <w:t>Publié avec le budget</w:t>
            </w:r>
          </w:p>
          <w:p w14:paraId="4ECC88A0" w14:textId="77777777" w:rsidR="00BC0BBA" w:rsidRPr="00C92785" w:rsidRDefault="00BC0BBA" w:rsidP="008E2EC8">
            <w:pPr>
              <w:spacing w:after="0"/>
              <w:jc w:val="center"/>
              <w:rPr>
                <w:rFonts w:ascii="Segoe UI" w:hAnsi="Segoe UI" w:cs="Segoe UI"/>
                <w:bCs/>
                <w:sz w:val="16"/>
                <w:szCs w:val="16"/>
              </w:rPr>
            </w:pPr>
            <w:r w:rsidRPr="00C92785">
              <w:rPr>
                <w:rFonts w:ascii="Segoe UI" w:hAnsi="Segoe UI"/>
                <w:sz w:val="16"/>
                <w:szCs w:val="16"/>
              </w:rPr>
              <w:t>(O/N, date)</w:t>
            </w:r>
          </w:p>
          <w:p w14:paraId="17A23AC5" w14:textId="77777777" w:rsidR="00BC0BBA" w:rsidRPr="00C92785" w:rsidRDefault="00BC0BBA" w:rsidP="008E2EC8">
            <w:pPr>
              <w:spacing w:after="0"/>
              <w:jc w:val="center"/>
              <w:rPr>
                <w:rFonts w:ascii="Segoe UI" w:hAnsi="Segoe UI" w:cs="Segoe UI"/>
                <w:b/>
                <w:sz w:val="16"/>
                <w:szCs w:val="16"/>
              </w:rPr>
            </w:pPr>
          </w:p>
        </w:tc>
        <w:tc>
          <w:tcPr>
            <w:tcW w:w="1619" w:type="dxa"/>
            <w:shd w:val="clear" w:color="auto" w:fill="F2F2F2" w:themeFill="background1" w:themeFillShade="F2"/>
          </w:tcPr>
          <w:p w14:paraId="45B54679" w14:textId="77777777" w:rsidR="00BC0BBA" w:rsidRPr="00C92785" w:rsidRDefault="00BC0BBA" w:rsidP="008E2EC8">
            <w:pPr>
              <w:spacing w:after="0"/>
              <w:jc w:val="center"/>
              <w:rPr>
                <w:rFonts w:ascii="Segoe UI" w:hAnsi="Segoe UI" w:cs="Segoe UI"/>
                <w:b/>
                <w:sz w:val="16"/>
                <w:szCs w:val="16"/>
              </w:rPr>
            </w:pPr>
            <w:r w:rsidRPr="00C92785">
              <w:rPr>
                <w:rFonts w:ascii="Segoe UI" w:hAnsi="Segoe UI"/>
                <w:b/>
                <w:sz w:val="16"/>
                <w:szCs w:val="16"/>
              </w:rPr>
              <w:t>Expose les raisons de tout écart constaté par rapport aux objectifs et cibles</w:t>
            </w:r>
          </w:p>
          <w:p w14:paraId="565D5E8E" w14:textId="77777777" w:rsidR="00BC0BBA" w:rsidRPr="00C92785" w:rsidRDefault="00BC0BBA" w:rsidP="008E2EC8">
            <w:pPr>
              <w:spacing w:after="0"/>
              <w:jc w:val="center"/>
              <w:rPr>
                <w:rFonts w:ascii="Segoe UI" w:hAnsi="Segoe UI" w:cs="Segoe UI"/>
                <w:bCs/>
                <w:sz w:val="16"/>
                <w:szCs w:val="16"/>
              </w:rPr>
            </w:pPr>
            <w:r w:rsidRPr="00C92785">
              <w:rPr>
                <w:rFonts w:ascii="Segoe UI" w:hAnsi="Segoe UI"/>
                <w:sz w:val="16"/>
                <w:szCs w:val="16"/>
              </w:rPr>
              <w:t>(O/N)</w:t>
            </w:r>
          </w:p>
        </w:tc>
        <w:tc>
          <w:tcPr>
            <w:tcW w:w="1507" w:type="dxa"/>
            <w:shd w:val="clear" w:color="auto" w:fill="F2F2F2" w:themeFill="background1" w:themeFillShade="F2"/>
          </w:tcPr>
          <w:p w14:paraId="57015C2E" w14:textId="77777777" w:rsidR="00BC0BBA" w:rsidRPr="00C92785" w:rsidRDefault="00BC0BBA" w:rsidP="008E2EC8">
            <w:pPr>
              <w:spacing w:after="0"/>
              <w:jc w:val="center"/>
              <w:rPr>
                <w:rFonts w:ascii="Segoe UI" w:hAnsi="Segoe UI" w:cs="Segoe UI"/>
                <w:b/>
                <w:sz w:val="16"/>
                <w:szCs w:val="16"/>
              </w:rPr>
            </w:pPr>
            <w:r w:rsidRPr="00C92785">
              <w:rPr>
                <w:rFonts w:ascii="Segoe UI" w:hAnsi="Segoe UI"/>
                <w:b/>
                <w:sz w:val="16"/>
                <w:szCs w:val="16"/>
              </w:rPr>
              <w:t xml:space="preserve">Précise les mesures prévues pour corriger les écarts </w:t>
            </w:r>
          </w:p>
        </w:tc>
      </w:tr>
      <w:tr w:rsidR="007072E4" w:rsidRPr="00C92785" w14:paraId="1E864DFA" w14:textId="77777777" w:rsidTr="007072E4">
        <w:tc>
          <w:tcPr>
            <w:tcW w:w="1559" w:type="dxa"/>
            <w:shd w:val="clear" w:color="auto" w:fill="FFFFFF" w:themeFill="background1"/>
          </w:tcPr>
          <w:p w14:paraId="5514AE2B" w14:textId="77777777" w:rsidR="00BC0BBA" w:rsidRPr="00C92785" w:rsidRDefault="00BC0BBA" w:rsidP="008E2EC8">
            <w:pPr>
              <w:spacing w:after="0"/>
              <w:jc w:val="center"/>
              <w:rPr>
                <w:rFonts w:ascii="Segoe UI" w:hAnsi="Segoe UI" w:cs="Segoe UI"/>
                <w:sz w:val="16"/>
                <w:szCs w:val="16"/>
              </w:rPr>
            </w:pPr>
          </w:p>
        </w:tc>
        <w:tc>
          <w:tcPr>
            <w:tcW w:w="1212" w:type="dxa"/>
            <w:shd w:val="clear" w:color="auto" w:fill="FFFFFF" w:themeFill="background1"/>
          </w:tcPr>
          <w:p w14:paraId="156A90E6" w14:textId="77777777" w:rsidR="00BC0BBA" w:rsidRPr="00C92785" w:rsidRDefault="00BC0BBA" w:rsidP="008E2EC8">
            <w:pPr>
              <w:spacing w:after="0"/>
              <w:jc w:val="center"/>
              <w:rPr>
                <w:rFonts w:ascii="Segoe UI" w:hAnsi="Segoe UI" w:cs="Segoe UI"/>
                <w:sz w:val="16"/>
                <w:szCs w:val="16"/>
              </w:rPr>
            </w:pPr>
          </w:p>
        </w:tc>
        <w:tc>
          <w:tcPr>
            <w:tcW w:w="1559" w:type="dxa"/>
            <w:shd w:val="clear" w:color="auto" w:fill="FFFFFF" w:themeFill="background1"/>
          </w:tcPr>
          <w:p w14:paraId="344582E6" w14:textId="77777777" w:rsidR="00BC0BBA" w:rsidRPr="00C92785" w:rsidRDefault="00BC0BBA" w:rsidP="008E2EC8">
            <w:pPr>
              <w:spacing w:after="0"/>
              <w:jc w:val="center"/>
              <w:rPr>
                <w:rFonts w:ascii="Segoe UI" w:hAnsi="Segoe UI" w:cs="Segoe UI"/>
                <w:sz w:val="16"/>
                <w:szCs w:val="16"/>
              </w:rPr>
            </w:pPr>
          </w:p>
        </w:tc>
        <w:tc>
          <w:tcPr>
            <w:tcW w:w="1559" w:type="dxa"/>
            <w:shd w:val="clear" w:color="auto" w:fill="FFFFFF" w:themeFill="background1"/>
          </w:tcPr>
          <w:p w14:paraId="69BB85FF" w14:textId="77777777" w:rsidR="00BC0BBA" w:rsidRPr="00C92785" w:rsidRDefault="00BC0BBA" w:rsidP="008E2EC8">
            <w:pPr>
              <w:spacing w:after="0"/>
              <w:jc w:val="center"/>
              <w:rPr>
                <w:rFonts w:ascii="Segoe UI" w:hAnsi="Segoe UI" w:cs="Segoe UI"/>
                <w:sz w:val="16"/>
                <w:szCs w:val="16"/>
              </w:rPr>
            </w:pPr>
          </w:p>
        </w:tc>
        <w:tc>
          <w:tcPr>
            <w:tcW w:w="1619" w:type="dxa"/>
            <w:shd w:val="clear" w:color="auto" w:fill="FFFFFF" w:themeFill="background1"/>
          </w:tcPr>
          <w:p w14:paraId="5A107CAC" w14:textId="77777777" w:rsidR="00BC0BBA" w:rsidRPr="00C92785" w:rsidRDefault="00BC0BBA" w:rsidP="008E2EC8">
            <w:pPr>
              <w:spacing w:after="0"/>
              <w:jc w:val="center"/>
              <w:rPr>
                <w:rFonts w:ascii="Segoe UI" w:hAnsi="Segoe UI" w:cs="Segoe UI"/>
                <w:sz w:val="16"/>
                <w:szCs w:val="16"/>
              </w:rPr>
            </w:pPr>
          </w:p>
        </w:tc>
        <w:tc>
          <w:tcPr>
            <w:tcW w:w="1507" w:type="dxa"/>
            <w:shd w:val="clear" w:color="auto" w:fill="FFFFFF" w:themeFill="background1"/>
          </w:tcPr>
          <w:p w14:paraId="458BC80C" w14:textId="77777777" w:rsidR="00BC0BBA" w:rsidRPr="00C92785" w:rsidRDefault="00BC0BBA" w:rsidP="008E2EC8">
            <w:pPr>
              <w:spacing w:after="0"/>
              <w:jc w:val="center"/>
              <w:rPr>
                <w:rFonts w:ascii="Segoe UI" w:hAnsi="Segoe UI" w:cs="Segoe UI"/>
                <w:sz w:val="16"/>
                <w:szCs w:val="16"/>
              </w:rPr>
            </w:pPr>
          </w:p>
        </w:tc>
      </w:tr>
    </w:tbl>
    <w:p w14:paraId="216A2C97" w14:textId="77777777" w:rsidR="00BC0BBA" w:rsidRPr="00C92785" w:rsidRDefault="00BC0BBA" w:rsidP="00BC0BBA">
      <w:pPr>
        <w:spacing w:after="0" w:line="240" w:lineRule="auto"/>
        <w:rPr>
          <w:rFonts w:ascii="Segoe U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013D5C40" w14:textId="77777777" w:rsidR="00BC0BBA" w:rsidRPr="00C92785" w:rsidRDefault="00BC0BBA" w:rsidP="00BC0BBA">
      <w:pPr>
        <w:keepNext/>
        <w:keepLines/>
        <w:spacing w:after="0" w:line="240" w:lineRule="auto"/>
        <w:jc w:val="both"/>
        <w:outlineLvl w:val="2"/>
        <w:rPr>
          <w:rFonts w:ascii="Segoe UI" w:eastAsia="Calibri" w:hAnsi="Segoe UI" w:cs="Segoe UI"/>
          <w:bCs/>
          <w:color w:val="000000" w:themeColor="text1"/>
          <w:sz w:val="20"/>
          <w:szCs w:val="20"/>
        </w:rPr>
      </w:pPr>
    </w:p>
    <w:p w14:paraId="2A08A9FD" w14:textId="77777777" w:rsidR="00BC0BBA" w:rsidRPr="00C92785" w:rsidRDefault="00BC0BBA" w:rsidP="00BC0BBA">
      <w:pPr>
        <w:keepNext/>
        <w:keepLines/>
        <w:spacing w:after="0" w:line="240" w:lineRule="auto"/>
        <w:jc w:val="both"/>
        <w:outlineLvl w:val="2"/>
        <w:rPr>
          <w:rFonts w:ascii="Segoe UI" w:eastAsia="Calibri" w:hAnsi="Segoe UI" w:cs="Segoe UI"/>
          <w:bCs/>
          <w:color w:val="000000" w:themeColor="text1"/>
          <w:sz w:val="20"/>
          <w:szCs w:val="20"/>
        </w:rPr>
      </w:pPr>
    </w:p>
    <w:p w14:paraId="296E253B" w14:textId="77777777" w:rsidR="00BC0BBA" w:rsidRPr="00C92785" w:rsidRDefault="00BC0BBA" w:rsidP="00BC0BBA">
      <w:pPr>
        <w:pStyle w:val="IndicatorTitle"/>
      </w:pPr>
      <w:bookmarkStart w:id="268" w:name="_Toc28950282"/>
      <w:bookmarkStart w:id="269" w:name="_Toc41329541"/>
      <w:bookmarkStart w:id="270" w:name="_Toc135573928"/>
      <w:bookmarkStart w:id="271" w:name="_Toc135639711"/>
      <w:bookmarkStart w:id="272" w:name="_Toc135851042"/>
      <w:bookmarkStart w:id="273" w:name="_Toc144681132"/>
      <w:bookmarkStart w:id="274" w:name="_Toc157201436"/>
      <w:r w:rsidRPr="00C92785">
        <w:t>PI-16. Perspectives à moyen terme de la budgétisation des dépenses</w:t>
      </w:r>
      <w:bookmarkEnd w:id="268"/>
      <w:bookmarkEnd w:id="269"/>
      <w:bookmarkEnd w:id="270"/>
      <w:bookmarkEnd w:id="271"/>
      <w:bookmarkEnd w:id="272"/>
      <w:bookmarkEnd w:id="273"/>
      <w:bookmarkEnd w:id="274"/>
    </w:p>
    <w:p w14:paraId="01971101" w14:textId="7582FCAA" w:rsidR="00BC0BBA" w:rsidRPr="00C92785" w:rsidRDefault="00BC0BBA" w:rsidP="00DD1FE1">
      <w:pPr>
        <w:spacing w:after="0" w:line="240" w:lineRule="auto"/>
        <w:jc w:val="both"/>
        <w:rPr>
          <w:rFonts w:ascii="Segoe UI" w:hAnsi="Segoe UI" w:cs="Segoe UI"/>
          <w:sz w:val="20"/>
          <w:szCs w:val="20"/>
        </w:rPr>
      </w:pPr>
      <w:r w:rsidRPr="00C92785">
        <w:rPr>
          <w:rFonts w:ascii="Segoe UI" w:hAnsi="Segoe UI"/>
          <w:sz w:val="20"/>
        </w:rPr>
        <w:t>Cet indicateur permet de déterminer dans quelle mesure des dépenses à moyen terme sont budgétisées dans le respect de plafonds de dépenses faisant explicitement l’objet d’un cadrage à moyen terme. Il examine également dans quelle mesure les estimations à moyen terme sont déclinées dans les budgets annuels et quel est le degré d’alignement entre les estimations budgétaires à moyen terme et les plans stratégiques. Il couvre l’administration budgétaire centrale pour le dernier budget présenté au parlement (PI-16.1,</w:t>
      </w:r>
      <w:r w:rsidR="0085240F" w:rsidRPr="00C92785">
        <w:rPr>
          <w:rFonts w:ascii="Segoe UI" w:hAnsi="Segoe UI"/>
          <w:sz w:val="20"/>
        </w:rPr>
        <w:t> </w:t>
      </w:r>
      <w:r w:rsidRPr="00C92785">
        <w:rPr>
          <w:rFonts w:ascii="Segoe UI" w:hAnsi="Segoe UI"/>
          <w:sz w:val="20"/>
        </w:rPr>
        <w:t>16.2 et 16.3), ainsi que le dernier budget à moyen terme et l’actuel budget à moyen terme (PI-16.4).</w:t>
      </w:r>
    </w:p>
    <w:p w14:paraId="1B7416EA" w14:textId="77777777" w:rsidR="00BC0BBA" w:rsidRPr="00C92785" w:rsidRDefault="00BC0BBA" w:rsidP="00BC0BBA">
      <w:pPr>
        <w:spacing w:after="0" w:line="240" w:lineRule="auto"/>
        <w:rPr>
          <w:rFonts w:ascii="Segoe UI" w:hAnsi="Segoe UI" w:cs="Segoe UI"/>
          <w:sz w:val="20"/>
          <w:szCs w:val="20"/>
        </w:rPr>
      </w:pPr>
    </w:p>
    <w:p w14:paraId="4F9FCC0A" w14:textId="77777777" w:rsidR="00BC0BBA" w:rsidRPr="00C92785" w:rsidRDefault="00BC0BBA" w:rsidP="00BC0BBA">
      <w:pPr>
        <w:spacing w:after="0" w:line="240" w:lineRule="auto"/>
        <w:jc w:val="both"/>
        <w:rPr>
          <w:rFonts w:ascii="Segoe UI" w:hAnsi="Segoe UI" w:cs="Segoe UI"/>
          <w:b/>
          <w:i/>
          <w:sz w:val="21"/>
          <w:szCs w:val="21"/>
        </w:rPr>
      </w:pPr>
      <w:r w:rsidRPr="00C92785">
        <w:rPr>
          <w:rFonts w:ascii="Segoe UI" w:hAnsi="Segoe UI"/>
          <w:b/>
          <w:i/>
          <w:sz w:val="21"/>
        </w:rPr>
        <w:lastRenderedPageBreak/>
        <w:t>Notes attribuées aux indicateurs et composantes et analyse</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5380"/>
        <w:gridCol w:w="990"/>
      </w:tblGrid>
      <w:tr w:rsidR="007072E4" w:rsidRPr="00C92785" w14:paraId="1DDF549B" w14:textId="77777777" w:rsidTr="00DD1FE1">
        <w:tc>
          <w:tcPr>
            <w:tcW w:w="2695" w:type="dxa"/>
            <w:shd w:val="clear" w:color="auto" w:fill="F2F2F2" w:themeFill="background1" w:themeFillShade="F2"/>
          </w:tcPr>
          <w:p w14:paraId="40636BBB"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INDICATEURS/COMPOSANTES</w:t>
            </w:r>
          </w:p>
        </w:tc>
        <w:tc>
          <w:tcPr>
            <w:tcW w:w="5380" w:type="dxa"/>
            <w:shd w:val="clear" w:color="auto" w:fill="F2F2F2" w:themeFill="background1" w:themeFillShade="F2"/>
          </w:tcPr>
          <w:p w14:paraId="4128C571" w14:textId="77777777" w:rsidR="00BC0BBA" w:rsidRPr="00C92785" w:rsidRDefault="00BC0BBA" w:rsidP="00DD1FE1">
            <w:pPr>
              <w:spacing w:after="0"/>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990" w:type="dxa"/>
            <w:shd w:val="clear" w:color="auto" w:fill="F2F2F2" w:themeFill="background1" w:themeFillShade="F2"/>
          </w:tcPr>
          <w:p w14:paraId="542B5817" w14:textId="77777777" w:rsidR="00BC0BBA" w:rsidRPr="00C92785" w:rsidRDefault="00BC0BBA" w:rsidP="00DD1FE1">
            <w:pPr>
              <w:spacing w:after="0"/>
              <w:jc w:val="center"/>
              <w:rPr>
                <w:rFonts w:ascii="Segoe UI" w:eastAsia="Calibri" w:hAnsi="Segoe UI" w:cs="Segoe UI"/>
                <w:b/>
                <w:sz w:val="16"/>
                <w:szCs w:val="16"/>
              </w:rPr>
            </w:pPr>
            <w:r w:rsidRPr="00C92785">
              <w:rPr>
                <w:rFonts w:ascii="Segoe UI" w:hAnsi="Segoe UI"/>
                <w:b/>
                <w:sz w:val="16"/>
                <w:szCs w:val="16"/>
              </w:rPr>
              <w:t>NOTE</w:t>
            </w:r>
          </w:p>
        </w:tc>
      </w:tr>
      <w:tr w:rsidR="007072E4" w:rsidRPr="00C92785" w14:paraId="384F3CFC" w14:textId="77777777" w:rsidTr="007072E4">
        <w:tc>
          <w:tcPr>
            <w:tcW w:w="8075" w:type="dxa"/>
            <w:gridSpan w:val="2"/>
          </w:tcPr>
          <w:p w14:paraId="1BBD8784"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PI-16. Perspectives à moyen terme de la budgétisation des dépenses (M2)</w:t>
            </w:r>
          </w:p>
        </w:tc>
        <w:tc>
          <w:tcPr>
            <w:tcW w:w="990" w:type="dxa"/>
            <w:shd w:val="clear" w:color="auto" w:fill="auto"/>
          </w:tcPr>
          <w:p w14:paraId="51049830" w14:textId="77777777" w:rsidR="00BC0BBA" w:rsidRPr="00C92785" w:rsidRDefault="00BC0BBA" w:rsidP="00DD1FE1">
            <w:pPr>
              <w:spacing w:after="0"/>
              <w:jc w:val="center"/>
              <w:rPr>
                <w:rFonts w:ascii="Segoe UI" w:eastAsia="Calibri" w:hAnsi="Segoe UI" w:cs="Segoe UI"/>
                <w:b/>
                <w:sz w:val="16"/>
                <w:szCs w:val="16"/>
              </w:rPr>
            </w:pPr>
          </w:p>
        </w:tc>
      </w:tr>
      <w:tr w:rsidR="007072E4" w:rsidRPr="00C92785" w14:paraId="04B521AC" w14:textId="77777777" w:rsidTr="00DD1FE1">
        <w:tc>
          <w:tcPr>
            <w:tcW w:w="2695" w:type="dxa"/>
            <w:shd w:val="clear" w:color="auto" w:fill="auto"/>
          </w:tcPr>
          <w:p w14:paraId="52E35754"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16.1. Prévisions de dépenses à moyen terme</w:t>
            </w:r>
          </w:p>
        </w:tc>
        <w:tc>
          <w:tcPr>
            <w:tcW w:w="5380" w:type="dxa"/>
          </w:tcPr>
          <w:p w14:paraId="769A0BCD" w14:textId="77777777" w:rsidR="00BC0BBA" w:rsidRPr="00C92785" w:rsidRDefault="00BC0BBA" w:rsidP="00DD1FE1">
            <w:pPr>
              <w:spacing w:after="0"/>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990" w:type="dxa"/>
            <w:shd w:val="clear" w:color="auto" w:fill="auto"/>
          </w:tcPr>
          <w:p w14:paraId="0EC3B2F5" w14:textId="77777777" w:rsidR="00BC0BBA" w:rsidRPr="00C92785" w:rsidRDefault="00BC0BBA" w:rsidP="00DD1FE1">
            <w:pPr>
              <w:spacing w:after="0"/>
              <w:jc w:val="center"/>
              <w:rPr>
                <w:rFonts w:ascii="Segoe UI" w:eastAsia="Calibri" w:hAnsi="Segoe UI" w:cs="Segoe UI"/>
                <w:sz w:val="16"/>
                <w:szCs w:val="16"/>
              </w:rPr>
            </w:pPr>
          </w:p>
        </w:tc>
      </w:tr>
      <w:tr w:rsidR="007072E4" w:rsidRPr="00C92785" w14:paraId="36DB950F" w14:textId="77777777" w:rsidTr="00DD1FE1">
        <w:tc>
          <w:tcPr>
            <w:tcW w:w="2695" w:type="dxa"/>
            <w:shd w:val="clear" w:color="auto" w:fill="auto"/>
          </w:tcPr>
          <w:p w14:paraId="33D96D98"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16.2. Plafonnement des dépenses à moyen terme</w:t>
            </w:r>
          </w:p>
        </w:tc>
        <w:tc>
          <w:tcPr>
            <w:tcW w:w="5380" w:type="dxa"/>
          </w:tcPr>
          <w:p w14:paraId="374E3D35" w14:textId="77777777" w:rsidR="00BC0BBA" w:rsidRPr="00C92785" w:rsidRDefault="00BC0BBA" w:rsidP="00DD1FE1">
            <w:pPr>
              <w:spacing w:after="0"/>
              <w:rPr>
                <w:rFonts w:ascii="Segoe UI" w:eastAsia="Calibri" w:hAnsi="Segoe UI" w:cs="Segoe UI"/>
                <w:sz w:val="16"/>
                <w:szCs w:val="16"/>
              </w:rPr>
            </w:pPr>
          </w:p>
        </w:tc>
        <w:tc>
          <w:tcPr>
            <w:tcW w:w="990" w:type="dxa"/>
            <w:shd w:val="clear" w:color="auto" w:fill="auto"/>
          </w:tcPr>
          <w:p w14:paraId="4F8EDDB0" w14:textId="77777777" w:rsidR="00BC0BBA" w:rsidRPr="00C92785" w:rsidRDefault="00BC0BBA" w:rsidP="00DD1FE1">
            <w:pPr>
              <w:spacing w:after="0"/>
              <w:jc w:val="center"/>
              <w:rPr>
                <w:rFonts w:ascii="Segoe UI" w:eastAsia="Calibri" w:hAnsi="Segoe UI" w:cs="Segoe UI"/>
                <w:sz w:val="16"/>
                <w:szCs w:val="16"/>
              </w:rPr>
            </w:pPr>
          </w:p>
        </w:tc>
      </w:tr>
      <w:tr w:rsidR="007072E4" w:rsidRPr="00C92785" w14:paraId="70D56A32" w14:textId="77777777" w:rsidTr="00DD1FE1">
        <w:tc>
          <w:tcPr>
            <w:tcW w:w="2695" w:type="dxa"/>
            <w:shd w:val="clear" w:color="auto" w:fill="auto"/>
          </w:tcPr>
          <w:p w14:paraId="20F23E69"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16.3. Cohérence des plans stratégiques et des budgets à moyen terme</w:t>
            </w:r>
          </w:p>
        </w:tc>
        <w:tc>
          <w:tcPr>
            <w:tcW w:w="5380" w:type="dxa"/>
          </w:tcPr>
          <w:p w14:paraId="08511372" w14:textId="77777777" w:rsidR="00BC0BBA" w:rsidRPr="00C92785" w:rsidRDefault="00BC0BBA" w:rsidP="00DD1FE1">
            <w:pPr>
              <w:spacing w:after="0"/>
              <w:rPr>
                <w:rFonts w:ascii="Segoe UI" w:eastAsia="Calibri" w:hAnsi="Segoe UI" w:cs="Segoe UI"/>
                <w:sz w:val="16"/>
                <w:szCs w:val="16"/>
              </w:rPr>
            </w:pPr>
          </w:p>
        </w:tc>
        <w:tc>
          <w:tcPr>
            <w:tcW w:w="990" w:type="dxa"/>
            <w:shd w:val="clear" w:color="auto" w:fill="auto"/>
          </w:tcPr>
          <w:p w14:paraId="2963B2F7" w14:textId="77777777" w:rsidR="00BC0BBA" w:rsidRPr="00C92785" w:rsidRDefault="00BC0BBA" w:rsidP="00DD1FE1">
            <w:pPr>
              <w:spacing w:after="0"/>
              <w:jc w:val="center"/>
              <w:rPr>
                <w:rFonts w:ascii="Segoe UI" w:eastAsia="Calibri" w:hAnsi="Segoe UI" w:cs="Segoe UI"/>
                <w:sz w:val="16"/>
                <w:szCs w:val="16"/>
              </w:rPr>
            </w:pPr>
          </w:p>
        </w:tc>
      </w:tr>
      <w:tr w:rsidR="007072E4" w:rsidRPr="00C92785" w14:paraId="49B6C607" w14:textId="77777777" w:rsidTr="00DD1FE1">
        <w:tc>
          <w:tcPr>
            <w:tcW w:w="2695" w:type="dxa"/>
            <w:shd w:val="clear" w:color="auto" w:fill="auto"/>
          </w:tcPr>
          <w:p w14:paraId="4657F068"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16.4. Cohérence des budgets et des estimations de l’exercice précédent</w:t>
            </w:r>
          </w:p>
        </w:tc>
        <w:tc>
          <w:tcPr>
            <w:tcW w:w="5380" w:type="dxa"/>
          </w:tcPr>
          <w:p w14:paraId="36AEA384" w14:textId="77777777" w:rsidR="00BC0BBA" w:rsidRPr="00C92785" w:rsidRDefault="00BC0BBA" w:rsidP="00DD1FE1">
            <w:pPr>
              <w:spacing w:after="0"/>
              <w:rPr>
                <w:rFonts w:ascii="Segoe UI" w:eastAsia="Calibri" w:hAnsi="Segoe UI" w:cs="Segoe UI"/>
                <w:sz w:val="16"/>
                <w:szCs w:val="16"/>
              </w:rPr>
            </w:pPr>
          </w:p>
        </w:tc>
        <w:tc>
          <w:tcPr>
            <w:tcW w:w="990" w:type="dxa"/>
            <w:shd w:val="clear" w:color="auto" w:fill="auto"/>
          </w:tcPr>
          <w:p w14:paraId="64C3E1B5" w14:textId="77777777" w:rsidR="00BC0BBA" w:rsidRPr="00C92785" w:rsidRDefault="00BC0BBA" w:rsidP="00DD1FE1">
            <w:pPr>
              <w:spacing w:after="0"/>
              <w:jc w:val="center"/>
              <w:rPr>
                <w:rFonts w:ascii="Segoe UI" w:eastAsia="Calibri" w:hAnsi="Segoe UI" w:cs="Segoe UI"/>
                <w:sz w:val="16"/>
                <w:szCs w:val="16"/>
              </w:rPr>
            </w:pPr>
          </w:p>
        </w:tc>
      </w:tr>
    </w:tbl>
    <w:p w14:paraId="03D7DC41" w14:textId="77777777" w:rsidR="00BC0BBA" w:rsidRPr="00C92785" w:rsidRDefault="00BC0BBA" w:rsidP="00BC0BBA">
      <w:pPr>
        <w:spacing w:after="0" w:line="240" w:lineRule="auto"/>
        <w:jc w:val="both"/>
        <w:rPr>
          <w:rFonts w:ascii="Segoe UI" w:hAnsi="Segoe UI" w:cs="Segoe UI"/>
          <w:sz w:val="21"/>
          <w:szCs w:val="21"/>
        </w:rPr>
      </w:pPr>
    </w:p>
    <w:p w14:paraId="5AA6355C" w14:textId="77777777" w:rsidR="0012319E" w:rsidRPr="00C92785" w:rsidRDefault="0012319E" w:rsidP="00BC0BBA">
      <w:pPr>
        <w:spacing w:after="0" w:line="240" w:lineRule="auto"/>
        <w:jc w:val="both"/>
        <w:rPr>
          <w:rFonts w:ascii="Segoe UI" w:hAnsi="Segoe UI"/>
          <w:b/>
          <w:i/>
        </w:rPr>
      </w:pPr>
    </w:p>
    <w:p w14:paraId="55432840" w14:textId="77777777" w:rsidR="0012319E" w:rsidRPr="00C92785" w:rsidRDefault="0012319E" w:rsidP="00BC0BBA">
      <w:pPr>
        <w:spacing w:after="0" w:line="240" w:lineRule="auto"/>
        <w:jc w:val="both"/>
        <w:rPr>
          <w:rFonts w:ascii="Segoe UI" w:hAnsi="Segoe UI"/>
          <w:b/>
          <w:i/>
        </w:rPr>
      </w:pPr>
    </w:p>
    <w:p w14:paraId="0B2957B3" w14:textId="3559E8C2" w:rsidR="00BC0BBA" w:rsidRPr="00C92785" w:rsidRDefault="00BC0BBA" w:rsidP="00BC0BBA">
      <w:pPr>
        <w:spacing w:after="0" w:line="240" w:lineRule="auto"/>
        <w:jc w:val="both"/>
        <w:rPr>
          <w:rFonts w:ascii="Segoe UI" w:hAnsi="Segoe UI" w:cs="Segoe UI"/>
          <w:b/>
          <w:i/>
        </w:rPr>
      </w:pPr>
      <w:r w:rsidRPr="00C92785">
        <w:rPr>
          <w:rFonts w:ascii="Segoe UI" w:hAnsi="Segoe UI"/>
          <w:b/>
          <w:i/>
        </w:rPr>
        <w:t>Éléments sur lesquels repose la notation</w:t>
      </w:r>
    </w:p>
    <w:p w14:paraId="4C161657" w14:textId="77777777" w:rsidR="00BC0BBA" w:rsidRPr="00C92785" w:rsidRDefault="00BC0BBA" w:rsidP="00DD1FE1">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0663D6CF" w14:textId="77777777" w:rsidR="00BC0BBA" w:rsidRPr="00C92785" w:rsidRDefault="00BC0BBA" w:rsidP="00DD1FE1">
      <w:pPr>
        <w:pStyle w:val="BodyText"/>
        <w:widowControl w:val="0"/>
        <w:tabs>
          <w:tab w:val="left" w:pos="381"/>
        </w:tabs>
        <w:spacing w:after="0"/>
        <w:ind w:right="122"/>
        <w:jc w:val="both"/>
        <w:rPr>
          <w:rFonts w:ascii="Segoe UI" w:hAnsi="Segoe UI" w:cs="Segoe UI"/>
          <w:i/>
          <w:iCs/>
          <w:color w:val="FF0000"/>
          <w:spacing w:val="-1"/>
          <w:sz w:val="20"/>
        </w:rPr>
      </w:pPr>
    </w:p>
    <w:p w14:paraId="3F347673" w14:textId="6739108D" w:rsidR="00BC0BBA" w:rsidRPr="00C92785" w:rsidRDefault="00BC0BBA" w:rsidP="00DD1FE1">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170960"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5AB0FCE8" w14:textId="77777777" w:rsidR="00BC0BBA" w:rsidRPr="00C92785" w:rsidRDefault="00BC0BBA" w:rsidP="00DD1FE1">
      <w:pPr>
        <w:spacing w:after="0"/>
        <w:jc w:val="both"/>
        <w:rPr>
          <w:i/>
          <w:iCs/>
          <w:sz w:val="20"/>
          <w:szCs w:val="20"/>
        </w:rPr>
      </w:pPr>
    </w:p>
    <w:p w14:paraId="52E33608" w14:textId="77777777" w:rsidR="00BC0BBA" w:rsidRPr="00C92785" w:rsidRDefault="00BC0BBA" w:rsidP="00DD1FE1">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719CC45E" w14:textId="77777777" w:rsidR="00BC0BBA" w:rsidRPr="00C92785" w:rsidRDefault="00BC0BBA" w:rsidP="00BC0BBA">
      <w:pPr>
        <w:spacing w:after="0" w:line="240" w:lineRule="auto"/>
        <w:jc w:val="both"/>
        <w:rPr>
          <w:rFonts w:ascii="Segoe UI" w:hAnsi="Segoe UI" w:cs="Segoe UI"/>
          <w:b/>
          <w:i/>
          <w:sz w:val="21"/>
          <w:szCs w:val="21"/>
        </w:rPr>
      </w:pPr>
    </w:p>
    <w:p w14:paraId="262646D5" w14:textId="263CCBC6" w:rsidR="00BC0BBA" w:rsidRPr="00C92785" w:rsidRDefault="00BC0BBA" w:rsidP="00BC0BBA">
      <w:pPr>
        <w:spacing w:after="0" w:line="240" w:lineRule="auto"/>
        <w:jc w:val="both"/>
        <w:rPr>
          <w:rFonts w:ascii="Segoe U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16.1 : Prévisions de dépenses à moyen terme (dernier budget présenté au parlement)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1953"/>
        <w:gridCol w:w="1931"/>
        <w:gridCol w:w="2551"/>
      </w:tblGrid>
      <w:tr w:rsidR="007A05F1" w:rsidRPr="00C92785" w14:paraId="41EC23C6" w14:textId="77777777" w:rsidTr="007072E4">
        <w:tc>
          <w:tcPr>
            <w:tcW w:w="2632" w:type="dxa"/>
            <w:shd w:val="clear" w:color="auto" w:fill="F2F2F2" w:themeFill="background1" w:themeFillShade="F2"/>
          </w:tcPr>
          <w:p w14:paraId="25781673" w14:textId="77777777" w:rsidR="00BC0BBA" w:rsidRPr="00C92785" w:rsidRDefault="00BC0BBA" w:rsidP="00DD1FE1">
            <w:pPr>
              <w:spacing w:after="0"/>
              <w:jc w:val="both"/>
              <w:rPr>
                <w:rFonts w:ascii="Segoe UI" w:hAnsi="Segoe UI" w:cs="Segoe UI"/>
                <w:b/>
                <w:sz w:val="16"/>
                <w:szCs w:val="16"/>
              </w:rPr>
            </w:pPr>
            <w:r w:rsidRPr="00C92785">
              <w:rPr>
                <w:rFonts w:ascii="Segoe UI" w:hAnsi="Segoe UI"/>
                <w:b/>
                <w:sz w:val="16"/>
                <w:szCs w:val="16"/>
              </w:rPr>
              <w:t>Classification</w:t>
            </w:r>
          </w:p>
        </w:tc>
        <w:tc>
          <w:tcPr>
            <w:tcW w:w="1953" w:type="dxa"/>
            <w:shd w:val="clear" w:color="auto" w:fill="F2F2F2" w:themeFill="background1" w:themeFillShade="F2"/>
          </w:tcPr>
          <w:p w14:paraId="642E45D3" w14:textId="20F2EF41"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Niveau de ventilation</w:t>
            </w:r>
          </w:p>
        </w:tc>
        <w:tc>
          <w:tcPr>
            <w:tcW w:w="1931" w:type="dxa"/>
            <w:shd w:val="clear" w:color="auto" w:fill="F2F2F2" w:themeFill="background1" w:themeFillShade="F2"/>
          </w:tcPr>
          <w:p w14:paraId="5E39ADD4" w14:textId="77777777"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 xml:space="preserve">Exercice budgétaire </w:t>
            </w:r>
            <w:r w:rsidRPr="00C92785">
              <w:rPr>
                <w:rFonts w:ascii="Segoe UI" w:hAnsi="Segoe UI"/>
                <w:sz w:val="16"/>
                <w:szCs w:val="16"/>
              </w:rPr>
              <w:t>(O/N)</w:t>
            </w:r>
          </w:p>
        </w:tc>
        <w:tc>
          <w:tcPr>
            <w:tcW w:w="2551" w:type="dxa"/>
            <w:shd w:val="clear" w:color="auto" w:fill="F2F2F2" w:themeFill="background1" w:themeFillShade="F2"/>
          </w:tcPr>
          <w:p w14:paraId="65CE99B8" w14:textId="77777777"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 xml:space="preserve">Deux exercices suivants </w:t>
            </w:r>
            <w:r w:rsidRPr="00C92785">
              <w:rPr>
                <w:rFonts w:ascii="Segoe UI" w:hAnsi="Segoe UI"/>
                <w:sz w:val="16"/>
                <w:szCs w:val="16"/>
              </w:rPr>
              <w:t>(O/N)</w:t>
            </w:r>
          </w:p>
        </w:tc>
      </w:tr>
      <w:tr w:rsidR="007072E4" w:rsidRPr="00C92785" w14:paraId="77C8FDFC" w14:textId="77777777" w:rsidTr="007072E4">
        <w:tc>
          <w:tcPr>
            <w:tcW w:w="2632" w:type="dxa"/>
          </w:tcPr>
          <w:p w14:paraId="1B254D68" w14:textId="77777777" w:rsidR="00BC0BBA" w:rsidRPr="00C92785" w:rsidRDefault="00BC0BBA" w:rsidP="00DD1FE1">
            <w:pPr>
              <w:spacing w:after="0"/>
              <w:jc w:val="both"/>
              <w:rPr>
                <w:rFonts w:ascii="Segoe UI" w:hAnsi="Segoe UI" w:cs="Segoe UI"/>
                <w:b/>
                <w:sz w:val="16"/>
                <w:szCs w:val="16"/>
              </w:rPr>
            </w:pPr>
            <w:r w:rsidRPr="00C92785">
              <w:rPr>
                <w:rFonts w:ascii="Segoe UI" w:hAnsi="Segoe UI"/>
                <w:b/>
                <w:sz w:val="16"/>
                <w:szCs w:val="16"/>
              </w:rPr>
              <w:t>Administrative</w:t>
            </w:r>
          </w:p>
        </w:tc>
        <w:tc>
          <w:tcPr>
            <w:tcW w:w="1953" w:type="dxa"/>
          </w:tcPr>
          <w:p w14:paraId="01174688" w14:textId="77777777" w:rsidR="00BC0BBA" w:rsidRPr="00C92785" w:rsidRDefault="00BC0BBA" w:rsidP="00DD1FE1">
            <w:pPr>
              <w:spacing w:after="0"/>
              <w:jc w:val="center"/>
              <w:rPr>
                <w:rFonts w:ascii="Segoe UI" w:hAnsi="Segoe UI" w:cs="Segoe UI"/>
                <w:sz w:val="16"/>
                <w:szCs w:val="16"/>
              </w:rPr>
            </w:pPr>
          </w:p>
        </w:tc>
        <w:tc>
          <w:tcPr>
            <w:tcW w:w="1931" w:type="dxa"/>
          </w:tcPr>
          <w:p w14:paraId="74F98846" w14:textId="77777777" w:rsidR="00BC0BBA" w:rsidRPr="00C92785" w:rsidRDefault="00BC0BBA" w:rsidP="00DD1FE1">
            <w:pPr>
              <w:spacing w:after="0"/>
              <w:jc w:val="center"/>
              <w:rPr>
                <w:rFonts w:ascii="Segoe UI" w:hAnsi="Segoe UI" w:cs="Segoe UI"/>
                <w:sz w:val="16"/>
                <w:szCs w:val="16"/>
              </w:rPr>
            </w:pPr>
          </w:p>
        </w:tc>
        <w:tc>
          <w:tcPr>
            <w:tcW w:w="2551" w:type="dxa"/>
          </w:tcPr>
          <w:p w14:paraId="23EDE077" w14:textId="77777777" w:rsidR="00BC0BBA" w:rsidRPr="00C92785" w:rsidRDefault="00BC0BBA" w:rsidP="00DD1FE1">
            <w:pPr>
              <w:spacing w:after="0"/>
              <w:ind w:right="-290"/>
              <w:jc w:val="center"/>
              <w:rPr>
                <w:rFonts w:ascii="Segoe UI" w:hAnsi="Segoe UI" w:cs="Segoe UI"/>
                <w:sz w:val="16"/>
                <w:szCs w:val="16"/>
              </w:rPr>
            </w:pPr>
          </w:p>
        </w:tc>
      </w:tr>
      <w:tr w:rsidR="007072E4" w:rsidRPr="00C92785" w14:paraId="3397944C" w14:textId="77777777" w:rsidTr="007072E4">
        <w:tc>
          <w:tcPr>
            <w:tcW w:w="2632" w:type="dxa"/>
          </w:tcPr>
          <w:p w14:paraId="74C494B2" w14:textId="77777777" w:rsidR="00BC0BBA" w:rsidRPr="00C92785" w:rsidRDefault="00BC0BBA" w:rsidP="00DD1FE1">
            <w:pPr>
              <w:spacing w:after="0"/>
              <w:jc w:val="both"/>
              <w:rPr>
                <w:rFonts w:ascii="Segoe UI" w:hAnsi="Segoe UI" w:cs="Segoe UI"/>
                <w:b/>
                <w:sz w:val="16"/>
                <w:szCs w:val="16"/>
              </w:rPr>
            </w:pPr>
            <w:r w:rsidRPr="00C92785">
              <w:rPr>
                <w:rFonts w:ascii="Segoe UI" w:hAnsi="Segoe UI"/>
                <w:b/>
                <w:sz w:val="16"/>
                <w:szCs w:val="16"/>
              </w:rPr>
              <w:t>Économique</w:t>
            </w:r>
          </w:p>
        </w:tc>
        <w:tc>
          <w:tcPr>
            <w:tcW w:w="1953" w:type="dxa"/>
          </w:tcPr>
          <w:p w14:paraId="34895D16" w14:textId="77777777" w:rsidR="00BC0BBA" w:rsidRPr="00C92785" w:rsidRDefault="00BC0BBA" w:rsidP="00DD1FE1">
            <w:pPr>
              <w:spacing w:after="0"/>
              <w:jc w:val="center"/>
              <w:rPr>
                <w:rFonts w:ascii="Segoe UI" w:hAnsi="Segoe UI" w:cs="Segoe UI"/>
                <w:sz w:val="16"/>
                <w:szCs w:val="16"/>
              </w:rPr>
            </w:pPr>
          </w:p>
        </w:tc>
        <w:tc>
          <w:tcPr>
            <w:tcW w:w="1931" w:type="dxa"/>
          </w:tcPr>
          <w:p w14:paraId="14C4E88A" w14:textId="77777777" w:rsidR="00BC0BBA" w:rsidRPr="00C92785" w:rsidRDefault="00BC0BBA" w:rsidP="00DD1FE1">
            <w:pPr>
              <w:spacing w:after="0"/>
              <w:jc w:val="center"/>
              <w:rPr>
                <w:rFonts w:ascii="Segoe UI" w:hAnsi="Segoe UI" w:cs="Segoe UI"/>
                <w:sz w:val="16"/>
                <w:szCs w:val="16"/>
              </w:rPr>
            </w:pPr>
          </w:p>
        </w:tc>
        <w:tc>
          <w:tcPr>
            <w:tcW w:w="2551" w:type="dxa"/>
          </w:tcPr>
          <w:p w14:paraId="6119BDEA" w14:textId="77777777" w:rsidR="00BC0BBA" w:rsidRPr="00C92785" w:rsidRDefault="00BC0BBA" w:rsidP="00DD1FE1">
            <w:pPr>
              <w:spacing w:after="0"/>
              <w:jc w:val="center"/>
              <w:rPr>
                <w:rFonts w:ascii="Segoe UI" w:hAnsi="Segoe UI" w:cs="Segoe UI"/>
                <w:sz w:val="16"/>
                <w:szCs w:val="16"/>
              </w:rPr>
            </w:pPr>
          </w:p>
        </w:tc>
      </w:tr>
      <w:tr w:rsidR="007072E4" w:rsidRPr="00C92785" w14:paraId="3A26C257" w14:textId="77777777" w:rsidTr="007072E4">
        <w:tc>
          <w:tcPr>
            <w:tcW w:w="2632" w:type="dxa"/>
          </w:tcPr>
          <w:p w14:paraId="5920FCBA" w14:textId="77777777" w:rsidR="00BC0BBA" w:rsidRPr="00C92785" w:rsidRDefault="00BC0BBA" w:rsidP="00DD1FE1">
            <w:pPr>
              <w:spacing w:after="0"/>
              <w:jc w:val="both"/>
              <w:rPr>
                <w:rFonts w:ascii="Segoe UI" w:hAnsi="Segoe UI" w:cs="Segoe UI"/>
                <w:b/>
                <w:sz w:val="16"/>
                <w:szCs w:val="16"/>
              </w:rPr>
            </w:pPr>
            <w:r w:rsidRPr="00C92785">
              <w:rPr>
                <w:rFonts w:ascii="Segoe UI" w:hAnsi="Segoe UI"/>
                <w:b/>
                <w:sz w:val="16"/>
                <w:szCs w:val="16"/>
              </w:rPr>
              <w:t>Par programme (fonctionnelle)</w:t>
            </w:r>
          </w:p>
        </w:tc>
        <w:tc>
          <w:tcPr>
            <w:tcW w:w="1953" w:type="dxa"/>
          </w:tcPr>
          <w:p w14:paraId="618C5298" w14:textId="77777777" w:rsidR="00BC0BBA" w:rsidRPr="00C92785" w:rsidRDefault="00BC0BBA" w:rsidP="00DD1FE1">
            <w:pPr>
              <w:spacing w:after="0"/>
              <w:jc w:val="center"/>
              <w:rPr>
                <w:rFonts w:ascii="Segoe UI" w:hAnsi="Segoe UI" w:cs="Segoe UI"/>
                <w:sz w:val="16"/>
                <w:szCs w:val="16"/>
              </w:rPr>
            </w:pPr>
          </w:p>
        </w:tc>
        <w:tc>
          <w:tcPr>
            <w:tcW w:w="1931" w:type="dxa"/>
          </w:tcPr>
          <w:p w14:paraId="5F49880E" w14:textId="77777777" w:rsidR="00BC0BBA" w:rsidRPr="00C92785" w:rsidRDefault="00BC0BBA" w:rsidP="00DD1FE1">
            <w:pPr>
              <w:spacing w:after="0"/>
              <w:jc w:val="center"/>
              <w:rPr>
                <w:rFonts w:ascii="Segoe UI" w:hAnsi="Segoe UI" w:cs="Segoe UI"/>
                <w:sz w:val="16"/>
                <w:szCs w:val="16"/>
              </w:rPr>
            </w:pPr>
          </w:p>
        </w:tc>
        <w:tc>
          <w:tcPr>
            <w:tcW w:w="2551" w:type="dxa"/>
          </w:tcPr>
          <w:p w14:paraId="22F55E13" w14:textId="77777777" w:rsidR="00BC0BBA" w:rsidRPr="00C92785" w:rsidRDefault="00BC0BBA" w:rsidP="00DD1FE1">
            <w:pPr>
              <w:spacing w:after="0"/>
              <w:jc w:val="center"/>
              <w:rPr>
                <w:rFonts w:ascii="Segoe UI" w:hAnsi="Segoe UI" w:cs="Segoe UI"/>
                <w:sz w:val="16"/>
                <w:szCs w:val="16"/>
              </w:rPr>
            </w:pPr>
          </w:p>
        </w:tc>
      </w:tr>
    </w:tbl>
    <w:p w14:paraId="7BFA495C" w14:textId="77777777" w:rsidR="00BC0BBA" w:rsidRPr="00C92785" w:rsidRDefault="00BC0BBA" w:rsidP="00BC0BBA">
      <w:pPr>
        <w:spacing w:after="0" w:line="240" w:lineRule="auto"/>
        <w:rPr>
          <w:rFonts w:ascii="Segoe U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4BDD52BF" w14:textId="77777777" w:rsidR="00BC0BBA" w:rsidRPr="00C92785" w:rsidRDefault="00BC0BBA" w:rsidP="00BC0BBA">
      <w:pPr>
        <w:spacing w:after="0" w:line="240" w:lineRule="auto"/>
        <w:jc w:val="both"/>
        <w:rPr>
          <w:rFonts w:ascii="Segoe UI" w:hAnsi="Segoe UI" w:cs="Segoe UI"/>
          <w:b/>
        </w:rPr>
      </w:pPr>
    </w:p>
    <w:p w14:paraId="4429E83A" w14:textId="77777777" w:rsidR="00BC0BBA" w:rsidRPr="00C92785" w:rsidRDefault="00BC0BBA" w:rsidP="00BC0BBA">
      <w:pPr>
        <w:spacing w:after="0" w:line="240" w:lineRule="auto"/>
        <w:jc w:val="both"/>
        <w:rPr>
          <w:rFonts w:ascii="Segoe UI" w:hAnsi="Segoe UI" w:cs="Segoe UI"/>
          <w:b/>
          <w:sz w:val="20"/>
          <w:szCs w:val="20"/>
        </w:rPr>
      </w:pPr>
    </w:p>
    <w:p w14:paraId="16BED3A9" w14:textId="2362C8DB" w:rsidR="00BC0BBA" w:rsidRPr="00C92785" w:rsidRDefault="00BC0BBA" w:rsidP="00BC0BBA">
      <w:pPr>
        <w:spacing w:after="0" w:line="240" w:lineRule="auto"/>
        <w:jc w:val="both"/>
        <w:rPr>
          <w:rFonts w:ascii="Segoe U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16.2 : Plafonnement des dépenses à moyen terme (dernier budget présenté au parlement)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580"/>
        <w:gridCol w:w="1918"/>
        <w:gridCol w:w="1497"/>
        <w:gridCol w:w="2113"/>
      </w:tblGrid>
      <w:tr w:rsidR="00020466" w:rsidRPr="00C92785" w14:paraId="7DAF728A" w14:textId="77777777" w:rsidTr="007072E4">
        <w:tc>
          <w:tcPr>
            <w:tcW w:w="1959" w:type="dxa"/>
            <w:shd w:val="clear" w:color="auto" w:fill="F2F2F2" w:themeFill="background1" w:themeFillShade="F2"/>
          </w:tcPr>
          <w:p w14:paraId="31CAC506" w14:textId="77777777"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Niveau</w:t>
            </w:r>
          </w:p>
        </w:tc>
        <w:tc>
          <w:tcPr>
            <w:tcW w:w="1580" w:type="dxa"/>
            <w:shd w:val="clear" w:color="auto" w:fill="F2F2F2" w:themeFill="background1" w:themeFillShade="F2"/>
          </w:tcPr>
          <w:p w14:paraId="4AF54DB9" w14:textId="77777777"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 xml:space="preserve">Exercice budgétaire </w:t>
            </w:r>
            <w:r w:rsidRPr="00C92785">
              <w:rPr>
                <w:rFonts w:ascii="Segoe UI" w:hAnsi="Segoe UI"/>
                <w:sz w:val="16"/>
                <w:szCs w:val="16"/>
              </w:rPr>
              <w:t>(O/N)</w:t>
            </w:r>
          </w:p>
        </w:tc>
        <w:tc>
          <w:tcPr>
            <w:tcW w:w="1918" w:type="dxa"/>
            <w:shd w:val="clear" w:color="auto" w:fill="F2F2F2" w:themeFill="background1" w:themeFillShade="F2"/>
          </w:tcPr>
          <w:p w14:paraId="3FB3842E" w14:textId="77777777"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 xml:space="preserve">Deux exercices suivants </w:t>
            </w:r>
            <w:r w:rsidRPr="00C92785">
              <w:rPr>
                <w:rFonts w:ascii="Segoe UI" w:hAnsi="Segoe UI"/>
                <w:sz w:val="16"/>
                <w:szCs w:val="16"/>
              </w:rPr>
              <w:t>(O/N)</w:t>
            </w:r>
          </w:p>
        </w:tc>
        <w:tc>
          <w:tcPr>
            <w:tcW w:w="1497" w:type="dxa"/>
            <w:shd w:val="clear" w:color="auto" w:fill="F2F2F2" w:themeFill="background1" w:themeFillShade="F2"/>
          </w:tcPr>
          <w:p w14:paraId="64E2A79C" w14:textId="77777777"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Date d’approbation des plafonds budgétaires</w:t>
            </w:r>
          </w:p>
        </w:tc>
        <w:tc>
          <w:tcPr>
            <w:tcW w:w="2113" w:type="dxa"/>
            <w:shd w:val="clear" w:color="auto" w:fill="F2F2F2" w:themeFill="background1" w:themeFillShade="F2"/>
          </w:tcPr>
          <w:p w14:paraId="6644EFC6" w14:textId="77777777"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Date de diffusion de la première circulaire budgétaire</w:t>
            </w:r>
          </w:p>
        </w:tc>
      </w:tr>
      <w:tr w:rsidR="007072E4" w:rsidRPr="00C92785" w14:paraId="758FA75A" w14:textId="77777777" w:rsidTr="007072E4">
        <w:tc>
          <w:tcPr>
            <w:tcW w:w="1959" w:type="dxa"/>
          </w:tcPr>
          <w:p w14:paraId="4ECA22C0" w14:textId="77777777" w:rsidR="00BC0BBA" w:rsidRPr="00C92785" w:rsidRDefault="00BC0BBA" w:rsidP="00DD1FE1">
            <w:pPr>
              <w:spacing w:after="0"/>
              <w:rPr>
                <w:rFonts w:ascii="Segoe UI" w:hAnsi="Segoe UI" w:cs="Segoe UI"/>
                <w:b/>
                <w:bCs/>
                <w:sz w:val="16"/>
                <w:szCs w:val="16"/>
              </w:rPr>
            </w:pPr>
            <w:r w:rsidRPr="00C92785">
              <w:rPr>
                <w:rFonts w:ascii="Segoe UI" w:hAnsi="Segoe UI"/>
                <w:b/>
                <w:sz w:val="16"/>
                <w:szCs w:val="16"/>
              </w:rPr>
              <w:t>Plafonds cumulés</w:t>
            </w:r>
          </w:p>
        </w:tc>
        <w:tc>
          <w:tcPr>
            <w:tcW w:w="1580" w:type="dxa"/>
          </w:tcPr>
          <w:p w14:paraId="3BA3FB17" w14:textId="77777777" w:rsidR="00BC0BBA" w:rsidRPr="00C92785" w:rsidRDefault="00BC0BBA" w:rsidP="00DD1FE1">
            <w:pPr>
              <w:spacing w:after="0"/>
              <w:jc w:val="center"/>
              <w:rPr>
                <w:rFonts w:ascii="Segoe UI" w:hAnsi="Segoe UI" w:cs="Segoe UI"/>
                <w:sz w:val="16"/>
                <w:szCs w:val="16"/>
              </w:rPr>
            </w:pPr>
          </w:p>
        </w:tc>
        <w:tc>
          <w:tcPr>
            <w:tcW w:w="1918" w:type="dxa"/>
          </w:tcPr>
          <w:p w14:paraId="1CE464F1" w14:textId="77777777" w:rsidR="00BC0BBA" w:rsidRPr="00C92785" w:rsidRDefault="00BC0BBA" w:rsidP="00DD1FE1">
            <w:pPr>
              <w:spacing w:after="0"/>
              <w:jc w:val="center"/>
              <w:rPr>
                <w:rFonts w:ascii="Segoe UI" w:hAnsi="Segoe UI" w:cs="Segoe UI"/>
                <w:sz w:val="16"/>
                <w:szCs w:val="16"/>
              </w:rPr>
            </w:pPr>
          </w:p>
        </w:tc>
        <w:tc>
          <w:tcPr>
            <w:tcW w:w="1497" w:type="dxa"/>
          </w:tcPr>
          <w:p w14:paraId="01014540" w14:textId="77777777" w:rsidR="00BC0BBA" w:rsidRPr="00C92785" w:rsidRDefault="00BC0BBA" w:rsidP="00DD1FE1">
            <w:pPr>
              <w:spacing w:after="0"/>
              <w:jc w:val="center"/>
              <w:rPr>
                <w:rFonts w:ascii="Segoe UI" w:hAnsi="Segoe UI" w:cs="Segoe UI"/>
                <w:sz w:val="16"/>
                <w:szCs w:val="16"/>
              </w:rPr>
            </w:pPr>
          </w:p>
        </w:tc>
        <w:tc>
          <w:tcPr>
            <w:tcW w:w="2113" w:type="dxa"/>
          </w:tcPr>
          <w:p w14:paraId="28CA579B" w14:textId="77777777" w:rsidR="00BC0BBA" w:rsidRPr="00C92785" w:rsidRDefault="00BC0BBA" w:rsidP="00DD1FE1">
            <w:pPr>
              <w:spacing w:after="0"/>
              <w:jc w:val="center"/>
              <w:rPr>
                <w:rFonts w:ascii="Segoe UI" w:hAnsi="Segoe UI" w:cs="Segoe UI"/>
                <w:sz w:val="16"/>
                <w:szCs w:val="16"/>
              </w:rPr>
            </w:pPr>
          </w:p>
        </w:tc>
      </w:tr>
      <w:tr w:rsidR="007072E4" w:rsidRPr="00C92785" w14:paraId="181B7CB8" w14:textId="77777777" w:rsidTr="007072E4">
        <w:tc>
          <w:tcPr>
            <w:tcW w:w="1959" w:type="dxa"/>
          </w:tcPr>
          <w:p w14:paraId="23142F6E" w14:textId="77777777" w:rsidR="00BC0BBA" w:rsidRPr="00C92785" w:rsidRDefault="00BC0BBA" w:rsidP="00DD1FE1">
            <w:pPr>
              <w:spacing w:after="0"/>
              <w:rPr>
                <w:rFonts w:ascii="Segoe UI" w:hAnsi="Segoe UI" w:cs="Segoe UI"/>
                <w:b/>
                <w:bCs/>
                <w:sz w:val="16"/>
                <w:szCs w:val="16"/>
              </w:rPr>
            </w:pPr>
            <w:r w:rsidRPr="00C92785">
              <w:rPr>
                <w:rFonts w:ascii="Segoe UI" w:hAnsi="Segoe UI"/>
                <w:b/>
                <w:sz w:val="16"/>
                <w:szCs w:val="16"/>
              </w:rPr>
              <w:t>Plafonds ministériels</w:t>
            </w:r>
          </w:p>
        </w:tc>
        <w:tc>
          <w:tcPr>
            <w:tcW w:w="1580" w:type="dxa"/>
          </w:tcPr>
          <w:p w14:paraId="586C5744" w14:textId="77777777" w:rsidR="00BC0BBA" w:rsidRPr="00C92785" w:rsidRDefault="00BC0BBA" w:rsidP="00DD1FE1">
            <w:pPr>
              <w:spacing w:after="0"/>
              <w:jc w:val="center"/>
              <w:rPr>
                <w:rFonts w:ascii="Segoe UI" w:hAnsi="Segoe UI" w:cs="Segoe UI"/>
                <w:sz w:val="16"/>
                <w:szCs w:val="16"/>
              </w:rPr>
            </w:pPr>
          </w:p>
        </w:tc>
        <w:tc>
          <w:tcPr>
            <w:tcW w:w="1918" w:type="dxa"/>
          </w:tcPr>
          <w:p w14:paraId="4F5CB068" w14:textId="77777777" w:rsidR="00BC0BBA" w:rsidRPr="00C92785" w:rsidRDefault="00BC0BBA" w:rsidP="00DD1FE1">
            <w:pPr>
              <w:spacing w:after="0"/>
              <w:jc w:val="center"/>
              <w:rPr>
                <w:rFonts w:ascii="Segoe UI" w:hAnsi="Segoe UI" w:cs="Segoe UI"/>
                <w:sz w:val="16"/>
                <w:szCs w:val="16"/>
              </w:rPr>
            </w:pPr>
          </w:p>
        </w:tc>
        <w:tc>
          <w:tcPr>
            <w:tcW w:w="1497" w:type="dxa"/>
          </w:tcPr>
          <w:p w14:paraId="31E8646B" w14:textId="77777777" w:rsidR="00BC0BBA" w:rsidRPr="00C92785" w:rsidRDefault="00BC0BBA" w:rsidP="00DD1FE1">
            <w:pPr>
              <w:spacing w:after="0"/>
              <w:jc w:val="center"/>
              <w:rPr>
                <w:rFonts w:ascii="Segoe UI" w:hAnsi="Segoe UI" w:cs="Segoe UI"/>
                <w:sz w:val="16"/>
                <w:szCs w:val="16"/>
              </w:rPr>
            </w:pPr>
          </w:p>
        </w:tc>
        <w:tc>
          <w:tcPr>
            <w:tcW w:w="2113" w:type="dxa"/>
          </w:tcPr>
          <w:p w14:paraId="3B612028" w14:textId="77777777" w:rsidR="00BC0BBA" w:rsidRPr="00C92785" w:rsidRDefault="00BC0BBA" w:rsidP="00DD1FE1">
            <w:pPr>
              <w:spacing w:after="0"/>
              <w:jc w:val="center"/>
              <w:rPr>
                <w:rFonts w:ascii="Segoe UI" w:hAnsi="Segoe UI" w:cs="Segoe UI"/>
                <w:sz w:val="16"/>
                <w:szCs w:val="16"/>
              </w:rPr>
            </w:pPr>
          </w:p>
        </w:tc>
      </w:tr>
    </w:tbl>
    <w:p w14:paraId="718C5EAE" w14:textId="77777777" w:rsidR="00BC0BBA" w:rsidRPr="00C92785" w:rsidRDefault="00BC0BBA" w:rsidP="00BC0BBA">
      <w:pPr>
        <w:spacing w:after="0" w:line="240" w:lineRule="auto"/>
        <w:rPr>
          <w:rFonts w:ascii="Segoe U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31193020" w14:textId="77777777" w:rsidR="00BC0BBA" w:rsidRPr="00C92785" w:rsidRDefault="00BC0BBA" w:rsidP="00BC0BBA">
      <w:pPr>
        <w:spacing w:after="0" w:line="240" w:lineRule="auto"/>
        <w:jc w:val="both"/>
        <w:rPr>
          <w:rFonts w:ascii="Segoe UI" w:hAnsi="Segoe UI" w:cs="Segoe UI"/>
          <w:b/>
          <w:i/>
          <w:sz w:val="21"/>
          <w:szCs w:val="21"/>
        </w:rPr>
      </w:pPr>
    </w:p>
    <w:p w14:paraId="2E57F94B" w14:textId="77777777" w:rsidR="00BC0BBA" w:rsidRDefault="00BC0BBA" w:rsidP="00BC0BBA">
      <w:pPr>
        <w:spacing w:after="0" w:line="240" w:lineRule="auto"/>
        <w:jc w:val="both"/>
        <w:rPr>
          <w:rFonts w:ascii="Segoe UI" w:hAnsi="Segoe UI" w:cs="Segoe UI"/>
          <w:b/>
          <w:sz w:val="20"/>
          <w:szCs w:val="20"/>
        </w:rPr>
      </w:pPr>
    </w:p>
    <w:p w14:paraId="79A715AF" w14:textId="77777777" w:rsidR="00DD1FE1" w:rsidRDefault="00DD1FE1" w:rsidP="00BC0BBA">
      <w:pPr>
        <w:spacing w:after="0" w:line="240" w:lineRule="auto"/>
        <w:jc w:val="both"/>
        <w:rPr>
          <w:rFonts w:ascii="Segoe UI" w:hAnsi="Segoe UI" w:cs="Segoe UI"/>
          <w:b/>
          <w:sz w:val="20"/>
          <w:szCs w:val="20"/>
        </w:rPr>
      </w:pPr>
    </w:p>
    <w:p w14:paraId="520CF302" w14:textId="77777777" w:rsidR="00DD1FE1" w:rsidRDefault="00DD1FE1" w:rsidP="00BC0BBA">
      <w:pPr>
        <w:spacing w:after="0" w:line="240" w:lineRule="auto"/>
        <w:jc w:val="both"/>
        <w:rPr>
          <w:rFonts w:ascii="Segoe UI" w:hAnsi="Segoe UI" w:cs="Segoe UI"/>
          <w:b/>
          <w:sz w:val="20"/>
          <w:szCs w:val="20"/>
        </w:rPr>
      </w:pPr>
    </w:p>
    <w:p w14:paraId="2C7535F6" w14:textId="77777777" w:rsidR="00DD1FE1" w:rsidRDefault="00DD1FE1" w:rsidP="00BC0BBA">
      <w:pPr>
        <w:spacing w:after="0" w:line="240" w:lineRule="auto"/>
        <w:jc w:val="both"/>
        <w:rPr>
          <w:rFonts w:ascii="Segoe UI" w:hAnsi="Segoe UI" w:cs="Segoe UI"/>
          <w:b/>
          <w:sz w:val="20"/>
          <w:szCs w:val="20"/>
        </w:rPr>
      </w:pPr>
    </w:p>
    <w:p w14:paraId="53E3EF8F" w14:textId="77777777" w:rsidR="00DD1FE1" w:rsidRPr="00C92785" w:rsidRDefault="00DD1FE1" w:rsidP="00BC0BBA">
      <w:pPr>
        <w:spacing w:after="0" w:line="240" w:lineRule="auto"/>
        <w:jc w:val="both"/>
        <w:rPr>
          <w:rFonts w:ascii="Segoe UI" w:hAnsi="Segoe UI" w:cs="Segoe UI"/>
          <w:b/>
          <w:sz w:val="20"/>
          <w:szCs w:val="20"/>
        </w:rPr>
      </w:pPr>
    </w:p>
    <w:p w14:paraId="00037888" w14:textId="106289EC" w:rsidR="00BC0BBA" w:rsidRPr="00C92785" w:rsidRDefault="00BC0BBA" w:rsidP="00BC0BBA">
      <w:pPr>
        <w:spacing w:after="0" w:line="240" w:lineRule="auto"/>
        <w:jc w:val="both"/>
        <w:rPr>
          <w:rFonts w:ascii="Segoe UI" w:hAnsi="Segoe UI" w:cs="Segoe UI"/>
          <w:b/>
          <w:sz w:val="20"/>
          <w:szCs w:val="20"/>
        </w:rPr>
      </w:pPr>
      <w:r w:rsidRPr="00C92785">
        <w:rPr>
          <w:rFonts w:ascii="Segoe UI" w:hAnsi="Segoe UI"/>
          <w:b/>
          <w:sz w:val="20"/>
        </w:rPr>
        <w:lastRenderedPageBreak/>
        <w:t>Tableau</w:t>
      </w:r>
      <w:r w:rsidR="0085240F" w:rsidRPr="00C92785">
        <w:rPr>
          <w:rFonts w:ascii="Segoe UI" w:hAnsi="Segoe UI"/>
          <w:b/>
          <w:sz w:val="20"/>
        </w:rPr>
        <w:t> </w:t>
      </w:r>
      <w:r w:rsidRPr="00C92785">
        <w:rPr>
          <w:rFonts w:ascii="Segoe UI" w:hAnsi="Segoe UI"/>
          <w:b/>
          <w:sz w:val="20"/>
        </w:rPr>
        <w:t>16.3 : Cohérence des plans stratégiques et des budgets à moyen terme (cinq plus grands ministères au moins) (dernier budget présenté au parlement)</w:t>
      </w: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080"/>
        <w:gridCol w:w="1897"/>
        <w:gridCol w:w="808"/>
        <w:gridCol w:w="2232"/>
      </w:tblGrid>
      <w:tr w:rsidR="00020466" w:rsidRPr="00C92785" w14:paraId="03257842" w14:textId="77777777" w:rsidTr="007727C0">
        <w:tc>
          <w:tcPr>
            <w:tcW w:w="2972" w:type="dxa"/>
            <w:shd w:val="clear" w:color="auto" w:fill="F2F2F2" w:themeFill="background1" w:themeFillShade="F2"/>
          </w:tcPr>
          <w:p w14:paraId="2033BB6C" w14:textId="77777777" w:rsidR="00BC0BBA" w:rsidRPr="00C92785" w:rsidRDefault="00BC0BBA" w:rsidP="00DD1FE1">
            <w:pPr>
              <w:spacing w:after="0"/>
              <w:rPr>
                <w:rFonts w:ascii="Segoe UI" w:hAnsi="Segoe UI" w:cs="Segoe UI"/>
                <w:b/>
                <w:sz w:val="16"/>
                <w:szCs w:val="16"/>
              </w:rPr>
            </w:pPr>
            <w:r w:rsidRPr="00C92785">
              <w:rPr>
                <w:rFonts w:ascii="Segoe UI" w:hAnsi="Segoe UI"/>
                <w:b/>
                <w:sz w:val="16"/>
                <w:szCs w:val="16"/>
              </w:rPr>
              <w:t>Ministère</w:t>
            </w:r>
          </w:p>
        </w:tc>
        <w:tc>
          <w:tcPr>
            <w:tcW w:w="1080" w:type="dxa"/>
            <w:shd w:val="clear" w:color="auto" w:fill="F2F2F2" w:themeFill="background1" w:themeFillShade="F2"/>
          </w:tcPr>
          <w:p w14:paraId="7BA9D2AF" w14:textId="77777777"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Dotation budgétaire</w:t>
            </w:r>
          </w:p>
          <w:p w14:paraId="3D0470EF" w14:textId="77777777" w:rsidR="00BC0BBA" w:rsidRPr="00C92785" w:rsidRDefault="00BC0BBA" w:rsidP="00DD1FE1">
            <w:pPr>
              <w:spacing w:after="0"/>
              <w:jc w:val="center"/>
              <w:rPr>
                <w:rFonts w:ascii="Segoe UI" w:hAnsi="Segoe UI" w:cs="Segoe UI"/>
                <w:b/>
                <w:sz w:val="16"/>
                <w:szCs w:val="16"/>
              </w:rPr>
            </w:pPr>
          </w:p>
          <w:p w14:paraId="6E6D4B86" w14:textId="77777777" w:rsidR="00BC0BBA" w:rsidRPr="00C92785" w:rsidRDefault="00BC0BBA" w:rsidP="00DD1FE1">
            <w:pPr>
              <w:spacing w:after="0"/>
              <w:jc w:val="center"/>
              <w:rPr>
                <w:rFonts w:ascii="Segoe UI" w:hAnsi="Segoe UI" w:cs="Segoe UI"/>
                <w:b/>
                <w:sz w:val="16"/>
                <w:szCs w:val="16"/>
              </w:rPr>
            </w:pPr>
          </w:p>
        </w:tc>
        <w:tc>
          <w:tcPr>
            <w:tcW w:w="1897" w:type="dxa"/>
            <w:shd w:val="clear" w:color="auto" w:fill="F2F2F2" w:themeFill="background1" w:themeFillShade="F2"/>
          </w:tcPr>
          <w:p w14:paraId="71F7578D" w14:textId="6EB18935"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Plan stratégique à moyen terme préparé</w:t>
            </w:r>
          </w:p>
          <w:p w14:paraId="38E6B070" w14:textId="77777777" w:rsidR="00BC0BBA" w:rsidRPr="00C92785" w:rsidRDefault="00BC0BBA" w:rsidP="00DD1FE1">
            <w:pPr>
              <w:spacing w:after="0"/>
              <w:jc w:val="center"/>
              <w:rPr>
                <w:rFonts w:ascii="Segoe UI" w:hAnsi="Segoe UI" w:cs="Segoe UI"/>
                <w:b/>
                <w:sz w:val="16"/>
                <w:szCs w:val="16"/>
              </w:rPr>
            </w:pPr>
            <w:r w:rsidRPr="00C92785">
              <w:rPr>
                <w:rFonts w:ascii="Segoe UI" w:hAnsi="Segoe UI"/>
                <w:sz w:val="16"/>
                <w:szCs w:val="16"/>
              </w:rPr>
              <w:t>(O/N)</w:t>
            </w:r>
          </w:p>
        </w:tc>
        <w:tc>
          <w:tcPr>
            <w:tcW w:w="808" w:type="dxa"/>
            <w:shd w:val="clear" w:color="auto" w:fill="F2F2F2" w:themeFill="background1" w:themeFillShade="F2"/>
          </w:tcPr>
          <w:p w14:paraId="050B880A" w14:textId="77777777"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PSMT chiffré</w:t>
            </w:r>
          </w:p>
          <w:p w14:paraId="266EA8D3" w14:textId="77777777" w:rsidR="00BC0BBA" w:rsidRPr="00C92785" w:rsidRDefault="00BC0BBA" w:rsidP="00DD1FE1">
            <w:pPr>
              <w:spacing w:after="0"/>
              <w:jc w:val="center"/>
              <w:rPr>
                <w:rFonts w:ascii="Segoe UI" w:hAnsi="Segoe UI" w:cs="Segoe UI"/>
                <w:bCs/>
                <w:sz w:val="16"/>
                <w:szCs w:val="16"/>
              </w:rPr>
            </w:pPr>
            <w:r w:rsidRPr="00C92785">
              <w:rPr>
                <w:rFonts w:ascii="Segoe UI" w:hAnsi="Segoe UI"/>
                <w:sz w:val="16"/>
                <w:szCs w:val="16"/>
              </w:rPr>
              <w:t>(O/N)</w:t>
            </w:r>
          </w:p>
        </w:tc>
        <w:tc>
          <w:tcPr>
            <w:tcW w:w="2232" w:type="dxa"/>
            <w:shd w:val="clear" w:color="auto" w:fill="F2F2F2" w:themeFill="background1" w:themeFillShade="F2"/>
          </w:tcPr>
          <w:p w14:paraId="7E4F5B2C" w14:textId="77777777"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Propositions de dépenses alignées sur le PSMT</w:t>
            </w:r>
          </w:p>
          <w:p w14:paraId="4569B3D9" w14:textId="77777777" w:rsidR="00BC0BBA" w:rsidRPr="00C92785" w:rsidRDefault="00BC0BBA" w:rsidP="00DD1FE1">
            <w:pPr>
              <w:spacing w:after="0"/>
              <w:jc w:val="center"/>
              <w:rPr>
                <w:rFonts w:ascii="Segoe UI" w:hAnsi="Segoe UI" w:cs="Segoe UI"/>
                <w:sz w:val="16"/>
                <w:szCs w:val="16"/>
              </w:rPr>
            </w:pPr>
            <w:r w:rsidRPr="00C92785">
              <w:rPr>
                <w:rFonts w:ascii="Segoe UI" w:hAnsi="Segoe UI"/>
                <w:sz w:val="16"/>
                <w:szCs w:val="16"/>
              </w:rPr>
              <w:t>(</w:t>
            </w:r>
            <w:proofErr w:type="gramStart"/>
            <w:r w:rsidRPr="00C92785">
              <w:rPr>
                <w:rFonts w:ascii="Segoe UI" w:hAnsi="Segoe UI"/>
                <w:sz w:val="16"/>
                <w:szCs w:val="16"/>
              </w:rPr>
              <w:t>la</w:t>
            </w:r>
            <w:proofErr w:type="gramEnd"/>
            <w:r w:rsidRPr="00C92785">
              <w:rPr>
                <w:rFonts w:ascii="Segoe UI" w:hAnsi="Segoe UI"/>
                <w:sz w:val="16"/>
                <w:szCs w:val="16"/>
              </w:rPr>
              <w:t xml:space="preserve"> plupart, la majorité, certaines, aucune)</w:t>
            </w:r>
          </w:p>
        </w:tc>
      </w:tr>
      <w:tr w:rsidR="007727C0" w:rsidRPr="00C92785" w14:paraId="5E56747C" w14:textId="77777777" w:rsidTr="007727C0">
        <w:tc>
          <w:tcPr>
            <w:tcW w:w="2972" w:type="dxa"/>
          </w:tcPr>
          <w:p w14:paraId="4F832915" w14:textId="77777777" w:rsidR="00BC0BBA" w:rsidRPr="00C92785" w:rsidRDefault="00BC0BBA" w:rsidP="00DD1FE1">
            <w:pPr>
              <w:numPr>
                <w:ilvl w:val="0"/>
                <w:numId w:val="12"/>
              </w:numPr>
              <w:spacing w:after="0"/>
              <w:contextualSpacing/>
              <w:rPr>
                <w:rFonts w:ascii="Segoe UI" w:hAnsi="Segoe UI" w:cs="Segoe UI"/>
                <w:sz w:val="16"/>
                <w:szCs w:val="16"/>
              </w:rPr>
            </w:pPr>
          </w:p>
        </w:tc>
        <w:tc>
          <w:tcPr>
            <w:tcW w:w="1080" w:type="dxa"/>
          </w:tcPr>
          <w:p w14:paraId="75CBF1CE" w14:textId="77777777" w:rsidR="00BC0BBA" w:rsidRPr="00C92785" w:rsidRDefault="00BC0BBA" w:rsidP="00DD1FE1">
            <w:pPr>
              <w:spacing w:after="0"/>
              <w:jc w:val="center"/>
              <w:rPr>
                <w:rFonts w:ascii="Segoe UI" w:hAnsi="Segoe UI" w:cs="Segoe UI"/>
                <w:sz w:val="16"/>
                <w:szCs w:val="16"/>
                <w:highlight w:val="green"/>
              </w:rPr>
            </w:pPr>
          </w:p>
        </w:tc>
        <w:tc>
          <w:tcPr>
            <w:tcW w:w="1897" w:type="dxa"/>
          </w:tcPr>
          <w:p w14:paraId="2C086140" w14:textId="77777777" w:rsidR="00BC0BBA" w:rsidRPr="00C92785" w:rsidRDefault="00BC0BBA" w:rsidP="00DD1FE1">
            <w:pPr>
              <w:spacing w:after="0"/>
              <w:jc w:val="center"/>
              <w:rPr>
                <w:rFonts w:ascii="Segoe UI" w:hAnsi="Segoe UI" w:cs="Segoe UI"/>
                <w:sz w:val="16"/>
                <w:szCs w:val="16"/>
              </w:rPr>
            </w:pPr>
          </w:p>
        </w:tc>
        <w:tc>
          <w:tcPr>
            <w:tcW w:w="808" w:type="dxa"/>
          </w:tcPr>
          <w:p w14:paraId="5887A000" w14:textId="77777777" w:rsidR="00BC0BBA" w:rsidRPr="00C92785" w:rsidRDefault="00BC0BBA" w:rsidP="00DD1FE1">
            <w:pPr>
              <w:spacing w:after="0"/>
              <w:jc w:val="center"/>
              <w:rPr>
                <w:rFonts w:ascii="Segoe UI" w:hAnsi="Segoe UI" w:cs="Segoe UI"/>
                <w:sz w:val="16"/>
                <w:szCs w:val="16"/>
              </w:rPr>
            </w:pPr>
          </w:p>
        </w:tc>
        <w:tc>
          <w:tcPr>
            <w:tcW w:w="2232" w:type="dxa"/>
          </w:tcPr>
          <w:p w14:paraId="66121257" w14:textId="77777777" w:rsidR="00BC0BBA" w:rsidRPr="00C92785" w:rsidRDefault="00BC0BBA" w:rsidP="00DD1FE1">
            <w:pPr>
              <w:spacing w:after="0"/>
              <w:jc w:val="center"/>
              <w:rPr>
                <w:rFonts w:ascii="Segoe UI" w:hAnsi="Segoe UI" w:cs="Segoe UI"/>
                <w:sz w:val="16"/>
                <w:szCs w:val="16"/>
              </w:rPr>
            </w:pPr>
          </w:p>
        </w:tc>
      </w:tr>
      <w:tr w:rsidR="007727C0" w:rsidRPr="00C92785" w14:paraId="010BC6D9" w14:textId="77777777" w:rsidTr="007727C0">
        <w:tc>
          <w:tcPr>
            <w:tcW w:w="2972" w:type="dxa"/>
          </w:tcPr>
          <w:p w14:paraId="35BFB3EE" w14:textId="77777777" w:rsidR="00BC0BBA" w:rsidRPr="00C92785" w:rsidRDefault="00BC0BBA" w:rsidP="00DD1FE1">
            <w:pPr>
              <w:numPr>
                <w:ilvl w:val="0"/>
                <w:numId w:val="12"/>
              </w:numPr>
              <w:spacing w:after="0"/>
              <w:contextualSpacing/>
              <w:rPr>
                <w:rFonts w:ascii="Segoe UI" w:hAnsi="Segoe UI" w:cs="Segoe UI"/>
                <w:sz w:val="16"/>
                <w:szCs w:val="16"/>
              </w:rPr>
            </w:pPr>
          </w:p>
        </w:tc>
        <w:tc>
          <w:tcPr>
            <w:tcW w:w="1080" w:type="dxa"/>
          </w:tcPr>
          <w:p w14:paraId="1666871B" w14:textId="77777777" w:rsidR="00BC0BBA" w:rsidRPr="00C92785" w:rsidRDefault="00BC0BBA" w:rsidP="00DD1FE1">
            <w:pPr>
              <w:spacing w:after="0"/>
              <w:jc w:val="center"/>
              <w:rPr>
                <w:rFonts w:ascii="Segoe UI" w:hAnsi="Segoe UI" w:cs="Segoe UI"/>
                <w:sz w:val="16"/>
                <w:szCs w:val="16"/>
              </w:rPr>
            </w:pPr>
          </w:p>
        </w:tc>
        <w:tc>
          <w:tcPr>
            <w:tcW w:w="1897" w:type="dxa"/>
          </w:tcPr>
          <w:p w14:paraId="7659E1E2" w14:textId="77777777" w:rsidR="00BC0BBA" w:rsidRPr="00C92785" w:rsidRDefault="00BC0BBA" w:rsidP="00DD1FE1">
            <w:pPr>
              <w:spacing w:after="0"/>
              <w:jc w:val="center"/>
              <w:rPr>
                <w:rFonts w:ascii="Segoe UI" w:hAnsi="Segoe UI" w:cs="Segoe UI"/>
                <w:sz w:val="16"/>
                <w:szCs w:val="16"/>
              </w:rPr>
            </w:pPr>
          </w:p>
        </w:tc>
        <w:tc>
          <w:tcPr>
            <w:tcW w:w="808" w:type="dxa"/>
          </w:tcPr>
          <w:p w14:paraId="713B9B73" w14:textId="77777777" w:rsidR="00BC0BBA" w:rsidRPr="00C92785" w:rsidRDefault="00BC0BBA" w:rsidP="00DD1FE1">
            <w:pPr>
              <w:spacing w:after="0"/>
              <w:jc w:val="center"/>
              <w:rPr>
                <w:rFonts w:ascii="Segoe UI" w:hAnsi="Segoe UI" w:cs="Segoe UI"/>
                <w:sz w:val="16"/>
                <w:szCs w:val="16"/>
              </w:rPr>
            </w:pPr>
          </w:p>
        </w:tc>
        <w:tc>
          <w:tcPr>
            <w:tcW w:w="2232" w:type="dxa"/>
          </w:tcPr>
          <w:p w14:paraId="16C790D4" w14:textId="77777777" w:rsidR="00BC0BBA" w:rsidRPr="00C92785" w:rsidRDefault="00BC0BBA" w:rsidP="00DD1FE1">
            <w:pPr>
              <w:spacing w:after="0"/>
              <w:jc w:val="center"/>
              <w:rPr>
                <w:rFonts w:ascii="Segoe UI" w:hAnsi="Segoe UI" w:cs="Segoe UI"/>
                <w:sz w:val="16"/>
                <w:szCs w:val="16"/>
              </w:rPr>
            </w:pPr>
          </w:p>
        </w:tc>
      </w:tr>
      <w:tr w:rsidR="007727C0" w:rsidRPr="00C92785" w14:paraId="3D72B1F0" w14:textId="77777777" w:rsidTr="007727C0">
        <w:tc>
          <w:tcPr>
            <w:tcW w:w="2972" w:type="dxa"/>
          </w:tcPr>
          <w:p w14:paraId="3BD81E4B" w14:textId="77777777" w:rsidR="00BC0BBA" w:rsidRPr="00C92785" w:rsidRDefault="00BC0BBA" w:rsidP="00DD1FE1">
            <w:pPr>
              <w:numPr>
                <w:ilvl w:val="0"/>
                <w:numId w:val="12"/>
              </w:numPr>
              <w:spacing w:after="0"/>
              <w:contextualSpacing/>
              <w:rPr>
                <w:rFonts w:ascii="Segoe UI" w:hAnsi="Segoe UI" w:cs="Segoe UI"/>
                <w:sz w:val="16"/>
                <w:szCs w:val="16"/>
              </w:rPr>
            </w:pPr>
          </w:p>
        </w:tc>
        <w:tc>
          <w:tcPr>
            <w:tcW w:w="1080" w:type="dxa"/>
          </w:tcPr>
          <w:p w14:paraId="6D0EE435" w14:textId="77777777" w:rsidR="00BC0BBA" w:rsidRPr="00C92785" w:rsidRDefault="00BC0BBA" w:rsidP="00DD1FE1">
            <w:pPr>
              <w:spacing w:after="0"/>
              <w:jc w:val="center"/>
              <w:rPr>
                <w:rFonts w:ascii="Segoe UI" w:hAnsi="Segoe UI" w:cs="Segoe UI"/>
                <w:sz w:val="16"/>
                <w:szCs w:val="16"/>
              </w:rPr>
            </w:pPr>
          </w:p>
        </w:tc>
        <w:tc>
          <w:tcPr>
            <w:tcW w:w="1897" w:type="dxa"/>
          </w:tcPr>
          <w:p w14:paraId="6F55BD10" w14:textId="77777777" w:rsidR="00BC0BBA" w:rsidRPr="00C92785" w:rsidRDefault="00BC0BBA" w:rsidP="00DD1FE1">
            <w:pPr>
              <w:spacing w:after="0"/>
              <w:jc w:val="center"/>
              <w:rPr>
                <w:rFonts w:ascii="Segoe UI" w:hAnsi="Segoe UI" w:cs="Segoe UI"/>
                <w:sz w:val="16"/>
                <w:szCs w:val="16"/>
              </w:rPr>
            </w:pPr>
          </w:p>
        </w:tc>
        <w:tc>
          <w:tcPr>
            <w:tcW w:w="808" w:type="dxa"/>
          </w:tcPr>
          <w:p w14:paraId="4742F9BC" w14:textId="77777777" w:rsidR="00BC0BBA" w:rsidRPr="00C92785" w:rsidRDefault="00BC0BBA" w:rsidP="00DD1FE1">
            <w:pPr>
              <w:spacing w:after="0"/>
              <w:jc w:val="center"/>
              <w:rPr>
                <w:rFonts w:ascii="Segoe UI" w:hAnsi="Segoe UI" w:cs="Segoe UI"/>
                <w:sz w:val="16"/>
                <w:szCs w:val="16"/>
              </w:rPr>
            </w:pPr>
          </w:p>
        </w:tc>
        <w:tc>
          <w:tcPr>
            <w:tcW w:w="2232" w:type="dxa"/>
          </w:tcPr>
          <w:p w14:paraId="6F7382ED" w14:textId="77777777" w:rsidR="00BC0BBA" w:rsidRPr="00C92785" w:rsidRDefault="00BC0BBA" w:rsidP="00DD1FE1">
            <w:pPr>
              <w:spacing w:after="0"/>
              <w:jc w:val="center"/>
              <w:rPr>
                <w:rFonts w:ascii="Segoe UI" w:hAnsi="Segoe UI" w:cs="Segoe UI"/>
                <w:sz w:val="16"/>
                <w:szCs w:val="16"/>
              </w:rPr>
            </w:pPr>
          </w:p>
        </w:tc>
      </w:tr>
      <w:tr w:rsidR="007727C0" w:rsidRPr="00C92785" w14:paraId="63AC7A7F" w14:textId="77777777" w:rsidTr="007727C0">
        <w:tc>
          <w:tcPr>
            <w:tcW w:w="2972" w:type="dxa"/>
          </w:tcPr>
          <w:p w14:paraId="74211721" w14:textId="77777777" w:rsidR="00BC0BBA" w:rsidRPr="00C92785" w:rsidRDefault="00BC0BBA" w:rsidP="00DD1FE1">
            <w:pPr>
              <w:spacing w:after="0"/>
              <w:contextualSpacing/>
              <w:rPr>
                <w:rFonts w:ascii="Segoe UI" w:hAnsi="Segoe UI" w:cs="Segoe UI"/>
                <w:sz w:val="16"/>
                <w:szCs w:val="16"/>
              </w:rPr>
            </w:pPr>
            <w:r w:rsidRPr="00C92785">
              <w:rPr>
                <w:rFonts w:ascii="Segoe UI" w:hAnsi="Segoe UI"/>
                <w:sz w:val="16"/>
                <w:szCs w:val="16"/>
              </w:rPr>
              <w:t>…</w:t>
            </w:r>
          </w:p>
        </w:tc>
        <w:tc>
          <w:tcPr>
            <w:tcW w:w="1080" w:type="dxa"/>
          </w:tcPr>
          <w:p w14:paraId="3481501D" w14:textId="77777777" w:rsidR="00BC0BBA" w:rsidRPr="00C92785" w:rsidRDefault="00BC0BBA" w:rsidP="00DD1FE1">
            <w:pPr>
              <w:spacing w:after="0"/>
              <w:jc w:val="center"/>
              <w:rPr>
                <w:rFonts w:ascii="Segoe UI" w:hAnsi="Segoe UI" w:cs="Segoe UI"/>
                <w:sz w:val="16"/>
                <w:szCs w:val="16"/>
              </w:rPr>
            </w:pPr>
          </w:p>
        </w:tc>
        <w:tc>
          <w:tcPr>
            <w:tcW w:w="1897" w:type="dxa"/>
          </w:tcPr>
          <w:p w14:paraId="5FEB3D94" w14:textId="77777777" w:rsidR="00BC0BBA" w:rsidRPr="00C92785" w:rsidRDefault="00BC0BBA" w:rsidP="00DD1FE1">
            <w:pPr>
              <w:spacing w:after="0"/>
              <w:jc w:val="center"/>
              <w:rPr>
                <w:rFonts w:ascii="Segoe UI" w:hAnsi="Segoe UI" w:cs="Segoe UI"/>
                <w:sz w:val="16"/>
                <w:szCs w:val="16"/>
              </w:rPr>
            </w:pPr>
          </w:p>
        </w:tc>
        <w:tc>
          <w:tcPr>
            <w:tcW w:w="808" w:type="dxa"/>
          </w:tcPr>
          <w:p w14:paraId="5EA636D2" w14:textId="77777777" w:rsidR="00BC0BBA" w:rsidRPr="00C92785" w:rsidRDefault="00BC0BBA" w:rsidP="00DD1FE1">
            <w:pPr>
              <w:spacing w:after="0"/>
              <w:jc w:val="center"/>
              <w:rPr>
                <w:rFonts w:ascii="Segoe UI" w:hAnsi="Segoe UI" w:cs="Segoe UI"/>
                <w:sz w:val="16"/>
                <w:szCs w:val="16"/>
              </w:rPr>
            </w:pPr>
          </w:p>
        </w:tc>
        <w:tc>
          <w:tcPr>
            <w:tcW w:w="2232" w:type="dxa"/>
          </w:tcPr>
          <w:p w14:paraId="29921140" w14:textId="77777777" w:rsidR="00BC0BBA" w:rsidRPr="00C92785" w:rsidRDefault="00BC0BBA" w:rsidP="00DD1FE1">
            <w:pPr>
              <w:spacing w:after="0"/>
              <w:jc w:val="center"/>
              <w:rPr>
                <w:rFonts w:ascii="Segoe UI" w:hAnsi="Segoe UI" w:cs="Segoe UI"/>
                <w:sz w:val="16"/>
                <w:szCs w:val="16"/>
              </w:rPr>
            </w:pPr>
          </w:p>
        </w:tc>
      </w:tr>
      <w:tr w:rsidR="007727C0" w:rsidRPr="00C92785" w14:paraId="452C3F88" w14:textId="77777777" w:rsidTr="007727C0">
        <w:tc>
          <w:tcPr>
            <w:tcW w:w="2972" w:type="dxa"/>
            <w:shd w:val="clear" w:color="auto" w:fill="F2F2F2" w:themeFill="background1" w:themeFillShade="F2"/>
          </w:tcPr>
          <w:p w14:paraId="6AE44774" w14:textId="77777777" w:rsidR="00BC0BBA" w:rsidRPr="00C92785" w:rsidRDefault="00BC0BBA" w:rsidP="00DD1FE1">
            <w:pPr>
              <w:spacing w:after="0"/>
              <w:rPr>
                <w:rFonts w:ascii="Segoe UI" w:hAnsi="Segoe UI" w:cs="Segoe UI"/>
                <w:b/>
                <w:sz w:val="16"/>
                <w:szCs w:val="16"/>
              </w:rPr>
            </w:pPr>
            <w:r w:rsidRPr="00C92785">
              <w:rPr>
                <w:rFonts w:ascii="Segoe UI" w:hAnsi="Segoe UI"/>
                <w:b/>
                <w:sz w:val="16"/>
                <w:szCs w:val="16"/>
              </w:rPr>
              <w:t>Total</w:t>
            </w:r>
          </w:p>
        </w:tc>
        <w:tc>
          <w:tcPr>
            <w:tcW w:w="1080" w:type="dxa"/>
            <w:shd w:val="clear" w:color="auto" w:fill="F2F2F2" w:themeFill="background1" w:themeFillShade="F2"/>
          </w:tcPr>
          <w:p w14:paraId="52962DDE" w14:textId="77777777" w:rsidR="00BC0BBA" w:rsidRPr="00C92785" w:rsidRDefault="00BC0BBA" w:rsidP="00DD1FE1">
            <w:pPr>
              <w:spacing w:after="0"/>
              <w:jc w:val="center"/>
              <w:rPr>
                <w:rFonts w:ascii="Segoe UI" w:hAnsi="Segoe UI" w:cs="Segoe UI"/>
                <w:b/>
                <w:sz w:val="16"/>
                <w:szCs w:val="16"/>
              </w:rPr>
            </w:pPr>
          </w:p>
        </w:tc>
        <w:tc>
          <w:tcPr>
            <w:tcW w:w="1897" w:type="dxa"/>
            <w:shd w:val="clear" w:color="auto" w:fill="F2F2F2" w:themeFill="background1" w:themeFillShade="F2"/>
          </w:tcPr>
          <w:p w14:paraId="666A79E2" w14:textId="77777777" w:rsidR="00BC0BBA" w:rsidRPr="00C92785" w:rsidRDefault="00BC0BBA" w:rsidP="00DD1FE1">
            <w:pPr>
              <w:spacing w:after="0"/>
              <w:jc w:val="center"/>
              <w:rPr>
                <w:rFonts w:ascii="Segoe UI" w:hAnsi="Segoe UI" w:cs="Segoe UI"/>
                <w:b/>
                <w:sz w:val="16"/>
                <w:szCs w:val="16"/>
              </w:rPr>
            </w:pPr>
          </w:p>
        </w:tc>
        <w:tc>
          <w:tcPr>
            <w:tcW w:w="808" w:type="dxa"/>
            <w:shd w:val="clear" w:color="auto" w:fill="F2F2F2" w:themeFill="background1" w:themeFillShade="F2"/>
          </w:tcPr>
          <w:p w14:paraId="1DD2C3F2" w14:textId="77777777" w:rsidR="00BC0BBA" w:rsidRPr="00C92785" w:rsidRDefault="00BC0BBA" w:rsidP="00DD1FE1">
            <w:pPr>
              <w:spacing w:after="0"/>
              <w:jc w:val="center"/>
              <w:rPr>
                <w:rFonts w:ascii="Segoe UI" w:hAnsi="Segoe UI" w:cs="Segoe UI"/>
                <w:b/>
                <w:sz w:val="16"/>
                <w:szCs w:val="16"/>
              </w:rPr>
            </w:pPr>
          </w:p>
        </w:tc>
        <w:tc>
          <w:tcPr>
            <w:tcW w:w="2232" w:type="dxa"/>
            <w:shd w:val="clear" w:color="auto" w:fill="F2F2F2" w:themeFill="background1" w:themeFillShade="F2"/>
          </w:tcPr>
          <w:p w14:paraId="39B3E385" w14:textId="77777777" w:rsidR="00BC0BBA" w:rsidRPr="00C92785" w:rsidRDefault="00BC0BBA" w:rsidP="00DD1FE1">
            <w:pPr>
              <w:spacing w:after="0"/>
              <w:jc w:val="center"/>
              <w:rPr>
                <w:rFonts w:ascii="Segoe UI" w:hAnsi="Segoe UI" w:cs="Segoe UI"/>
                <w:b/>
                <w:sz w:val="16"/>
                <w:szCs w:val="16"/>
              </w:rPr>
            </w:pPr>
          </w:p>
        </w:tc>
      </w:tr>
    </w:tbl>
    <w:p w14:paraId="4D8E128E" w14:textId="77777777" w:rsidR="00BC0BBA" w:rsidRPr="00C92785" w:rsidRDefault="00BC0BBA" w:rsidP="00BC0BBA">
      <w:pPr>
        <w:spacing w:after="0" w:line="240" w:lineRule="auto"/>
        <w:rPr>
          <w:rFonts w:ascii="Segoe U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5E6ABCBB" w14:textId="77777777" w:rsidR="00BC0BBA" w:rsidRPr="00C92785" w:rsidRDefault="00BC0BBA" w:rsidP="00BC0BBA">
      <w:pPr>
        <w:spacing w:after="0" w:line="240" w:lineRule="auto"/>
        <w:jc w:val="both"/>
        <w:rPr>
          <w:rFonts w:ascii="Segoe UI" w:hAnsi="Segoe UI" w:cs="Segoe UI"/>
          <w:b/>
          <w:i/>
          <w:sz w:val="21"/>
          <w:szCs w:val="21"/>
        </w:rPr>
      </w:pPr>
    </w:p>
    <w:p w14:paraId="3FD74865" w14:textId="49C5B4A2" w:rsidR="00BC0BBA" w:rsidRPr="00C92785" w:rsidRDefault="00BC0BBA" w:rsidP="00BC0BBA">
      <w:pPr>
        <w:spacing w:after="0" w:line="240" w:lineRule="auto"/>
        <w:jc w:val="both"/>
        <w:rPr>
          <w:rFonts w:ascii="Segoe U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16.4 : Cohérence des budgets et des estimations de l’exercice précédent (cinq plus grands ministères au moins) (budget approuvé par le parlement au titre du dernier exercice clos)</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1668"/>
        <w:gridCol w:w="1502"/>
        <w:gridCol w:w="1431"/>
        <w:gridCol w:w="1760"/>
      </w:tblGrid>
      <w:tr w:rsidR="00020466" w:rsidRPr="00C92785" w14:paraId="05C3512B" w14:textId="77777777" w:rsidTr="00087E6D">
        <w:tc>
          <w:tcPr>
            <w:tcW w:w="2655" w:type="dxa"/>
            <w:shd w:val="clear" w:color="auto" w:fill="F2F2F2" w:themeFill="background1" w:themeFillShade="F2"/>
          </w:tcPr>
          <w:p w14:paraId="41012B33" w14:textId="77777777" w:rsidR="00BC0BBA" w:rsidRPr="00C92785" w:rsidRDefault="00BC0BBA" w:rsidP="00DD1FE1">
            <w:pPr>
              <w:spacing w:after="0"/>
              <w:rPr>
                <w:rFonts w:ascii="Segoe UI" w:hAnsi="Segoe UI" w:cs="Segoe UI"/>
                <w:b/>
                <w:sz w:val="16"/>
                <w:szCs w:val="16"/>
              </w:rPr>
            </w:pPr>
            <w:r w:rsidRPr="00C92785">
              <w:rPr>
                <w:rFonts w:ascii="Segoe UI" w:hAnsi="Segoe UI"/>
                <w:b/>
                <w:sz w:val="16"/>
                <w:szCs w:val="16"/>
              </w:rPr>
              <w:t>Ministère</w:t>
            </w:r>
          </w:p>
        </w:tc>
        <w:tc>
          <w:tcPr>
            <w:tcW w:w="1668" w:type="dxa"/>
            <w:shd w:val="clear" w:color="auto" w:fill="F2F2F2" w:themeFill="background1" w:themeFillShade="F2"/>
          </w:tcPr>
          <w:p w14:paraId="64E31B91" w14:textId="77777777" w:rsidR="00BC0BBA" w:rsidRPr="00C92785" w:rsidRDefault="00BC0BBA" w:rsidP="00DD1FE1">
            <w:pPr>
              <w:tabs>
                <w:tab w:val="left" w:pos="856"/>
              </w:tabs>
              <w:spacing w:after="0"/>
              <w:jc w:val="center"/>
              <w:rPr>
                <w:rFonts w:ascii="Segoe UI" w:hAnsi="Segoe UI" w:cs="Segoe UI"/>
                <w:b/>
                <w:sz w:val="16"/>
                <w:szCs w:val="16"/>
              </w:rPr>
            </w:pPr>
            <w:r w:rsidRPr="00C92785">
              <w:rPr>
                <w:rFonts w:ascii="Segoe UI" w:hAnsi="Segoe UI"/>
                <w:b/>
                <w:color w:val="000000" w:themeColor="text1"/>
                <w:sz w:val="16"/>
                <w:szCs w:val="16"/>
              </w:rPr>
              <w:t xml:space="preserve">Modification des prévisions de dépenses </w:t>
            </w:r>
            <w:r w:rsidRPr="00C92785">
              <w:rPr>
                <w:rFonts w:ascii="Segoe UI" w:hAnsi="Segoe UI"/>
                <w:sz w:val="16"/>
                <w:szCs w:val="16"/>
              </w:rPr>
              <w:t>(montant)</w:t>
            </w:r>
          </w:p>
        </w:tc>
        <w:tc>
          <w:tcPr>
            <w:tcW w:w="1502" w:type="dxa"/>
            <w:shd w:val="clear" w:color="auto" w:fill="F2F2F2" w:themeFill="background1" w:themeFillShade="F2"/>
          </w:tcPr>
          <w:p w14:paraId="77A573EC" w14:textId="77777777" w:rsidR="00BC0BBA" w:rsidRPr="00C92785" w:rsidRDefault="00BC0BBA" w:rsidP="00DD1FE1">
            <w:pPr>
              <w:tabs>
                <w:tab w:val="left" w:pos="856"/>
              </w:tabs>
              <w:spacing w:after="0"/>
              <w:jc w:val="center"/>
              <w:rPr>
                <w:rFonts w:ascii="Segoe UI" w:hAnsi="Segoe UI" w:cs="Segoe UI"/>
                <w:b/>
                <w:sz w:val="16"/>
                <w:szCs w:val="16"/>
              </w:rPr>
            </w:pPr>
            <w:r w:rsidRPr="00C92785">
              <w:rPr>
                <w:rFonts w:ascii="Segoe UI" w:hAnsi="Segoe UI"/>
                <w:b/>
                <w:sz w:val="16"/>
                <w:szCs w:val="16"/>
              </w:rPr>
              <w:t xml:space="preserve">Explication des modifications apportées aux prévisions de dépenses de l’exercice précédent figurant dans les documents budgétaires </w:t>
            </w:r>
            <w:r w:rsidRPr="00C92785">
              <w:rPr>
                <w:rFonts w:ascii="Segoe UI" w:hAnsi="Segoe UI"/>
                <w:sz w:val="16"/>
                <w:szCs w:val="16"/>
              </w:rPr>
              <w:t>(O/N)</w:t>
            </w:r>
          </w:p>
        </w:tc>
        <w:tc>
          <w:tcPr>
            <w:tcW w:w="1431" w:type="dxa"/>
            <w:shd w:val="clear" w:color="auto" w:fill="F2F2F2" w:themeFill="background1" w:themeFillShade="F2"/>
          </w:tcPr>
          <w:p w14:paraId="215D144E" w14:textId="77777777"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Rapprochement avec les prévisions budgétaires à moyen terme</w:t>
            </w:r>
            <w:r w:rsidRPr="00C92785">
              <w:rPr>
                <w:rFonts w:ascii="Segoe UI" w:hAnsi="Segoe UI"/>
                <w:sz w:val="16"/>
                <w:szCs w:val="16"/>
              </w:rPr>
              <w:t xml:space="preserve"> (O/N)</w:t>
            </w:r>
          </w:p>
        </w:tc>
        <w:tc>
          <w:tcPr>
            <w:tcW w:w="1760" w:type="dxa"/>
            <w:shd w:val="clear" w:color="auto" w:fill="F2F2F2" w:themeFill="background1" w:themeFillShade="F2"/>
          </w:tcPr>
          <w:p w14:paraId="0AE0B9A6" w14:textId="77777777" w:rsidR="00BC0BBA" w:rsidRPr="00C92785" w:rsidRDefault="00BC0BBA" w:rsidP="00DD1FE1">
            <w:pPr>
              <w:spacing w:after="0"/>
              <w:jc w:val="center"/>
              <w:rPr>
                <w:rFonts w:ascii="Segoe UI" w:hAnsi="Segoe UI" w:cs="Segoe UI"/>
                <w:bCs/>
                <w:sz w:val="16"/>
                <w:szCs w:val="16"/>
              </w:rPr>
            </w:pPr>
            <w:r w:rsidRPr="00C92785">
              <w:rPr>
                <w:rFonts w:ascii="Segoe UI" w:hAnsi="Segoe UI"/>
                <w:b/>
                <w:sz w:val="16"/>
                <w:szCs w:val="16"/>
              </w:rPr>
              <w:t xml:space="preserve">Rapprochement avec le premier exercice des nouvelles prévisions budgétaires </w:t>
            </w:r>
          </w:p>
          <w:p w14:paraId="6A3EC974" w14:textId="77777777" w:rsidR="00BC0BBA" w:rsidRPr="00C92785" w:rsidRDefault="00BC0BBA" w:rsidP="00DD1FE1">
            <w:pPr>
              <w:spacing w:after="0"/>
              <w:jc w:val="center"/>
              <w:rPr>
                <w:rFonts w:ascii="Segoe UI" w:hAnsi="Segoe UI" w:cs="Segoe UI"/>
                <w:b/>
                <w:sz w:val="16"/>
                <w:szCs w:val="16"/>
              </w:rPr>
            </w:pPr>
            <w:r w:rsidRPr="00C92785">
              <w:rPr>
                <w:rFonts w:ascii="Segoe UI" w:hAnsi="Segoe UI"/>
                <w:sz w:val="16"/>
                <w:szCs w:val="16"/>
              </w:rPr>
              <w:t>(O/N)</w:t>
            </w:r>
          </w:p>
        </w:tc>
      </w:tr>
      <w:tr w:rsidR="00BC0BBA" w:rsidRPr="00C92785" w14:paraId="00997220" w14:textId="77777777" w:rsidTr="00087E6D">
        <w:tc>
          <w:tcPr>
            <w:tcW w:w="2655" w:type="dxa"/>
          </w:tcPr>
          <w:p w14:paraId="310D92EC" w14:textId="77777777" w:rsidR="00BC0BBA" w:rsidRPr="00C92785" w:rsidRDefault="00BC0BBA" w:rsidP="00DD1FE1">
            <w:pPr>
              <w:numPr>
                <w:ilvl w:val="0"/>
                <w:numId w:val="13"/>
              </w:numPr>
              <w:spacing w:after="0"/>
              <w:contextualSpacing/>
              <w:rPr>
                <w:rFonts w:ascii="Segoe UI" w:hAnsi="Segoe UI" w:cs="Segoe UI"/>
                <w:sz w:val="16"/>
                <w:szCs w:val="16"/>
              </w:rPr>
            </w:pPr>
          </w:p>
        </w:tc>
        <w:tc>
          <w:tcPr>
            <w:tcW w:w="1668" w:type="dxa"/>
          </w:tcPr>
          <w:p w14:paraId="70CA3954" w14:textId="77777777" w:rsidR="00BC0BBA" w:rsidRPr="00C92785" w:rsidRDefault="00BC0BBA" w:rsidP="00DD1FE1">
            <w:pPr>
              <w:spacing w:after="0"/>
              <w:jc w:val="center"/>
              <w:rPr>
                <w:rFonts w:ascii="Segoe UI" w:hAnsi="Segoe UI" w:cs="Segoe UI"/>
                <w:sz w:val="16"/>
                <w:szCs w:val="16"/>
              </w:rPr>
            </w:pPr>
          </w:p>
        </w:tc>
        <w:tc>
          <w:tcPr>
            <w:tcW w:w="1502" w:type="dxa"/>
          </w:tcPr>
          <w:p w14:paraId="1906444D" w14:textId="77777777" w:rsidR="00BC0BBA" w:rsidRPr="00C92785" w:rsidRDefault="00BC0BBA" w:rsidP="00DD1FE1">
            <w:pPr>
              <w:spacing w:after="0"/>
              <w:jc w:val="center"/>
              <w:rPr>
                <w:rFonts w:ascii="Segoe UI" w:hAnsi="Segoe UI" w:cs="Segoe UI"/>
                <w:sz w:val="16"/>
                <w:szCs w:val="16"/>
              </w:rPr>
            </w:pPr>
          </w:p>
        </w:tc>
        <w:tc>
          <w:tcPr>
            <w:tcW w:w="1431" w:type="dxa"/>
          </w:tcPr>
          <w:p w14:paraId="20771052" w14:textId="77777777" w:rsidR="00BC0BBA" w:rsidRPr="00C92785" w:rsidRDefault="00BC0BBA" w:rsidP="00DD1FE1">
            <w:pPr>
              <w:spacing w:after="0"/>
              <w:jc w:val="center"/>
              <w:rPr>
                <w:rFonts w:ascii="Segoe UI" w:hAnsi="Segoe UI" w:cs="Segoe UI"/>
                <w:sz w:val="16"/>
                <w:szCs w:val="16"/>
              </w:rPr>
            </w:pPr>
          </w:p>
        </w:tc>
        <w:tc>
          <w:tcPr>
            <w:tcW w:w="1760" w:type="dxa"/>
          </w:tcPr>
          <w:p w14:paraId="12B9E52C" w14:textId="77777777" w:rsidR="00BC0BBA" w:rsidRPr="00C92785" w:rsidRDefault="00BC0BBA" w:rsidP="00DD1FE1">
            <w:pPr>
              <w:spacing w:after="0"/>
              <w:jc w:val="center"/>
              <w:rPr>
                <w:rFonts w:ascii="Segoe UI" w:hAnsi="Segoe UI" w:cs="Segoe UI"/>
                <w:sz w:val="16"/>
                <w:szCs w:val="16"/>
              </w:rPr>
            </w:pPr>
          </w:p>
        </w:tc>
      </w:tr>
      <w:tr w:rsidR="00BC0BBA" w:rsidRPr="00C92785" w14:paraId="4B2D5CA2" w14:textId="77777777" w:rsidTr="00087E6D">
        <w:tc>
          <w:tcPr>
            <w:tcW w:w="2655" w:type="dxa"/>
          </w:tcPr>
          <w:p w14:paraId="19BBDE63" w14:textId="77777777" w:rsidR="00BC0BBA" w:rsidRPr="00C92785" w:rsidRDefault="00BC0BBA" w:rsidP="00DD1FE1">
            <w:pPr>
              <w:numPr>
                <w:ilvl w:val="0"/>
                <w:numId w:val="13"/>
              </w:numPr>
              <w:spacing w:after="0"/>
              <w:contextualSpacing/>
              <w:rPr>
                <w:rFonts w:ascii="Segoe UI" w:hAnsi="Segoe UI" w:cs="Segoe UI"/>
                <w:sz w:val="16"/>
                <w:szCs w:val="16"/>
              </w:rPr>
            </w:pPr>
          </w:p>
        </w:tc>
        <w:tc>
          <w:tcPr>
            <w:tcW w:w="1668" w:type="dxa"/>
          </w:tcPr>
          <w:p w14:paraId="574F4E9C" w14:textId="77777777" w:rsidR="00BC0BBA" w:rsidRPr="00C92785" w:rsidRDefault="00BC0BBA" w:rsidP="00DD1FE1">
            <w:pPr>
              <w:spacing w:after="0"/>
              <w:jc w:val="center"/>
              <w:rPr>
                <w:rFonts w:ascii="Segoe UI" w:hAnsi="Segoe UI" w:cs="Segoe UI"/>
                <w:sz w:val="16"/>
                <w:szCs w:val="16"/>
              </w:rPr>
            </w:pPr>
          </w:p>
        </w:tc>
        <w:tc>
          <w:tcPr>
            <w:tcW w:w="1502" w:type="dxa"/>
          </w:tcPr>
          <w:p w14:paraId="1887A96D" w14:textId="77777777" w:rsidR="00BC0BBA" w:rsidRPr="00C92785" w:rsidRDefault="00BC0BBA" w:rsidP="00DD1FE1">
            <w:pPr>
              <w:spacing w:after="0"/>
              <w:jc w:val="center"/>
              <w:rPr>
                <w:rFonts w:ascii="Segoe UI" w:hAnsi="Segoe UI" w:cs="Segoe UI"/>
                <w:sz w:val="16"/>
                <w:szCs w:val="16"/>
              </w:rPr>
            </w:pPr>
          </w:p>
        </w:tc>
        <w:tc>
          <w:tcPr>
            <w:tcW w:w="1431" w:type="dxa"/>
          </w:tcPr>
          <w:p w14:paraId="277B883A" w14:textId="77777777" w:rsidR="00BC0BBA" w:rsidRPr="00C92785" w:rsidRDefault="00BC0BBA" w:rsidP="00DD1FE1">
            <w:pPr>
              <w:spacing w:after="0"/>
              <w:jc w:val="center"/>
              <w:rPr>
                <w:rFonts w:ascii="Segoe UI" w:hAnsi="Segoe UI" w:cs="Segoe UI"/>
                <w:sz w:val="16"/>
                <w:szCs w:val="16"/>
              </w:rPr>
            </w:pPr>
          </w:p>
        </w:tc>
        <w:tc>
          <w:tcPr>
            <w:tcW w:w="1760" w:type="dxa"/>
          </w:tcPr>
          <w:p w14:paraId="4925D370" w14:textId="77777777" w:rsidR="00BC0BBA" w:rsidRPr="00C92785" w:rsidRDefault="00BC0BBA" w:rsidP="00DD1FE1">
            <w:pPr>
              <w:spacing w:after="0"/>
              <w:jc w:val="center"/>
              <w:rPr>
                <w:rFonts w:ascii="Segoe UI" w:hAnsi="Segoe UI" w:cs="Segoe UI"/>
                <w:sz w:val="16"/>
                <w:szCs w:val="16"/>
              </w:rPr>
            </w:pPr>
          </w:p>
        </w:tc>
      </w:tr>
      <w:tr w:rsidR="00BC0BBA" w:rsidRPr="00C92785" w14:paraId="2FCB4DE4" w14:textId="77777777" w:rsidTr="00087E6D">
        <w:tc>
          <w:tcPr>
            <w:tcW w:w="2655" w:type="dxa"/>
          </w:tcPr>
          <w:p w14:paraId="264790BD" w14:textId="77777777" w:rsidR="00BC0BBA" w:rsidRPr="00C92785" w:rsidRDefault="00BC0BBA" w:rsidP="00DD1FE1">
            <w:pPr>
              <w:numPr>
                <w:ilvl w:val="0"/>
                <w:numId w:val="13"/>
              </w:numPr>
              <w:spacing w:after="0"/>
              <w:contextualSpacing/>
              <w:rPr>
                <w:rFonts w:ascii="Segoe UI" w:hAnsi="Segoe UI" w:cs="Segoe UI"/>
                <w:sz w:val="16"/>
                <w:szCs w:val="16"/>
              </w:rPr>
            </w:pPr>
          </w:p>
        </w:tc>
        <w:tc>
          <w:tcPr>
            <w:tcW w:w="1668" w:type="dxa"/>
          </w:tcPr>
          <w:p w14:paraId="22886CFE" w14:textId="77777777" w:rsidR="00BC0BBA" w:rsidRPr="00C92785" w:rsidRDefault="00BC0BBA" w:rsidP="00DD1FE1">
            <w:pPr>
              <w:spacing w:after="0"/>
              <w:jc w:val="center"/>
              <w:rPr>
                <w:rFonts w:ascii="Segoe UI" w:hAnsi="Segoe UI" w:cs="Segoe UI"/>
                <w:sz w:val="16"/>
                <w:szCs w:val="16"/>
              </w:rPr>
            </w:pPr>
          </w:p>
        </w:tc>
        <w:tc>
          <w:tcPr>
            <w:tcW w:w="1502" w:type="dxa"/>
            <w:tcBorders>
              <w:bottom w:val="single" w:sz="4" w:space="0" w:color="auto"/>
            </w:tcBorders>
          </w:tcPr>
          <w:p w14:paraId="66CA06F1" w14:textId="77777777" w:rsidR="00BC0BBA" w:rsidRPr="00C92785" w:rsidRDefault="00BC0BBA" w:rsidP="00DD1FE1">
            <w:pPr>
              <w:spacing w:after="0"/>
              <w:jc w:val="center"/>
              <w:rPr>
                <w:rFonts w:ascii="Segoe UI" w:hAnsi="Segoe UI" w:cs="Segoe UI"/>
                <w:sz w:val="16"/>
                <w:szCs w:val="16"/>
              </w:rPr>
            </w:pPr>
          </w:p>
        </w:tc>
        <w:tc>
          <w:tcPr>
            <w:tcW w:w="1431" w:type="dxa"/>
            <w:tcBorders>
              <w:bottom w:val="single" w:sz="4" w:space="0" w:color="auto"/>
            </w:tcBorders>
          </w:tcPr>
          <w:p w14:paraId="6F792E01" w14:textId="77777777" w:rsidR="00BC0BBA" w:rsidRPr="00C92785" w:rsidRDefault="00BC0BBA" w:rsidP="00DD1FE1">
            <w:pPr>
              <w:spacing w:after="0"/>
              <w:jc w:val="center"/>
              <w:rPr>
                <w:rFonts w:ascii="Segoe UI" w:hAnsi="Segoe UI" w:cs="Segoe UI"/>
                <w:sz w:val="16"/>
                <w:szCs w:val="16"/>
              </w:rPr>
            </w:pPr>
          </w:p>
        </w:tc>
        <w:tc>
          <w:tcPr>
            <w:tcW w:w="1760" w:type="dxa"/>
            <w:tcBorders>
              <w:bottom w:val="single" w:sz="4" w:space="0" w:color="auto"/>
            </w:tcBorders>
          </w:tcPr>
          <w:p w14:paraId="16E6D021" w14:textId="77777777" w:rsidR="00BC0BBA" w:rsidRPr="00C92785" w:rsidRDefault="00BC0BBA" w:rsidP="00DD1FE1">
            <w:pPr>
              <w:spacing w:after="0"/>
              <w:jc w:val="center"/>
              <w:rPr>
                <w:rFonts w:ascii="Segoe UI" w:hAnsi="Segoe UI" w:cs="Segoe UI"/>
                <w:sz w:val="16"/>
                <w:szCs w:val="16"/>
              </w:rPr>
            </w:pPr>
          </w:p>
        </w:tc>
      </w:tr>
      <w:tr w:rsidR="00BC0BBA" w:rsidRPr="00C92785" w14:paraId="495BA338" w14:textId="77777777" w:rsidTr="00087E6D">
        <w:tc>
          <w:tcPr>
            <w:tcW w:w="2655" w:type="dxa"/>
          </w:tcPr>
          <w:p w14:paraId="2577FDBE" w14:textId="77777777" w:rsidR="00BC0BBA" w:rsidRPr="00C92785" w:rsidRDefault="00BC0BBA" w:rsidP="00DD1FE1">
            <w:pPr>
              <w:spacing w:after="0"/>
              <w:contextualSpacing/>
              <w:rPr>
                <w:rFonts w:ascii="Segoe UI" w:hAnsi="Segoe UI" w:cs="Segoe UI"/>
                <w:sz w:val="16"/>
                <w:szCs w:val="16"/>
              </w:rPr>
            </w:pPr>
            <w:r w:rsidRPr="00C92785">
              <w:rPr>
                <w:rFonts w:ascii="Segoe UI" w:hAnsi="Segoe UI"/>
                <w:sz w:val="16"/>
                <w:szCs w:val="16"/>
              </w:rPr>
              <w:t>…</w:t>
            </w:r>
          </w:p>
        </w:tc>
        <w:tc>
          <w:tcPr>
            <w:tcW w:w="1668" w:type="dxa"/>
            <w:tcBorders>
              <w:bottom w:val="single" w:sz="4" w:space="0" w:color="auto"/>
            </w:tcBorders>
          </w:tcPr>
          <w:p w14:paraId="074E3AAB" w14:textId="77777777" w:rsidR="00BC0BBA" w:rsidRPr="00C92785" w:rsidRDefault="00BC0BBA" w:rsidP="00DD1FE1">
            <w:pPr>
              <w:spacing w:after="0"/>
              <w:jc w:val="center"/>
              <w:rPr>
                <w:rFonts w:ascii="Segoe UI" w:hAnsi="Segoe UI" w:cs="Segoe UI"/>
                <w:sz w:val="16"/>
                <w:szCs w:val="16"/>
              </w:rPr>
            </w:pPr>
          </w:p>
        </w:tc>
        <w:tc>
          <w:tcPr>
            <w:tcW w:w="1502" w:type="dxa"/>
            <w:tcBorders>
              <w:bottom w:val="single" w:sz="4" w:space="0" w:color="auto"/>
            </w:tcBorders>
          </w:tcPr>
          <w:p w14:paraId="5F2D6106" w14:textId="77777777" w:rsidR="00BC0BBA" w:rsidRPr="00C92785" w:rsidRDefault="00BC0BBA" w:rsidP="00DD1FE1">
            <w:pPr>
              <w:spacing w:after="0"/>
              <w:jc w:val="center"/>
              <w:rPr>
                <w:rFonts w:ascii="Segoe UI" w:hAnsi="Segoe UI" w:cs="Segoe UI"/>
                <w:sz w:val="16"/>
                <w:szCs w:val="16"/>
              </w:rPr>
            </w:pPr>
          </w:p>
        </w:tc>
        <w:tc>
          <w:tcPr>
            <w:tcW w:w="1431" w:type="dxa"/>
            <w:tcBorders>
              <w:bottom w:val="single" w:sz="4" w:space="0" w:color="auto"/>
            </w:tcBorders>
          </w:tcPr>
          <w:p w14:paraId="6AF01824" w14:textId="77777777" w:rsidR="00BC0BBA" w:rsidRPr="00C92785" w:rsidRDefault="00BC0BBA" w:rsidP="00DD1FE1">
            <w:pPr>
              <w:spacing w:after="0"/>
              <w:jc w:val="center"/>
              <w:rPr>
                <w:rFonts w:ascii="Segoe UI" w:hAnsi="Segoe UI" w:cs="Segoe UI"/>
                <w:sz w:val="16"/>
                <w:szCs w:val="16"/>
              </w:rPr>
            </w:pPr>
          </w:p>
        </w:tc>
        <w:tc>
          <w:tcPr>
            <w:tcW w:w="1760" w:type="dxa"/>
            <w:tcBorders>
              <w:bottom w:val="single" w:sz="4" w:space="0" w:color="auto"/>
            </w:tcBorders>
          </w:tcPr>
          <w:p w14:paraId="17DB0BAD" w14:textId="77777777" w:rsidR="00BC0BBA" w:rsidRPr="00C92785" w:rsidRDefault="00BC0BBA" w:rsidP="00DD1FE1">
            <w:pPr>
              <w:spacing w:after="0"/>
              <w:jc w:val="center"/>
              <w:rPr>
                <w:rFonts w:ascii="Segoe UI" w:hAnsi="Segoe UI" w:cs="Segoe UI"/>
                <w:sz w:val="16"/>
                <w:szCs w:val="16"/>
              </w:rPr>
            </w:pPr>
          </w:p>
        </w:tc>
      </w:tr>
      <w:tr w:rsidR="00020466" w:rsidRPr="00C92785" w14:paraId="318F0F62" w14:textId="77777777" w:rsidTr="00087E6D">
        <w:tc>
          <w:tcPr>
            <w:tcW w:w="2655" w:type="dxa"/>
            <w:shd w:val="clear" w:color="auto" w:fill="F2F2F2" w:themeFill="background1" w:themeFillShade="F2"/>
          </w:tcPr>
          <w:p w14:paraId="5B917E19" w14:textId="77777777" w:rsidR="00BC0BBA" w:rsidRPr="00C92785" w:rsidRDefault="00BC0BBA" w:rsidP="00DD1FE1">
            <w:pPr>
              <w:spacing w:after="0"/>
              <w:jc w:val="both"/>
              <w:rPr>
                <w:rFonts w:ascii="Segoe UI" w:hAnsi="Segoe UI" w:cs="Segoe UI"/>
                <w:b/>
                <w:sz w:val="16"/>
                <w:szCs w:val="16"/>
              </w:rPr>
            </w:pPr>
            <w:r w:rsidRPr="00C92785">
              <w:rPr>
                <w:rFonts w:ascii="Segoe UI" w:hAnsi="Segoe UI"/>
                <w:b/>
                <w:sz w:val="16"/>
                <w:szCs w:val="16"/>
              </w:rPr>
              <w:t>Total</w:t>
            </w:r>
          </w:p>
        </w:tc>
        <w:tc>
          <w:tcPr>
            <w:tcW w:w="1668" w:type="dxa"/>
            <w:tcBorders>
              <w:right w:val="single" w:sz="4" w:space="0" w:color="auto"/>
            </w:tcBorders>
            <w:shd w:val="clear" w:color="auto" w:fill="F2F2F2" w:themeFill="background1" w:themeFillShade="F2"/>
          </w:tcPr>
          <w:p w14:paraId="779F6E5A" w14:textId="77777777" w:rsidR="00BC0BBA" w:rsidRPr="00C92785" w:rsidRDefault="00BC0BBA" w:rsidP="00DD1FE1">
            <w:pPr>
              <w:spacing w:after="0"/>
              <w:jc w:val="center"/>
              <w:rPr>
                <w:rFonts w:ascii="Segoe UI" w:hAnsi="Segoe UI" w:cs="Segoe UI"/>
                <w:sz w:val="16"/>
                <w:szCs w:val="16"/>
              </w:rPr>
            </w:pPr>
          </w:p>
        </w:tc>
        <w:tc>
          <w:tcPr>
            <w:tcW w:w="1502" w:type="dxa"/>
            <w:tcBorders>
              <w:top w:val="single" w:sz="4" w:space="0" w:color="auto"/>
              <w:left w:val="single" w:sz="4" w:space="0" w:color="auto"/>
              <w:bottom w:val="nil"/>
              <w:right w:val="nil"/>
            </w:tcBorders>
            <w:shd w:val="clear" w:color="auto" w:fill="F2F2F2" w:themeFill="background1" w:themeFillShade="F2"/>
          </w:tcPr>
          <w:p w14:paraId="3A597AC4" w14:textId="77777777" w:rsidR="00BC0BBA" w:rsidRPr="00C92785" w:rsidRDefault="00BC0BBA" w:rsidP="00DD1FE1">
            <w:pPr>
              <w:spacing w:after="0"/>
              <w:jc w:val="center"/>
              <w:rPr>
                <w:rFonts w:ascii="Segoe UI" w:hAnsi="Segoe UI" w:cs="Segoe UI"/>
                <w:sz w:val="16"/>
                <w:szCs w:val="16"/>
              </w:rPr>
            </w:pPr>
          </w:p>
        </w:tc>
        <w:tc>
          <w:tcPr>
            <w:tcW w:w="1431" w:type="dxa"/>
            <w:tcBorders>
              <w:top w:val="single" w:sz="4" w:space="0" w:color="auto"/>
              <w:left w:val="nil"/>
              <w:bottom w:val="nil"/>
              <w:right w:val="nil"/>
            </w:tcBorders>
            <w:shd w:val="clear" w:color="auto" w:fill="F2F2F2" w:themeFill="background1" w:themeFillShade="F2"/>
          </w:tcPr>
          <w:p w14:paraId="15C785A6" w14:textId="77777777" w:rsidR="00BC0BBA" w:rsidRPr="00C92785" w:rsidRDefault="00BC0BBA" w:rsidP="00DD1FE1">
            <w:pPr>
              <w:spacing w:after="0"/>
              <w:jc w:val="center"/>
              <w:rPr>
                <w:rFonts w:ascii="Segoe UI" w:hAnsi="Segoe UI" w:cs="Segoe UI"/>
                <w:sz w:val="16"/>
                <w:szCs w:val="16"/>
              </w:rPr>
            </w:pPr>
          </w:p>
        </w:tc>
        <w:tc>
          <w:tcPr>
            <w:tcW w:w="1760" w:type="dxa"/>
            <w:tcBorders>
              <w:top w:val="single" w:sz="4" w:space="0" w:color="auto"/>
              <w:left w:val="nil"/>
              <w:bottom w:val="nil"/>
              <w:right w:val="nil"/>
            </w:tcBorders>
            <w:shd w:val="clear" w:color="auto" w:fill="F2F2F2" w:themeFill="background1" w:themeFillShade="F2"/>
          </w:tcPr>
          <w:p w14:paraId="225EFFFB" w14:textId="77777777" w:rsidR="00BC0BBA" w:rsidRPr="00C92785" w:rsidRDefault="00BC0BBA" w:rsidP="00DD1FE1">
            <w:pPr>
              <w:spacing w:after="0"/>
              <w:jc w:val="center"/>
              <w:rPr>
                <w:rFonts w:ascii="Segoe UI" w:hAnsi="Segoe UI" w:cs="Segoe UI"/>
                <w:sz w:val="16"/>
                <w:szCs w:val="16"/>
              </w:rPr>
            </w:pPr>
          </w:p>
        </w:tc>
      </w:tr>
    </w:tbl>
    <w:p w14:paraId="584DFC37" w14:textId="77777777" w:rsidR="00BC0BBA" w:rsidRPr="00C92785" w:rsidRDefault="00BC0BBA" w:rsidP="00BC0BBA">
      <w:pPr>
        <w:spacing w:after="0" w:line="240" w:lineRule="auto"/>
        <w:rPr>
          <w:rFonts w:ascii="Segoe U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42D1AD1C" w14:textId="77777777" w:rsidR="00BC0BBA" w:rsidRPr="00C92785" w:rsidRDefault="00BC0BBA" w:rsidP="00BC0BBA">
      <w:pPr>
        <w:spacing w:after="0" w:line="240" w:lineRule="auto"/>
        <w:jc w:val="both"/>
        <w:rPr>
          <w:rFonts w:ascii="Segoe UI" w:hAnsi="Segoe UI" w:cs="Segoe UI"/>
          <w:b/>
          <w:i/>
          <w:sz w:val="21"/>
          <w:szCs w:val="21"/>
        </w:rPr>
      </w:pPr>
    </w:p>
    <w:p w14:paraId="00EAF0EE" w14:textId="77777777" w:rsidR="00BC0BBA" w:rsidRPr="00C92785" w:rsidRDefault="00BC0BBA" w:rsidP="00BC0BBA">
      <w:pPr>
        <w:pStyle w:val="IndicatorTitle"/>
      </w:pPr>
      <w:bookmarkStart w:id="275" w:name="_Toc28950283"/>
      <w:bookmarkStart w:id="276" w:name="_Toc41329542"/>
    </w:p>
    <w:p w14:paraId="50298133" w14:textId="77777777" w:rsidR="00BC0BBA" w:rsidRPr="00C92785" w:rsidRDefault="00BC0BBA" w:rsidP="00BC0BBA">
      <w:pPr>
        <w:pStyle w:val="IndicatorTitle"/>
      </w:pPr>
      <w:bookmarkStart w:id="277" w:name="_Toc135573929"/>
      <w:bookmarkStart w:id="278" w:name="_Toc135639712"/>
      <w:bookmarkStart w:id="279" w:name="_Toc135851043"/>
      <w:bookmarkStart w:id="280" w:name="_Toc144681133"/>
      <w:bookmarkStart w:id="281" w:name="_Toc157201437"/>
      <w:r w:rsidRPr="00C92785">
        <w:t>PI-17. Processus de préparation du budget</w:t>
      </w:r>
      <w:bookmarkEnd w:id="275"/>
      <w:bookmarkEnd w:id="276"/>
      <w:bookmarkEnd w:id="277"/>
      <w:bookmarkEnd w:id="278"/>
      <w:bookmarkEnd w:id="279"/>
      <w:bookmarkEnd w:id="280"/>
      <w:bookmarkEnd w:id="281"/>
    </w:p>
    <w:p w14:paraId="634E57D8" w14:textId="77777777" w:rsidR="00BC0BBA" w:rsidRPr="00C92785" w:rsidRDefault="00BC0BBA" w:rsidP="00DD1FE1">
      <w:pPr>
        <w:spacing w:after="0" w:line="240" w:lineRule="auto"/>
        <w:jc w:val="both"/>
        <w:rPr>
          <w:rFonts w:ascii="Segoe UI" w:hAnsi="Segoe UI" w:cs="Segoe UI"/>
          <w:sz w:val="20"/>
          <w:szCs w:val="20"/>
        </w:rPr>
      </w:pPr>
      <w:r w:rsidRPr="00C92785">
        <w:rPr>
          <w:rFonts w:ascii="Segoe UI" w:hAnsi="Segoe UI"/>
          <w:sz w:val="20"/>
        </w:rPr>
        <w:t>Cet indicateur mesure le degré de participation effective des acteurs concernés, notamment les décideurs politiques, au processus de préparation du budget, et détermine dans quelle mesure cette participation intervient en bon ordre et en temps opportun. Il couvre l’administration budgétaire centrale pour le dernier budget présenté au parlement (PI-17.1 et 17.2) et pour les trois derniers exercices clos (17.3).</w:t>
      </w:r>
    </w:p>
    <w:p w14:paraId="4F8CE85D" w14:textId="77777777" w:rsidR="00BC0BBA" w:rsidRPr="00C92785" w:rsidRDefault="00BC0BBA" w:rsidP="00BC0BBA">
      <w:pPr>
        <w:spacing w:after="0" w:line="240" w:lineRule="auto"/>
        <w:rPr>
          <w:rFonts w:ascii="Segoe UI" w:hAnsi="Segoe UI" w:cs="Segoe UI"/>
          <w:sz w:val="21"/>
          <w:szCs w:val="21"/>
        </w:rPr>
      </w:pPr>
    </w:p>
    <w:p w14:paraId="3A663322" w14:textId="77777777" w:rsidR="00BC0BBA" w:rsidRPr="00C92785" w:rsidRDefault="00BC0BBA" w:rsidP="00BC0BBA">
      <w:pPr>
        <w:spacing w:after="0" w:line="240" w:lineRule="auto"/>
        <w:jc w:val="both"/>
        <w:rPr>
          <w:rFonts w:ascii="Segoe UI" w:hAnsi="Segoe UI" w:cs="Segoe UI"/>
          <w:b/>
          <w:i/>
          <w:sz w:val="21"/>
          <w:szCs w:val="21"/>
        </w:rPr>
      </w:pPr>
      <w:r w:rsidRPr="00C92785">
        <w:rPr>
          <w:rFonts w:ascii="Segoe UI" w:hAnsi="Segoe UI"/>
          <w:b/>
          <w:i/>
          <w:sz w:val="21"/>
        </w:rPr>
        <w:t>Notes attribuées aux indicateurs et composantes et analyse</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470"/>
        <w:gridCol w:w="990"/>
      </w:tblGrid>
      <w:tr w:rsidR="007A05F1" w:rsidRPr="00C92785" w14:paraId="0D0FBB42" w14:textId="77777777" w:rsidTr="00DD1FE1">
        <w:tc>
          <w:tcPr>
            <w:tcW w:w="2605" w:type="dxa"/>
            <w:shd w:val="clear" w:color="auto" w:fill="F2F2F2" w:themeFill="background1" w:themeFillShade="F2"/>
          </w:tcPr>
          <w:p w14:paraId="7DC46B1A"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INDICATEURS/COMPOSANTES</w:t>
            </w:r>
          </w:p>
        </w:tc>
        <w:tc>
          <w:tcPr>
            <w:tcW w:w="5470" w:type="dxa"/>
            <w:shd w:val="clear" w:color="auto" w:fill="F2F2F2" w:themeFill="background1" w:themeFillShade="F2"/>
          </w:tcPr>
          <w:p w14:paraId="734DB6C8" w14:textId="77777777" w:rsidR="00BC0BBA" w:rsidRPr="00C92785" w:rsidRDefault="00BC0BBA" w:rsidP="00DD1FE1">
            <w:pPr>
              <w:spacing w:after="0"/>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990" w:type="dxa"/>
            <w:shd w:val="clear" w:color="auto" w:fill="F2F2F2" w:themeFill="background1" w:themeFillShade="F2"/>
          </w:tcPr>
          <w:p w14:paraId="076A1E0E" w14:textId="77777777" w:rsidR="00BC0BBA" w:rsidRPr="00C92785" w:rsidRDefault="00BC0BBA" w:rsidP="00DD1FE1">
            <w:pPr>
              <w:spacing w:after="0"/>
              <w:jc w:val="center"/>
              <w:rPr>
                <w:rFonts w:ascii="Segoe UI" w:eastAsia="Calibri" w:hAnsi="Segoe UI" w:cs="Segoe UI"/>
                <w:b/>
                <w:sz w:val="16"/>
                <w:szCs w:val="16"/>
              </w:rPr>
            </w:pPr>
            <w:r w:rsidRPr="00C92785">
              <w:rPr>
                <w:rFonts w:ascii="Segoe UI" w:hAnsi="Segoe UI"/>
                <w:b/>
                <w:sz w:val="16"/>
                <w:szCs w:val="16"/>
              </w:rPr>
              <w:t>NOTE</w:t>
            </w:r>
          </w:p>
        </w:tc>
      </w:tr>
      <w:tr w:rsidR="00E064B8" w:rsidRPr="00C92785" w14:paraId="46408FEF" w14:textId="77777777" w:rsidTr="007727C0">
        <w:tc>
          <w:tcPr>
            <w:tcW w:w="8075" w:type="dxa"/>
            <w:gridSpan w:val="2"/>
          </w:tcPr>
          <w:p w14:paraId="2F8F80FC"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PI-17. Processus de préparation du budget (M2)</w:t>
            </w:r>
          </w:p>
        </w:tc>
        <w:tc>
          <w:tcPr>
            <w:tcW w:w="990" w:type="dxa"/>
            <w:shd w:val="clear" w:color="auto" w:fill="auto"/>
          </w:tcPr>
          <w:p w14:paraId="2F540B41" w14:textId="77777777" w:rsidR="00BC0BBA" w:rsidRPr="00C92785" w:rsidRDefault="00BC0BBA" w:rsidP="00DD1FE1">
            <w:pPr>
              <w:spacing w:after="0"/>
              <w:jc w:val="center"/>
              <w:rPr>
                <w:rFonts w:ascii="Segoe UI" w:eastAsia="Calibri" w:hAnsi="Segoe UI" w:cs="Segoe UI"/>
                <w:b/>
                <w:color w:val="FFFFFF" w:themeColor="background1"/>
                <w:sz w:val="16"/>
                <w:szCs w:val="16"/>
              </w:rPr>
            </w:pPr>
          </w:p>
        </w:tc>
      </w:tr>
      <w:tr w:rsidR="007727C0" w:rsidRPr="00C92785" w14:paraId="1F6E9E4D" w14:textId="77777777" w:rsidTr="00DD1FE1">
        <w:tc>
          <w:tcPr>
            <w:tcW w:w="2605" w:type="dxa"/>
            <w:shd w:val="clear" w:color="auto" w:fill="auto"/>
          </w:tcPr>
          <w:p w14:paraId="35DE9D11"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17.1 Calendrier budgétaire</w:t>
            </w:r>
          </w:p>
        </w:tc>
        <w:tc>
          <w:tcPr>
            <w:tcW w:w="5470" w:type="dxa"/>
          </w:tcPr>
          <w:p w14:paraId="383C5577" w14:textId="77777777" w:rsidR="00BC0BBA" w:rsidRPr="00C92785" w:rsidRDefault="00BC0BBA" w:rsidP="00DD1FE1">
            <w:pPr>
              <w:spacing w:after="0"/>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990" w:type="dxa"/>
            <w:shd w:val="clear" w:color="auto" w:fill="auto"/>
          </w:tcPr>
          <w:p w14:paraId="7DA78A39" w14:textId="77777777" w:rsidR="00BC0BBA" w:rsidRPr="00C92785" w:rsidRDefault="00BC0BBA" w:rsidP="00DD1FE1">
            <w:pPr>
              <w:spacing w:after="0"/>
              <w:jc w:val="center"/>
              <w:rPr>
                <w:rFonts w:ascii="Segoe UI" w:eastAsia="Calibri" w:hAnsi="Segoe UI" w:cs="Segoe UI"/>
                <w:color w:val="FFFFFF" w:themeColor="background1"/>
                <w:sz w:val="16"/>
                <w:szCs w:val="16"/>
              </w:rPr>
            </w:pPr>
          </w:p>
        </w:tc>
      </w:tr>
      <w:tr w:rsidR="007727C0" w:rsidRPr="00C92785" w14:paraId="2E62EAB6" w14:textId="77777777" w:rsidTr="00DD1FE1">
        <w:tc>
          <w:tcPr>
            <w:tcW w:w="2605" w:type="dxa"/>
            <w:shd w:val="clear" w:color="auto" w:fill="auto"/>
          </w:tcPr>
          <w:p w14:paraId="71BBB188"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17.2 Directives pour l’élaboration du budget</w:t>
            </w:r>
          </w:p>
        </w:tc>
        <w:tc>
          <w:tcPr>
            <w:tcW w:w="5470" w:type="dxa"/>
          </w:tcPr>
          <w:p w14:paraId="4896AC23" w14:textId="77777777" w:rsidR="00BC0BBA" w:rsidRPr="00C92785" w:rsidRDefault="00BC0BBA" w:rsidP="00DD1FE1">
            <w:pPr>
              <w:spacing w:after="0"/>
              <w:rPr>
                <w:rFonts w:ascii="Segoe UI" w:eastAsia="Calibri" w:hAnsi="Segoe UI" w:cs="Segoe UI"/>
                <w:sz w:val="16"/>
                <w:szCs w:val="16"/>
              </w:rPr>
            </w:pPr>
          </w:p>
        </w:tc>
        <w:tc>
          <w:tcPr>
            <w:tcW w:w="990" w:type="dxa"/>
            <w:shd w:val="clear" w:color="auto" w:fill="auto"/>
          </w:tcPr>
          <w:p w14:paraId="57568CC3" w14:textId="77777777" w:rsidR="00BC0BBA" w:rsidRPr="00C92785" w:rsidRDefault="00BC0BBA" w:rsidP="00DD1FE1">
            <w:pPr>
              <w:spacing w:after="0"/>
              <w:jc w:val="center"/>
              <w:rPr>
                <w:rFonts w:ascii="Segoe UI" w:eastAsia="Calibri" w:hAnsi="Segoe UI" w:cs="Segoe UI"/>
                <w:color w:val="FFFFFF" w:themeColor="background1"/>
                <w:sz w:val="16"/>
                <w:szCs w:val="16"/>
              </w:rPr>
            </w:pPr>
          </w:p>
        </w:tc>
      </w:tr>
      <w:tr w:rsidR="007727C0" w:rsidRPr="00C92785" w14:paraId="6A949645" w14:textId="77777777" w:rsidTr="00DD1FE1">
        <w:tc>
          <w:tcPr>
            <w:tcW w:w="2605" w:type="dxa"/>
            <w:shd w:val="clear" w:color="auto" w:fill="auto"/>
          </w:tcPr>
          <w:p w14:paraId="23D301BD" w14:textId="77777777" w:rsidR="00BC0BBA" w:rsidRPr="00C92785" w:rsidRDefault="00BC0BBA" w:rsidP="00DD1FE1">
            <w:pPr>
              <w:spacing w:after="0"/>
              <w:rPr>
                <w:rFonts w:ascii="Segoe UI" w:eastAsia="Calibri" w:hAnsi="Segoe UI" w:cs="Segoe UI"/>
                <w:b/>
                <w:sz w:val="16"/>
                <w:szCs w:val="16"/>
              </w:rPr>
            </w:pPr>
            <w:r w:rsidRPr="00C92785">
              <w:rPr>
                <w:rFonts w:ascii="Segoe UI" w:hAnsi="Segoe UI"/>
                <w:b/>
                <w:sz w:val="16"/>
                <w:szCs w:val="16"/>
              </w:rPr>
              <w:t>17.3 Présentation du budget au pouvoir législatif</w:t>
            </w:r>
          </w:p>
        </w:tc>
        <w:tc>
          <w:tcPr>
            <w:tcW w:w="5470" w:type="dxa"/>
          </w:tcPr>
          <w:p w14:paraId="70F67D49" w14:textId="77777777" w:rsidR="00BC0BBA" w:rsidRPr="00C92785" w:rsidRDefault="00BC0BBA" w:rsidP="00DD1FE1">
            <w:pPr>
              <w:spacing w:after="0"/>
              <w:rPr>
                <w:rFonts w:ascii="Segoe UI" w:eastAsia="Calibri" w:hAnsi="Segoe UI" w:cs="Segoe UI"/>
                <w:sz w:val="16"/>
                <w:szCs w:val="16"/>
              </w:rPr>
            </w:pPr>
          </w:p>
        </w:tc>
        <w:tc>
          <w:tcPr>
            <w:tcW w:w="990" w:type="dxa"/>
            <w:shd w:val="clear" w:color="auto" w:fill="auto"/>
          </w:tcPr>
          <w:p w14:paraId="3B313A41" w14:textId="77777777" w:rsidR="00BC0BBA" w:rsidRPr="00C92785" w:rsidRDefault="00BC0BBA" w:rsidP="00DD1FE1">
            <w:pPr>
              <w:spacing w:after="0"/>
              <w:jc w:val="center"/>
              <w:rPr>
                <w:rFonts w:ascii="Segoe UI" w:eastAsia="Calibri" w:hAnsi="Segoe UI" w:cs="Segoe UI"/>
                <w:color w:val="FFFFFF" w:themeColor="background1"/>
                <w:sz w:val="16"/>
                <w:szCs w:val="16"/>
              </w:rPr>
            </w:pPr>
          </w:p>
        </w:tc>
      </w:tr>
    </w:tbl>
    <w:p w14:paraId="6155B9EB" w14:textId="77777777" w:rsidR="00BC0BBA" w:rsidRDefault="00BC0BBA" w:rsidP="00BC0BBA">
      <w:pPr>
        <w:spacing w:after="0" w:line="240" w:lineRule="auto"/>
        <w:jc w:val="both"/>
        <w:rPr>
          <w:rFonts w:ascii="Segoe UI" w:hAnsi="Segoe UI" w:cs="Segoe UI"/>
          <w:sz w:val="21"/>
          <w:szCs w:val="21"/>
        </w:rPr>
      </w:pPr>
    </w:p>
    <w:p w14:paraId="485AD718" w14:textId="77777777" w:rsidR="00DD1FE1" w:rsidRDefault="00DD1FE1" w:rsidP="00BC0BBA">
      <w:pPr>
        <w:spacing w:after="0" w:line="240" w:lineRule="auto"/>
        <w:jc w:val="both"/>
        <w:rPr>
          <w:rFonts w:ascii="Segoe UI" w:hAnsi="Segoe UI" w:cs="Segoe UI"/>
          <w:sz w:val="21"/>
          <w:szCs w:val="21"/>
        </w:rPr>
      </w:pPr>
    </w:p>
    <w:p w14:paraId="2ACD7059" w14:textId="77777777" w:rsidR="00DD1FE1" w:rsidRDefault="00DD1FE1" w:rsidP="00BC0BBA">
      <w:pPr>
        <w:spacing w:after="0" w:line="240" w:lineRule="auto"/>
        <w:jc w:val="both"/>
        <w:rPr>
          <w:rFonts w:ascii="Segoe UI" w:hAnsi="Segoe UI" w:cs="Segoe UI"/>
          <w:sz w:val="21"/>
          <w:szCs w:val="21"/>
        </w:rPr>
      </w:pPr>
    </w:p>
    <w:p w14:paraId="289AC45F" w14:textId="77777777" w:rsidR="00DD1FE1" w:rsidRPr="00C92785" w:rsidRDefault="00DD1FE1" w:rsidP="00BC0BBA">
      <w:pPr>
        <w:spacing w:after="0" w:line="240" w:lineRule="auto"/>
        <w:jc w:val="both"/>
        <w:rPr>
          <w:rFonts w:ascii="Segoe UI" w:hAnsi="Segoe UI" w:cs="Segoe UI"/>
          <w:sz w:val="21"/>
          <w:szCs w:val="21"/>
        </w:rPr>
      </w:pPr>
    </w:p>
    <w:p w14:paraId="30CA58F2" w14:textId="77777777" w:rsidR="00BC0BBA" w:rsidRPr="00C92785" w:rsidRDefault="00BC0BBA" w:rsidP="00BC0BBA">
      <w:pPr>
        <w:spacing w:after="0" w:line="240" w:lineRule="auto"/>
        <w:jc w:val="both"/>
        <w:rPr>
          <w:rFonts w:ascii="Segoe UI" w:hAnsi="Segoe UI" w:cs="Segoe UI"/>
          <w:b/>
          <w:i/>
        </w:rPr>
      </w:pPr>
      <w:r w:rsidRPr="00C92785">
        <w:rPr>
          <w:rFonts w:ascii="Segoe UI" w:hAnsi="Segoe UI"/>
          <w:b/>
          <w:i/>
        </w:rPr>
        <w:lastRenderedPageBreak/>
        <w:t>Éléments sur lesquels repose la notation</w:t>
      </w:r>
    </w:p>
    <w:p w14:paraId="5DC2F6F5" w14:textId="77777777" w:rsidR="00BC0BBA" w:rsidRPr="00C92785" w:rsidRDefault="00BC0BBA" w:rsidP="00DD1FE1">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1B88F3F1" w14:textId="77777777" w:rsidR="00BC0BBA" w:rsidRPr="00C92785" w:rsidRDefault="00BC0BBA" w:rsidP="00DD1FE1">
      <w:pPr>
        <w:pStyle w:val="BodyText"/>
        <w:widowControl w:val="0"/>
        <w:tabs>
          <w:tab w:val="left" w:pos="381"/>
        </w:tabs>
        <w:spacing w:after="0"/>
        <w:ind w:right="122"/>
        <w:jc w:val="both"/>
        <w:rPr>
          <w:rFonts w:ascii="Segoe UI" w:hAnsi="Segoe UI" w:cs="Segoe UI"/>
          <w:i/>
          <w:iCs/>
          <w:color w:val="FF0000"/>
          <w:spacing w:val="-1"/>
          <w:sz w:val="20"/>
        </w:rPr>
      </w:pPr>
    </w:p>
    <w:p w14:paraId="70031D58" w14:textId="7EA74B6E" w:rsidR="00BC0BBA" w:rsidRPr="00C92785" w:rsidRDefault="00BC0BBA" w:rsidP="00DD1FE1">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170960"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4289AD08" w14:textId="77777777" w:rsidR="00BC0BBA" w:rsidRPr="00C92785" w:rsidRDefault="00BC0BBA" w:rsidP="00DD1FE1">
      <w:pPr>
        <w:spacing w:after="0"/>
        <w:jc w:val="both"/>
        <w:rPr>
          <w:i/>
          <w:iCs/>
          <w:sz w:val="20"/>
          <w:szCs w:val="20"/>
        </w:rPr>
      </w:pPr>
    </w:p>
    <w:p w14:paraId="36BFF3AF" w14:textId="77777777" w:rsidR="00BC0BBA" w:rsidRPr="00C92785" w:rsidRDefault="00BC0BBA" w:rsidP="00DD1FE1">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7CF44A00" w14:textId="77777777" w:rsidR="00BC0BBA" w:rsidRPr="00C92785" w:rsidRDefault="00BC0BBA" w:rsidP="00DD1FE1">
      <w:pPr>
        <w:spacing w:after="0" w:line="240" w:lineRule="auto"/>
        <w:jc w:val="both"/>
        <w:rPr>
          <w:rFonts w:ascii="Segoe UI" w:hAnsi="Segoe UI" w:cs="Segoe UI"/>
          <w:b/>
          <w:i/>
          <w:sz w:val="21"/>
          <w:szCs w:val="21"/>
        </w:rPr>
      </w:pPr>
    </w:p>
    <w:p w14:paraId="42C7E281" w14:textId="77777777" w:rsidR="00BC0BBA" w:rsidRPr="00C92785" w:rsidRDefault="00BC0BBA" w:rsidP="00DD1FE1">
      <w:pPr>
        <w:spacing w:after="0" w:line="240" w:lineRule="auto"/>
        <w:jc w:val="both"/>
        <w:rPr>
          <w:rFonts w:ascii="Segoe UI" w:eastAsia="Calibri" w:hAnsi="Segoe UI" w:cs="Segoe UI"/>
          <w:i/>
          <w:color w:val="FF0000"/>
          <w:sz w:val="20"/>
          <w:szCs w:val="20"/>
        </w:rPr>
      </w:pPr>
      <w:r w:rsidRPr="00C92785">
        <w:rPr>
          <w:rFonts w:ascii="Segoe UI" w:hAnsi="Segoe UI"/>
          <w:i/>
          <w:color w:val="FF0000"/>
          <w:sz w:val="20"/>
        </w:rPr>
        <w:t xml:space="preserve">Si les évaluateurs constatent que la portée de la circulaire budgétaire est limitée (du point de vue de la période, de l’inclusion de toutes les catégories de dépenses et de toutes les sources de financement), cela doit être pris en compte dans le calcul du pourcentage (qui est basé sur le montant des dépenses de l’unité budgétaire concernée).  </w:t>
      </w:r>
    </w:p>
    <w:p w14:paraId="09493620" w14:textId="77777777" w:rsidR="00BC0BBA" w:rsidRPr="00C92785" w:rsidRDefault="00BC0BBA" w:rsidP="00DD1FE1">
      <w:pPr>
        <w:spacing w:after="0" w:line="240" w:lineRule="auto"/>
        <w:jc w:val="both"/>
        <w:rPr>
          <w:rFonts w:ascii="Segoe UI" w:eastAsia="Calibri" w:hAnsi="Segoe UI" w:cs="Segoe UI"/>
          <w:i/>
          <w:color w:val="FF0000"/>
          <w:sz w:val="20"/>
          <w:szCs w:val="20"/>
        </w:rPr>
      </w:pPr>
    </w:p>
    <w:p w14:paraId="58AE1322" w14:textId="68B2ED2D" w:rsidR="00BC0BBA" w:rsidRPr="00C92785" w:rsidRDefault="00BC0BBA" w:rsidP="00DD1FE1">
      <w:pPr>
        <w:spacing w:after="0" w:line="240" w:lineRule="auto"/>
        <w:jc w:val="both"/>
        <w:rPr>
          <w:rFonts w:ascii="Segoe UI" w:eastAsia="Calibri" w:hAnsi="Segoe UI" w:cs="Segoe UI"/>
          <w:i/>
          <w:color w:val="FF0000"/>
          <w:sz w:val="20"/>
          <w:szCs w:val="20"/>
        </w:rPr>
      </w:pPr>
      <w:r w:rsidRPr="00C92785">
        <w:rPr>
          <w:rFonts w:ascii="Segoe UI" w:hAnsi="Segoe UI"/>
          <w:i/>
          <w:color w:val="FF0000"/>
          <w:sz w:val="20"/>
        </w:rPr>
        <w:t>Si plusieurs circulaires budgétaires exigent la soumission de prévisions par unité budgétaire, celles-ci doivent être énumérées dans le tableau</w:t>
      </w:r>
      <w:r w:rsidR="0085240F" w:rsidRPr="00C92785">
        <w:rPr>
          <w:rFonts w:ascii="Segoe UI" w:hAnsi="Segoe UI"/>
          <w:i/>
          <w:color w:val="FF0000"/>
          <w:sz w:val="20"/>
        </w:rPr>
        <w:t> </w:t>
      </w:r>
      <w:r w:rsidRPr="00C92785">
        <w:rPr>
          <w:rFonts w:ascii="Segoe UI" w:hAnsi="Segoe UI"/>
          <w:i/>
          <w:color w:val="FF0000"/>
          <w:sz w:val="20"/>
        </w:rPr>
        <w:t>17.2.</w:t>
      </w:r>
    </w:p>
    <w:p w14:paraId="2920F152" w14:textId="77777777" w:rsidR="00BC0BBA" w:rsidRPr="00C92785" w:rsidRDefault="00BC0BBA" w:rsidP="00BC0BBA">
      <w:pPr>
        <w:spacing w:after="0" w:line="240" w:lineRule="auto"/>
        <w:rPr>
          <w:rFonts w:ascii="Segoe UI" w:eastAsia="Calibri" w:hAnsi="Segoe UI" w:cs="Segoe UI"/>
          <w:i/>
          <w:color w:val="FF0000"/>
          <w:sz w:val="18"/>
          <w:szCs w:val="18"/>
        </w:rPr>
      </w:pPr>
    </w:p>
    <w:p w14:paraId="6FD694D4" w14:textId="7CFA704B" w:rsidR="00BC0BBA" w:rsidRPr="00C92785" w:rsidRDefault="00BC0BBA" w:rsidP="00BC0BBA">
      <w:pPr>
        <w:spacing w:after="0" w:line="240" w:lineRule="auto"/>
        <w:rPr>
          <w:rFonts w:ascii="Segoe UI" w:eastAsia="Calibri" w:hAnsi="Segoe UI" w:cs="Segoe UI"/>
          <w:b/>
          <w:sz w:val="20"/>
          <w:szCs w:val="20"/>
        </w:rPr>
      </w:pPr>
      <w:r w:rsidRPr="00C92785">
        <w:rPr>
          <w:rFonts w:ascii="Segoe UI" w:hAnsi="Segoe UI"/>
          <w:b/>
          <w:sz w:val="20"/>
        </w:rPr>
        <w:t>Tableaux</w:t>
      </w:r>
      <w:r w:rsidR="0085240F" w:rsidRPr="00C92785">
        <w:rPr>
          <w:rFonts w:ascii="Segoe UI" w:hAnsi="Segoe UI"/>
          <w:b/>
          <w:sz w:val="20"/>
        </w:rPr>
        <w:t> </w:t>
      </w:r>
      <w:r w:rsidRPr="00C92785">
        <w:rPr>
          <w:rFonts w:ascii="Segoe UI" w:hAnsi="Segoe UI"/>
          <w:b/>
          <w:sz w:val="20"/>
        </w:rPr>
        <w:t>17.1 et 17.2</w:t>
      </w:r>
      <w:r w:rsidR="00A63346" w:rsidRPr="00C92785">
        <w:rPr>
          <w:rFonts w:ascii="Segoe UI" w:hAnsi="Segoe UI"/>
          <w:b/>
          <w:sz w:val="20"/>
        </w:rPr>
        <w:t> </w:t>
      </w:r>
      <w:r w:rsidRPr="00C92785">
        <w:rPr>
          <w:rFonts w:ascii="Segoe UI" w:hAnsi="Segoe UI"/>
          <w:b/>
          <w:sz w:val="20"/>
        </w:rPr>
        <w:t>: Calendrier budgétaire et circulaire budgétaire (dernier budget présenté au parlement)</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230"/>
        <w:gridCol w:w="1114"/>
        <w:gridCol w:w="1486"/>
        <w:gridCol w:w="1140"/>
        <w:gridCol w:w="1296"/>
        <w:gridCol w:w="1608"/>
      </w:tblGrid>
      <w:tr w:rsidR="00020466" w:rsidRPr="00C92785" w14:paraId="2035B39B" w14:textId="77777777" w:rsidTr="007727C0">
        <w:tc>
          <w:tcPr>
            <w:tcW w:w="1555" w:type="dxa"/>
            <w:shd w:val="clear" w:color="auto" w:fill="F2F2F2" w:themeFill="background1" w:themeFillShade="F2"/>
          </w:tcPr>
          <w:p w14:paraId="16187225" w14:textId="77777777" w:rsidR="00BC0BBA" w:rsidRPr="00C92785" w:rsidRDefault="00BC0BBA" w:rsidP="00DD1FE1">
            <w:pPr>
              <w:spacing w:after="0" w:line="240" w:lineRule="auto"/>
              <w:jc w:val="center"/>
              <w:rPr>
                <w:rFonts w:ascii="Segoe UI" w:hAnsi="Segoe UI" w:cs="Segoe UI"/>
                <w:b/>
                <w:sz w:val="16"/>
                <w:szCs w:val="16"/>
              </w:rPr>
            </w:pPr>
            <w:r w:rsidRPr="00C92785">
              <w:rPr>
                <w:rFonts w:ascii="Segoe UI" w:hAnsi="Segoe UI"/>
                <w:b/>
                <w:sz w:val="16"/>
                <w:szCs w:val="16"/>
              </w:rPr>
              <w:t>Existence d’un calendrier budgétaire</w:t>
            </w:r>
          </w:p>
          <w:p w14:paraId="42DFA2EC" w14:textId="77777777" w:rsidR="00BC0BBA" w:rsidRPr="00C92785" w:rsidRDefault="00BC0BBA" w:rsidP="00DD1FE1">
            <w:pPr>
              <w:spacing w:after="0" w:line="240" w:lineRule="auto"/>
              <w:jc w:val="center"/>
              <w:rPr>
                <w:rFonts w:ascii="Segoe UI" w:hAnsi="Segoe UI" w:cs="Segoe UI"/>
                <w:sz w:val="16"/>
                <w:szCs w:val="16"/>
              </w:rPr>
            </w:pPr>
            <w:r w:rsidRPr="00C92785">
              <w:rPr>
                <w:rFonts w:ascii="Segoe UI" w:hAnsi="Segoe UI"/>
                <w:sz w:val="16"/>
                <w:szCs w:val="16"/>
              </w:rPr>
              <w:t>(O/N)</w:t>
            </w:r>
          </w:p>
        </w:tc>
        <w:tc>
          <w:tcPr>
            <w:tcW w:w="841" w:type="dxa"/>
            <w:shd w:val="clear" w:color="auto" w:fill="F2F2F2" w:themeFill="background1" w:themeFillShade="F2"/>
          </w:tcPr>
          <w:p w14:paraId="187A1B64" w14:textId="77777777" w:rsidR="00BC0BBA" w:rsidRPr="00C92785" w:rsidRDefault="00BC0BBA" w:rsidP="00DD1FE1">
            <w:pPr>
              <w:spacing w:after="0" w:line="240" w:lineRule="auto"/>
              <w:jc w:val="center"/>
              <w:rPr>
                <w:rFonts w:ascii="Segoe UI" w:hAnsi="Segoe UI" w:cs="Segoe UI"/>
                <w:b/>
                <w:sz w:val="16"/>
                <w:szCs w:val="16"/>
              </w:rPr>
            </w:pPr>
            <w:r w:rsidRPr="00C92785">
              <w:rPr>
                <w:rFonts w:ascii="Segoe UI" w:hAnsi="Segoe UI"/>
                <w:b/>
                <w:sz w:val="16"/>
                <w:szCs w:val="16"/>
              </w:rPr>
              <w:t xml:space="preserve">Date(s) de la (des) circulaire(s) budgétaire(s) </w:t>
            </w:r>
          </w:p>
          <w:p w14:paraId="1F799523" w14:textId="77777777" w:rsidR="00BC0BBA" w:rsidRPr="00C92785" w:rsidRDefault="00BC0BBA" w:rsidP="00DD1FE1">
            <w:pPr>
              <w:spacing w:after="0" w:line="240" w:lineRule="auto"/>
              <w:jc w:val="center"/>
              <w:rPr>
                <w:rFonts w:ascii="Segoe UI" w:hAnsi="Segoe UI" w:cs="Segoe UI"/>
                <w:b/>
                <w:sz w:val="16"/>
                <w:szCs w:val="16"/>
              </w:rPr>
            </w:pPr>
          </w:p>
        </w:tc>
        <w:tc>
          <w:tcPr>
            <w:tcW w:w="1161" w:type="dxa"/>
            <w:shd w:val="clear" w:color="auto" w:fill="F2F2F2" w:themeFill="background1" w:themeFillShade="F2"/>
          </w:tcPr>
          <w:p w14:paraId="165B0FF9" w14:textId="77777777" w:rsidR="00BC0BBA" w:rsidRPr="00C92785" w:rsidRDefault="00BC0BBA" w:rsidP="00DD1FE1">
            <w:pPr>
              <w:spacing w:after="0" w:line="240" w:lineRule="auto"/>
              <w:jc w:val="center"/>
              <w:rPr>
                <w:rFonts w:ascii="Segoe UI" w:hAnsi="Segoe UI" w:cs="Segoe UI"/>
                <w:b/>
                <w:sz w:val="16"/>
                <w:szCs w:val="16"/>
              </w:rPr>
            </w:pPr>
            <w:r w:rsidRPr="00C92785">
              <w:rPr>
                <w:rFonts w:ascii="Segoe UI" w:hAnsi="Segoe UI"/>
                <w:b/>
                <w:sz w:val="16"/>
                <w:szCs w:val="16"/>
              </w:rPr>
              <w:t>Date butoir pour la soumission des estimations</w:t>
            </w:r>
          </w:p>
        </w:tc>
        <w:tc>
          <w:tcPr>
            <w:tcW w:w="1242" w:type="dxa"/>
            <w:shd w:val="clear" w:color="auto" w:fill="F2F2F2" w:themeFill="background1" w:themeFillShade="F2"/>
          </w:tcPr>
          <w:p w14:paraId="3E807609" w14:textId="4D34284C" w:rsidR="00BC0BBA" w:rsidRPr="00C92785" w:rsidRDefault="00BC0BBA" w:rsidP="00DD1FE1">
            <w:pPr>
              <w:spacing w:after="0" w:line="240" w:lineRule="auto"/>
              <w:jc w:val="center"/>
              <w:rPr>
                <w:rFonts w:ascii="Segoe UI" w:hAnsi="Segoe UI" w:cs="Segoe UI"/>
                <w:b/>
                <w:sz w:val="16"/>
                <w:szCs w:val="16"/>
              </w:rPr>
            </w:pPr>
            <w:r w:rsidRPr="00C92785">
              <w:rPr>
                <w:rFonts w:ascii="Segoe UI" w:hAnsi="Segoe UI"/>
                <w:b/>
                <w:sz w:val="16"/>
                <w:szCs w:val="16"/>
              </w:rPr>
              <w:t xml:space="preserve">Champ d’application : dépenses – </w:t>
            </w:r>
            <w:r w:rsidR="00E765BF">
              <w:rPr>
                <w:rFonts w:ascii="Segoe UI" w:hAnsi="Segoe UI"/>
                <w:b/>
                <w:sz w:val="16"/>
                <w:szCs w:val="16"/>
              </w:rPr>
              <w:t xml:space="preserve">d’investissement </w:t>
            </w:r>
            <w:r w:rsidRPr="00C92785">
              <w:rPr>
                <w:rFonts w:ascii="Segoe UI" w:hAnsi="Segoe UI"/>
                <w:b/>
                <w:sz w:val="16"/>
                <w:szCs w:val="16"/>
              </w:rPr>
              <w:t>et</w:t>
            </w:r>
            <w:r w:rsidR="00E765BF">
              <w:rPr>
                <w:rFonts w:ascii="Segoe UI" w:hAnsi="Segoe UI"/>
                <w:b/>
                <w:sz w:val="16"/>
                <w:szCs w:val="16"/>
              </w:rPr>
              <w:t xml:space="preserve"> de</w:t>
            </w:r>
            <w:r w:rsidRPr="00C92785">
              <w:rPr>
                <w:rFonts w:ascii="Segoe UI" w:hAnsi="Segoe UI"/>
                <w:b/>
                <w:sz w:val="16"/>
                <w:szCs w:val="16"/>
              </w:rPr>
              <w:t xml:space="preserve"> fonctionnement, pour l’ensemble de l’exercice</w:t>
            </w:r>
          </w:p>
          <w:p w14:paraId="613D020C" w14:textId="77777777" w:rsidR="00BC0BBA" w:rsidRPr="00C92785" w:rsidRDefault="00BC0BBA" w:rsidP="00DD1FE1">
            <w:pPr>
              <w:spacing w:after="0" w:line="240" w:lineRule="auto"/>
              <w:jc w:val="center"/>
              <w:rPr>
                <w:rFonts w:ascii="Segoe UI" w:hAnsi="Segoe UI" w:cs="Segoe UI"/>
                <w:bCs/>
                <w:sz w:val="16"/>
                <w:szCs w:val="16"/>
              </w:rPr>
            </w:pPr>
            <w:r w:rsidRPr="00C92785">
              <w:rPr>
                <w:rFonts w:ascii="Segoe UI" w:hAnsi="Segoe UI"/>
                <w:sz w:val="16"/>
                <w:szCs w:val="16"/>
              </w:rPr>
              <w:t>(</w:t>
            </w:r>
            <w:proofErr w:type="gramStart"/>
            <w:r w:rsidRPr="00C92785">
              <w:rPr>
                <w:rFonts w:ascii="Segoe UI" w:hAnsi="Segoe UI"/>
                <w:sz w:val="16"/>
                <w:szCs w:val="16"/>
              </w:rPr>
              <w:t>totales</w:t>
            </w:r>
            <w:proofErr w:type="gramEnd"/>
            <w:r w:rsidRPr="00C92785">
              <w:rPr>
                <w:rFonts w:ascii="Segoe UI" w:hAnsi="Segoe UI"/>
                <w:sz w:val="16"/>
                <w:szCs w:val="16"/>
              </w:rPr>
              <w:t>/partielles)</w:t>
            </w:r>
          </w:p>
        </w:tc>
        <w:tc>
          <w:tcPr>
            <w:tcW w:w="1190" w:type="dxa"/>
            <w:shd w:val="clear" w:color="auto" w:fill="F2F2F2" w:themeFill="background1" w:themeFillShade="F2"/>
          </w:tcPr>
          <w:p w14:paraId="7C846AD6" w14:textId="77777777" w:rsidR="00BC0BBA" w:rsidRPr="00C92785" w:rsidRDefault="00BC0BBA" w:rsidP="00DD1FE1">
            <w:pPr>
              <w:spacing w:after="0" w:line="240" w:lineRule="auto"/>
              <w:jc w:val="center"/>
              <w:rPr>
                <w:rFonts w:ascii="Segoe UI" w:hAnsi="Segoe UI" w:cs="Segoe UI"/>
                <w:b/>
                <w:sz w:val="16"/>
                <w:szCs w:val="16"/>
              </w:rPr>
            </w:pPr>
            <w:r w:rsidRPr="00C92785">
              <w:rPr>
                <w:rFonts w:ascii="Segoe UI" w:hAnsi="Segoe UI"/>
                <w:b/>
                <w:sz w:val="16"/>
                <w:szCs w:val="16"/>
              </w:rPr>
              <w:t>% d’unités budgétaires respectant le délai imparti</w:t>
            </w:r>
          </w:p>
        </w:tc>
        <w:tc>
          <w:tcPr>
            <w:tcW w:w="1025" w:type="dxa"/>
            <w:shd w:val="clear" w:color="auto" w:fill="F2F2F2" w:themeFill="background1" w:themeFillShade="F2"/>
          </w:tcPr>
          <w:p w14:paraId="7F0383D5" w14:textId="77777777" w:rsidR="00BC0BBA" w:rsidRPr="00C92785" w:rsidRDefault="00BC0BBA" w:rsidP="00DD1FE1">
            <w:pPr>
              <w:spacing w:after="0" w:line="240" w:lineRule="auto"/>
              <w:jc w:val="center"/>
              <w:rPr>
                <w:rFonts w:ascii="Segoe UI" w:hAnsi="Segoe UI" w:cs="Segoe UI"/>
                <w:b/>
                <w:sz w:val="16"/>
                <w:szCs w:val="16"/>
              </w:rPr>
            </w:pPr>
            <w:r w:rsidRPr="00C92785">
              <w:rPr>
                <w:rFonts w:ascii="Segoe UI" w:hAnsi="Segoe UI"/>
                <w:b/>
                <w:sz w:val="16"/>
                <w:szCs w:val="16"/>
              </w:rPr>
              <w:t xml:space="preserve">Date d’approbation des plafonds par le Conseil des ministres </w:t>
            </w:r>
          </w:p>
        </w:tc>
        <w:tc>
          <w:tcPr>
            <w:tcW w:w="2088" w:type="dxa"/>
            <w:shd w:val="clear" w:color="auto" w:fill="F2F2F2" w:themeFill="background1" w:themeFillShade="F2"/>
          </w:tcPr>
          <w:p w14:paraId="44E57864" w14:textId="77777777" w:rsidR="00BC0BBA" w:rsidRPr="00C92785" w:rsidRDefault="00BC0BBA" w:rsidP="00DD1FE1">
            <w:pPr>
              <w:spacing w:after="0" w:line="240" w:lineRule="auto"/>
              <w:jc w:val="center"/>
              <w:rPr>
                <w:rFonts w:ascii="Segoe UI" w:hAnsi="Segoe UI" w:cs="Segoe UI"/>
                <w:b/>
                <w:sz w:val="16"/>
                <w:szCs w:val="16"/>
              </w:rPr>
            </w:pPr>
            <w:r w:rsidRPr="00C92785">
              <w:rPr>
                <w:rFonts w:ascii="Segoe UI" w:hAnsi="Segoe UI"/>
                <w:b/>
                <w:sz w:val="16"/>
                <w:szCs w:val="16"/>
              </w:rPr>
              <w:t xml:space="preserve">Les estimations budgétaires sont examinées et approuvées par le Conseil des ministres après leur élaboration (si les plafonds ne sont pas communiqués) </w:t>
            </w:r>
          </w:p>
          <w:p w14:paraId="32487177" w14:textId="77777777" w:rsidR="00BC0BBA" w:rsidRPr="00C92785" w:rsidRDefault="00BC0BBA" w:rsidP="00DD1FE1">
            <w:pPr>
              <w:spacing w:after="0" w:line="240" w:lineRule="auto"/>
              <w:jc w:val="center"/>
              <w:rPr>
                <w:rFonts w:ascii="Segoe UI" w:hAnsi="Segoe UI" w:cs="Segoe UI"/>
                <w:sz w:val="16"/>
                <w:szCs w:val="16"/>
              </w:rPr>
            </w:pPr>
            <w:r w:rsidRPr="00C92785">
              <w:rPr>
                <w:rFonts w:ascii="Segoe UI" w:hAnsi="Segoe UI"/>
                <w:sz w:val="16"/>
                <w:szCs w:val="16"/>
              </w:rPr>
              <w:t>(O/N)</w:t>
            </w:r>
          </w:p>
        </w:tc>
      </w:tr>
      <w:tr w:rsidR="007727C0" w:rsidRPr="00C92785" w14:paraId="55C5CC97" w14:textId="77777777" w:rsidTr="007727C0">
        <w:tc>
          <w:tcPr>
            <w:tcW w:w="1555" w:type="dxa"/>
          </w:tcPr>
          <w:p w14:paraId="4737FED3" w14:textId="77777777" w:rsidR="00BC0BBA" w:rsidRPr="00C92785" w:rsidRDefault="00BC0BBA" w:rsidP="00DD1FE1">
            <w:pPr>
              <w:spacing w:after="0" w:line="240" w:lineRule="auto"/>
              <w:jc w:val="center"/>
              <w:rPr>
                <w:rFonts w:ascii="Segoe UI" w:hAnsi="Segoe UI" w:cs="Segoe UI"/>
                <w:sz w:val="16"/>
                <w:szCs w:val="16"/>
              </w:rPr>
            </w:pPr>
          </w:p>
        </w:tc>
        <w:tc>
          <w:tcPr>
            <w:tcW w:w="841" w:type="dxa"/>
          </w:tcPr>
          <w:p w14:paraId="4A37C35D" w14:textId="77777777" w:rsidR="00BC0BBA" w:rsidRPr="00C92785" w:rsidRDefault="00BC0BBA" w:rsidP="00DD1FE1">
            <w:pPr>
              <w:spacing w:after="0" w:line="240" w:lineRule="auto"/>
              <w:jc w:val="center"/>
              <w:rPr>
                <w:rFonts w:ascii="Segoe UI" w:hAnsi="Segoe UI" w:cs="Segoe UI"/>
                <w:sz w:val="16"/>
                <w:szCs w:val="16"/>
              </w:rPr>
            </w:pPr>
          </w:p>
        </w:tc>
        <w:tc>
          <w:tcPr>
            <w:tcW w:w="1161" w:type="dxa"/>
          </w:tcPr>
          <w:p w14:paraId="584E910A" w14:textId="77777777" w:rsidR="00BC0BBA" w:rsidRPr="00C92785" w:rsidRDefault="00BC0BBA" w:rsidP="00DD1FE1">
            <w:pPr>
              <w:spacing w:after="0" w:line="240" w:lineRule="auto"/>
              <w:jc w:val="center"/>
              <w:rPr>
                <w:rFonts w:ascii="Segoe UI" w:hAnsi="Segoe UI" w:cs="Segoe UI"/>
                <w:sz w:val="16"/>
                <w:szCs w:val="16"/>
              </w:rPr>
            </w:pPr>
          </w:p>
        </w:tc>
        <w:tc>
          <w:tcPr>
            <w:tcW w:w="1242" w:type="dxa"/>
          </w:tcPr>
          <w:p w14:paraId="591F06B2" w14:textId="77777777" w:rsidR="00BC0BBA" w:rsidRPr="00C92785" w:rsidRDefault="00BC0BBA" w:rsidP="00DD1FE1">
            <w:pPr>
              <w:spacing w:after="0" w:line="240" w:lineRule="auto"/>
              <w:jc w:val="center"/>
              <w:rPr>
                <w:rFonts w:ascii="Segoe UI" w:hAnsi="Segoe UI" w:cs="Segoe UI"/>
                <w:sz w:val="16"/>
                <w:szCs w:val="16"/>
              </w:rPr>
            </w:pPr>
          </w:p>
        </w:tc>
        <w:tc>
          <w:tcPr>
            <w:tcW w:w="1190" w:type="dxa"/>
          </w:tcPr>
          <w:p w14:paraId="1650C13E" w14:textId="77777777" w:rsidR="00BC0BBA" w:rsidRPr="00C92785" w:rsidRDefault="00BC0BBA" w:rsidP="00DD1FE1">
            <w:pPr>
              <w:spacing w:after="0" w:line="240" w:lineRule="auto"/>
              <w:jc w:val="center"/>
              <w:rPr>
                <w:rFonts w:ascii="Segoe UI" w:hAnsi="Segoe UI" w:cs="Segoe UI"/>
                <w:sz w:val="16"/>
                <w:szCs w:val="16"/>
              </w:rPr>
            </w:pPr>
          </w:p>
        </w:tc>
        <w:tc>
          <w:tcPr>
            <w:tcW w:w="1025" w:type="dxa"/>
          </w:tcPr>
          <w:p w14:paraId="3312348D" w14:textId="77777777" w:rsidR="00BC0BBA" w:rsidRPr="00C92785" w:rsidRDefault="00BC0BBA" w:rsidP="00DD1FE1">
            <w:pPr>
              <w:spacing w:after="0" w:line="240" w:lineRule="auto"/>
              <w:jc w:val="center"/>
              <w:rPr>
                <w:rFonts w:ascii="Segoe UI" w:hAnsi="Segoe UI" w:cs="Segoe UI"/>
                <w:sz w:val="16"/>
                <w:szCs w:val="16"/>
              </w:rPr>
            </w:pPr>
          </w:p>
        </w:tc>
        <w:tc>
          <w:tcPr>
            <w:tcW w:w="2088" w:type="dxa"/>
          </w:tcPr>
          <w:p w14:paraId="5C76D492" w14:textId="77777777" w:rsidR="00BC0BBA" w:rsidRPr="00C92785" w:rsidRDefault="00BC0BBA" w:rsidP="00DD1FE1">
            <w:pPr>
              <w:spacing w:after="0" w:line="240" w:lineRule="auto"/>
              <w:jc w:val="center"/>
              <w:rPr>
                <w:rFonts w:ascii="Segoe UI" w:hAnsi="Segoe UI" w:cs="Segoe UI"/>
                <w:sz w:val="16"/>
                <w:szCs w:val="16"/>
              </w:rPr>
            </w:pPr>
          </w:p>
        </w:tc>
      </w:tr>
    </w:tbl>
    <w:p w14:paraId="204697BF" w14:textId="77777777" w:rsidR="00BC0BBA" w:rsidRPr="00C92785" w:rsidRDefault="00BC0BBA" w:rsidP="00BC0BBA">
      <w:pPr>
        <w:spacing w:after="0" w:line="240" w:lineRule="auto"/>
        <w:rPr>
          <w:rFonts w:ascii="Segoe U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4F383A86" w14:textId="77777777" w:rsidR="00BC0BBA" w:rsidRPr="00C92785" w:rsidRDefault="00BC0BBA" w:rsidP="00BC0BBA">
      <w:pPr>
        <w:spacing w:after="0" w:line="240" w:lineRule="auto"/>
        <w:jc w:val="both"/>
        <w:rPr>
          <w:rFonts w:ascii="Segoe UI" w:hAnsi="Segoe UI" w:cs="Segoe UI"/>
          <w:sz w:val="21"/>
          <w:szCs w:val="21"/>
        </w:rPr>
      </w:pPr>
    </w:p>
    <w:p w14:paraId="3B2A131A" w14:textId="68C9C369" w:rsidR="00BC0BBA" w:rsidRPr="00C92785" w:rsidRDefault="00BC0BBA" w:rsidP="00BC0BBA">
      <w:pPr>
        <w:spacing w:after="0" w:line="240" w:lineRule="auto"/>
        <w:rPr>
          <w:rFonts w:ascii="Segoe UI" w:eastAsia="Calibri" w:hAnsi="Segoe UI" w:cs="Segoe UI"/>
          <w:b/>
          <w:sz w:val="21"/>
          <w:szCs w:val="21"/>
        </w:rPr>
      </w:pPr>
      <w:bookmarkStart w:id="282" w:name="_Hlk19620725"/>
      <w:r w:rsidRPr="00C92785">
        <w:rPr>
          <w:rFonts w:ascii="Segoe UI" w:hAnsi="Segoe UI"/>
          <w:b/>
          <w:sz w:val="21"/>
        </w:rPr>
        <w:t>Tableau</w:t>
      </w:r>
      <w:r w:rsidR="0085240F" w:rsidRPr="00C92785">
        <w:rPr>
          <w:rFonts w:ascii="Segoe UI" w:hAnsi="Segoe UI"/>
          <w:b/>
          <w:sz w:val="21"/>
        </w:rPr>
        <w:t> </w:t>
      </w:r>
      <w:r w:rsidRPr="00C92785">
        <w:rPr>
          <w:rFonts w:ascii="Segoe UI" w:hAnsi="Segoe UI"/>
          <w:b/>
          <w:sz w:val="21"/>
        </w:rPr>
        <w:t>17.3 : Présentation du budget au pouvoir législatif (trois derniers exercices clos)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7727C0" w:rsidRPr="00C92785" w14:paraId="0AC4E1CB" w14:textId="77777777" w:rsidTr="007727C0">
        <w:tc>
          <w:tcPr>
            <w:tcW w:w="4673" w:type="dxa"/>
            <w:shd w:val="clear" w:color="auto" w:fill="F2F2F2" w:themeFill="background1" w:themeFillShade="F2"/>
          </w:tcPr>
          <w:p w14:paraId="582B9FEA" w14:textId="77777777"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 xml:space="preserve">Exercice budgétaire </w:t>
            </w:r>
          </w:p>
          <w:p w14:paraId="1CA2BB30" w14:textId="77777777" w:rsidR="00BC0BBA" w:rsidRPr="00C92785" w:rsidRDefault="00BC0BBA" w:rsidP="00DD1FE1">
            <w:pPr>
              <w:spacing w:after="0"/>
              <w:jc w:val="center"/>
              <w:rPr>
                <w:rFonts w:ascii="Segoe UI" w:hAnsi="Segoe UI" w:cs="Segoe UI"/>
                <w:bCs/>
                <w:sz w:val="16"/>
                <w:szCs w:val="16"/>
              </w:rPr>
            </w:pPr>
            <w:r w:rsidRPr="00C92785">
              <w:rPr>
                <w:rFonts w:ascii="Segoe UI" w:hAnsi="Segoe UI"/>
                <w:sz w:val="16"/>
                <w:szCs w:val="16"/>
              </w:rPr>
              <w:t>(</w:t>
            </w:r>
            <w:proofErr w:type="gramStart"/>
            <w:r w:rsidRPr="00C92785">
              <w:rPr>
                <w:rFonts w:ascii="Segoe UI" w:hAnsi="Segoe UI"/>
                <w:sz w:val="16"/>
                <w:szCs w:val="16"/>
              </w:rPr>
              <w:t>trois</w:t>
            </w:r>
            <w:proofErr w:type="gramEnd"/>
            <w:r w:rsidRPr="00C92785">
              <w:rPr>
                <w:rFonts w:ascii="Segoe UI" w:hAnsi="Segoe UI"/>
                <w:sz w:val="16"/>
                <w:szCs w:val="16"/>
              </w:rPr>
              <w:t xml:space="preserve"> derniers exercices clos)</w:t>
            </w:r>
          </w:p>
        </w:tc>
        <w:tc>
          <w:tcPr>
            <w:tcW w:w="4394" w:type="dxa"/>
            <w:shd w:val="clear" w:color="auto" w:fill="F2F2F2" w:themeFill="background1" w:themeFillShade="F2"/>
          </w:tcPr>
          <w:p w14:paraId="29F3D87C" w14:textId="4CF2B39D" w:rsidR="00BC0BBA" w:rsidRPr="00C92785" w:rsidRDefault="00BC0BBA" w:rsidP="00DD1FE1">
            <w:pPr>
              <w:spacing w:after="0"/>
              <w:jc w:val="center"/>
              <w:rPr>
                <w:rFonts w:ascii="Segoe UI" w:hAnsi="Segoe UI" w:cs="Segoe UI"/>
                <w:b/>
                <w:sz w:val="16"/>
                <w:szCs w:val="16"/>
              </w:rPr>
            </w:pPr>
            <w:r w:rsidRPr="00C92785">
              <w:rPr>
                <w:rFonts w:ascii="Segoe UI" w:hAnsi="Segoe UI"/>
                <w:b/>
                <w:sz w:val="16"/>
                <w:szCs w:val="16"/>
              </w:rPr>
              <w:t>Date de présentation d</w:t>
            </w:r>
            <w:r w:rsidR="00A0511D">
              <w:rPr>
                <w:rFonts w:ascii="Segoe UI" w:hAnsi="Segoe UI"/>
                <w:b/>
                <w:sz w:val="16"/>
                <w:szCs w:val="16"/>
              </w:rPr>
              <w:t>u projet</w:t>
            </w:r>
            <w:r w:rsidRPr="00C92785">
              <w:rPr>
                <w:rFonts w:ascii="Segoe UI" w:hAnsi="Segoe UI"/>
                <w:b/>
                <w:sz w:val="16"/>
                <w:szCs w:val="16"/>
              </w:rPr>
              <w:t xml:space="preserve"> de budget</w:t>
            </w:r>
          </w:p>
        </w:tc>
      </w:tr>
      <w:tr w:rsidR="007727C0" w:rsidRPr="00C92785" w14:paraId="713AC83E" w14:textId="77777777" w:rsidTr="007727C0">
        <w:trPr>
          <w:trHeight w:val="134"/>
        </w:trPr>
        <w:tc>
          <w:tcPr>
            <w:tcW w:w="4673" w:type="dxa"/>
          </w:tcPr>
          <w:p w14:paraId="3E16ECEE" w14:textId="77777777" w:rsidR="00BC0BBA" w:rsidRPr="00C92785" w:rsidRDefault="00BC0BBA" w:rsidP="00DD1FE1">
            <w:pPr>
              <w:spacing w:after="0"/>
              <w:jc w:val="center"/>
              <w:rPr>
                <w:rFonts w:ascii="Segoe UI" w:hAnsi="Segoe UI" w:cs="Segoe UI"/>
                <w:sz w:val="16"/>
                <w:szCs w:val="16"/>
              </w:rPr>
            </w:pPr>
          </w:p>
        </w:tc>
        <w:tc>
          <w:tcPr>
            <w:tcW w:w="4394" w:type="dxa"/>
          </w:tcPr>
          <w:p w14:paraId="108C4B8B" w14:textId="77777777" w:rsidR="00BC0BBA" w:rsidRPr="00C92785" w:rsidRDefault="00BC0BBA" w:rsidP="00DD1FE1">
            <w:pPr>
              <w:spacing w:after="0"/>
              <w:jc w:val="center"/>
              <w:rPr>
                <w:rFonts w:ascii="Segoe UI" w:hAnsi="Segoe UI" w:cs="Segoe UI"/>
                <w:sz w:val="16"/>
                <w:szCs w:val="16"/>
              </w:rPr>
            </w:pPr>
          </w:p>
        </w:tc>
      </w:tr>
      <w:tr w:rsidR="007727C0" w:rsidRPr="00C92785" w14:paraId="5B14D9DB" w14:textId="77777777" w:rsidTr="007727C0">
        <w:tc>
          <w:tcPr>
            <w:tcW w:w="4673" w:type="dxa"/>
          </w:tcPr>
          <w:p w14:paraId="7720EDED" w14:textId="77777777" w:rsidR="00BC0BBA" w:rsidRPr="00C92785" w:rsidRDefault="00BC0BBA" w:rsidP="00DD1FE1">
            <w:pPr>
              <w:spacing w:after="0"/>
              <w:jc w:val="center"/>
              <w:rPr>
                <w:rFonts w:ascii="Segoe UI" w:hAnsi="Segoe UI" w:cs="Segoe UI"/>
                <w:sz w:val="16"/>
                <w:szCs w:val="16"/>
              </w:rPr>
            </w:pPr>
          </w:p>
        </w:tc>
        <w:tc>
          <w:tcPr>
            <w:tcW w:w="4394" w:type="dxa"/>
          </w:tcPr>
          <w:p w14:paraId="4554A398" w14:textId="77777777" w:rsidR="00BC0BBA" w:rsidRPr="00C92785" w:rsidRDefault="00BC0BBA" w:rsidP="00DD1FE1">
            <w:pPr>
              <w:spacing w:after="0"/>
              <w:jc w:val="center"/>
              <w:rPr>
                <w:rFonts w:ascii="Segoe UI" w:hAnsi="Segoe UI" w:cs="Segoe UI"/>
                <w:sz w:val="16"/>
                <w:szCs w:val="16"/>
              </w:rPr>
            </w:pPr>
          </w:p>
        </w:tc>
      </w:tr>
      <w:tr w:rsidR="007727C0" w:rsidRPr="00C92785" w14:paraId="7DE5B0C2" w14:textId="77777777" w:rsidTr="007727C0">
        <w:tc>
          <w:tcPr>
            <w:tcW w:w="4673" w:type="dxa"/>
          </w:tcPr>
          <w:p w14:paraId="49F68604" w14:textId="77777777" w:rsidR="00BC0BBA" w:rsidRPr="00C92785" w:rsidRDefault="00BC0BBA" w:rsidP="00DD1FE1">
            <w:pPr>
              <w:spacing w:after="0"/>
              <w:jc w:val="center"/>
              <w:rPr>
                <w:rFonts w:ascii="Segoe UI" w:hAnsi="Segoe UI" w:cs="Segoe UI"/>
                <w:sz w:val="16"/>
                <w:szCs w:val="16"/>
              </w:rPr>
            </w:pPr>
          </w:p>
        </w:tc>
        <w:tc>
          <w:tcPr>
            <w:tcW w:w="4394" w:type="dxa"/>
          </w:tcPr>
          <w:p w14:paraId="11803108" w14:textId="77777777" w:rsidR="00BC0BBA" w:rsidRPr="00C92785" w:rsidRDefault="00BC0BBA" w:rsidP="00DD1FE1">
            <w:pPr>
              <w:spacing w:after="0"/>
              <w:jc w:val="center"/>
              <w:rPr>
                <w:rFonts w:ascii="Segoe UI" w:hAnsi="Segoe UI" w:cs="Segoe UI"/>
                <w:sz w:val="16"/>
                <w:szCs w:val="16"/>
              </w:rPr>
            </w:pPr>
          </w:p>
        </w:tc>
      </w:tr>
    </w:tbl>
    <w:bookmarkEnd w:id="282"/>
    <w:p w14:paraId="6FBAECCC" w14:textId="77777777" w:rsidR="00BC0BBA" w:rsidRPr="00C92785" w:rsidRDefault="00BC0BBA" w:rsidP="00BC0BBA">
      <w:pPr>
        <w:spacing w:after="0" w:line="240" w:lineRule="auto"/>
        <w:rPr>
          <w:rFonts w:ascii="Segoe U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bookmarkStart w:id="283" w:name="_Toc28950284"/>
      <w:bookmarkStart w:id="284" w:name="_Toc41329543"/>
      <w:bookmarkStart w:id="285" w:name="_Hlk24838644"/>
      <w:bookmarkStart w:id="286" w:name="_Hlk24747709"/>
    </w:p>
    <w:p w14:paraId="3E28355D" w14:textId="77777777" w:rsidR="00BC0BBA" w:rsidRPr="00C92785" w:rsidRDefault="00BC0BBA" w:rsidP="00BC0BBA">
      <w:pPr>
        <w:spacing w:after="0" w:line="240" w:lineRule="auto"/>
        <w:rPr>
          <w:rFonts w:ascii="Segoe UI" w:hAnsi="Segoe UI" w:cs="Segoe UI"/>
          <w:i/>
          <w:color w:val="FF0000"/>
          <w:sz w:val="18"/>
          <w:szCs w:val="18"/>
        </w:rPr>
      </w:pPr>
    </w:p>
    <w:p w14:paraId="279407A1" w14:textId="77777777" w:rsidR="00BC0BBA" w:rsidRPr="00C92785" w:rsidRDefault="00BC0BBA" w:rsidP="00BC0BBA">
      <w:pPr>
        <w:spacing w:after="0" w:line="240" w:lineRule="auto"/>
      </w:pPr>
    </w:p>
    <w:p w14:paraId="74F572F8" w14:textId="77777777" w:rsidR="00BC0BBA" w:rsidRPr="00C92785" w:rsidRDefault="00BC0BBA" w:rsidP="00BC0BBA">
      <w:pPr>
        <w:pStyle w:val="IndicatorTitle"/>
      </w:pPr>
      <w:bookmarkStart w:id="287" w:name="_Toc135573930"/>
      <w:bookmarkStart w:id="288" w:name="_Toc135639713"/>
      <w:bookmarkStart w:id="289" w:name="_Toc135851044"/>
      <w:bookmarkStart w:id="290" w:name="_Toc144681134"/>
      <w:bookmarkStart w:id="291" w:name="_Toc157201438"/>
      <w:r w:rsidRPr="00C92785">
        <w:t>PI-18. Examen des budgets par le pouvoir législatif</w:t>
      </w:r>
      <w:bookmarkEnd w:id="283"/>
      <w:bookmarkEnd w:id="284"/>
      <w:bookmarkEnd w:id="287"/>
      <w:bookmarkEnd w:id="288"/>
      <w:bookmarkEnd w:id="289"/>
      <w:bookmarkEnd w:id="290"/>
      <w:bookmarkEnd w:id="291"/>
    </w:p>
    <w:bookmarkEnd w:id="285"/>
    <w:p w14:paraId="074878E0" w14:textId="43B288CC" w:rsidR="00BC0BBA" w:rsidRPr="00C92785" w:rsidRDefault="00BC0BBA" w:rsidP="00DD1FE1">
      <w:pPr>
        <w:spacing w:after="0" w:line="240" w:lineRule="auto"/>
        <w:jc w:val="both"/>
        <w:rPr>
          <w:rFonts w:ascii="Segoe UI" w:hAnsi="Segoe UI" w:cs="Segoe UI"/>
          <w:sz w:val="20"/>
          <w:szCs w:val="20"/>
        </w:rPr>
      </w:pPr>
      <w:r w:rsidRPr="00C92785">
        <w:rPr>
          <w:rFonts w:ascii="Segoe UI" w:hAnsi="Segoe UI"/>
          <w:sz w:val="20"/>
        </w:rPr>
        <w:t>Cet indicateur évalue la nature et la portée de l’examen du budget annuel par le parlement. Il considère dans quelle mesure le législateur examine, discute et approuve le budget annuel, y compris en évaluant si des procédures législatives encadrant l’examen du budget sont établies et respectées. Il évalue aussi l’existence de règles régissant les modifications apportées au budget en cours d’exercice en dehors d’une approbation préalable du législateur. Son champ d’application est l’administration budgétaire centrale pour le dernier exercice clos (PI-18.1,</w:t>
      </w:r>
      <w:r w:rsidR="0085240F" w:rsidRPr="00C92785">
        <w:rPr>
          <w:rFonts w:ascii="Segoe UI" w:hAnsi="Segoe UI"/>
          <w:sz w:val="20"/>
        </w:rPr>
        <w:t> </w:t>
      </w:r>
      <w:r w:rsidRPr="00C92785">
        <w:rPr>
          <w:rFonts w:ascii="Segoe UI" w:hAnsi="Segoe UI"/>
          <w:sz w:val="20"/>
        </w:rPr>
        <w:t>18.2 et 18.4) et les trois derniers exercices achevés (PI-18.3).</w:t>
      </w:r>
    </w:p>
    <w:p w14:paraId="0251E8B2" w14:textId="77777777" w:rsidR="00BC0BBA" w:rsidRPr="00C92785" w:rsidRDefault="00BC0BBA" w:rsidP="00BC0BBA">
      <w:pPr>
        <w:spacing w:after="0" w:line="240" w:lineRule="auto"/>
        <w:jc w:val="both"/>
        <w:rPr>
          <w:rFonts w:ascii="Segoe UI" w:hAnsi="Segoe UI" w:cs="Segoe UI"/>
          <w:sz w:val="20"/>
          <w:szCs w:val="20"/>
        </w:rPr>
      </w:pPr>
    </w:p>
    <w:p w14:paraId="76EDF3F2" w14:textId="77777777" w:rsidR="00B34F1E" w:rsidRPr="00C92785" w:rsidRDefault="00B34F1E" w:rsidP="00BC0BBA">
      <w:pPr>
        <w:spacing w:after="0" w:line="240" w:lineRule="auto"/>
        <w:jc w:val="both"/>
        <w:rPr>
          <w:rFonts w:ascii="Segoe UI" w:hAnsi="Segoe UI"/>
          <w:b/>
          <w:i/>
          <w:color w:val="000000" w:themeColor="text1"/>
        </w:rPr>
      </w:pPr>
    </w:p>
    <w:p w14:paraId="27A2C021" w14:textId="77777777" w:rsidR="00B34F1E" w:rsidRPr="00C92785" w:rsidRDefault="00B34F1E" w:rsidP="00BC0BBA">
      <w:pPr>
        <w:spacing w:after="0" w:line="240" w:lineRule="auto"/>
        <w:jc w:val="both"/>
        <w:rPr>
          <w:rFonts w:ascii="Segoe UI" w:hAnsi="Segoe UI"/>
          <w:b/>
          <w:i/>
          <w:color w:val="000000" w:themeColor="text1"/>
        </w:rPr>
      </w:pPr>
    </w:p>
    <w:p w14:paraId="1B589470" w14:textId="21B4941C" w:rsidR="00BC0BBA" w:rsidRPr="00C92785" w:rsidRDefault="00BC0BBA" w:rsidP="00BC0BBA">
      <w:pPr>
        <w:spacing w:after="0" w:line="240" w:lineRule="auto"/>
        <w:jc w:val="both"/>
        <w:rPr>
          <w:rFonts w:ascii="Segoe UI" w:hAnsi="Segoe UI" w:cs="Segoe UI"/>
          <w:b/>
          <w:i/>
          <w:color w:val="000000" w:themeColor="text1"/>
        </w:rPr>
      </w:pPr>
      <w:r w:rsidRPr="00C92785">
        <w:rPr>
          <w:rFonts w:ascii="Segoe UI" w:hAnsi="Segoe UI"/>
          <w:b/>
          <w:i/>
          <w:color w:val="000000" w:themeColor="text1"/>
        </w:rPr>
        <w:t>Notes attribuées aux indicateurs et composantes et analyse</w:t>
      </w:r>
    </w:p>
    <w:tbl>
      <w:tblPr>
        <w:tblStyle w:val="TabelEcorys7"/>
        <w:tblW w:w="9027" w:type="dxa"/>
        <w:tblLayout w:type="fixed"/>
        <w:tblLook w:val="04A0" w:firstRow="1" w:lastRow="0" w:firstColumn="1" w:lastColumn="0" w:noHBand="0" w:noVBand="1"/>
      </w:tblPr>
      <w:tblGrid>
        <w:gridCol w:w="2605"/>
        <w:gridCol w:w="5612"/>
        <w:gridCol w:w="810"/>
      </w:tblGrid>
      <w:tr w:rsidR="00BC0BBA" w:rsidRPr="00C92785" w14:paraId="49D78030" w14:textId="77777777" w:rsidTr="00DD1FE1">
        <w:tc>
          <w:tcPr>
            <w:tcW w:w="2605" w:type="dxa"/>
            <w:shd w:val="clear" w:color="auto" w:fill="F2F2F2" w:themeFill="background1" w:themeFillShade="F2"/>
            <w:vAlign w:val="center"/>
          </w:tcPr>
          <w:p w14:paraId="304340C4" w14:textId="77777777" w:rsidR="00BC0BBA" w:rsidRPr="00C92785" w:rsidRDefault="00BC0BBA">
            <w:pPr>
              <w:jc w:val="center"/>
              <w:rPr>
                <w:rFonts w:ascii="Segoe UI" w:hAnsi="Segoe UI" w:cs="Segoe UI"/>
                <w:b/>
                <w:sz w:val="16"/>
                <w:szCs w:val="16"/>
              </w:rPr>
            </w:pPr>
            <w:r w:rsidRPr="00C92785">
              <w:rPr>
                <w:rFonts w:ascii="Segoe UI" w:hAnsi="Segoe UI"/>
                <w:b/>
                <w:sz w:val="16"/>
                <w:szCs w:val="16"/>
              </w:rPr>
              <w:t>INDICATEURS/COMPOSANTES</w:t>
            </w:r>
          </w:p>
        </w:tc>
        <w:tc>
          <w:tcPr>
            <w:tcW w:w="5612" w:type="dxa"/>
            <w:shd w:val="clear" w:color="auto" w:fill="F2F2F2" w:themeFill="background1" w:themeFillShade="F2"/>
            <w:vAlign w:val="center"/>
          </w:tcPr>
          <w:p w14:paraId="1F1872E6" w14:textId="77777777" w:rsidR="00BC0BBA" w:rsidRPr="00C92785" w:rsidRDefault="00BC0BBA">
            <w:pPr>
              <w:jc w:val="center"/>
              <w:rPr>
                <w:rFonts w:ascii="Segoe UI" w:hAnsi="Segoe UI" w:cs="Segoe UI"/>
                <w:b/>
                <w:sz w:val="16"/>
                <w:szCs w:val="16"/>
              </w:rPr>
            </w:pPr>
            <w:r w:rsidRPr="00C92785">
              <w:rPr>
                <w:rFonts w:ascii="Segoe UI" w:hAnsi="Segoe UI"/>
                <w:b/>
                <w:sz w:val="16"/>
                <w:szCs w:val="16"/>
              </w:rPr>
              <w:t xml:space="preserve">ÉVALUATION DE LA PERFORMANCE </w:t>
            </w:r>
          </w:p>
          <w:p w14:paraId="07FCB747" w14:textId="77777777" w:rsidR="00BC0BBA" w:rsidRPr="00C92785" w:rsidRDefault="00BC0BBA">
            <w:pPr>
              <w:jc w:val="center"/>
              <w:rPr>
                <w:rFonts w:ascii="Segoe UI" w:hAnsi="Segoe UI" w:cs="Segoe UI"/>
                <w:b/>
                <w:sz w:val="16"/>
                <w:szCs w:val="16"/>
              </w:rPr>
            </w:pPr>
          </w:p>
        </w:tc>
        <w:tc>
          <w:tcPr>
            <w:tcW w:w="810" w:type="dxa"/>
            <w:shd w:val="clear" w:color="auto" w:fill="F2F2F2" w:themeFill="background1" w:themeFillShade="F2"/>
            <w:vAlign w:val="center"/>
          </w:tcPr>
          <w:p w14:paraId="050FCA7B" w14:textId="77777777" w:rsidR="00BC0BBA" w:rsidRPr="00C92785" w:rsidRDefault="00BC0BBA">
            <w:pPr>
              <w:jc w:val="center"/>
              <w:rPr>
                <w:rFonts w:ascii="Segoe UI" w:hAnsi="Segoe UI" w:cs="Segoe UI"/>
                <w:b/>
                <w:sz w:val="16"/>
                <w:szCs w:val="16"/>
              </w:rPr>
            </w:pPr>
            <w:r w:rsidRPr="00C92785">
              <w:rPr>
                <w:rFonts w:ascii="Segoe UI" w:hAnsi="Segoe UI"/>
                <w:b/>
                <w:sz w:val="16"/>
                <w:szCs w:val="16"/>
              </w:rPr>
              <w:t>NOTE</w:t>
            </w:r>
          </w:p>
        </w:tc>
      </w:tr>
      <w:tr w:rsidR="00BC0BBA" w:rsidRPr="00C92785" w14:paraId="31C71CB1" w14:textId="77777777" w:rsidTr="007727C0">
        <w:tc>
          <w:tcPr>
            <w:tcW w:w="8217" w:type="dxa"/>
            <w:gridSpan w:val="2"/>
          </w:tcPr>
          <w:p w14:paraId="6B5D916B" w14:textId="77777777" w:rsidR="00BC0BBA" w:rsidRPr="00C92785" w:rsidRDefault="00BC0BBA">
            <w:pPr>
              <w:rPr>
                <w:rFonts w:ascii="Segoe UI" w:hAnsi="Segoe UI" w:cs="Segoe UI"/>
                <w:b/>
                <w:sz w:val="16"/>
                <w:szCs w:val="16"/>
              </w:rPr>
            </w:pPr>
            <w:r w:rsidRPr="00C92785">
              <w:rPr>
                <w:rFonts w:ascii="Segoe UI" w:hAnsi="Segoe UI"/>
                <w:b/>
                <w:sz w:val="16"/>
                <w:szCs w:val="16"/>
              </w:rPr>
              <w:t>PI-18. Examen des budgets par le pouvoir législatif (M1)</w:t>
            </w:r>
          </w:p>
          <w:p w14:paraId="7FA0A9DB" w14:textId="77777777" w:rsidR="00BC0BBA" w:rsidRPr="00C92785" w:rsidRDefault="00BC0BBA">
            <w:pPr>
              <w:rPr>
                <w:rFonts w:ascii="Segoe UI" w:hAnsi="Segoe UI" w:cs="Segoe UI"/>
                <w:b/>
                <w:sz w:val="16"/>
                <w:szCs w:val="16"/>
              </w:rPr>
            </w:pPr>
          </w:p>
        </w:tc>
        <w:tc>
          <w:tcPr>
            <w:tcW w:w="810" w:type="dxa"/>
            <w:shd w:val="clear" w:color="auto" w:fill="auto"/>
          </w:tcPr>
          <w:p w14:paraId="51A13DA7" w14:textId="77777777" w:rsidR="00BC0BBA" w:rsidRPr="00C92785" w:rsidRDefault="00BC0BBA">
            <w:pPr>
              <w:jc w:val="center"/>
              <w:rPr>
                <w:rFonts w:ascii="Segoe UI" w:hAnsi="Segoe UI" w:cs="Segoe UI"/>
                <w:b/>
                <w:sz w:val="16"/>
                <w:szCs w:val="16"/>
              </w:rPr>
            </w:pPr>
          </w:p>
        </w:tc>
      </w:tr>
      <w:tr w:rsidR="00BC0BBA" w:rsidRPr="00C92785" w14:paraId="1ABDBE4C" w14:textId="77777777" w:rsidTr="00DD1FE1">
        <w:trPr>
          <w:trHeight w:val="476"/>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3EA470CB" w14:textId="77777777" w:rsidR="00BC0BBA" w:rsidRPr="00C92785" w:rsidRDefault="00BC0BBA">
            <w:pPr>
              <w:rPr>
                <w:rFonts w:ascii="Segoe UI" w:hAnsi="Segoe UI" w:cs="Segoe UI"/>
                <w:b/>
                <w:sz w:val="16"/>
                <w:szCs w:val="16"/>
              </w:rPr>
            </w:pPr>
            <w:r w:rsidRPr="00C92785">
              <w:rPr>
                <w:rFonts w:ascii="Segoe UI" w:hAnsi="Segoe UI"/>
                <w:b/>
                <w:sz w:val="16"/>
                <w:szCs w:val="16"/>
              </w:rPr>
              <w:t>18.1. Portée de l’examen des budgets</w:t>
            </w:r>
          </w:p>
        </w:tc>
        <w:tc>
          <w:tcPr>
            <w:tcW w:w="5612" w:type="dxa"/>
          </w:tcPr>
          <w:p w14:paraId="4587E1F4" w14:textId="77777777" w:rsidR="00BC0BBA" w:rsidRPr="00C92785" w:rsidRDefault="00BC0BBA">
            <w:pPr>
              <w:rPr>
                <w:rFonts w:ascii="Segoe U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08F42F0D" w14:textId="77777777" w:rsidR="00BC0BBA" w:rsidRPr="00C92785" w:rsidRDefault="00BC0BBA">
            <w:pPr>
              <w:jc w:val="center"/>
              <w:rPr>
                <w:rFonts w:ascii="Segoe UI" w:hAnsi="Segoe UI" w:cs="Segoe UI"/>
                <w:sz w:val="16"/>
                <w:szCs w:val="16"/>
              </w:rPr>
            </w:pPr>
          </w:p>
        </w:tc>
      </w:tr>
      <w:tr w:rsidR="00BC0BBA" w:rsidRPr="00C92785" w14:paraId="15581B4D" w14:textId="77777777" w:rsidTr="00DD1FE1">
        <w:tc>
          <w:tcPr>
            <w:tcW w:w="2605" w:type="dxa"/>
            <w:tcBorders>
              <w:top w:val="single" w:sz="4" w:space="0" w:color="auto"/>
              <w:left w:val="single" w:sz="4" w:space="0" w:color="auto"/>
              <w:bottom w:val="single" w:sz="4" w:space="0" w:color="auto"/>
              <w:right w:val="single" w:sz="4" w:space="0" w:color="auto"/>
            </w:tcBorders>
            <w:shd w:val="clear" w:color="auto" w:fill="auto"/>
          </w:tcPr>
          <w:p w14:paraId="7C3A2267" w14:textId="77777777" w:rsidR="00BC0BBA" w:rsidRPr="00C92785" w:rsidRDefault="00BC0BBA">
            <w:pPr>
              <w:rPr>
                <w:rFonts w:ascii="Segoe UI" w:hAnsi="Segoe UI" w:cs="Segoe UI"/>
                <w:b/>
                <w:sz w:val="16"/>
                <w:szCs w:val="16"/>
              </w:rPr>
            </w:pPr>
            <w:r w:rsidRPr="00C92785">
              <w:rPr>
                <w:rFonts w:ascii="Segoe UI" w:hAnsi="Segoe UI"/>
                <w:b/>
                <w:sz w:val="16"/>
                <w:szCs w:val="16"/>
              </w:rPr>
              <w:t>18.2. Procédures d’examen des budgets par le pouvoir législatif</w:t>
            </w:r>
          </w:p>
        </w:tc>
        <w:tc>
          <w:tcPr>
            <w:tcW w:w="5612" w:type="dxa"/>
          </w:tcPr>
          <w:p w14:paraId="5D46BD7B" w14:textId="77777777" w:rsidR="00BC0BBA" w:rsidRPr="00C92785" w:rsidRDefault="00BC0BBA">
            <w:pPr>
              <w:rPr>
                <w:rFonts w:ascii="Segoe UI" w:hAnsi="Segoe UI" w:cs="Segoe UI"/>
                <w:sz w:val="16"/>
                <w:szCs w:val="16"/>
              </w:rPr>
            </w:pPr>
          </w:p>
        </w:tc>
        <w:tc>
          <w:tcPr>
            <w:tcW w:w="810" w:type="dxa"/>
            <w:shd w:val="clear" w:color="auto" w:fill="auto"/>
          </w:tcPr>
          <w:p w14:paraId="7DDFFF75" w14:textId="77777777" w:rsidR="00BC0BBA" w:rsidRPr="00C92785" w:rsidRDefault="00BC0BBA">
            <w:pPr>
              <w:jc w:val="center"/>
              <w:rPr>
                <w:rFonts w:ascii="Segoe UI" w:hAnsi="Segoe UI" w:cs="Segoe UI"/>
                <w:sz w:val="16"/>
                <w:szCs w:val="16"/>
              </w:rPr>
            </w:pPr>
          </w:p>
        </w:tc>
      </w:tr>
      <w:tr w:rsidR="00BC0BBA" w:rsidRPr="00C92785" w14:paraId="2473527A" w14:textId="77777777" w:rsidTr="00DD1FE1">
        <w:tc>
          <w:tcPr>
            <w:tcW w:w="2605" w:type="dxa"/>
            <w:tcBorders>
              <w:top w:val="single" w:sz="4" w:space="0" w:color="auto"/>
              <w:left w:val="single" w:sz="4" w:space="0" w:color="auto"/>
              <w:bottom w:val="single" w:sz="4" w:space="0" w:color="auto"/>
              <w:right w:val="single" w:sz="4" w:space="0" w:color="auto"/>
            </w:tcBorders>
            <w:shd w:val="clear" w:color="auto" w:fill="auto"/>
          </w:tcPr>
          <w:p w14:paraId="701C0CBF" w14:textId="77777777" w:rsidR="00BC0BBA" w:rsidRPr="00C92785" w:rsidRDefault="00BC0BBA">
            <w:pPr>
              <w:rPr>
                <w:rFonts w:ascii="Segoe UI" w:hAnsi="Segoe UI" w:cs="Segoe UI"/>
                <w:b/>
                <w:sz w:val="16"/>
                <w:szCs w:val="16"/>
              </w:rPr>
            </w:pPr>
            <w:r w:rsidRPr="00C92785">
              <w:rPr>
                <w:rFonts w:ascii="Segoe UI" w:hAnsi="Segoe UI"/>
                <w:b/>
                <w:sz w:val="16"/>
                <w:szCs w:val="16"/>
              </w:rPr>
              <w:t>18.3. Calendrier d’approbation des budgets</w:t>
            </w:r>
          </w:p>
        </w:tc>
        <w:tc>
          <w:tcPr>
            <w:tcW w:w="5612" w:type="dxa"/>
          </w:tcPr>
          <w:p w14:paraId="7F21E8EE" w14:textId="77777777" w:rsidR="00BC0BBA" w:rsidRPr="00C92785" w:rsidRDefault="00BC0BBA">
            <w:pPr>
              <w:rPr>
                <w:rFonts w:ascii="Segoe UI" w:hAnsi="Segoe UI" w:cs="Segoe UI"/>
                <w:sz w:val="16"/>
                <w:szCs w:val="16"/>
              </w:rPr>
            </w:pPr>
          </w:p>
        </w:tc>
        <w:tc>
          <w:tcPr>
            <w:tcW w:w="810" w:type="dxa"/>
            <w:shd w:val="clear" w:color="auto" w:fill="auto"/>
          </w:tcPr>
          <w:p w14:paraId="52F1E1E1" w14:textId="77777777" w:rsidR="00BC0BBA" w:rsidRPr="00C92785" w:rsidRDefault="00BC0BBA">
            <w:pPr>
              <w:jc w:val="center"/>
              <w:rPr>
                <w:rFonts w:ascii="Segoe UI" w:hAnsi="Segoe UI" w:cs="Segoe UI"/>
                <w:sz w:val="16"/>
                <w:szCs w:val="16"/>
              </w:rPr>
            </w:pPr>
          </w:p>
        </w:tc>
      </w:tr>
      <w:tr w:rsidR="00BC0BBA" w:rsidRPr="00C92785" w14:paraId="1C43A097" w14:textId="77777777" w:rsidTr="00DD1FE1">
        <w:tc>
          <w:tcPr>
            <w:tcW w:w="2605" w:type="dxa"/>
            <w:tcBorders>
              <w:top w:val="single" w:sz="4" w:space="0" w:color="auto"/>
              <w:left w:val="single" w:sz="4" w:space="0" w:color="auto"/>
              <w:bottom w:val="single" w:sz="4" w:space="0" w:color="auto"/>
              <w:right w:val="single" w:sz="4" w:space="0" w:color="auto"/>
            </w:tcBorders>
            <w:shd w:val="clear" w:color="auto" w:fill="auto"/>
          </w:tcPr>
          <w:p w14:paraId="772FCEB6" w14:textId="77777777" w:rsidR="00BC0BBA" w:rsidRPr="00C92785" w:rsidRDefault="00BC0BBA">
            <w:pPr>
              <w:rPr>
                <w:rFonts w:ascii="Segoe UI" w:hAnsi="Segoe UI" w:cs="Segoe UI"/>
                <w:b/>
                <w:sz w:val="16"/>
                <w:szCs w:val="16"/>
              </w:rPr>
            </w:pPr>
            <w:r w:rsidRPr="00C92785">
              <w:rPr>
                <w:rFonts w:ascii="Segoe UI" w:hAnsi="Segoe UI"/>
                <w:b/>
                <w:sz w:val="16"/>
                <w:szCs w:val="16"/>
              </w:rPr>
              <w:t>18.4. Règles d’ajustement budgétaire par l’exécutif</w:t>
            </w:r>
          </w:p>
        </w:tc>
        <w:tc>
          <w:tcPr>
            <w:tcW w:w="5612" w:type="dxa"/>
          </w:tcPr>
          <w:p w14:paraId="001A0565" w14:textId="77777777" w:rsidR="00BC0BBA" w:rsidRPr="00C92785" w:rsidRDefault="00BC0BBA">
            <w:pPr>
              <w:rPr>
                <w:rFonts w:ascii="Segoe UI" w:hAnsi="Segoe UI" w:cs="Segoe UI"/>
                <w:sz w:val="16"/>
                <w:szCs w:val="16"/>
              </w:rPr>
            </w:pPr>
          </w:p>
        </w:tc>
        <w:tc>
          <w:tcPr>
            <w:tcW w:w="810" w:type="dxa"/>
            <w:shd w:val="clear" w:color="auto" w:fill="auto"/>
          </w:tcPr>
          <w:p w14:paraId="014DAF1D" w14:textId="77777777" w:rsidR="00BC0BBA" w:rsidRPr="00C92785" w:rsidRDefault="00BC0BBA">
            <w:pPr>
              <w:jc w:val="center"/>
              <w:rPr>
                <w:rFonts w:ascii="Segoe UI" w:hAnsi="Segoe UI" w:cs="Segoe UI"/>
                <w:sz w:val="16"/>
                <w:szCs w:val="16"/>
              </w:rPr>
            </w:pPr>
          </w:p>
        </w:tc>
      </w:tr>
    </w:tbl>
    <w:p w14:paraId="6974736B" w14:textId="77777777" w:rsidR="00BC0BBA" w:rsidRPr="00C92785" w:rsidRDefault="00BC0BBA" w:rsidP="00BC0BBA">
      <w:pPr>
        <w:spacing w:after="0" w:line="240" w:lineRule="auto"/>
        <w:jc w:val="both"/>
        <w:rPr>
          <w:rFonts w:ascii="Segoe UI" w:hAnsi="Segoe UI" w:cs="Segoe UI"/>
        </w:rPr>
      </w:pPr>
    </w:p>
    <w:p w14:paraId="337CB5A0" w14:textId="77777777" w:rsidR="00BC0BBA" w:rsidRPr="00C92785" w:rsidRDefault="00BC0BBA" w:rsidP="00BC0BBA">
      <w:pPr>
        <w:spacing w:after="0" w:line="240" w:lineRule="auto"/>
        <w:jc w:val="both"/>
        <w:rPr>
          <w:rFonts w:ascii="Segoe UI" w:hAnsi="Segoe UI" w:cs="Segoe UI"/>
          <w:b/>
          <w:i/>
          <w:color w:val="000000" w:themeColor="text1"/>
        </w:rPr>
      </w:pPr>
      <w:r w:rsidRPr="00C92785">
        <w:rPr>
          <w:rFonts w:ascii="Segoe UI" w:hAnsi="Segoe UI"/>
          <w:b/>
          <w:i/>
          <w:color w:val="000000" w:themeColor="text1"/>
        </w:rPr>
        <w:t>Éléments sur lesquels repose la notation</w:t>
      </w:r>
    </w:p>
    <w:p w14:paraId="5250883A" w14:textId="77777777" w:rsidR="00BC0BBA" w:rsidRPr="00C92785" w:rsidRDefault="00BC0BBA" w:rsidP="00DD1FE1">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7686EF62" w14:textId="77777777" w:rsidR="00BC0BBA" w:rsidRPr="00C92785" w:rsidRDefault="00BC0BBA" w:rsidP="00DD1FE1">
      <w:pPr>
        <w:pStyle w:val="BodyText"/>
        <w:widowControl w:val="0"/>
        <w:tabs>
          <w:tab w:val="left" w:pos="381"/>
        </w:tabs>
        <w:spacing w:after="0"/>
        <w:ind w:right="122"/>
        <w:jc w:val="both"/>
        <w:rPr>
          <w:rFonts w:ascii="Segoe UI" w:hAnsi="Segoe UI" w:cs="Segoe UI"/>
          <w:i/>
          <w:iCs/>
          <w:color w:val="FF0000"/>
          <w:spacing w:val="-1"/>
          <w:sz w:val="20"/>
        </w:rPr>
      </w:pPr>
    </w:p>
    <w:p w14:paraId="319A8C65" w14:textId="64470F1B" w:rsidR="00BC0BBA" w:rsidRPr="00C92785" w:rsidRDefault="00BC0BBA" w:rsidP="00DD1FE1">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170960"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1108DA08" w14:textId="77777777" w:rsidR="00BC0BBA" w:rsidRPr="00C92785" w:rsidRDefault="00BC0BBA" w:rsidP="00DD1FE1">
      <w:pPr>
        <w:spacing w:after="0"/>
        <w:jc w:val="both"/>
        <w:rPr>
          <w:i/>
          <w:iCs/>
          <w:sz w:val="20"/>
          <w:szCs w:val="20"/>
        </w:rPr>
      </w:pPr>
    </w:p>
    <w:p w14:paraId="1BA1287E" w14:textId="77777777" w:rsidR="00BC0BBA" w:rsidRPr="00C92785" w:rsidRDefault="00BC0BBA" w:rsidP="00DD1FE1">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109B3D79" w14:textId="77777777" w:rsidR="00BC0BBA" w:rsidRPr="00C92785" w:rsidRDefault="00BC0BBA" w:rsidP="00BC0BBA">
      <w:pPr>
        <w:spacing w:after="0" w:line="240" w:lineRule="auto"/>
        <w:rPr>
          <w:rFonts w:ascii="Segoe UI" w:hAnsi="Segoe UI" w:cs="Segoe UI"/>
          <w:b/>
          <w:bCs/>
          <w:sz w:val="20"/>
          <w:szCs w:val="20"/>
        </w:rPr>
      </w:pPr>
    </w:p>
    <w:p w14:paraId="2E91FA50" w14:textId="57C19638" w:rsidR="00BC0BBA" w:rsidRPr="00C92785" w:rsidRDefault="00BC0BBA" w:rsidP="00BC0BBA">
      <w:pPr>
        <w:spacing w:after="0" w:line="240" w:lineRule="auto"/>
        <w:rPr>
          <w:rFonts w:ascii="Segoe U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18.1 : Portée de l’examen des budgets (dernier exercice clos)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7727C0" w:rsidRPr="00C92785" w14:paraId="3210585F" w14:textId="77777777" w:rsidTr="003D264C">
        <w:tc>
          <w:tcPr>
            <w:tcW w:w="1502" w:type="dxa"/>
            <w:vMerge w:val="restart"/>
          </w:tcPr>
          <w:p w14:paraId="7210482A" w14:textId="12707A8E" w:rsidR="007727C0" w:rsidRPr="00C92785" w:rsidRDefault="007727C0" w:rsidP="007727C0">
            <w:pPr>
              <w:jc w:val="center"/>
              <w:rPr>
                <w:rFonts w:ascii="Segoe UI" w:hAnsi="Segoe UI" w:cs="Segoe UI"/>
                <w:b/>
                <w:sz w:val="16"/>
                <w:szCs w:val="16"/>
              </w:rPr>
            </w:pPr>
            <w:r w:rsidRPr="00C92785">
              <w:rPr>
                <w:rFonts w:ascii="Segoe UI" w:hAnsi="Segoe UI"/>
                <w:b/>
                <w:sz w:val="16"/>
                <w:szCs w:val="16"/>
              </w:rPr>
              <w:t>Examen du budget par le pouvoir législatif</w:t>
            </w:r>
            <w:r w:rsidR="00186AEB" w:rsidRPr="00C92785">
              <w:rPr>
                <w:rFonts w:ascii="Segoe UI" w:hAnsi="Segoe UI"/>
                <w:b/>
                <w:sz w:val="16"/>
                <w:szCs w:val="16"/>
              </w:rPr>
              <w:t xml:space="preserve"> </w:t>
            </w:r>
            <w:r w:rsidRPr="00C92785">
              <w:rPr>
                <w:rFonts w:ascii="Segoe UI" w:hAnsi="Segoe UI"/>
                <w:sz w:val="16"/>
                <w:szCs w:val="16"/>
              </w:rPr>
              <w:t>(O/N)</w:t>
            </w:r>
          </w:p>
        </w:tc>
        <w:tc>
          <w:tcPr>
            <w:tcW w:w="7514" w:type="dxa"/>
            <w:gridSpan w:val="5"/>
          </w:tcPr>
          <w:p w14:paraId="50F715E8" w14:textId="31466087" w:rsidR="007727C0" w:rsidRPr="00C92785" w:rsidRDefault="007727C0" w:rsidP="007727C0">
            <w:pPr>
              <w:jc w:val="center"/>
              <w:rPr>
                <w:rFonts w:ascii="Segoe UI" w:hAnsi="Segoe UI" w:cs="Segoe UI"/>
                <w:b/>
                <w:sz w:val="16"/>
                <w:szCs w:val="16"/>
              </w:rPr>
            </w:pPr>
            <w:r w:rsidRPr="00C92785">
              <w:rPr>
                <w:rFonts w:ascii="Segoe UI" w:hAnsi="Segoe UI"/>
                <w:b/>
                <w:sz w:val="16"/>
                <w:szCs w:val="16"/>
              </w:rPr>
              <w:t>Champ d’application (préciser)</w:t>
            </w:r>
          </w:p>
        </w:tc>
      </w:tr>
      <w:tr w:rsidR="007727C0" w:rsidRPr="00C92785" w14:paraId="36F7D84F" w14:textId="77777777" w:rsidTr="007727C0">
        <w:tc>
          <w:tcPr>
            <w:tcW w:w="1502" w:type="dxa"/>
            <w:vMerge/>
          </w:tcPr>
          <w:p w14:paraId="381B0E5A" w14:textId="77777777" w:rsidR="007727C0" w:rsidRPr="00C92785" w:rsidRDefault="007727C0" w:rsidP="007727C0">
            <w:pPr>
              <w:jc w:val="center"/>
              <w:rPr>
                <w:rFonts w:ascii="Segoe UI" w:hAnsi="Segoe UI" w:cs="Segoe UI"/>
                <w:b/>
                <w:sz w:val="16"/>
                <w:szCs w:val="16"/>
              </w:rPr>
            </w:pPr>
          </w:p>
        </w:tc>
        <w:tc>
          <w:tcPr>
            <w:tcW w:w="1502" w:type="dxa"/>
          </w:tcPr>
          <w:p w14:paraId="59761CD7" w14:textId="77777777" w:rsidR="007727C0" w:rsidRPr="00C92785" w:rsidRDefault="007727C0" w:rsidP="007727C0">
            <w:pPr>
              <w:jc w:val="center"/>
              <w:rPr>
                <w:rFonts w:ascii="Segoe UI" w:hAnsi="Segoe UI" w:cs="Segoe UI"/>
                <w:b/>
                <w:sz w:val="16"/>
                <w:szCs w:val="16"/>
              </w:rPr>
            </w:pPr>
            <w:r w:rsidRPr="00C92785">
              <w:rPr>
                <w:rFonts w:ascii="Segoe UI" w:hAnsi="Segoe UI"/>
                <w:b/>
                <w:sz w:val="16"/>
                <w:szCs w:val="16"/>
              </w:rPr>
              <w:t>Politiques budgétaires</w:t>
            </w:r>
          </w:p>
          <w:p w14:paraId="0102645F" w14:textId="233D4A89" w:rsidR="007727C0" w:rsidRPr="00C92785" w:rsidRDefault="007727C0" w:rsidP="007727C0">
            <w:pPr>
              <w:jc w:val="center"/>
              <w:rPr>
                <w:rFonts w:ascii="Segoe UI" w:hAnsi="Segoe UI" w:cs="Segoe UI"/>
                <w:b/>
                <w:sz w:val="16"/>
                <w:szCs w:val="16"/>
              </w:rPr>
            </w:pPr>
            <w:r w:rsidRPr="00C92785">
              <w:rPr>
                <w:rFonts w:ascii="Segoe UI" w:hAnsi="Segoe UI"/>
                <w:sz w:val="16"/>
                <w:szCs w:val="16"/>
              </w:rPr>
              <w:t>(O/N)</w:t>
            </w:r>
          </w:p>
        </w:tc>
        <w:tc>
          <w:tcPr>
            <w:tcW w:w="1503" w:type="dxa"/>
          </w:tcPr>
          <w:p w14:paraId="51682718" w14:textId="77777777" w:rsidR="007727C0" w:rsidRPr="00C92785" w:rsidRDefault="007727C0" w:rsidP="007727C0">
            <w:pPr>
              <w:jc w:val="center"/>
              <w:rPr>
                <w:rFonts w:ascii="Segoe UI" w:hAnsi="Segoe UI" w:cs="Segoe UI"/>
                <w:b/>
                <w:sz w:val="16"/>
                <w:szCs w:val="16"/>
              </w:rPr>
            </w:pPr>
            <w:r w:rsidRPr="00C92785">
              <w:rPr>
                <w:rFonts w:ascii="Segoe UI" w:hAnsi="Segoe UI"/>
                <w:b/>
                <w:sz w:val="16"/>
                <w:szCs w:val="16"/>
              </w:rPr>
              <w:t>Prévisions budgétaires à moyen terme</w:t>
            </w:r>
          </w:p>
          <w:p w14:paraId="53D14389" w14:textId="23B09518" w:rsidR="007727C0" w:rsidRPr="00C92785" w:rsidRDefault="007727C0" w:rsidP="007727C0">
            <w:pPr>
              <w:jc w:val="center"/>
              <w:rPr>
                <w:rFonts w:ascii="Segoe UI" w:hAnsi="Segoe UI" w:cs="Segoe UI"/>
                <w:b/>
                <w:sz w:val="16"/>
                <w:szCs w:val="16"/>
              </w:rPr>
            </w:pPr>
            <w:r w:rsidRPr="00C92785">
              <w:rPr>
                <w:rFonts w:ascii="Segoe UI" w:hAnsi="Segoe UI"/>
                <w:sz w:val="16"/>
                <w:szCs w:val="16"/>
              </w:rPr>
              <w:t>(O/N)</w:t>
            </w:r>
          </w:p>
        </w:tc>
        <w:tc>
          <w:tcPr>
            <w:tcW w:w="1503" w:type="dxa"/>
          </w:tcPr>
          <w:p w14:paraId="23D39935" w14:textId="57D43841" w:rsidR="007727C0" w:rsidRPr="00C92785" w:rsidRDefault="007727C0" w:rsidP="007727C0">
            <w:pPr>
              <w:jc w:val="center"/>
              <w:rPr>
                <w:rFonts w:ascii="Segoe UI" w:hAnsi="Segoe UI" w:cs="Segoe UI"/>
                <w:b/>
                <w:sz w:val="16"/>
                <w:szCs w:val="16"/>
              </w:rPr>
            </w:pPr>
            <w:r w:rsidRPr="00C92785">
              <w:rPr>
                <w:rFonts w:ascii="Segoe UI" w:hAnsi="Segoe UI"/>
                <w:b/>
                <w:sz w:val="16"/>
                <w:szCs w:val="16"/>
              </w:rPr>
              <w:t>Priorités à moyen</w:t>
            </w:r>
            <w:r w:rsidR="0096066B" w:rsidRPr="00C92785">
              <w:rPr>
                <w:rFonts w:ascii="Segoe UI" w:hAnsi="Segoe UI"/>
                <w:b/>
                <w:sz w:val="16"/>
                <w:szCs w:val="16"/>
              </w:rPr>
              <w:t xml:space="preserve"> </w:t>
            </w:r>
            <w:r w:rsidRPr="00C92785">
              <w:rPr>
                <w:rFonts w:ascii="Segoe UI" w:hAnsi="Segoe UI"/>
                <w:b/>
                <w:sz w:val="16"/>
                <w:szCs w:val="16"/>
              </w:rPr>
              <w:t xml:space="preserve">terme </w:t>
            </w:r>
          </w:p>
          <w:p w14:paraId="1E18D35D" w14:textId="73F1F1BB" w:rsidR="007727C0" w:rsidRPr="00C92785" w:rsidRDefault="007727C0" w:rsidP="007727C0">
            <w:pPr>
              <w:jc w:val="center"/>
              <w:rPr>
                <w:rFonts w:ascii="Segoe UI" w:hAnsi="Segoe UI" w:cs="Segoe UI"/>
                <w:b/>
                <w:sz w:val="16"/>
                <w:szCs w:val="16"/>
              </w:rPr>
            </w:pPr>
            <w:r w:rsidRPr="00C92785">
              <w:rPr>
                <w:rFonts w:ascii="Segoe UI" w:hAnsi="Segoe UI"/>
                <w:sz w:val="16"/>
                <w:szCs w:val="16"/>
              </w:rPr>
              <w:t>(O/N)</w:t>
            </w:r>
          </w:p>
        </w:tc>
        <w:tc>
          <w:tcPr>
            <w:tcW w:w="1503" w:type="dxa"/>
          </w:tcPr>
          <w:p w14:paraId="397147A4" w14:textId="0DD088AC" w:rsidR="007727C0" w:rsidRPr="00C92785" w:rsidRDefault="007727C0" w:rsidP="007727C0">
            <w:pPr>
              <w:jc w:val="center"/>
              <w:rPr>
                <w:rFonts w:ascii="Segoe UI" w:hAnsi="Segoe UI" w:cs="Segoe UI"/>
                <w:b/>
                <w:sz w:val="16"/>
                <w:szCs w:val="16"/>
              </w:rPr>
            </w:pPr>
            <w:r w:rsidRPr="00C92785">
              <w:rPr>
                <w:rFonts w:ascii="Segoe UI" w:hAnsi="Segoe UI"/>
                <w:b/>
                <w:sz w:val="16"/>
                <w:szCs w:val="16"/>
              </w:rPr>
              <w:t xml:space="preserve">Dépenses et recettes totales </w:t>
            </w:r>
            <w:r w:rsidRPr="00C92785">
              <w:rPr>
                <w:rFonts w:ascii="Segoe UI" w:hAnsi="Segoe UI"/>
                <w:sz w:val="16"/>
                <w:szCs w:val="16"/>
              </w:rPr>
              <w:t>(O/N)</w:t>
            </w:r>
          </w:p>
        </w:tc>
        <w:tc>
          <w:tcPr>
            <w:tcW w:w="1503" w:type="dxa"/>
          </w:tcPr>
          <w:p w14:paraId="49D6228A" w14:textId="7618CB72" w:rsidR="007727C0" w:rsidRPr="00C92785" w:rsidRDefault="007727C0" w:rsidP="007727C0">
            <w:pPr>
              <w:jc w:val="center"/>
              <w:rPr>
                <w:rFonts w:ascii="Segoe UI" w:hAnsi="Segoe UI" w:cs="Segoe UI"/>
                <w:b/>
                <w:sz w:val="16"/>
                <w:szCs w:val="16"/>
              </w:rPr>
            </w:pPr>
            <w:r w:rsidRPr="00C92785">
              <w:rPr>
                <w:rFonts w:ascii="Segoe UI" w:hAnsi="Segoe UI"/>
                <w:b/>
                <w:bCs/>
                <w:sz w:val="16"/>
                <w:szCs w:val="16"/>
              </w:rPr>
              <w:t>Éléments détaillés des dépenses et des recettes</w:t>
            </w:r>
            <w:r w:rsidRPr="00C92785">
              <w:rPr>
                <w:rFonts w:ascii="Segoe UI" w:hAnsi="Segoe UI"/>
                <w:sz w:val="16"/>
                <w:szCs w:val="16"/>
              </w:rPr>
              <w:t xml:space="preserve"> (O/N)</w:t>
            </w:r>
          </w:p>
        </w:tc>
      </w:tr>
      <w:tr w:rsidR="007727C0" w:rsidRPr="00C92785" w14:paraId="659E4A9F" w14:textId="77777777" w:rsidTr="007727C0">
        <w:tc>
          <w:tcPr>
            <w:tcW w:w="1502" w:type="dxa"/>
          </w:tcPr>
          <w:p w14:paraId="5D320FCF" w14:textId="77777777" w:rsidR="007727C0" w:rsidRPr="00C92785" w:rsidRDefault="007727C0" w:rsidP="007727C0">
            <w:pPr>
              <w:jc w:val="center"/>
              <w:rPr>
                <w:rFonts w:ascii="Segoe UI" w:hAnsi="Segoe UI" w:cs="Segoe UI"/>
                <w:b/>
                <w:sz w:val="16"/>
                <w:szCs w:val="16"/>
              </w:rPr>
            </w:pPr>
          </w:p>
        </w:tc>
        <w:tc>
          <w:tcPr>
            <w:tcW w:w="1502" w:type="dxa"/>
          </w:tcPr>
          <w:p w14:paraId="6495727B" w14:textId="77777777" w:rsidR="007727C0" w:rsidRPr="00C92785" w:rsidRDefault="007727C0" w:rsidP="007727C0">
            <w:pPr>
              <w:jc w:val="center"/>
              <w:rPr>
                <w:rFonts w:ascii="Segoe UI" w:hAnsi="Segoe UI" w:cs="Segoe UI"/>
                <w:b/>
                <w:sz w:val="16"/>
                <w:szCs w:val="16"/>
              </w:rPr>
            </w:pPr>
          </w:p>
        </w:tc>
        <w:tc>
          <w:tcPr>
            <w:tcW w:w="1503" w:type="dxa"/>
          </w:tcPr>
          <w:p w14:paraId="5455C34E" w14:textId="77777777" w:rsidR="007727C0" w:rsidRPr="00C92785" w:rsidRDefault="007727C0" w:rsidP="007727C0">
            <w:pPr>
              <w:jc w:val="center"/>
              <w:rPr>
                <w:rFonts w:ascii="Segoe UI" w:hAnsi="Segoe UI" w:cs="Segoe UI"/>
                <w:b/>
                <w:sz w:val="16"/>
                <w:szCs w:val="16"/>
              </w:rPr>
            </w:pPr>
          </w:p>
        </w:tc>
        <w:tc>
          <w:tcPr>
            <w:tcW w:w="1503" w:type="dxa"/>
          </w:tcPr>
          <w:p w14:paraId="79327361" w14:textId="77777777" w:rsidR="007727C0" w:rsidRPr="00C92785" w:rsidRDefault="007727C0" w:rsidP="007727C0">
            <w:pPr>
              <w:jc w:val="center"/>
              <w:rPr>
                <w:rFonts w:ascii="Segoe UI" w:hAnsi="Segoe UI" w:cs="Segoe UI"/>
                <w:b/>
                <w:sz w:val="16"/>
                <w:szCs w:val="16"/>
              </w:rPr>
            </w:pPr>
          </w:p>
        </w:tc>
        <w:tc>
          <w:tcPr>
            <w:tcW w:w="1503" w:type="dxa"/>
          </w:tcPr>
          <w:p w14:paraId="1F814D98" w14:textId="77777777" w:rsidR="007727C0" w:rsidRPr="00C92785" w:rsidRDefault="007727C0" w:rsidP="007727C0">
            <w:pPr>
              <w:jc w:val="center"/>
              <w:rPr>
                <w:rFonts w:ascii="Segoe UI" w:hAnsi="Segoe UI" w:cs="Segoe UI"/>
                <w:b/>
                <w:sz w:val="16"/>
                <w:szCs w:val="16"/>
              </w:rPr>
            </w:pPr>
          </w:p>
        </w:tc>
        <w:tc>
          <w:tcPr>
            <w:tcW w:w="1503" w:type="dxa"/>
          </w:tcPr>
          <w:p w14:paraId="3E8A95B6" w14:textId="77777777" w:rsidR="007727C0" w:rsidRPr="00C92785" w:rsidRDefault="007727C0" w:rsidP="007727C0">
            <w:pPr>
              <w:jc w:val="center"/>
              <w:rPr>
                <w:rFonts w:ascii="Segoe UI" w:hAnsi="Segoe UI" w:cs="Segoe UI"/>
                <w:b/>
                <w:sz w:val="16"/>
                <w:szCs w:val="16"/>
              </w:rPr>
            </w:pPr>
          </w:p>
        </w:tc>
      </w:tr>
    </w:tbl>
    <w:p w14:paraId="7D1FE37E" w14:textId="77777777" w:rsidR="00BC0BBA" w:rsidRPr="00C92785" w:rsidRDefault="00BC0BBA" w:rsidP="00BC0BBA">
      <w:pPr>
        <w:spacing w:after="0" w:line="240" w:lineRule="auto"/>
        <w:rPr>
          <w:rFonts w:ascii="Segoe U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4B674C16" w14:textId="77777777" w:rsidR="00BC0BBA" w:rsidRPr="00C92785" w:rsidRDefault="00BC0BBA" w:rsidP="00BC0BBA">
      <w:pPr>
        <w:spacing w:after="0" w:line="240" w:lineRule="auto"/>
        <w:rPr>
          <w:rFonts w:ascii="Segoe UI" w:eastAsia="Calibri" w:hAnsi="Segoe UI" w:cs="Segoe UI"/>
          <w:b/>
          <w:sz w:val="20"/>
          <w:szCs w:val="20"/>
        </w:rPr>
      </w:pPr>
    </w:p>
    <w:p w14:paraId="54DED6CF" w14:textId="55B38922" w:rsidR="00BC0BBA" w:rsidRPr="00C92785" w:rsidRDefault="00BC0BBA" w:rsidP="00BC0BBA">
      <w:pPr>
        <w:spacing w:after="0" w:line="240" w:lineRule="auto"/>
        <w:rPr>
          <w:rFonts w:ascii="Segoe U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18.2 : Procédures d’examen des budgets par le pouvoir législatif (dernier exercice clos)</w:t>
      </w:r>
    </w:p>
    <w:tbl>
      <w:tblPr>
        <w:tblStyle w:val="TabelEcorys7"/>
        <w:tblW w:w="9067" w:type="dxa"/>
        <w:tblLook w:val="04A0" w:firstRow="1" w:lastRow="0" w:firstColumn="1" w:lastColumn="0" w:noHBand="0" w:noVBand="1"/>
      </w:tblPr>
      <w:tblGrid>
        <w:gridCol w:w="1838"/>
        <w:gridCol w:w="1701"/>
        <w:gridCol w:w="1559"/>
        <w:gridCol w:w="1843"/>
        <w:gridCol w:w="2126"/>
      </w:tblGrid>
      <w:tr w:rsidR="00BC0BBA" w:rsidRPr="00C92785" w14:paraId="59589011" w14:textId="77777777" w:rsidTr="007727C0">
        <w:tc>
          <w:tcPr>
            <w:tcW w:w="1838" w:type="dxa"/>
            <w:shd w:val="clear" w:color="auto" w:fill="F2F2F2" w:themeFill="background1" w:themeFillShade="F2"/>
          </w:tcPr>
          <w:p w14:paraId="03E3B5D8" w14:textId="77777777" w:rsidR="00BC0BBA" w:rsidRPr="00C92785" w:rsidRDefault="00BC0BBA">
            <w:pPr>
              <w:jc w:val="center"/>
              <w:rPr>
                <w:rFonts w:ascii="Segoe UI" w:hAnsi="Segoe UI" w:cs="Segoe UI"/>
                <w:b/>
                <w:sz w:val="16"/>
                <w:szCs w:val="16"/>
              </w:rPr>
            </w:pPr>
            <w:r w:rsidRPr="00C92785">
              <w:rPr>
                <w:rFonts w:ascii="Segoe UI" w:hAnsi="Segoe UI"/>
                <w:b/>
                <w:sz w:val="16"/>
                <w:szCs w:val="16"/>
              </w:rPr>
              <w:t xml:space="preserve">Des procédures législatives existent </w:t>
            </w:r>
          </w:p>
          <w:p w14:paraId="51C3CF7F" w14:textId="77777777" w:rsidR="00BC0BBA" w:rsidRPr="00C92785" w:rsidRDefault="00BC0BBA">
            <w:pPr>
              <w:jc w:val="center"/>
              <w:rPr>
                <w:rFonts w:ascii="Segoe UI" w:hAnsi="Segoe UI" w:cs="Segoe UI"/>
                <w:bCs/>
                <w:sz w:val="16"/>
                <w:szCs w:val="16"/>
              </w:rPr>
            </w:pPr>
            <w:r w:rsidRPr="00C92785">
              <w:rPr>
                <w:rFonts w:ascii="Segoe UI" w:hAnsi="Segoe UI"/>
                <w:sz w:val="16"/>
                <w:szCs w:val="16"/>
              </w:rPr>
              <w:t>(O/N)</w:t>
            </w:r>
          </w:p>
        </w:tc>
        <w:tc>
          <w:tcPr>
            <w:tcW w:w="1701" w:type="dxa"/>
            <w:shd w:val="clear" w:color="auto" w:fill="F2F2F2" w:themeFill="background1" w:themeFillShade="F2"/>
          </w:tcPr>
          <w:p w14:paraId="5FFC2589" w14:textId="77777777" w:rsidR="00BC0BBA" w:rsidRPr="00C92785" w:rsidRDefault="00BC0BBA">
            <w:pPr>
              <w:jc w:val="center"/>
              <w:rPr>
                <w:rFonts w:ascii="Segoe UI" w:hAnsi="Segoe UI" w:cs="Segoe UI"/>
                <w:b/>
                <w:sz w:val="16"/>
                <w:szCs w:val="16"/>
              </w:rPr>
            </w:pPr>
            <w:r w:rsidRPr="00C92785">
              <w:rPr>
                <w:rFonts w:ascii="Segoe UI" w:hAnsi="Segoe UI"/>
                <w:b/>
                <w:sz w:val="16"/>
                <w:szCs w:val="16"/>
              </w:rPr>
              <w:t>Sont approuvées avant les séances d’examen du budget</w:t>
            </w:r>
          </w:p>
          <w:p w14:paraId="6738CFE9" w14:textId="77777777" w:rsidR="00BC0BBA" w:rsidRPr="00C92785" w:rsidRDefault="00BC0BBA">
            <w:pPr>
              <w:jc w:val="center"/>
              <w:rPr>
                <w:rFonts w:ascii="Segoe UI" w:hAnsi="Segoe UI" w:cs="Segoe UI"/>
                <w:bCs/>
                <w:sz w:val="16"/>
                <w:szCs w:val="16"/>
              </w:rPr>
            </w:pPr>
            <w:r w:rsidRPr="00C92785">
              <w:rPr>
                <w:rFonts w:ascii="Segoe UI" w:hAnsi="Segoe UI"/>
                <w:sz w:val="16"/>
                <w:szCs w:val="16"/>
              </w:rPr>
              <w:t>(O/N)</w:t>
            </w:r>
          </w:p>
        </w:tc>
        <w:tc>
          <w:tcPr>
            <w:tcW w:w="1559" w:type="dxa"/>
            <w:shd w:val="clear" w:color="auto" w:fill="F2F2F2" w:themeFill="background1" w:themeFillShade="F2"/>
          </w:tcPr>
          <w:p w14:paraId="098D0101" w14:textId="77777777" w:rsidR="00BC0BBA" w:rsidRPr="00C92785" w:rsidRDefault="00BC0BBA">
            <w:pPr>
              <w:jc w:val="center"/>
              <w:rPr>
                <w:rFonts w:ascii="Segoe UI" w:hAnsi="Segoe UI" w:cs="Segoe UI"/>
                <w:b/>
                <w:sz w:val="16"/>
                <w:szCs w:val="16"/>
              </w:rPr>
            </w:pPr>
            <w:r w:rsidRPr="00C92785">
              <w:rPr>
                <w:rFonts w:ascii="Segoe UI" w:hAnsi="Segoe UI"/>
                <w:b/>
                <w:sz w:val="16"/>
                <w:szCs w:val="16"/>
              </w:rPr>
              <w:t>Sont respectées</w:t>
            </w:r>
          </w:p>
          <w:p w14:paraId="016C314C" w14:textId="77777777" w:rsidR="00BC0BBA" w:rsidRPr="00C92785" w:rsidRDefault="00BC0BBA">
            <w:pPr>
              <w:jc w:val="center"/>
              <w:rPr>
                <w:rFonts w:ascii="Segoe UI" w:hAnsi="Segoe UI" w:cs="Segoe UI"/>
                <w:bCs/>
                <w:sz w:val="16"/>
                <w:szCs w:val="16"/>
              </w:rPr>
            </w:pPr>
            <w:r w:rsidRPr="00C92785">
              <w:rPr>
                <w:rFonts w:ascii="Segoe UI" w:hAnsi="Segoe UI"/>
                <w:sz w:val="16"/>
                <w:szCs w:val="16"/>
              </w:rPr>
              <w:t>(O/N)</w:t>
            </w:r>
          </w:p>
        </w:tc>
        <w:tc>
          <w:tcPr>
            <w:tcW w:w="1843" w:type="dxa"/>
            <w:shd w:val="clear" w:color="auto" w:fill="F2F2F2" w:themeFill="background1" w:themeFillShade="F2"/>
          </w:tcPr>
          <w:p w14:paraId="2EABF159" w14:textId="77777777" w:rsidR="00BC0BBA" w:rsidRPr="00C92785" w:rsidRDefault="00BC0BBA">
            <w:pPr>
              <w:jc w:val="center"/>
              <w:rPr>
                <w:rFonts w:ascii="Segoe UI" w:hAnsi="Segoe UI" w:cs="Segoe UI"/>
                <w:b/>
                <w:sz w:val="16"/>
                <w:szCs w:val="16"/>
              </w:rPr>
            </w:pPr>
            <w:r w:rsidRPr="00C92785">
              <w:rPr>
                <w:rFonts w:ascii="Segoe UI" w:hAnsi="Segoe UI"/>
                <w:b/>
                <w:bCs/>
                <w:sz w:val="16"/>
                <w:szCs w:val="16"/>
              </w:rPr>
              <w:t>Comportent des dispositions</w:t>
            </w:r>
            <w:r w:rsidRPr="00C92785">
              <w:rPr>
                <w:rFonts w:ascii="Segoe UI" w:hAnsi="Segoe UI"/>
                <w:b/>
                <w:sz w:val="16"/>
                <w:szCs w:val="16"/>
              </w:rPr>
              <w:t xml:space="preserve"> pour la tenue de consultations publiques </w:t>
            </w:r>
            <w:r w:rsidRPr="00C92785">
              <w:rPr>
                <w:rFonts w:ascii="Segoe UI" w:hAnsi="Segoe UI"/>
                <w:sz w:val="16"/>
                <w:szCs w:val="16"/>
              </w:rPr>
              <w:t>(O/N)</w:t>
            </w:r>
          </w:p>
        </w:tc>
        <w:tc>
          <w:tcPr>
            <w:tcW w:w="2126" w:type="dxa"/>
            <w:shd w:val="clear" w:color="auto" w:fill="F2F2F2" w:themeFill="background1" w:themeFillShade="F2"/>
          </w:tcPr>
          <w:p w14:paraId="1556BAC7" w14:textId="77777777" w:rsidR="00BC0BBA" w:rsidRPr="00C92785" w:rsidRDefault="00BC0BBA">
            <w:pPr>
              <w:jc w:val="center"/>
              <w:rPr>
                <w:rFonts w:ascii="Segoe UI" w:hAnsi="Segoe UI" w:cs="Segoe UI"/>
                <w:b/>
                <w:sz w:val="16"/>
                <w:szCs w:val="16"/>
              </w:rPr>
            </w:pPr>
            <w:r w:rsidRPr="00C92785">
              <w:rPr>
                <w:rFonts w:ascii="Segoe UI" w:hAnsi="Segoe UI"/>
                <w:b/>
                <w:sz w:val="16"/>
                <w:szCs w:val="16"/>
              </w:rPr>
              <w:t>Couvrent les modalités d’organisation</w:t>
            </w:r>
          </w:p>
          <w:p w14:paraId="3B48224C" w14:textId="77777777" w:rsidR="00BC0BBA" w:rsidRPr="00C92785" w:rsidRDefault="00BC0BBA">
            <w:pPr>
              <w:jc w:val="center"/>
              <w:rPr>
                <w:rFonts w:ascii="Segoe UI" w:hAnsi="Segoe UI" w:cs="Segoe UI"/>
                <w:bCs/>
                <w:sz w:val="16"/>
                <w:szCs w:val="16"/>
              </w:rPr>
            </w:pPr>
            <w:r w:rsidRPr="00C92785">
              <w:rPr>
                <w:rFonts w:ascii="Segoe UI" w:hAnsi="Segoe UI"/>
                <w:sz w:val="16"/>
                <w:szCs w:val="16"/>
              </w:rPr>
              <w:t>(O/N)</w:t>
            </w:r>
          </w:p>
        </w:tc>
      </w:tr>
      <w:tr w:rsidR="00BC0BBA" w:rsidRPr="00C92785" w14:paraId="7BFD74B6" w14:textId="77777777" w:rsidTr="007727C0">
        <w:trPr>
          <w:trHeight w:val="134"/>
        </w:trPr>
        <w:tc>
          <w:tcPr>
            <w:tcW w:w="1838" w:type="dxa"/>
          </w:tcPr>
          <w:p w14:paraId="359BC53A" w14:textId="77777777" w:rsidR="00BC0BBA" w:rsidRPr="00C92785" w:rsidRDefault="00BC0BBA">
            <w:pPr>
              <w:jc w:val="center"/>
              <w:rPr>
                <w:rFonts w:ascii="Segoe UI" w:hAnsi="Segoe UI" w:cs="Segoe UI"/>
                <w:sz w:val="16"/>
                <w:szCs w:val="16"/>
              </w:rPr>
            </w:pPr>
          </w:p>
        </w:tc>
        <w:tc>
          <w:tcPr>
            <w:tcW w:w="1701" w:type="dxa"/>
          </w:tcPr>
          <w:p w14:paraId="33EA0EDF" w14:textId="77777777" w:rsidR="00BC0BBA" w:rsidRPr="00C92785" w:rsidRDefault="00BC0BBA">
            <w:pPr>
              <w:jc w:val="center"/>
              <w:rPr>
                <w:rFonts w:ascii="Segoe UI" w:hAnsi="Segoe UI" w:cs="Segoe UI"/>
                <w:sz w:val="16"/>
                <w:szCs w:val="16"/>
              </w:rPr>
            </w:pPr>
          </w:p>
        </w:tc>
        <w:tc>
          <w:tcPr>
            <w:tcW w:w="1559" w:type="dxa"/>
          </w:tcPr>
          <w:p w14:paraId="354961D2" w14:textId="77777777" w:rsidR="00BC0BBA" w:rsidRPr="00C92785" w:rsidRDefault="00BC0BBA">
            <w:pPr>
              <w:jc w:val="center"/>
              <w:rPr>
                <w:rFonts w:ascii="Segoe UI" w:hAnsi="Segoe UI" w:cs="Segoe UI"/>
                <w:sz w:val="16"/>
                <w:szCs w:val="16"/>
              </w:rPr>
            </w:pPr>
          </w:p>
        </w:tc>
        <w:tc>
          <w:tcPr>
            <w:tcW w:w="1843" w:type="dxa"/>
          </w:tcPr>
          <w:p w14:paraId="5B3A82D7" w14:textId="77777777" w:rsidR="00BC0BBA" w:rsidRPr="00C92785" w:rsidRDefault="00BC0BBA">
            <w:pPr>
              <w:jc w:val="center"/>
              <w:rPr>
                <w:rFonts w:ascii="Segoe UI" w:hAnsi="Segoe UI" w:cs="Segoe UI"/>
                <w:sz w:val="16"/>
                <w:szCs w:val="16"/>
              </w:rPr>
            </w:pPr>
          </w:p>
        </w:tc>
        <w:tc>
          <w:tcPr>
            <w:tcW w:w="2126" w:type="dxa"/>
          </w:tcPr>
          <w:p w14:paraId="6EBA4BDE" w14:textId="77777777" w:rsidR="00BC0BBA" w:rsidRPr="00C92785" w:rsidRDefault="00BC0BBA">
            <w:pPr>
              <w:jc w:val="center"/>
              <w:rPr>
                <w:rFonts w:ascii="Segoe UI" w:hAnsi="Segoe UI" w:cs="Segoe UI"/>
                <w:sz w:val="16"/>
                <w:szCs w:val="16"/>
              </w:rPr>
            </w:pPr>
          </w:p>
        </w:tc>
      </w:tr>
    </w:tbl>
    <w:p w14:paraId="45736E11" w14:textId="77777777" w:rsidR="00BC0BBA" w:rsidRPr="00C92785" w:rsidRDefault="00BC0BBA" w:rsidP="00BC0BBA">
      <w:pPr>
        <w:spacing w:after="0" w:line="240" w:lineRule="auto"/>
        <w:jc w:val="both"/>
        <w:rPr>
          <w:rFonts w:ascii="Segoe U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6942733A" w14:textId="77777777" w:rsidR="00BC0BBA" w:rsidRPr="00C92785" w:rsidRDefault="00BC0BBA" w:rsidP="00BC0BBA">
      <w:pPr>
        <w:spacing w:after="0" w:line="240" w:lineRule="auto"/>
        <w:rPr>
          <w:rFonts w:ascii="Segoe UI" w:hAnsi="Segoe UI" w:cs="Segoe UI"/>
          <w:b/>
          <w:sz w:val="20"/>
          <w:szCs w:val="20"/>
        </w:rPr>
      </w:pPr>
    </w:p>
    <w:p w14:paraId="354B7A4C" w14:textId="2969AFE9" w:rsidR="00BC0BBA" w:rsidRPr="00C92785" w:rsidRDefault="00BC0BBA" w:rsidP="00BC0BBA">
      <w:pPr>
        <w:spacing w:after="0" w:line="240" w:lineRule="auto"/>
        <w:rPr>
          <w:rFonts w:ascii="Segoe U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18.3 : Calendrier d’approbation des budgets (trois derniers exercices clos)</w:t>
      </w:r>
    </w:p>
    <w:tbl>
      <w:tblPr>
        <w:tblStyle w:val="TabelEcorys7"/>
        <w:tblW w:w="0" w:type="auto"/>
        <w:tblLook w:val="04A0" w:firstRow="1" w:lastRow="0" w:firstColumn="1" w:lastColumn="0" w:noHBand="0" w:noVBand="1"/>
      </w:tblPr>
      <w:tblGrid>
        <w:gridCol w:w="2987"/>
        <w:gridCol w:w="3011"/>
        <w:gridCol w:w="3018"/>
      </w:tblGrid>
      <w:tr w:rsidR="00BC0BBA" w:rsidRPr="00C92785" w14:paraId="6F0C60CE" w14:textId="77777777" w:rsidTr="00F731D8">
        <w:tc>
          <w:tcPr>
            <w:tcW w:w="2987" w:type="dxa"/>
            <w:shd w:val="clear" w:color="auto" w:fill="F2F2F2" w:themeFill="background1" w:themeFillShade="F2"/>
          </w:tcPr>
          <w:p w14:paraId="2B9F839C" w14:textId="77777777" w:rsidR="00BC0BBA" w:rsidRPr="00C92785" w:rsidRDefault="00BC0BBA">
            <w:pPr>
              <w:jc w:val="center"/>
              <w:rPr>
                <w:rFonts w:ascii="Segoe UI" w:hAnsi="Segoe UI" w:cs="Segoe UI"/>
                <w:b/>
                <w:sz w:val="16"/>
                <w:szCs w:val="16"/>
              </w:rPr>
            </w:pPr>
            <w:r w:rsidRPr="00C92785">
              <w:rPr>
                <w:rFonts w:ascii="Segoe UI" w:hAnsi="Segoe UI"/>
                <w:b/>
                <w:sz w:val="16"/>
                <w:szCs w:val="16"/>
              </w:rPr>
              <w:t xml:space="preserve">Exercice budgétaire </w:t>
            </w:r>
          </w:p>
        </w:tc>
        <w:tc>
          <w:tcPr>
            <w:tcW w:w="3011" w:type="dxa"/>
            <w:shd w:val="clear" w:color="auto" w:fill="F2F2F2" w:themeFill="background1" w:themeFillShade="F2"/>
          </w:tcPr>
          <w:p w14:paraId="2188D4E3" w14:textId="77777777" w:rsidR="00BC0BBA" w:rsidRPr="00C92785" w:rsidRDefault="00BC0BBA">
            <w:pPr>
              <w:jc w:val="center"/>
              <w:rPr>
                <w:rFonts w:ascii="Segoe UI" w:hAnsi="Segoe UI" w:cs="Segoe UI"/>
                <w:b/>
                <w:sz w:val="16"/>
                <w:szCs w:val="16"/>
              </w:rPr>
            </w:pPr>
            <w:r w:rsidRPr="00C92785">
              <w:rPr>
                <w:rFonts w:ascii="Segoe UI" w:hAnsi="Segoe UI"/>
                <w:b/>
                <w:sz w:val="16"/>
                <w:szCs w:val="16"/>
              </w:rPr>
              <w:t>Budget de l’exercice</w:t>
            </w:r>
          </w:p>
        </w:tc>
        <w:tc>
          <w:tcPr>
            <w:tcW w:w="3018" w:type="dxa"/>
            <w:shd w:val="clear" w:color="auto" w:fill="F2F2F2" w:themeFill="background1" w:themeFillShade="F2"/>
          </w:tcPr>
          <w:p w14:paraId="195BBA72" w14:textId="77777777" w:rsidR="00BC0BBA" w:rsidRPr="00C92785" w:rsidRDefault="00BC0BBA">
            <w:pPr>
              <w:jc w:val="center"/>
              <w:rPr>
                <w:rFonts w:ascii="Segoe UI" w:hAnsi="Segoe UI" w:cs="Segoe UI"/>
                <w:b/>
                <w:sz w:val="16"/>
                <w:szCs w:val="16"/>
              </w:rPr>
            </w:pPr>
            <w:r w:rsidRPr="00C92785">
              <w:rPr>
                <w:rFonts w:ascii="Segoe UI" w:hAnsi="Segoe UI"/>
                <w:b/>
                <w:sz w:val="16"/>
                <w:szCs w:val="16"/>
              </w:rPr>
              <w:t>Date d’approbation du budget</w:t>
            </w:r>
          </w:p>
        </w:tc>
      </w:tr>
      <w:tr w:rsidR="00BC0BBA" w:rsidRPr="00C92785" w14:paraId="6A651EE1" w14:textId="77777777" w:rsidTr="00F731D8">
        <w:trPr>
          <w:trHeight w:val="134"/>
        </w:trPr>
        <w:tc>
          <w:tcPr>
            <w:tcW w:w="2987" w:type="dxa"/>
          </w:tcPr>
          <w:p w14:paraId="48EAC448" w14:textId="77777777" w:rsidR="00BC0BBA" w:rsidRPr="00C92785" w:rsidRDefault="00BC0BBA">
            <w:pPr>
              <w:jc w:val="center"/>
              <w:rPr>
                <w:rFonts w:ascii="Segoe UI" w:hAnsi="Segoe UI" w:cs="Segoe UI"/>
                <w:sz w:val="16"/>
                <w:szCs w:val="16"/>
              </w:rPr>
            </w:pPr>
          </w:p>
        </w:tc>
        <w:tc>
          <w:tcPr>
            <w:tcW w:w="3011" w:type="dxa"/>
          </w:tcPr>
          <w:p w14:paraId="7178EB53" w14:textId="77777777" w:rsidR="00BC0BBA" w:rsidRPr="00C92785" w:rsidRDefault="00BC0BBA">
            <w:pPr>
              <w:jc w:val="center"/>
              <w:rPr>
                <w:rFonts w:ascii="Segoe UI" w:hAnsi="Segoe UI" w:cs="Segoe UI"/>
                <w:sz w:val="16"/>
                <w:szCs w:val="16"/>
              </w:rPr>
            </w:pPr>
          </w:p>
        </w:tc>
        <w:tc>
          <w:tcPr>
            <w:tcW w:w="3018" w:type="dxa"/>
          </w:tcPr>
          <w:p w14:paraId="46E8C1F1" w14:textId="77777777" w:rsidR="00BC0BBA" w:rsidRPr="00C92785" w:rsidRDefault="00BC0BBA">
            <w:pPr>
              <w:jc w:val="center"/>
              <w:rPr>
                <w:rFonts w:ascii="Segoe UI" w:hAnsi="Segoe UI" w:cs="Segoe UI"/>
                <w:sz w:val="16"/>
                <w:szCs w:val="16"/>
              </w:rPr>
            </w:pPr>
          </w:p>
        </w:tc>
      </w:tr>
      <w:tr w:rsidR="00BC0BBA" w:rsidRPr="00C92785" w14:paraId="6683F7FF" w14:textId="77777777" w:rsidTr="00F731D8">
        <w:tc>
          <w:tcPr>
            <w:tcW w:w="2987" w:type="dxa"/>
          </w:tcPr>
          <w:p w14:paraId="445E7FE5" w14:textId="77777777" w:rsidR="00BC0BBA" w:rsidRPr="00C92785" w:rsidRDefault="00BC0BBA">
            <w:pPr>
              <w:jc w:val="center"/>
              <w:rPr>
                <w:rFonts w:ascii="Segoe UI" w:hAnsi="Segoe UI" w:cs="Segoe UI"/>
                <w:sz w:val="16"/>
                <w:szCs w:val="16"/>
              </w:rPr>
            </w:pPr>
          </w:p>
        </w:tc>
        <w:tc>
          <w:tcPr>
            <w:tcW w:w="3011" w:type="dxa"/>
          </w:tcPr>
          <w:p w14:paraId="785D4C14" w14:textId="77777777" w:rsidR="00BC0BBA" w:rsidRPr="00C92785" w:rsidRDefault="00BC0BBA">
            <w:pPr>
              <w:jc w:val="center"/>
              <w:rPr>
                <w:rFonts w:ascii="Segoe UI" w:hAnsi="Segoe UI" w:cs="Segoe UI"/>
                <w:sz w:val="16"/>
                <w:szCs w:val="16"/>
              </w:rPr>
            </w:pPr>
          </w:p>
        </w:tc>
        <w:tc>
          <w:tcPr>
            <w:tcW w:w="3018" w:type="dxa"/>
          </w:tcPr>
          <w:p w14:paraId="2E3C9DF1" w14:textId="77777777" w:rsidR="00BC0BBA" w:rsidRPr="00C92785" w:rsidRDefault="00BC0BBA">
            <w:pPr>
              <w:jc w:val="center"/>
              <w:rPr>
                <w:rFonts w:ascii="Segoe UI" w:hAnsi="Segoe UI" w:cs="Segoe UI"/>
                <w:sz w:val="16"/>
                <w:szCs w:val="16"/>
              </w:rPr>
            </w:pPr>
          </w:p>
        </w:tc>
      </w:tr>
      <w:tr w:rsidR="00BC0BBA" w:rsidRPr="00C92785" w14:paraId="266582E2" w14:textId="77777777" w:rsidTr="00F731D8">
        <w:tc>
          <w:tcPr>
            <w:tcW w:w="2987" w:type="dxa"/>
          </w:tcPr>
          <w:p w14:paraId="6FCDDC7B" w14:textId="77777777" w:rsidR="00BC0BBA" w:rsidRPr="00C92785" w:rsidRDefault="00BC0BBA">
            <w:pPr>
              <w:jc w:val="center"/>
              <w:rPr>
                <w:rFonts w:ascii="Segoe UI" w:hAnsi="Segoe UI" w:cs="Segoe UI"/>
                <w:sz w:val="16"/>
                <w:szCs w:val="16"/>
              </w:rPr>
            </w:pPr>
          </w:p>
        </w:tc>
        <w:tc>
          <w:tcPr>
            <w:tcW w:w="3011" w:type="dxa"/>
          </w:tcPr>
          <w:p w14:paraId="47905BA3" w14:textId="77777777" w:rsidR="00BC0BBA" w:rsidRPr="00C92785" w:rsidRDefault="00BC0BBA">
            <w:pPr>
              <w:jc w:val="center"/>
              <w:rPr>
                <w:rFonts w:ascii="Segoe UI" w:hAnsi="Segoe UI" w:cs="Segoe UI"/>
                <w:sz w:val="16"/>
                <w:szCs w:val="16"/>
              </w:rPr>
            </w:pPr>
          </w:p>
        </w:tc>
        <w:tc>
          <w:tcPr>
            <w:tcW w:w="3018" w:type="dxa"/>
          </w:tcPr>
          <w:p w14:paraId="081846EC" w14:textId="77777777" w:rsidR="00BC0BBA" w:rsidRPr="00C92785" w:rsidRDefault="00BC0BBA">
            <w:pPr>
              <w:jc w:val="center"/>
              <w:rPr>
                <w:rFonts w:ascii="Segoe UI" w:hAnsi="Segoe UI" w:cs="Segoe UI"/>
                <w:sz w:val="16"/>
                <w:szCs w:val="16"/>
              </w:rPr>
            </w:pPr>
          </w:p>
        </w:tc>
      </w:tr>
    </w:tbl>
    <w:p w14:paraId="1F5AE5F4" w14:textId="77777777" w:rsidR="00BC0BBA" w:rsidRPr="00C92785" w:rsidRDefault="00BC0BBA" w:rsidP="00BC0BBA">
      <w:pPr>
        <w:spacing w:after="0" w:line="240" w:lineRule="auto"/>
        <w:rPr>
          <w:rFonts w:ascii="Segoe U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7D3490E9" w14:textId="77777777" w:rsidR="00BC0BBA" w:rsidRDefault="00BC0BBA" w:rsidP="00BC0BBA">
      <w:pPr>
        <w:spacing w:after="0" w:line="240" w:lineRule="auto"/>
        <w:rPr>
          <w:rFonts w:ascii="Segoe UI" w:eastAsia="Calibri" w:hAnsi="Segoe UI" w:cs="Segoe UI"/>
          <w:b/>
          <w:sz w:val="20"/>
          <w:szCs w:val="20"/>
        </w:rPr>
      </w:pPr>
    </w:p>
    <w:p w14:paraId="7538A360" w14:textId="77777777" w:rsidR="00DD1FE1" w:rsidRPr="00C92785" w:rsidRDefault="00DD1FE1" w:rsidP="00BC0BBA">
      <w:pPr>
        <w:spacing w:after="0" w:line="240" w:lineRule="auto"/>
        <w:rPr>
          <w:rFonts w:ascii="Segoe UI" w:eastAsia="Calibri" w:hAnsi="Segoe UI" w:cs="Segoe UI"/>
          <w:b/>
          <w:sz w:val="20"/>
          <w:szCs w:val="20"/>
        </w:rPr>
      </w:pPr>
    </w:p>
    <w:p w14:paraId="64A84197" w14:textId="77777777" w:rsidR="00BC0BBA" w:rsidRPr="00C92785" w:rsidRDefault="00BC0BBA" w:rsidP="00BC0BBA">
      <w:pPr>
        <w:spacing w:after="0" w:line="240" w:lineRule="auto"/>
        <w:rPr>
          <w:rFonts w:ascii="Segoe UI" w:eastAsia="Calibri" w:hAnsi="Segoe UI" w:cs="Segoe UI"/>
          <w:b/>
          <w:sz w:val="20"/>
          <w:szCs w:val="20"/>
        </w:rPr>
      </w:pPr>
    </w:p>
    <w:p w14:paraId="25E91CF1" w14:textId="2D37E7CC" w:rsidR="00BC0BBA" w:rsidRPr="00C92785" w:rsidRDefault="00BC0BBA" w:rsidP="00BC0BBA">
      <w:pPr>
        <w:spacing w:after="0" w:line="240" w:lineRule="auto"/>
        <w:rPr>
          <w:rFonts w:ascii="Segoe UI" w:eastAsia="Calibri" w:hAnsi="Segoe UI" w:cs="Segoe UI"/>
          <w:b/>
          <w:sz w:val="20"/>
          <w:szCs w:val="20"/>
        </w:rPr>
      </w:pPr>
      <w:r w:rsidRPr="00C92785">
        <w:rPr>
          <w:rFonts w:ascii="Segoe UI" w:hAnsi="Segoe UI"/>
          <w:b/>
          <w:sz w:val="20"/>
        </w:rPr>
        <w:lastRenderedPageBreak/>
        <w:t>Tableau</w:t>
      </w:r>
      <w:r w:rsidR="0085240F" w:rsidRPr="00C92785">
        <w:rPr>
          <w:rFonts w:ascii="Segoe UI" w:hAnsi="Segoe UI"/>
          <w:b/>
          <w:sz w:val="20"/>
        </w:rPr>
        <w:t> </w:t>
      </w:r>
      <w:r w:rsidRPr="00C92785">
        <w:rPr>
          <w:rFonts w:ascii="Segoe UI" w:hAnsi="Segoe UI"/>
          <w:b/>
          <w:sz w:val="20"/>
        </w:rPr>
        <w:t>18.4 : Règles d’ajustement budgétaire par l’exécutif (dernier exercice clos)</w:t>
      </w:r>
    </w:p>
    <w:tbl>
      <w:tblPr>
        <w:tblStyle w:val="TabelEcorys7"/>
        <w:tblW w:w="9067" w:type="dxa"/>
        <w:tblLook w:val="04A0" w:firstRow="1" w:lastRow="0" w:firstColumn="1" w:lastColumn="0" w:noHBand="0" w:noVBand="1"/>
      </w:tblPr>
      <w:tblGrid>
        <w:gridCol w:w="1075"/>
        <w:gridCol w:w="1897"/>
        <w:gridCol w:w="1985"/>
        <w:gridCol w:w="1843"/>
        <w:gridCol w:w="2267"/>
      </w:tblGrid>
      <w:tr w:rsidR="00BC0BBA" w:rsidRPr="00C92785" w14:paraId="383D1BB2" w14:textId="77777777" w:rsidTr="00F731D8">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81048" w14:textId="77777777" w:rsidR="00BC0BBA" w:rsidRPr="00C92785" w:rsidRDefault="00BC0BBA">
            <w:pPr>
              <w:jc w:val="center"/>
              <w:rPr>
                <w:rFonts w:ascii="Segoe UI" w:hAnsi="Segoe UI" w:cs="Segoe UI"/>
                <w:b/>
                <w:sz w:val="16"/>
                <w:szCs w:val="16"/>
              </w:rPr>
            </w:pPr>
            <w:r w:rsidRPr="00C92785">
              <w:rPr>
                <w:rFonts w:ascii="Segoe UI" w:hAnsi="Segoe UI"/>
                <w:b/>
                <w:bCs/>
                <w:sz w:val="16"/>
                <w:szCs w:val="16"/>
              </w:rPr>
              <w:t>Des règles claires existent</w:t>
            </w:r>
            <w:r w:rsidRPr="00C92785">
              <w:rPr>
                <w:rFonts w:ascii="Segoe UI" w:hAnsi="Segoe UI"/>
                <w:sz w:val="16"/>
                <w:szCs w:val="16"/>
              </w:rPr>
              <w:t xml:space="preserve"> (O/N)</w:t>
            </w:r>
          </w:p>
        </w:tc>
        <w:tc>
          <w:tcPr>
            <w:tcW w:w="1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6585F9" w14:textId="77777777" w:rsidR="00BC0BBA" w:rsidRPr="00C92785" w:rsidRDefault="00BC0BBA">
            <w:pPr>
              <w:jc w:val="center"/>
              <w:rPr>
                <w:rFonts w:ascii="Segoe UI" w:hAnsi="Segoe UI" w:cs="Segoe UI"/>
                <w:b/>
                <w:sz w:val="16"/>
                <w:szCs w:val="16"/>
              </w:rPr>
            </w:pPr>
            <w:r w:rsidRPr="00C92785">
              <w:rPr>
                <w:rFonts w:ascii="Segoe UI" w:hAnsi="Segoe UI"/>
                <w:b/>
                <w:sz w:val="16"/>
                <w:szCs w:val="16"/>
              </w:rPr>
              <w:t>Elles définissent des limites strictes (ampleur et valeur)</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1B058" w14:textId="77777777" w:rsidR="00BC0BBA" w:rsidRPr="00C92785" w:rsidRDefault="00BC0BBA">
            <w:pPr>
              <w:jc w:val="center"/>
              <w:rPr>
                <w:rFonts w:ascii="Segoe UI" w:hAnsi="Segoe UI" w:cs="Segoe UI"/>
                <w:b/>
                <w:sz w:val="16"/>
                <w:szCs w:val="16"/>
              </w:rPr>
            </w:pPr>
            <w:r w:rsidRPr="00C92785">
              <w:rPr>
                <w:rFonts w:ascii="Segoe UI" w:hAnsi="Segoe UI"/>
                <w:b/>
                <w:bCs/>
                <w:sz w:val="16"/>
                <w:szCs w:val="16"/>
              </w:rPr>
              <w:t xml:space="preserve">Elles limitent les demandes d’approbation rétroactive </w:t>
            </w:r>
            <w:r w:rsidRPr="00C92785">
              <w:rPr>
                <w:rFonts w:ascii="Segoe UI" w:hAnsi="Segoe UI"/>
                <w:b/>
                <w:sz w:val="16"/>
                <w:szCs w:val="16"/>
              </w:rPr>
              <w:t xml:space="preserve">des crédits </w:t>
            </w:r>
            <w:r w:rsidRPr="00C92785">
              <w:rPr>
                <w:rFonts w:ascii="Segoe UI" w:hAnsi="Segoe UI"/>
                <w:sz w:val="16"/>
                <w:szCs w:val="16"/>
              </w:rPr>
              <w:t>(O/N)</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708CC" w14:textId="77777777" w:rsidR="00BC0BBA" w:rsidRPr="00C92785" w:rsidRDefault="00BC0BBA">
            <w:pPr>
              <w:jc w:val="center"/>
              <w:rPr>
                <w:rFonts w:ascii="Segoe UI" w:hAnsi="Segoe UI" w:cs="Segoe UI"/>
                <w:b/>
                <w:sz w:val="16"/>
                <w:szCs w:val="16"/>
              </w:rPr>
            </w:pPr>
            <w:r w:rsidRPr="00C92785">
              <w:rPr>
                <w:rFonts w:ascii="Segoe UI" w:hAnsi="Segoe UI"/>
                <w:b/>
                <w:sz w:val="16"/>
                <w:szCs w:val="16"/>
              </w:rPr>
              <w:t>Le montant réel des réaffectations est conforme aux règles</w:t>
            </w:r>
          </w:p>
          <w:p w14:paraId="2AC93215" w14:textId="77777777" w:rsidR="00BC0BBA" w:rsidRPr="00C92785" w:rsidRDefault="00BC0BBA">
            <w:pPr>
              <w:jc w:val="center"/>
              <w:rPr>
                <w:rFonts w:ascii="Segoe UI" w:hAnsi="Segoe UI" w:cs="Segoe UI"/>
                <w:bCs/>
                <w:sz w:val="16"/>
                <w:szCs w:val="16"/>
              </w:rPr>
            </w:pPr>
            <w:r w:rsidRPr="00C92785">
              <w:rPr>
                <w:rFonts w:ascii="Segoe UI" w:hAnsi="Segoe UI"/>
                <w:sz w:val="16"/>
                <w:szCs w:val="16"/>
              </w:rPr>
              <w:t>(% du budget de l’administration budgétaire centrale)</w:t>
            </w: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31D69" w14:textId="77777777" w:rsidR="00BC0BBA" w:rsidRPr="00C92785" w:rsidRDefault="00BC0BBA">
            <w:pPr>
              <w:jc w:val="center"/>
              <w:rPr>
                <w:rFonts w:ascii="Segoe UI" w:hAnsi="Segoe UI" w:cs="Segoe UI"/>
                <w:b/>
                <w:sz w:val="16"/>
                <w:szCs w:val="16"/>
              </w:rPr>
            </w:pPr>
            <w:r w:rsidRPr="00C92785">
              <w:rPr>
                <w:rFonts w:ascii="Segoe UI" w:hAnsi="Segoe UI"/>
                <w:b/>
                <w:sz w:val="16"/>
                <w:szCs w:val="16"/>
              </w:rPr>
              <w:t xml:space="preserve">Degré d’adhésion aux règles </w:t>
            </w:r>
          </w:p>
          <w:p w14:paraId="3DDBE716" w14:textId="3BF395EE" w:rsidR="00BC0BBA" w:rsidRPr="00C92785" w:rsidRDefault="00BC0BBA">
            <w:pPr>
              <w:jc w:val="center"/>
              <w:rPr>
                <w:rFonts w:ascii="Segoe UI" w:hAnsi="Segoe UI" w:cs="Segoe UI"/>
                <w:bCs/>
                <w:sz w:val="16"/>
                <w:szCs w:val="16"/>
              </w:rPr>
            </w:pPr>
            <w:r w:rsidRPr="00C92785">
              <w:rPr>
                <w:rFonts w:ascii="Segoe UI" w:hAnsi="Segoe UI"/>
                <w:sz w:val="16"/>
                <w:szCs w:val="16"/>
              </w:rPr>
              <w:t>(</w:t>
            </w:r>
            <w:proofErr w:type="gramStart"/>
            <w:r w:rsidR="0096066B" w:rsidRPr="00C92785">
              <w:rPr>
                <w:rFonts w:ascii="Segoe UI" w:hAnsi="Segoe UI"/>
                <w:sz w:val="16"/>
                <w:szCs w:val="16"/>
              </w:rPr>
              <w:t>t</w:t>
            </w:r>
            <w:r w:rsidRPr="00C92785">
              <w:rPr>
                <w:rFonts w:ascii="Segoe UI" w:hAnsi="Segoe UI"/>
                <w:sz w:val="16"/>
                <w:szCs w:val="16"/>
              </w:rPr>
              <w:t>outes</w:t>
            </w:r>
            <w:proofErr w:type="gramEnd"/>
            <w:r w:rsidRPr="00C92785">
              <w:rPr>
                <w:rFonts w:ascii="Segoe UI" w:hAnsi="Segoe UI"/>
                <w:sz w:val="16"/>
                <w:szCs w:val="16"/>
              </w:rPr>
              <w:t>, la plupart, certaines)</w:t>
            </w:r>
          </w:p>
        </w:tc>
      </w:tr>
      <w:tr w:rsidR="00BC0BBA" w:rsidRPr="00C92785" w14:paraId="78E09371" w14:textId="77777777" w:rsidTr="00F731D8">
        <w:trPr>
          <w:trHeight w:val="134"/>
        </w:trPr>
        <w:tc>
          <w:tcPr>
            <w:tcW w:w="1075" w:type="dxa"/>
            <w:tcBorders>
              <w:top w:val="single" w:sz="4" w:space="0" w:color="auto"/>
            </w:tcBorders>
          </w:tcPr>
          <w:p w14:paraId="1B5C5A4D" w14:textId="77777777" w:rsidR="00BC0BBA" w:rsidRPr="00C92785" w:rsidRDefault="00BC0BBA">
            <w:pPr>
              <w:jc w:val="center"/>
              <w:rPr>
                <w:rFonts w:ascii="Segoe UI" w:hAnsi="Segoe UI" w:cs="Segoe UI"/>
                <w:sz w:val="16"/>
                <w:szCs w:val="16"/>
              </w:rPr>
            </w:pPr>
          </w:p>
        </w:tc>
        <w:tc>
          <w:tcPr>
            <w:tcW w:w="1897" w:type="dxa"/>
            <w:tcBorders>
              <w:top w:val="single" w:sz="4" w:space="0" w:color="auto"/>
            </w:tcBorders>
          </w:tcPr>
          <w:p w14:paraId="4100FF42" w14:textId="77777777" w:rsidR="00BC0BBA" w:rsidRPr="00C92785" w:rsidRDefault="00BC0BBA">
            <w:pPr>
              <w:rPr>
                <w:rFonts w:ascii="Segoe UI" w:hAnsi="Segoe UI" w:cs="Segoe UI"/>
                <w:sz w:val="16"/>
                <w:szCs w:val="16"/>
              </w:rPr>
            </w:pPr>
          </w:p>
        </w:tc>
        <w:tc>
          <w:tcPr>
            <w:tcW w:w="1985" w:type="dxa"/>
            <w:tcBorders>
              <w:top w:val="single" w:sz="4" w:space="0" w:color="auto"/>
            </w:tcBorders>
          </w:tcPr>
          <w:p w14:paraId="5E4D6529" w14:textId="77777777" w:rsidR="00BC0BBA" w:rsidRPr="00C92785" w:rsidRDefault="00BC0BBA">
            <w:pPr>
              <w:rPr>
                <w:rFonts w:ascii="Segoe UI" w:hAnsi="Segoe UI" w:cs="Segoe UI"/>
                <w:sz w:val="16"/>
                <w:szCs w:val="16"/>
              </w:rPr>
            </w:pPr>
          </w:p>
        </w:tc>
        <w:tc>
          <w:tcPr>
            <w:tcW w:w="1843" w:type="dxa"/>
            <w:tcBorders>
              <w:top w:val="single" w:sz="4" w:space="0" w:color="auto"/>
            </w:tcBorders>
          </w:tcPr>
          <w:p w14:paraId="5A2EBC18" w14:textId="77777777" w:rsidR="00BC0BBA" w:rsidRPr="00C92785" w:rsidRDefault="00BC0BBA">
            <w:pPr>
              <w:rPr>
                <w:rFonts w:ascii="Segoe UI" w:hAnsi="Segoe UI" w:cs="Segoe UI"/>
                <w:sz w:val="16"/>
                <w:szCs w:val="16"/>
              </w:rPr>
            </w:pPr>
          </w:p>
        </w:tc>
        <w:tc>
          <w:tcPr>
            <w:tcW w:w="2267" w:type="dxa"/>
            <w:tcBorders>
              <w:top w:val="single" w:sz="4" w:space="0" w:color="auto"/>
            </w:tcBorders>
          </w:tcPr>
          <w:p w14:paraId="4DF2DBA1" w14:textId="77777777" w:rsidR="00BC0BBA" w:rsidRPr="00C92785" w:rsidRDefault="00BC0BBA">
            <w:pPr>
              <w:jc w:val="center"/>
              <w:rPr>
                <w:rFonts w:ascii="Segoe UI" w:hAnsi="Segoe UI" w:cs="Segoe UI"/>
                <w:sz w:val="16"/>
                <w:szCs w:val="16"/>
              </w:rPr>
            </w:pPr>
          </w:p>
        </w:tc>
      </w:tr>
    </w:tbl>
    <w:p w14:paraId="5A853BBA" w14:textId="77777777" w:rsidR="00BC0BBA" w:rsidRPr="00C92785" w:rsidRDefault="00BC0BBA" w:rsidP="00BC0BBA">
      <w:pPr>
        <w:spacing w:after="0" w:line="240" w:lineRule="auto"/>
        <w:rPr>
          <w:rFonts w:ascii="Segoe U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bookmarkEnd w:id="286"/>
    <w:p w14:paraId="44513B24" w14:textId="77777777" w:rsidR="00BC0BBA" w:rsidRPr="00C92785" w:rsidRDefault="00BC0BBA" w:rsidP="00BC0BBA">
      <w:pPr>
        <w:pStyle w:val="NormalPEFAagile"/>
      </w:pPr>
    </w:p>
    <w:p w14:paraId="18C37067" w14:textId="77777777" w:rsidR="00061A35" w:rsidRPr="00C92785" w:rsidRDefault="00061A35" w:rsidP="00061A35">
      <w:pPr>
        <w:keepNext/>
        <w:tabs>
          <w:tab w:val="left" w:pos="810"/>
        </w:tabs>
        <w:spacing w:after="0" w:line="240" w:lineRule="auto"/>
        <w:jc w:val="both"/>
        <w:outlineLvl w:val="1"/>
        <w:rPr>
          <w:rFonts w:ascii="Segoe UI" w:eastAsia="Calibri" w:hAnsi="Segoe UI" w:cs="Segoe UI"/>
          <w:b/>
          <w:color w:val="000000" w:themeColor="text1"/>
          <w:sz w:val="32"/>
          <w:szCs w:val="32"/>
        </w:rPr>
      </w:pPr>
      <w:bookmarkStart w:id="292" w:name="_Toc28950285"/>
      <w:bookmarkStart w:id="293" w:name="_Toc41329544"/>
      <w:bookmarkStart w:id="294" w:name="_Toc135573931"/>
      <w:bookmarkStart w:id="295" w:name="_Toc135639714"/>
      <w:bookmarkStart w:id="296" w:name="_Toc135851045"/>
      <w:bookmarkStart w:id="297" w:name="_Toc144681135"/>
      <w:bookmarkStart w:id="298" w:name="_Toc157201439"/>
      <w:r w:rsidRPr="00C92785">
        <w:rPr>
          <w:rFonts w:ascii="Segoe UI" w:hAnsi="Segoe UI"/>
          <w:b/>
          <w:color w:val="000000" w:themeColor="text1"/>
          <w:sz w:val="32"/>
        </w:rPr>
        <w:t>PILIER V : Prévisibilité et contrôle de l’exécution du budget</w:t>
      </w:r>
      <w:bookmarkEnd w:id="246"/>
      <w:bookmarkEnd w:id="292"/>
      <w:bookmarkEnd w:id="293"/>
      <w:bookmarkEnd w:id="294"/>
      <w:bookmarkEnd w:id="295"/>
      <w:bookmarkEnd w:id="296"/>
      <w:bookmarkEnd w:id="297"/>
      <w:bookmarkEnd w:id="298"/>
    </w:p>
    <w:p w14:paraId="52B41141" w14:textId="77777777" w:rsidR="00AD757D" w:rsidRPr="00C92785" w:rsidRDefault="00AD757D" w:rsidP="00210785">
      <w:pPr>
        <w:pStyle w:val="NormalPEFAagile"/>
        <w:jc w:val="both"/>
        <w:rPr>
          <w:sz w:val="20"/>
          <w:szCs w:val="20"/>
        </w:rPr>
      </w:pPr>
      <w:bookmarkStart w:id="299" w:name="_Toc23866027"/>
      <w:r w:rsidRPr="00C92785">
        <w:rPr>
          <w:sz w:val="20"/>
        </w:rPr>
        <w:t>Ce pilier comporte huit indicateurs qui évaluent si le budget est exécuté dans le cadre d’un système reposant sur des normes, processus et contrôles internes efficaces, visant à garantir que les ressources sont obtenues et utilisées comme prévu.</w:t>
      </w:r>
      <w:r w:rsidRPr="00C92785">
        <w:t xml:space="preserve"> </w:t>
      </w:r>
    </w:p>
    <w:p w14:paraId="6106DAA1" w14:textId="77777777" w:rsidR="00AD757D" w:rsidRPr="00C92785" w:rsidRDefault="00AD757D" w:rsidP="00AD757D">
      <w:pPr>
        <w:pStyle w:val="NormalPEFAagile"/>
        <w:rPr>
          <w:sz w:val="20"/>
          <w:szCs w:val="20"/>
          <w:highlight w:val="green"/>
        </w:rPr>
      </w:pPr>
    </w:p>
    <w:p w14:paraId="5EFE4188" w14:textId="77777777" w:rsidR="00AD757D" w:rsidRPr="00C92785" w:rsidRDefault="00AD757D" w:rsidP="00AD757D">
      <w:pPr>
        <w:spacing w:after="0" w:line="240" w:lineRule="auto"/>
        <w:jc w:val="both"/>
        <w:rPr>
          <w:rFonts w:ascii="Segoe UI" w:eastAsia="Calibri" w:hAnsi="Segoe UI" w:cs="Segoe UI"/>
          <w:b/>
          <w:i/>
          <w:color w:val="000000" w:themeColor="text1"/>
          <w:sz w:val="21"/>
          <w:szCs w:val="21"/>
        </w:rPr>
      </w:pPr>
      <w:bookmarkStart w:id="300" w:name="_Hlk24856038"/>
      <w:r w:rsidRPr="00C92785">
        <w:rPr>
          <w:rFonts w:ascii="Segoe UI" w:hAnsi="Segoe UI"/>
          <w:b/>
          <w:i/>
          <w:color w:val="000000" w:themeColor="text1"/>
          <w:sz w:val="21"/>
        </w:rPr>
        <w:t xml:space="preserve">Performance globale </w:t>
      </w:r>
    </w:p>
    <w:p w14:paraId="5B24DF96" w14:textId="77777777" w:rsidR="00AD757D" w:rsidRPr="00C92785" w:rsidRDefault="00AD757D" w:rsidP="00210785">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Décrire la performance globale des huit indicateurs de ce pilier. </w:t>
      </w:r>
    </w:p>
    <w:p w14:paraId="13E91B9A" w14:textId="77777777" w:rsidR="00500B30" w:rsidRPr="00C92785" w:rsidRDefault="00500B30" w:rsidP="00210785">
      <w:pPr>
        <w:spacing w:after="0" w:line="240" w:lineRule="auto"/>
        <w:jc w:val="both"/>
        <w:rPr>
          <w:rFonts w:ascii="Segoe UI" w:hAnsi="Segoe UI" w:cs="Segoe UI"/>
          <w:i/>
          <w:color w:val="FF0000"/>
          <w:sz w:val="20"/>
          <w:szCs w:val="20"/>
        </w:rPr>
      </w:pPr>
    </w:p>
    <w:p w14:paraId="70D4925F" w14:textId="7ED611CE" w:rsidR="00500B30" w:rsidRPr="00C92785" w:rsidRDefault="00500B30" w:rsidP="00210785">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Examiner les liens réciproques avec d’autres indicateurs et piliers. Le tableau ci-dessous a pour objet d’aider les évaluateurs </w:t>
      </w:r>
      <w:r w:rsidR="003D014C" w:rsidRPr="00C92785">
        <w:rPr>
          <w:rFonts w:ascii="Segoe UI" w:hAnsi="Segoe UI"/>
          <w:i/>
          <w:color w:val="FF0000"/>
          <w:sz w:val="20"/>
        </w:rPr>
        <w:t>dans cette tâche</w:t>
      </w:r>
      <w:r w:rsidRPr="00C92785">
        <w:rPr>
          <w:rFonts w:ascii="Segoe UI" w:hAnsi="Segoe UI"/>
          <w:i/>
          <w:color w:val="FF0000"/>
          <w:sz w:val="20"/>
        </w:rPr>
        <w:t>. Le texte explicatif concernant ces liens devrait se limiter à un ou deux paragraphes et éviter de reprendre les informations contenues dans la section pertinente sous d’autres piliers. </w:t>
      </w:r>
    </w:p>
    <w:p w14:paraId="59FA60B3" w14:textId="77777777" w:rsidR="00AD757D" w:rsidRPr="00C92785" w:rsidRDefault="00AD757D" w:rsidP="00AD757D">
      <w:pPr>
        <w:spacing w:after="0" w:line="240" w:lineRule="auto"/>
        <w:rPr>
          <w:rFonts w:ascii="Segoe UI" w:hAnsi="Segoe UI" w:cs="Segoe UI"/>
          <w:i/>
          <w:color w:val="FF0000"/>
          <w:sz w:val="20"/>
          <w:szCs w:val="20"/>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590"/>
        <w:gridCol w:w="567"/>
        <w:gridCol w:w="567"/>
        <w:gridCol w:w="849"/>
        <w:gridCol w:w="848"/>
        <w:gridCol w:w="849"/>
        <w:gridCol w:w="572"/>
      </w:tblGrid>
      <w:tr w:rsidR="00AD757D" w:rsidRPr="00210785" w14:paraId="2CCBE589" w14:textId="77777777" w:rsidTr="007727C0">
        <w:trPr>
          <w:tblHeader/>
        </w:trPr>
        <w:tc>
          <w:tcPr>
            <w:tcW w:w="4225" w:type="dxa"/>
            <w:vMerge w:val="restart"/>
            <w:shd w:val="clear" w:color="auto" w:fill="A6A6A6" w:themeFill="background1" w:themeFillShade="A6"/>
          </w:tcPr>
          <w:p w14:paraId="755CA54A" w14:textId="77777777" w:rsidR="00AD757D" w:rsidRPr="00210785" w:rsidRDefault="00AD757D" w:rsidP="00210785">
            <w:pPr>
              <w:spacing w:after="0" w:line="240" w:lineRule="auto"/>
              <w:rPr>
                <w:rFonts w:ascii="Segoe UI" w:hAnsi="Segoe UI" w:cs="Segoe UI"/>
                <w:b/>
                <w:i/>
                <w:color w:val="FF0000"/>
                <w:sz w:val="16"/>
                <w:szCs w:val="16"/>
              </w:rPr>
            </w:pPr>
            <w:bookmarkStart w:id="301" w:name="_Hlk135148708"/>
            <w:r w:rsidRPr="00210785">
              <w:rPr>
                <w:rFonts w:ascii="Segoe UI" w:hAnsi="Segoe UI"/>
                <w:b/>
                <w:i/>
                <w:color w:val="FF0000"/>
                <w:sz w:val="16"/>
                <w:szCs w:val="16"/>
              </w:rPr>
              <w:t>Indicateur/composante</w:t>
            </w:r>
          </w:p>
        </w:tc>
        <w:tc>
          <w:tcPr>
            <w:tcW w:w="4842" w:type="dxa"/>
            <w:gridSpan w:val="7"/>
            <w:shd w:val="clear" w:color="auto" w:fill="A6A6A6" w:themeFill="background1" w:themeFillShade="A6"/>
          </w:tcPr>
          <w:p w14:paraId="7E3E0828" w14:textId="77777777" w:rsidR="00AD757D" w:rsidRPr="00210785" w:rsidRDefault="00AD757D" w:rsidP="00210785">
            <w:pPr>
              <w:spacing w:after="0" w:line="240" w:lineRule="auto"/>
              <w:jc w:val="center"/>
              <w:rPr>
                <w:rFonts w:ascii="Segoe UI" w:hAnsi="Segoe UI" w:cs="Segoe UI"/>
                <w:b/>
                <w:i/>
                <w:color w:val="FF0000"/>
                <w:sz w:val="16"/>
                <w:szCs w:val="16"/>
              </w:rPr>
            </w:pPr>
            <w:r w:rsidRPr="00210785">
              <w:rPr>
                <w:rFonts w:ascii="Segoe UI" w:hAnsi="Segoe UI"/>
                <w:b/>
                <w:i/>
                <w:color w:val="FF0000"/>
                <w:sz w:val="16"/>
                <w:szCs w:val="16"/>
              </w:rPr>
              <w:t>Piliers</w:t>
            </w:r>
          </w:p>
        </w:tc>
      </w:tr>
      <w:tr w:rsidR="00AD757D" w:rsidRPr="00210785" w14:paraId="14CDBF51" w14:textId="77777777" w:rsidTr="007727C0">
        <w:trPr>
          <w:tblHeader/>
        </w:trPr>
        <w:tc>
          <w:tcPr>
            <w:tcW w:w="4225" w:type="dxa"/>
            <w:vMerge/>
            <w:shd w:val="clear" w:color="auto" w:fill="A6A6A6" w:themeFill="background1" w:themeFillShade="A6"/>
          </w:tcPr>
          <w:p w14:paraId="25318E1D" w14:textId="77777777" w:rsidR="00AD757D" w:rsidRPr="00210785" w:rsidRDefault="00AD757D" w:rsidP="00210785">
            <w:pPr>
              <w:spacing w:after="0" w:line="240" w:lineRule="auto"/>
              <w:rPr>
                <w:rFonts w:ascii="Segoe UI" w:hAnsi="Segoe UI" w:cs="Segoe UI"/>
                <w:b/>
                <w:i/>
                <w:color w:val="FF0000"/>
                <w:sz w:val="16"/>
                <w:szCs w:val="16"/>
              </w:rPr>
            </w:pPr>
          </w:p>
        </w:tc>
        <w:tc>
          <w:tcPr>
            <w:tcW w:w="590" w:type="dxa"/>
            <w:shd w:val="clear" w:color="auto" w:fill="A6A6A6" w:themeFill="background1" w:themeFillShade="A6"/>
          </w:tcPr>
          <w:p w14:paraId="7925C41A" w14:textId="77777777" w:rsidR="00AD757D" w:rsidRPr="00210785" w:rsidRDefault="00AD757D" w:rsidP="00210785">
            <w:pPr>
              <w:spacing w:after="0" w:line="240" w:lineRule="auto"/>
              <w:jc w:val="center"/>
              <w:rPr>
                <w:rFonts w:ascii="Segoe UI" w:hAnsi="Segoe UI" w:cs="Segoe UI"/>
                <w:b/>
                <w:i/>
                <w:color w:val="FF0000"/>
                <w:sz w:val="16"/>
                <w:szCs w:val="16"/>
              </w:rPr>
            </w:pPr>
            <w:r w:rsidRPr="00210785">
              <w:rPr>
                <w:rFonts w:ascii="Segoe UI" w:hAnsi="Segoe UI"/>
                <w:b/>
                <w:i/>
                <w:color w:val="FF0000"/>
                <w:sz w:val="16"/>
                <w:szCs w:val="16"/>
              </w:rPr>
              <w:t>I</w:t>
            </w:r>
          </w:p>
        </w:tc>
        <w:tc>
          <w:tcPr>
            <w:tcW w:w="567" w:type="dxa"/>
            <w:shd w:val="clear" w:color="auto" w:fill="A6A6A6" w:themeFill="background1" w:themeFillShade="A6"/>
          </w:tcPr>
          <w:p w14:paraId="38E103EB" w14:textId="77777777" w:rsidR="00AD757D" w:rsidRPr="00210785" w:rsidRDefault="00AD757D" w:rsidP="00210785">
            <w:pPr>
              <w:spacing w:after="0" w:line="240" w:lineRule="auto"/>
              <w:jc w:val="center"/>
              <w:rPr>
                <w:rFonts w:ascii="Segoe UI" w:hAnsi="Segoe UI" w:cs="Segoe UI"/>
                <w:b/>
                <w:i/>
                <w:color w:val="FF0000"/>
                <w:sz w:val="16"/>
                <w:szCs w:val="16"/>
              </w:rPr>
            </w:pPr>
            <w:r w:rsidRPr="00210785">
              <w:rPr>
                <w:rFonts w:ascii="Segoe UI" w:hAnsi="Segoe UI"/>
                <w:b/>
                <w:i/>
                <w:color w:val="FF0000"/>
                <w:sz w:val="16"/>
                <w:szCs w:val="16"/>
              </w:rPr>
              <w:t>II</w:t>
            </w:r>
          </w:p>
        </w:tc>
        <w:tc>
          <w:tcPr>
            <w:tcW w:w="567" w:type="dxa"/>
            <w:shd w:val="clear" w:color="auto" w:fill="A6A6A6" w:themeFill="background1" w:themeFillShade="A6"/>
          </w:tcPr>
          <w:p w14:paraId="2B602C8F" w14:textId="77777777" w:rsidR="00AD757D" w:rsidRPr="00210785" w:rsidRDefault="00AD757D" w:rsidP="00210785">
            <w:pPr>
              <w:spacing w:after="0" w:line="240" w:lineRule="auto"/>
              <w:jc w:val="center"/>
              <w:rPr>
                <w:rFonts w:ascii="Segoe UI" w:hAnsi="Segoe UI" w:cs="Segoe UI"/>
                <w:b/>
                <w:i/>
                <w:color w:val="FF0000"/>
                <w:sz w:val="16"/>
                <w:szCs w:val="16"/>
              </w:rPr>
            </w:pPr>
            <w:r w:rsidRPr="00210785">
              <w:rPr>
                <w:rFonts w:ascii="Segoe UI" w:hAnsi="Segoe UI"/>
                <w:b/>
                <w:i/>
                <w:color w:val="FF0000"/>
                <w:sz w:val="16"/>
                <w:szCs w:val="16"/>
              </w:rPr>
              <w:t>III</w:t>
            </w:r>
          </w:p>
        </w:tc>
        <w:tc>
          <w:tcPr>
            <w:tcW w:w="849" w:type="dxa"/>
            <w:shd w:val="clear" w:color="auto" w:fill="A6A6A6" w:themeFill="background1" w:themeFillShade="A6"/>
          </w:tcPr>
          <w:p w14:paraId="239A29CA" w14:textId="77777777" w:rsidR="00AD757D" w:rsidRPr="00210785" w:rsidRDefault="00AD757D" w:rsidP="00210785">
            <w:pPr>
              <w:spacing w:after="0" w:line="240" w:lineRule="auto"/>
              <w:jc w:val="center"/>
              <w:rPr>
                <w:rFonts w:ascii="Segoe UI" w:hAnsi="Segoe UI" w:cs="Segoe UI"/>
                <w:b/>
                <w:i/>
                <w:color w:val="FF0000"/>
                <w:sz w:val="16"/>
                <w:szCs w:val="16"/>
              </w:rPr>
            </w:pPr>
            <w:r w:rsidRPr="00210785">
              <w:rPr>
                <w:rFonts w:ascii="Segoe UI" w:hAnsi="Segoe UI"/>
                <w:b/>
                <w:i/>
                <w:color w:val="FF0000"/>
                <w:sz w:val="16"/>
                <w:szCs w:val="16"/>
              </w:rPr>
              <w:t>IV</w:t>
            </w:r>
          </w:p>
        </w:tc>
        <w:tc>
          <w:tcPr>
            <w:tcW w:w="848" w:type="dxa"/>
            <w:shd w:val="clear" w:color="auto" w:fill="A6A6A6" w:themeFill="background1" w:themeFillShade="A6"/>
          </w:tcPr>
          <w:p w14:paraId="6C41FAEE" w14:textId="77777777" w:rsidR="00AD757D" w:rsidRPr="00210785" w:rsidRDefault="00AD757D" w:rsidP="00210785">
            <w:pPr>
              <w:spacing w:after="0" w:line="240" w:lineRule="auto"/>
              <w:jc w:val="center"/>
              <w:rPr>
                <w:rFonts w:ascii="Segoe UI" w:hAnsi="Segoe UI" w:cs="Segoe UI"/>
                <w:b/>
                <w:i/>
                <w:color w:val="FF0000"/>
                <w:sz w:val="16"/>
                <w:szCs w:val="16"/>
              </w:rPr>
            </w:pPr>
            <w:r w:rsidRPr="00210785">
              <w:rPr>
                <w:rFonts w:ascii="Segoe UI" w:hAnsi="Segoe UI"/>
                <w:b/>
                <w:i/>
                <w:color w:val="FF0000"/>
                <w:sz w:val="16"/>
                <w:szCs w:val="16"/>
              </w:rPr>
              <w:t>V</w:t>
            </w:r>
          </w:p>
        </w:tc>
        <w:tc>
          <w:tcPr>
            <w:tcW w:w="849" w:type="dxa"/>
            <w:shd w:val="clear" w:color="auto" w:fill="A6A6A6" w:themeFill="background1" w:themeFillShade="A6"/>
          </w:tcPr>
          <w:p w14:paraId="3A44606A" w14:textId="77777777" w:rsidR="00AD757D" w:rsidRPr="00210785" w:rsidRDefault="00AD757D" w:rsidP="00210785">
            <w:pPr>
              <w:spacing w:after="0" w:line="240" w:lineRule="auto"/>
              <w:jc w:val="center"/>
              <w:rPr>
                <w:rFonts w:ascii="Segoe UI" w:hAnsi="Segoe UI" w:cs="Segoe UI"/>
                <w:b/>
                <w:i/>
                <w:color w:val="FF0000"/>
                <w:sz w:val="16"/>
                <w:szCs w:val="16"/>
              </w:rPr>
            </w:pPr>
            <w:r w:rsidRPr="00210785">
              <w:rPr>
                <w:rFonts w:ascii="Segoe UI" w:hAnsi="Segoe UI"/>
                <w:b/>
                <w:i/>
                <w:color w:val="FF0000"/>
                <w:sz w:val="16"/>
                <w:szCs w:val="16"/>
              </w:rPr>
              <w:t>VI</w:t>
            </w:r>
          </w:p>
        </w:tc>
        <w:tc>
          <w:tcPr>
            <w:tcW w:w="572" w:type="dxa"/>
            <w:shd w:val="clear" w:color="auto" w:fill="A6A6A6" w:themeFill="background1" w:themeFillShade="A6"/>
          </w:tcPr>
          <w:p w14:paraId="6C33A855" w14:textId="77777777" w:rsidR="00AD757D" w:rsidRPr="00210785" w:rsidRDefault="00AD757D" w:rsidP="00210785">
            <w:pPr>
              <w:spacing w:after="0" w:line="240" w:lineRule="auto"/>
              <w:jc w:val="center"/>
              <w:rPr>
                <w:rFonts w:ascii="Segoe UI" w:hAnsi="Segoe UI" w:cs="Segoe UI"/>
                <w:b/>
                <w:i/>
                <w:color w:val="FF0000"/>
                <w:sz w:val="16"/>
                <w:szCs w:val="16"/>
              </w:rPr>
            </w:pPr>
            <w:r w:rsidRPr="00210785">
              <w:rPr>
                <w:rFonts w:ascii="Segoe UI" w:hAnsi="Segoe UI"/>
                <w:b/>
                <w:i/>
                <w:color w:val="FF0000"/>
                <w:sz w:val="16"/>
                <w:szCs w:val="16"/>
              </w:rPr>
              <w:t>VII</w:t>
            </w:r>
          </w:p>
        </w:tc>
      </w:tr>
      <w:tr w:rsidR="00AD757D" w:rsidRPr="00210785" w14:paraId="5E67B185" w14:textId="77777777" w:rsidTr="007727C0">
        <w:tc>
          <w:tcPr>
            <w:tcW w:w="9067" w:type="dxa"/>
            <w:gridSpan w:val="8"/>
            <w:shd w:val="clear" w:color="auto" w:fill="4FBBD2"/>
            <w:vAlign w:val="center"/>
          </w:tcPr>
          <w:p w14:paraId="34313269" w14:textId="73E43EFC" w:rsidR="00AD757D" w:rsidRPr="00210785" w:rsidRDefault="00AD757D" w:rsidP="00210785">
            <w:pPr>
              <w:spacing w:after="0" w:line="240" w:lineRule="auto"/>
              <w:rPr>
                <w:rFonts w:ascii="Segoe UI" w:eastAsia="SimSun" w:hAnsi="Segoe UI" w:cs="Segoe UI"/>
                <w:b/>
                <w:i/>
                <w:color w:val="FF0000"/>
                <w:sz w:val="16"/>
                <w:szCs w:val="16"/>
              </w:rPr>
            </w:pPr>
            <w:r w:rsidRPr="00210785">
              <w:rPr>
                <w:rFonts w:ascii="Segoe UI" w:hAnsi="Segoe UI"/>
                <w:b/>
                <w:i/>
                <w:color w:val="FF0000"/>
                <w:sz w:val="16"/>
                <w:szCs w:val="16"/>
              </w:rPr>
              <w:t>Pilier V</w:t>
            </w:r>
            <w:r w:rsidR="00560880" w:rsidRPr="00210785">
              <w:rPr>
                <w:rFonts w:ascii="Segoe UI" w:hAnsi="Segoe UI"/>
                <w:b/>
                <w:i/>
                <w:color w:val="FF0000"/>
                <w:sz w:val="16"/>
                <w:szCs w:val="16"/>
              </w:rPr>
              <w:t xml:space="preserve"> —</w:t>
            </w:r>
            <w:r w:rsidRPr="00210785">
              <w:rPr>
                <w:rFonts w:ascii="Segoe UI" w:hAnsi="Segoe UI"/>
                <w:b/>
                <w:i/>
                <w:color w:val="FF0000"/>
                <w:sz w:val="16"/>
                <w:szCs w:val="16"/>
              </w:rPr>
              <w:t xml:space="preserve"> Prévisibilité et contrôle de l’exécution du budget</w:t>
            </w:r>
          </w:p>
        </w:tc>
      </w:tr>
      <w:tr w:rsidR="000324CE" w:rsidRPr="00210785" w14:paraId="129D8CE8" w14:textId="77777777" w:rsidTr="007727C0">
        <w:tc>
          <w:tcPr>
            <w:tcW w:w="4225" w:type="dxa"/>
            <w:shd w:val="clear" w:color="auto" w:fill="D9D9D9" w:themeFill="background1" w:themeFillShade="D9"/>
            <w:vAlign w:val="center"/>
          </w:tcPr>
          <w:p w14:paraId="4B12312E"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b/>
                <w:i/>
                <w:color w:val="FF0000"/>
                <w:sz w:val="16"/>
                <w:szCs w:val="16"/>
              </w:rPr>
              <w:t xml:space="preserve">PI-19. Gestion des recettes </w:t>
            </w:r>
          </w:p>
        </w:tc>
        <w:tc>
          <w:tcPr>
            <w:tcW w:w="590" w:type="dxa"/>
            <w:shd w:val="clear" w:color="auto" w:fill="D9D9D9" w:themeFill="background1" w:themeFillShade="D9"/>
          </w:tcPr>
          <w:p w14:paraId="13F580D7" w14:textId="77777777" w:rsidR="00AD757D" w:rsidRPr="00210785" w:rsidRDefault="00AD757D" w:rsidP="00210785">
            <w:pPr>
              <w:spacing w:after="0" w:line="240" w:lineRule="auto"/>
              <w:rPr>
                <w:rFonts w:ascii="Segoe UI" w:eastAsia="SimSun" w:hAnsi="Segoe UI" w:cs="Segoe UI"/>
                <w:b/>
                <w:i/>
                <w:color w:val="FF0000"/>
                <w:sz w:val="16"/>
                <w:szCs w:val="16"/>
              </w:rPr>
            </w:pPr>
            <w:r w:rsidRPr="00210785">
              <w:rPr>
                <w:rFonts w:ascii="Segoe UI" w:hAnsi="Segoe UI"/>
                <w:b/>
                <w:i/>
                <w:color w:val="FF0000"/>
                <w:sz w:val="16"/>
                <w:szCs w:val="16"/>
              </w:rPr>
              <w:t>3</w:t>
            </w:r>
          </w:p>
        </w:tc>
        <w:tc>
          <w:tcPr>
            <w:tcW w:w="567" w:type="dxa"/>
            <w:shd w:val="clear" w:color="auto" w:fill="D9D9D9" w:themeFill="background1" w:themeFillShade="D9"/>
          </w:tcPr>
          <w:p w14:paraId="4C5C6463"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67" w:type="dxa"/>
            <w:shd w:val="clear" w:color="auto" w:fill="D9D9D9" w:themeFill="background1" w:themeFillShade="D9"/>
          </w:tcPr>
          <w:p w14:paraId="0F841138"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9" w:type="dxa"/>
            <w:shd w:val="clear" w:color="auto" w:fill="D9D9D9" w:themeFill="background1" w:themeFillShade="D9"/>
          </w:tcPr>
          <w:p w14:paraId="5895505B"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8" w:type="dxa"/>
            <w:shd w:val="clear" w:color="auto" w:fill="D9D9D9" w:themeFill="background1" w:themeFillShade="D9"/>
          </w:tcPr>
          <w:p w14:paraId="7338AA0B" w14:textId="77777777" w:rsidR="00AD757D" w:rsidRPr="00210785" w:rsidRDefault="00AD757D" w:rsidP="00210785">
            <w:pPr>
              <w:spacing w:after="0" w:line="240" w:lineRule="auto"/>
              <w:rPr>
                <w:rFonts w:ascii="Segoe UI" w:eastAsia="SimSun" w:hAnsi="Segoe UI" w:cs="Segoe UI"/>
                <w:b/>
                <w:i/>
                <w:color w:val="FF0000"/>
                <w:sz w:val="16"/>
                <w:szCs w:val="16"/>
              </w:rPr>
            </w:pPr>
            <w:r w:rsidRPr="00210785">
              <w:rPr>
                <w:rFonts w:ascii="Segoe UI" w:hAnsi="Segoe UI"/>
                <w:b/>
                <w:i/>
                <w:color w:val="FF0000"/>
                <w:sz w:val="16"/>
                <w:szCs w:val="16"/>
              </w:rPr>
              <w:t>20</w:t>
            </w:r>
          </w:p>
          <w:p w14:paraId="5FE052EB" w14:textId="77777777" w:rsidR="00AD757D" w:rsidRPr="00210785" w:rsidRDefault="00AD757D" w:rsidP="00210785">
            <w:pPr>
              <w:spacing w:after="0" w:line="240" w:lineRule="auto"/>
              <w:rPr>
                <w:rFonts w:ascii="Segoe UI" w:eastAsia="SimSun" w:hAnsi="Segoe UI" w:cs="Segoe UI"/>
                <w:b/>
                <w:i/>
                <w:color w:val="FF0000"/>
                <w:sz w:val="16"/>
                <w:szCs w:val="16"/>
              </w:rPr>
            </w:pPr>
            <w:r w:rsidRPr="00210785">
              <w:rPr>
                <w:rFonts w:ascii="Segoe UI" w:hAnsi="Segoe UI"/>
                <w:b/>
                <w:i/>
                <w:color w:val="FF0000"/>
                <w:sz w:val="16"/>
                <w:szCs w:val="16"/>
              </w:rPr>
              <w:t>26.1</w:t>
            </w:r>
          </w:p>
        </w:tc>
        <w:tc>
          <w:tcPr>
            <w:tcW w:w="849" w:type="dxa"/>
            <w:shd w:val="clear" w:color="auto" w:fill="D9D9D9" w:themeFill="background1" w:themeFillShade="D9"/>
          </w:tcPr>
          <w:p w14:paraId="3BD9E301"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72" w:type="dxa"/>
            <w:shd w:val="clear" w:color="auto" w:fill="D9D9D9" w:themeFill="background1" w:themeFillShade="D9"/>
          </w:tcPr>
          <w:p w14:paraId="30E66AD7" w14:textId="77777777" w:rsidR="00AD757D" w:rsidRPr="00210785" w:rsidRDefault="00AD757D" w:rsidP="00210785">
            <w:pPr>
              <w:spacing w:after="0" w:line="240" w:lineRule="auto"/>
              <w:rPr>
                <w:rFonts w:ascii="Segoe UI" w:eastAsia="SimSun" w:hAnsi="Segoe UI" w:cs="Segoe UI"/>
                <w:b/>
                <w:i/>
                <w:color w:val="FF0000"/>
                <w:sz w:val="16"/>
                <w:szCs w:val="16"/>
              </w:rPr>
            </w:pPr>
          </w:p>
        </w:tc>
      </w:tr>
      <w:tr w:rsidR="00AD757D" w:rsidRPr="00210785" w14:paraId="5D182D26" w14:textId="77777777" w:rsidTr="007727C0">
        <w:tc>
          <w:tcPr>
            <w:tcW w:w="4225" w:type="dxa"/>
          </w:tcPr>
          <w:p w14:paraId="413348BE"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19.1. Droits et obligations en matière de recettes</w:t>
            </w:r>
          </w:p>
        </w:tc>
        <w:tc>
          <w:tcPr>
            <w:tcW w:w="590" w:type="dxa"/>
          </w:tcPr>
          <w:p w14:paraId="677A7E28"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6146BC44"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71B16094"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3CD312D7"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08868C5D"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2CC37F7D"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62FE9E9F"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0768B4FD" w14:textId="77777777" w:rsidTr="007727C0">
        <w:tc>
          <w:tcPr>
            <w:tcW w:w="4225" w:type="dxa"/>
          </w:tcPr>
          <w:p w14:paraId="03890085"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19.2. Gestion des risques liés aux recettes</w:t>
            </w:r>
          </w:p>
        </w:tc>
        <w:tc>
          <w:tcPr>
            <w:tcW w:w="590" w:type="dxa"/>
          </w:tcPr>
          <w:p w14:paraId="39E5AF81"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3B8AC2C0"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555E2640"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17EE51AD"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2CC006F5"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5DD7A5D1"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35012156"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3002589A" w14:textId="77777777" w:rsidTr="007727C0">
        <w:tc>
          <w:tcPr>
            <w:tcW w:w="4225" w:type="dxa"/>
          </w:tcPr>
          <w:p w14:paraId="56F41218"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19.3. Audits et enquêtes sur les recettes</w:t>
            </w:r>
          </w:p>
        </w:tc>
        <w:tc>
          <w:tcPr>
            <w:tcW w:w="590" w:type="dxa"/>
          </w:tcPr>
          <w:p w14:paraId="6C6707CB"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47A2F839"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521977C0"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3613E0CF"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33A439CB"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3E49FD5C"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37897961"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4A6DCDC5" w14:textId="77777777" w:rsidTr="007727C0">
        <w:tc>
          <w:tcPr>
            <w:tcW w:w="4225" w:type="dxa"/>
          </w:tcPr>
          <w:p w14:paraId="650DE808"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19.4. Suivi des arriérés de recettes</w:t>
            </w:r>
          </w:p>
        </w:tc>
        <w:tc>
          <w:tcPr>
            <w:tcW w:w="590" w:type="dxa"/>
          </w:tcPr>
          <w:p w14:paraId="618B5DCF"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3A9AC569"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5E94269B"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749A03DD"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53932347"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4EBD4D82"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4F535196" w14:textId="77777777" w:rsidR="00AD757D" w:rsidRPr="00210785" w:rsidRDefault="00AD757D" w:rsidP="00210785">
            <w:pPr>
              <w:spacing w:after="0" w:line="240" w:lineRule="auto"/>
              <w:rPr>
                <w:rFonts w:ascii="Segoe UI" w:hAnsi="Segoe UI" w:cs="Segoe UI"/>
                <w:i/>
                <w:color w:val="FF0000"/>
                <w:sz w:val="16"/>
                <w:szCs w:val="16"/>
              </w:rPr>
            </w:pPr>
          </w:p>
        </w:tc>
      </w:tr>
      <w:tr w:rsidR="000324CE" w:rsidRPr="00210785" w14:paraId="48E0EFED" w14:textId="77777777" w:rsidTr="007727C0">
        <w:tc>
          <w:tcPr>
            <w:tcW w:w="4225" w:type="dxa"/>
            <w:shd w:val="clear" w:color="auto" w:fill="D9D9D9" w:themeFill="background1" w:themeFillShade="D9"/>
            <w:vAlign w:val="center"/>
          </w:tcPr>
          <w:p w14:paraId="717BD614"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b/>
                <w:i/>
                <w:color w:val="FF0000"/>
                <w:sz w:val="16"/>
                <w:szCs w:val="16"/>
              </w:rPr>
              <w:t>PI-20. Comptabilisation des recettes</w:t>
            </w:r>
          </w:p>
        </w:tc>
        <w:tc>
          <w:tcPr>
            <w:tcW w:w="590" w:type="dxa"/>
            <w:shd w:val="clear" w:color="auto" w:fill="D9D9D9" w:themeFill="background1" w:themeFillShade="D9"/>
          </w:tcPr>
          <w:p w14:paraId="36D0C377" w14:textId="77777777" w:rsidR="00AD757D" w:rsidRPr="00210785" w:rsidRDefault="00AD757D" w:rsidP="00210785">
            <w:pPr>
              <w:spacing w:after="0" w:line="240" w:lineRule="auto"/>
              <w:rPr>
                <w:rFonts w:ascii="Segoe UI" w:eastAsia="SimSun" w:hAnsi="Segoe UI" w:cs="Segoe UI"/>
                <w:b/>
                <w:i/>
                <w:color w:val="FF0000"/>
                <w:sz w:val="16"/>
                <w:szCs w:val="16"/>
              </w:rPr>
            </w:pPr>
            <w:r w:rsidRPr="00210785">
              <w:rPr>
                <w:rFonts w:ascii="Segoe UI" w:hAnsi="Segoe UI"/>
                <w:b/>
                <w:i/>
                <w:color w:val="FF0000"/>
                <w:sz w:val="16"/>
                <w:szCs w:val="16"/>
              </w:rPr>
              <w:t>3</w:t>
            </w:r>
          </w:p>
        </w:tc>
        <w:tc>
          <w:tcPr>
            <w:tcW w:w="567" w:type="dxa"/>
            <w:shd w:val="clear" w:color="auto" w:fill="D9D9D9" w:themeFill="background1" w:themeFillShade="D9"/>
          </w:tcPr>
          <w:p w14:paraId="01E76C00"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67" w:type="dxa"/>
            <w:shd w:val="clear" w:color="auto" w:fill="D9D9D9" w:themeFill="background1" w:themeFillShade="D9"/>
          </w:tcPr>
          <w:p w14:paraId="2626DF38"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9" w:type="dxa"/>
            <w:shd w:val="clear" w:color="auto" w:fill="D9D9D9" w:themeFill="background1" w:themeFillShade="D9"/>
          </w:tcPr>
          <w:p w14:paraId="3C4E290F"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8" w:type="dxa"/>
            <w:shd w:val="clear" w:color="auto" w:fill="D9D9D9" w:themeFill="background1" w:themeFillShade="D9"/>
          </w:tcPr>
          <w:p w14:paraId="1D89FA65" w14:textId="77777777" w:rsidR="00AD757D" w:rsidRPr="00210785" w:rsidRDefault="00AD757D" w:rsidP="00210785">
            <w:pPr>
              <w:spacing w:after="0" w:line="240" w:lineRule="auto"/>
              <w:rPr>
                <w:rFonts w:ascii="Segoe UI" w:eastAsia="SimSun" w:hAnsi="Segoe UI" w:cs="Segoe UI"/>
                <w:b/>
                <w:i/>
                <w:color w:val="FF0000"/>
                <w:sz w:val="16"/>
                <w:szCs w:val="16"/>
              </w:rPr>
            </w:pPr>
            <w:r w:rsidRPr="00210785">
              <w:rPr>
                <w:rFonts w:ascii="Segoe UI" w:hAnsi="Segoe UI"/>
                <w:b/>
                <w:i/>
                <w:color w:val="FF0000"/>
                <w:sz w:val="16"/>
                <w:szCs w:val="16"/>
              </w:rPr>
              <w:t>19</w:t>
            </w:r>
          </w:p>
          <w:p w14:paraId="5157B547" w14:textId="77777777" w:rsidR="00AD757D" w:rsidRPr="00210785" w:rsidRDefault="00AD757D" w:rsidP="00210785">
            <w:pPr>
              <w:spacing w:after="0" w:line="240" w:lineRule="auto"/>
              <w:rPr>
                <w:rFonts w:ascii="Segoe UI" w:eastAsia="SimSun" w:hAnsi="Segoe UI" w:cs="Segoe UI"/>
                <w:b/>
                <w:i/>
                <w:color w:val="FF0000"/>
                <w:sz w:val="16"/>
                <w:szCs w:val="16"/>
              </w:rPr>
            </w:pPr>
            <w:r w:rsidRPr="00210785">
              <w:rPr>
                <w:rFonts w:ascii="Segoe UI" w:hAnsi="Segoe UI"/>
                <w:b/>
                <w:i/>
                <w:color w:val="FF0000"/>
                <w:sz w:val="16"/>
                <w:szCs w:val="16"/>
              </w:rPr>
              <w:t>26.1</w:t>
            </w:r>
          </w:p>
        </w:tc>
        <w:tc>
          <w:tcPr>
            <w:tcW w:w="849" w:type="dxa"/>
            <w:shd w:val="clear" w:color="auto" w:fill="D9D9D9" w:themeFill="background1" w:themeFillShade="D9"/>
          </w:tcPr>
          <w:p w14:paraId="2CD254AA"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72" w:type="dxa"/>
            <w:shd w:val="clear" w:color="auto" w:fill="D9D9D9" w:themeFill="background1" w:themeFillShade="D9"/>
          </w:tcPr>
          <w:p w14:paraId="1C06B881" w14:textId="77777777" w:rsidR="00AD757D" w:rsidRPr="00210785" w:rsidRDefault="00AD757D" w:rsidP="00210785">
            <w:pPr>
              <w:spacing w:after="0" w:line="240" w:lineRule="auto"/>
              <w:rPr>
                <w:rFonts w:ascii="Segoe UI" w:eastAsia="SimSun" w:hAnsi="Segoe UI" w:cs="Segoe UI"/>
                <w:b/>
                <w:i/>
                <w:color w:val="FF0000"/>
                <w:sz w:val="16"/>
                <w:szCs w:val="16"/>
              </w:rPr>
            </w:pPr>
          </w:p>
        </w:tc>
      </w:tr>
      <w:tr w:rsidR="00AD757D" w:rsidRPr="00210785" w14:paraId="2AC76A33" w14:textId="77777777" w:rsidTr="007727C0">
        <w:tc>
          <w:tcPr>
            <w:tcW w:w="4225" w:type="dxa"/>
          </w:tcPr>
          <w:p w14:paraId="78612060"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20.1. Informations sur le recouvrement des recettes</w:t>
            </w:r>
          </w:p>
        </w:tc>
        <w:tc>
          <w:tcPr>
            <w:tcW w:w="590" w:type="dxa"/>
          </w:tcPr>
          <w:p w14:paraId="4123F571"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1B8BBF8D"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5B405358"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4DCA4FFA"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656B1112"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577AC4EA"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1BE13BFF"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7D1F2C4D" w14:textId="77777777" w:rsidTr="007727C0">
        <w:tc>
          <w:tcPr>
            <w:tcW w:w="4225" w:type="dxa"/>
          </w:tcPr>
          <w:p w14:paraId="3F41E1B9"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 xml:space="preserve">20.2. Transfert des recettes recouvrées </w:t>
            </w:r>
          </w:p>
        </w:tc>
        <w:tc>
          <w:tcPr>
            <w:tcW w:w="590" w:type="dxa"/>
          </w:tcPr>
          <w:p w14:paraId="5D7D3CB7"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288F0F66"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134E8A82"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47245785"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583E6F4B"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6E407240"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396BF191"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7BA6706E" w14:textId="77777777" w:rsidTr="007727C0">
        <w:tc>
          <w:tcPr>
            <w:tcW w:w="4225" w:type="dxa"/>
          </w:tcPr>
          <w:p w14:paraId="2FF38401"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20.3. Rapprochement des comptes de recettes</w:t>
            </w:r>
          </w:p>
        </w:tc>
        <w:tc>
          <w:tcPr>
            <w:tcW w:w="590" w:type="dxa"/>
          </w:tcPr>
          <w:p w14:paraId="2C1BE1EC"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44B6E01E"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36C0C062"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1BA12F25"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119A531F"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687373F9"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3034FBA3" w14:textId="77777777" w:rsidR="00AD757D" w:rsidRPr="00210785" w:rsidRDefault="00AD757D" w:rsidP="00210785">
            <w:pPr>
              <w:spacing w:after="0" w:line="240" w:lineRule="auto"/>
              <w:rPr>
                <w:rFonts w:ascii="Segoe UI" w:hAnsi="Segoe UI" w:cs="Segoe UI"/>
                <w:i/>
                <w:color w:val="FF0000"/>
                <w:sz w:val="16"/>
                <w:szCs w:val="16"/>
              </w:rPr>
            </w:pPr>
          </w:p>
        </w:tc>
      </w:tr>
      <w:tr w:rsidR="000324CE" w:rsidRPr="00210785" w14:paraId="6948CE98" w14:textId="77777777" w:rsidTr="007727C0">
        <w:tc>
          <w:tcPr>
            <w:tcW w:w="4225" w:type="dxa"/>
            <w:shd w:val="clear" w:color="auto" w:fill="D9D9D9" w:themeFill="background1" w:themeFillShade="D9"/>
            <w:vAlign w:val="center"/>
          </w:tcPr>
          <w:p w14:paraId="3B343275"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b/>
                <w:i/>
                <w:color w:val="FF0000"/>
                <w:sz w:val="16"/>
                <w:szCs w:val="16"/>
              </w:rPr>
              <w:t>PI-21. Prévisibilité de la disponibilité des fonds pour l’engagement des dépenses</w:t>
            </w:r>
          </w:p>
        </w:tc>
        <w:tc>
          <w:tcPr>
            <w:tcW w:w="590" w:type="dxa"/>
            <w:shd w:val="clear" w:color="auto" w:fill="D9D9D9" w:themeFill="background1" w:themeFillShade="D9"/>
          </w:tcPr>
          <w:p w14:paraId="5C808E24"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67" w:type="dxa"/>
            <w:shd w:val="clear" w:color="auto" w:fill="D9D9D9" w:themeFill="background1" w:themeFillShade="D9"/>
          </w:tcPr>
          <w:p w14:paraId="4AD9DA89"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67" w:type="dxa"/>
            <w:shd w:val="clear" w:color="auto" w:fill="D9D9D9" w:themeFill="background1" w:themeFillShade="D9"/>
          </w:tcPr>
          <w:p w14:paraId="22A1A358"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9" w:type="dxa"/>
            <w:shd w:val="clear" w:color="auto" w:fill="D9D9D9" w:themeFill="background1" w:themeFillShade="D9"/>
          </w:tcPr>
          <w:p w14:paraId="2E043E30"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8" w:type="dxa"/>
            <w:shd w:val="clear" w:color="auto" w:fill="D9D9D9" w:themeFill="background1" w:themeFillShade="D9"/>
          </w:tcPr>
          <w:p w14:paraId="73D27B65"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9" w:type="dxa"/>
            <w:shd w:val="clear" w:color="auto" w:fill="D9D9D9" w:themeFill="background1" w:themeFillShade="D9"/>
          </w:tcPr>
          <w:p w14:paraId="6CD4C83A"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72" w:type="dxa"/>
            <w:shd w:val="clear" w:color="auto" w:fill="D9D9D9" w:themeFill="background1" w:themeFillShade="D9"/>
          </w:tcPr>
          <w:p w14:paraId="3A1240B2" w14:textId="77777777" w:rsidR="00AD757D" w:rsidRPr="00210785" w:rsidRDefault="00AD757D" w:rsidP="00210785">
            <w:pPr>
              <w:spacing w:after="0" w:line="240" w:lineRule="auto"/>
              <w:rPr>
                <w:rFonts w:ascii="Segoe UI" w:eastAsia="SimSun" w:hAnsi="Segoe UI" w:cs="Segoe UI"/>
                <w:b/>
                <w:i/>
                <w:color w:val="FF0000"/>
                <w:sz w:val="16"/>
                <w:szCs w:val="16"/>
              </w:rPr>
            </w:pPr>
          </w:p>
        </w:tc>
      </w:tr>
      <w:tr w:rsidR="00AD757D" w:rsidRPr="00210785" w14:paraId="7CD266C4" w14:textId="77777777" w:rsidTr="007727C0">
        <w:tc>
          <w:tcPr>
            <w:tcW w:w="4225" w:type="dxa"/>
          </w:tcPr>
          <w:p w14:paraId="292A8692"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21.1. Consolidation des soldes de trésorerie</w:t>
            </w:r>
          </w:p>
        </w:tc>
        <w:tc>
          <w:tcPr>
            <w:tcW w:w="590" w:type="dxa"/>
          </w:tcPr>
          <w:p w14:paraId="5F795159"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4C32BA05"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511720DD"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7F54B053"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6EFD4B86"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064738C3"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755945A9"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3DE2E1D6" w14:textId="77777777" w:rsidTr="007727C0">
        <w:tc>
          <w:tcPr>
            <w:tcW w:w="4225" w:type="dxa"/>
          </w:tcPr>
          <w:p w14:paraId="2EBD6F81"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21.2. Prévisions de trésorerie et suivi</w:t>
            </w:r>
          </w:p>
        </w:tc>
        <w:tc>
          <w:tcPr>
            <w:tcW w:w="590" w:type="dxa"/>
          </w:tcPr>
          <w:p w14:paraId="346B7CE8"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1AA3B058"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14B0CE34"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5DE35723"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7592C708" w14:textId="77777777" w:rsidR="00AD757D" w:rsidRPr="00210785" w:rsidRDefault="00AD757D" w:rsidP="00210785">
            <w:pPr>
              <w:spacing w:after="0" w:line="240" w:lineRule="auto"/>
              <w:rPr>
                <w:rFonts w:ascii="Segoe UI" w:hAnsi="Segoe UI" w:cs="Segoe UI"/>
                <w:i/>
                <w:color w:val="FF0000"/>
                <w:sz w:val="16"/>
                <w:szCs w:val="16"/>
              </w:rPr>
            </w:pPr>
            <w:r w:rsidRPr="00210785">
              <w:rPr>
                <w:rFonts w:ascii="Segoe UI" w:hAnsi="Segoe UI"/>
                <w:i/>
                <w:color w:val="FF0000"/>
                <w:sz w:val="16"/>
                <w:szCs w:val="16"/>
              </w:rPr>
              <w:t>21.3</w:t>
            </w:r>
          </w:p>
        </w:tc>
        <w:tc>
          <w:tcPr>
            <w:tcW w:w="849" w:type="dxa"/>
          </w:tcPr>
          <w:p w14:paraId="1AEA7EA3"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3108E917"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52C70CC8" w14:textId="77777777" w:rsidTr="007727C0">
        <w:tc>
          <w:tcPr>
            <w:tcW w:w="4225" w:type="dxa"/>
          </w:tcPr>
          <w:p w14:paraId="43FE9759"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21.3. Informations sur les plafonds d’engagement</w:t>
            </w:r>
          </w:p>
        </w:tc>
        <w:tc>
          <w:tcPr>
            <w:tcW w:w="590" w:type="dxa"/>
          </w:tcPr>
          <w:p w14:paraId="19010B8C"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5824C802"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1619DFE0"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79AE6478"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32515677" w14:textId="77777777" w:rsidR="00AD757D" w:rsidRPr="00210785" w:rsidRDefault="00AD757D" w:rsidP="00210785">
            <w:pPr>
              <w:spacing w:after="0" w:line="240" w:lineRule="auto"/>
              <w:rPr>
                <w:rFonts w:ascii="Segoe UI" w:hAnsi="Segoe UI" w:cs="Segoe UI"/>
                <w:i/>
                <w:color w:val="FF0000"/>
                <w:sz w:val="16"/>
                <w:szCs w:val="16"/>
              </w:rPr>
            </w:pPr>
            <w:r w:rsidRPr="00210785">
              <w:rPr>
                <w:rFonts w:ascii="Segoe UI" w:hAnsi="Segoe UI"/>
                <w:i/>
                <w:color w:val="FF0000"/>
                <w:sz w:val="16"/>
                <w:szCs w:val="16"/>
              </w:rPr>
              <w:t>21.2</w:t>
            </w:r>
          </w:p>
        </w:tc>
        <w:tc>
          <w:tcPr>
            <w:tcW w:w="849" w:type="dxa"/>
          </w:tcPr>
          <w:p w14:paraId="756EEB45"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3B44A051"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61611DA8" w14:textId="77777777" w:rsidTr="007727C0">
        <w:tc>
          <w:tcPr>
            <w:tcW w:w="4225" w:type="dxa"/>
          </w:tcPr>
          <w:p w14:paraId="394227D4"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21.4. Ampleur des ajustements budgétaires en cours d’exercice</w:t>
            </w:r>
          </w:p>
        </w:tc>
        <w:tc>
          <w:tcPr>
            <w:tcW w:w="590" w:type="dxa"/>
          </w:tcPr>
          <w:p w14:paraId="39FEBB52"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7C650151"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49F07A09"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29867D9E" w14:textId="77777777" w:rsidR="00AD757D" w:rsidRPr="00210785" w:rsidRDefault="00AD757D" w:rsidP="00210785">
            <w:pPr>
              <w:spacing w:after="0" w:line="240" w:lineRule="auto"/>
              <w:rPr>
                <w:rFonts w:ascii="Segoe UI" w:hAnsi="Segoe UI" w:cs="Segoe UI"/>
                <w:i/>
                <w:color w:val="FF0000"/>
                <w:sz w:val="16"/>
                <w:szCs w:val="16"/>
              </w:rPr>
            </w:pPr>
            <w:r w:rsidRPr="00210785">
              <w:rPr>
                <w:rFonts w:ascii="Segoe UI" w:hAnsi="Segoe UI"/>
                <w:i/>
                <w:color w:val="FF0000"/>
                <w:sz w:val="16"/>
                <w:szCs w:val="16"/>
              </w:rPr>
              <w:t>18.4</w:t>
            </w:r>
          </w:p>
        </w:tc>
        <w:tc>
          <w:tcPr>
            <w:tcW w:w="848" w:type="dxa"/>
          </w:tcPr>
          <w:p w14:paraId="278DE1C7"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091B5ECC"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7A1060DE" w14:textId="77777777" w:rsidR="00AD757D" w:rsidRPr="00210785" w:rsidRDefault="00AD757D" w:rsidP="00210785">
            <w:pPr>
              <w:spacing w:after="0" w:line="240" w:lineRule="auto"/>
              <w:rPr>
                <w:rFonts w:ascii="Segoe UI" w:hAnsi="Segoe UI" w:cs="Segoe UI"/>
                <w:i/>
                <w:color w:val="FF0000"/>
                <w:sz w:val="16"/>
                <w:szCs w:val="16"/>
              </w:rPr>
            </w:pPr>
          </w:p>
        </w:tc>
      </w:tr>
      <w:tr w:rsidR="000324CE" w:rsidRPr="00210785" w14:paraId="513CFB47" w14:textId="77777777" w:rsidTr="007727C0">
        <w:tc>
          <w:tcPr>
            <w:tcW w:w="4225" w:type="dxa"/>
            <w:shd w:val="clear" w:color="auto" w:fill="D9D9D9" w:themeFill="background1" w:themeFillShade="D9"/>
            <w:vAlign w:val="center"/>
          </w:tcPr>
          <w:p w14:paraId="65BB9D5B"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b/>
                <w:i/>
                <w:color w:val="FF0000"/>
                <w:sz w:val="16"/>
                <w:szCs w:val="16"/>
              </w:rPr>
              <w:t>PI-22. Arriérés de dépenses</w:t>
            </w:r>
          </w:p>
        </w:tc>
        <w:tc>
          <w:tcPr>
            <w:tcW w:w="590" w:type="dxa"/>
            <w:shd w:val="clear" w:color="auto" w:fill="D9D9D9" w:themeFill="background1" w:themeFillShade="D9"/>
          </w:tcPr>
          <w:p w14:paraId="69909867"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67" w:type="dxa"/>
            <w:shd w:val="clear" w:color="auto" w:fill="D9D9D9" w:themeFill="background1" w:themeFillShade="D9"/>
          </w:tcPr>
          <w:p w14:paraId="6B339A48"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67" w:type="dxa"/>
            <w:shd w:val="clear" w:color="auto" w:fill="D9D9D9" w:themeFill="background1" w:themeFillShade="D9"/>
          </w:tcPr>
          <w:p w14:paraId="35B2A774"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9" w:type="dxa"/>
            <w:shd w:val="clear" w:color="auto" w:fill="D9D9D9" w:themeFill="background1" w:themeFillShade="D9"/>
          </w:tcPr>
          <w:p w14:paraId="21CEEB2E"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8" w:type="dxa"/>
            <w:shd w:val="clear" w:color="auto" w:fill="D9D9D9" w:themeFill="background1" w:themeFillShade="D9"/>
          </w:tcPr>
          <w:p w14:paraId="1A20F59E"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9" w:type="dxa"/>
            <w:shd w:val="clear" w:color="auto" w:fill="D9D9D9" w:themeFill="background1" w:themeFillShade="D9"/>
          </w:tcPr>
          <w:p w14:paraId="7D7B60D2"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72" w:type="dxa"/>
            <w:shd w:val="clear" w:color="auto" w:fill="D9D9D9" w:themeFill="background1" w:themeFillShade="D9"/>
          </w:tcPr>
          <w:p w14:paraId="013E61DD" w14:textId="77777777" w:rsidR="00AD757D" w:rsidRPr="00210785" w:rsidRDefault="00AD757D" w:rsidP="00210785">
            <w:pPr>
              <w:spacing w:after="0" w:line="240" w:lineRule="auto"/>
              <w:rPr>
                <w:rFonts w:ascii="Segoe UI" w:eastAsia="SimSun" w:hAnsi="Segoe UI" w:cs="Segoe UI"/>
                <w:b/>
                <w:i/>
                <w:color w:val="FF0000"/>
                <w:sz w:val="16"/>
                <w:szCs w:val="16"/>
              </w:rPr>
            </w:pPr>
          </w:p>
        </w:tc>
      </w:tr>
      <w:tr w:rsidR="00AD757D" w:rsidRPr="00210785" w14:paraId="2A75FF86" w14:textId="77777777" w:rsidTr="007727C0">
        <w:tc>
          <w:tcPr>
            <w:tcW w:w="4225" w:type="dxa"/>
          </w:tcPr>
          <w:p w14:paraId="2B80C224"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22.1. Stock d’arriérés de dépenses</w:t>
            </w:r>
          </w:p>
        </w:tc>
        <w:tc>
          <w:tcPr>
            <w:tcW w:w="590" w:type="dxa"/>
          </w:tcPr>
          <w:p w14:paraId="05A49AE0" w14:textId="77777777" w:rsidR="00AD757D" w:rsidRPr="00210785" w:rsidRDefault="00AD757D" w:rsidP="00210785">
            <w:pPr>
              <w:spacing w:after="0" w:line="240" w:lineRule="auto"/>
              <w:rPr>
                <w:rFonts w:ascii="Segoe UI" w:hAnsi="Segoe UI" w:cs="Segoe UI"/>
                <w:i/>
                <w:color w:val="FF0000"/>
                <w:sz w:val="16"/>
                <w:szCs w:val="16"/>
              </w:rPr>
            </w:pPr>
            <w:r w:rsidRPr="00210785">
              <w:rPr>
                <w:rFonts w:ascii="Segoe UI" w:hAnsi="Segoe UI"/>
                <w:i/>
                <w:color w:val="FF0000"/>
                <w:sz w:val="16"/>
                <w:szCs w:val="16"/>
              </w:rPr>
              <w:t>1.1</w:t>
            </w:r>
          </w:p>
        </w:tc>
        <w:tc>
          <w:tcPr>
            <w:tcW w:w="567" w:type="dxa"/>
          </w:tcPr>
          <w:p w14:paraId="16D634E8"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32B85E3B"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6603CEE1"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3B247896" w14:textId="77777777" w:rsidR="00AD757D" w:rsidRPr="00210785" w:rsidRDefault="00AD757D" w:rsidP="00210785">
            <w:pPr>
              <w:spacing w:after="0" w:line="240" w:lineRule="auto"/>
              <w:rPr>
                <w:rFonts w:ascii="Segoe UI" w:hAnsi="Segoe UI" w:cs="Segoe UI"/>
                <w:i/>
                <w:color w:val="FF0000"/>
                <w:sz w:val="16"/>
                <w:szCs w:val="16"/>
              </w:rPr>
            </w:pPr>
            <w:r w:rsidRPr="00210785">
              <w:rPr>
                <w:rFonts w:ascii="Segoe UI" w:hAnsi="Segoe UI"/>
                <w:i/>
                <w:color w:val="FF0000"/>
                <w:sz w:val="16"/>
                <w:szCs w:val="16"/>
              </w:rPr>
              <w:t>25.2</w:t>
            </w:r>
          </w:p>
        </w:tc>
        <w:tc>
          <w:tcPr>
            <w:tcW w:w="849" w:type="dxa"/>
          </w:tcPr>
          <w:p w14:paraId="0132ED16"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19BE0943"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706E298B" w14:textId="77777777" w:rsidTr="007727C0">
        <w:tc>
          <w:tcPr>
            <w:tcW w:w="4225" w:type="dxa"/>
          </w:tcPr>
          <w:p w14:paraId="0BD86ECB"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22.2. Suivi des arriérés de dépenses</w:t>
            </w:r>
          </w:p>
        </w:tc>
        <w:tc>
          <w:tcPr>
            <w:tcW w:w="590" w:type="dxa"/>
          </w:tcPr>
          <w:p w14:paraId="091F18EF"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090C46FB" w14:textId="77777777" w:rsidR="00AD757D" w:rsidRPr="00210785" w:rsidRDefault="00AD757D" w:rsidP="00210785">
            <w:pPr>
              <w:spacing w:after="0" w:line="240" w:lineRule="auto"/>
              <w:rPr>
                <w:rFonts w:ascii="Segoe UI" w:hAnsi="Segoe UI" w:cs="Segoe UI"/>
                <w:i/>
                <w:color w:val="FF0000"/>
                <w:sz w:val="16"/>
                <w:szCs w:val="16"/>
              </w:rPr>
            </w:pPr>
            <w:r w:rsidRPr="00210785">
              <w:rPr>
                <w:rFonts w:ascii="Segoe UI" w:hAnsi="Segoe UI"/>
                <w:i/>
                <w:color w:val="FF0000"/>
                <w:sz w:val="16"/>
                <w:szCs w:val="16"/>
              </w:rPr>
              <w:t>4.1</w:t>
            </w:r>
          </w:p>
        </w:tc>
        <w:tc>
          <w:tcPr>
            <w:tcW w:w="567" w:type="dxa"/>
          </w:tcPr>
          <w:p w14:paraId="370BC537"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5999AFC0"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77F835F5"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083AF6B6"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59175D96" w14:textId="77777777" w:rsidR="00AD757D" w:rsidRPr="00210785" w:rsidRDefault="00AD757D" w:rsidP="00210785">
            <w:pPr>
              <w:spacing w:after="0" w:line="240" w:lineRule="auto"/>
              <w:rPr>
                <w:rFonts w:ascii="Segoe UI" w:hAnsi="Segoe UI" w:cs="Segoe UI"/>
                <w:i/>
                <w:color w:val="FF0000"/>
                <w:sz w:val="16"/>
                <w:szCs w:val="16"/>
              </w:rPr>
            </w:pPr>
          </w:p>
        </w:tc>
      </w:tr>
      <w:tr w:rsidR="000324CE" w:rsidRPr="00210785" w14:paraId="3300475B" w14:textId="77777777" w:rsidTr="007727C0">
        <w:tc>
          <w:tcPr>
            <w:tcW w:w="4225" w:type="dxa"/>
            <w:shd w:val="clear" w:color="auto" w:fill="D9D9D9" w:themeFill="background1" w:themeFillShade="D9"/>
            <w:vAlign w:val="center"/>
          </w:tcPr>
          <w:p w14:paraId="4D3CA278"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b/>
                <w:i/>
                <w:color w:val="FF0000"/>
                <w:sz w:val="16"/>
                <w:szCs w:val="16"/>
              </w:rPr>
              <w:t>PI-23. Contrôle des états de paie</w:t>
            </w:r>
          </w:p>
        </w:tc>
        <w:tc>
          <w:tcPr>
            <w:tcW w:w="590" w:type="dxa"/>
            <w:shd w:val="clear" w:color="auto" w:fill="D9D9D9" w:themeFill="background1" w:themeFillShade="D9"/>
          </w:tcPr>
          <w:p w14:paraId="2A31C1DE"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67" w:type="dxa"/>
            <w:shd w:val="clear" w:color="auto" w:fill="D9D9D9" w:themeFill="background1" w:themeFillShade="D9"/>
          </w:tcPr>
          <w:p w14:paraId="51E7272E"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67" w:type="dxa"/>
            <w:shd w:val="clear" w:color="auto" w:fill="D9D9D9" w:themeFill="background1" w:themeFillShade="D9"/>
          </w:tcPr>
          <w:p w14:paraId="2BD6FF22"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9" w:type="dxa"/>
            <w:shd w:val="clear" w:color="auto" w:fill="D9D9D9" w:themeFill="background1" w:themeFillShade="D9"/>
          </w:tcPr>
          <w:p w14:paraId="720672A5"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8" w:type="dxa"/>
            <w:shd w:val="clear" w:color="auto" w:fill="D9D9D9" w:themeFill="background1" w:themeFillShade="D9"/>
          </w:tcPr>
          <w:p w14:paraId="7C692617"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9" w:type="dxa"/>
            <w:shd w:val="clear" w:color="auto" w:fill="D9D9D9" w:themeFill="background1" w:themeFillShade="D9"/>
          </w:tcPr>
          <w:p w14:paraId="68E72DD3"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72" w:type="dxa"/>
            <w:shd w:val="clear" w:color="auto" w:fill="D9D9D9" w:themeFill="background1" w:themeFillShade="D9"/>
          </w:tcPr>
          <w:p w14:paraId="07D5E008" w14:textId="77777777" w:rsidR="00AD757D" w:rsidRPr="00210785" w:rsidRDefault="00AD757D" w:rsidP="00210785">
            <w:pPr>
              <w:spacing w:after="0" w:line="240" w:lineRule="auto"/>
              <w:rPr>
                <w:rFonts w:ascii="Segoe UI" w:eastAsia="SimSun" w:hAnsi="Segoe UI" w:cs="Segoe UI"/>
                <w:b/>
                <w:i/>
                <w:color w:val="FF0000"/>
                <w:sz w:val="16"/>
                <w:szCs w:val="16"/>
              </w:rPr>
            </w:pPr>
          </w:p>
        </w:tc>
      </w:tr>
      <w:tr w:rsidR="00AD757D" w:rsidRPr="00210785" w14:paraId="32EA44B5" w14:textId="77777777" w:rsidTr="007727C0">
        <w:tc>
          <w:tcPr>
            <w:tcW w:w="4225" w:type="dxa"/>
          </w:tcPr>
          <w:p w14:paraId="2CBE4D98"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23.1. Intégration des états de paie et des dossiers du personnel</w:t>
            </w:r>
          </w:p>
        </w:tc>
        <w:tc>
          <w:tcPr>
            <w:tcW w:w="590" w:type="dxa"/>
          </w:tcPr>
          <w:p w14:paraId="1BB38A66"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51D13E26"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634A2280"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2E1A7B84"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490149D3"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5179F972"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4F63636E"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12F4496F" w14:textId="77777777" w:rsidTr="007727C0">
        <w:tc>
          <w:tcPr>
            <w:tcW w:w="4225" w:type="dxa"/>
          </w:tcPr>
          <w:p w14:paraId="605AB41C"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23.2. Gestion des modifications apportées aux états de paie</w:t>
            </w:r>
          </w:p>
        </w:tc>
        <w:tc>
          <w:tcPr>
            <w:tcW w:w="590" w:type="dxa"/>
          </w:tcPr>
          <w:p w14:paraId="12BC86A4"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65860DB4"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62C8A135"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45DD60E5"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58DB0795"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65BEC986"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6346172F"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7E0DA1C3" w14:textId="77777777" w:rsidTr="007727C0">
        <w:tc>
          <w:tcPr>
            <w:tcW w:w="4225" w:type="dxa"/>
          </w:tcPr>
          <w:p w14:paraId="40B1D541"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23.3. Contrôle interne des états de paie</w:t>
            </w:r>
          </w:p>
        </w:tc>
        <w:tc>
          <w:tcPr>
            <w:tcW w:w="590" w:type="dxa"/>
          </w:tcPr>
          <w:p w14:paraId="014F05B8"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4F9B14EC"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0B7E7A9B"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0E323539"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373085ED"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5B8EB41B"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0CA055F0"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547057CA" w14:textId="77777777" w:rsidTr="007727C0">
        <w:tc>
          <w:tcPr>
            <w:tcW w:w="4225" w:type="dxa"/>
          </w:tcPr>
          <w:p w14:paraId="6C03C447"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23.4. Audit des états de paie</w:t>
            </w:r>
          </w:p>
        </w:tc>
        <w:tc>
          <w:tcPr>
            <w:tcW w:w="590" w:type="dxa"/>
          </w:tcPr>
          <w:p w14:paraId="678DBD2B"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439F11AF"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4876321A"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796CECE1"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62C860FB" w14:textId="77777777" w:rsidR="00AD757D" w:rsidRPr="00210785" w:rsidRDefault="00AD757D" w:rsidP="00210785">
            <w:pPr>
              <w:spacing w:after="0" w:line="240" w:lineRule="auto"/>
              <w:rPr>
                <w:rFonts w:ascii="Segoe UI" w:hAnsi="Segoe UI" w:cs="Segoe UI"/>
                <w:i/>
                <w:color w:val="FF0000"/>
                <w:sz w:val="16"/>
                <w:szCs w:val="16"/>
              </w:rPr>
            </w:pPr>
            <w:r w:rsidRPr="00210785">
              <w:rPr>
                <w:rFonts w:ascii="Segoe UI" w:hAnsi="Segoe UI"/>
                <w:i/>
                <w:color w:val="FF0000"/>
                <w:sz w:val="16"/>
                <w:szCs w:val="16"/>
              </w:rPr>
              <w:t>26.3</w:t>
            </w:r>
          </w:p>
        </w:tc>
        <w:tc>
          <w:tcPr>
            <w:tcW w:w="849" w:type="dxa"/>
          </w:tcPr>
          <w:p w14:paraId="3C3D7718"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1D0E9B81" w14:textId="77777777" w:rsidR="00AD757D" w:rsidRPr="00210785" w:rsidRDefault="00AD757D" w:rsidP="00210785">
            <w:pPr>
              <w:spacing w:after="0" w:line="240" w:lineRule="auto"/>
              <w:rPr>
                <w:rFonts w:ascii="Segoe UI" w:hAnsi="Segoe UI" w:cs="Segoe UI"/>
                <w:i/>
                <w:color w:val="FF0000"/>
                <w:sz w:val="16"/>
                <w:szCs w:val="16"/>
              </w:rPr>
            </w:pPr>
          </w:p>
        </w:tc>
      </w:tr>
      <w:tr w:rsidR="000324CE" w:rsidRPr="00210785" w14:paraId="100D2D2B" w14:textId="77777777" w:rsidTr="007727C0">
        <w:tc>
          <w:tcPr>
            <w:tcW w:w="4225" w:type="dxa"/>
            <w:shd w:val="clear" w:color="auto" w:fill="D9D9D9" w:themeFill="background1" w:themeFillShade="D9"/>
            <w:vAlign w:val="center"/>
          </w:tcPr>
          <w:p w14:paraId="74E4B580" w14:textId="42CFAB0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b/>
                <w:i/>
                <w:color w:val="FF0000"/>
                <w:sz w:val="16"/>
                <w:szCs w:val="16"/>
              </w:rPr>
              <w:t>PI-24. Gestion de la passation des</w:t>
            </w:r>
            <w:r w:rsidRPr="00210785">
              <w:rPr>
                <w:rFonts w:ascii="Segoe UI" w:hAnsi="Segoe UI"/>
                <w:b/>
                <w:i/>
                <w:color w:val="FF0000"/>
                <w:sz w:val="16"/>
                <w:szCs w:val="16"/>
              </w:rPr>
              <w:cr/>
            </w:r>
            <w:r w:rsidR="008A5232" w:rsidRPr="00210785">
              <w:rPr>
                <w:rFonts w:ascii="Segoe UI" w:hAnsi="Segoe UI"/>
                <w:b/>
                <w:i/>
                <w:color w:val="FF0000"/>
                <w:sz w:val="16"/>
                <w:szCs w:val="16"/>
              </w:rPr>
              <w:t xml:space="preserve"> </w:t>
            </w:r>
            <w:proofErr w:type="gramStart"/>
            <w:r w:rsidRPr="00210785">
              <w:rPr>
                <w:rFonts w:ascii="Segoe UI" w:hAnsi="Segoe UI"/>
                <w:b/>
                <w:i/>
                <w:color w:val="FF0000"/>
                <w:sz w:val="16"/>
                <w:szCs w:val="16"/>
              </w:rPr>
              <w:t>marchés</w:t>
            </w:r>
            <w:proofErr w:type="gramEnd"/>
          </w:p>
        </w:tc>
        <w:tc>
          <w:tcPr>
            <w:tcW w:w="590" w:type="dxa"/>
            <w:shd w:val="clear" w:color="auto" w:fill="D9D9D9" w:themeFill="background1" w:themeFillShade="D9"/>
          </w:tcPr>
          <w:p w14:paraId="0513D688"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67" w:type="dxa"/>
            <w:shd w:val="clear" w:color="auto" w:fill="D9D9D9" w:themeFill="background1" w:themeFillShade="D9"/>
          </w:tcPr>
          <w:p w14:paraId="6519C997"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67" w:type="dxa"/>
            <w:shd w:val="clear" w:color="auto" w:fill="D9D9D9" w:themeFill="background1" w:themeFillShade="D9"/>
          </w:tcPr>
          <w:p w14:paraId="295789D0"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9" w:type="dxa"/>
            <w:shd w:val="clear" w:color="auto" w:fill="D9D9D9" w:themeFill="background1" w:themeFillShade="D9"/>
          </w:tcPr>
          <w:p w14:paraId="1E4EAFE1"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8" w:type="dxa"/>
            <w:shd w:val="clear" w:color="auto" w:fill="D9D9D9" w:themeFill="background1" w:themeFillShade="D9"/>
          </w:tcPr>
          <w:p w14:paraId="4BBE10DF"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9" w:type="dxa"/>
            <w:shd w:val="clear" w:color="auto" w:fill="D9D9D9" w:themeFill="background1" w:themeFillShade="D9"/>
          </w:tcPr>
          <w:p w14:paraId="559A1573"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72" w:type="dxa"/>
            <w:shd w:val="clear" w:color="auto" w:fill="D9D9D9" w:themeFill="background1" w:themeFillShade="D9"/>
          </w:tcPr>
          <w:p w14:paraId="1335BFD6" w14:textId="77777777" w:rsidR="00AD757D" w:rsidRPr="00210785" w:rsidRDefault="00AD757D" w:rsidP="00210785">
            <w:pPr>
              <w:spacing w:after="0" w:line="240" w:lineRule="auto"/>
              <w:rPr>
                <w:rFonts w:ascii="Segoe UI" w:eastAsia="SimSun" w:hAnsi="Segoe UI" w:cs="Segoe UI"/>
                <w:b/>
                <w:i/>
                <w:color w:val="FF0000"/>
                <w:sz w:val="16"/>
                <w:szCs w:val="16"/>
              </w:rPr>
            </w:pPr>
          </w:p>
        </w:tc>
      </w:tr>
      <w:tr w:rsidR="00AD757D" w:rsidRPr="00210785" w14:paraId="6F7EEF65" w14:textId="77777777" w:rsidTr="007727C0">
        <w:tc>
          <w:tcPr>
            <w:tcW w:w="4225" w:type="dxa"/>
          </w:tcPr>
          <w:p w14:paraId="648A757A"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24.1. Suivi de la passation des marchés</w:t>
            </w:r>
          </w:p>
        </w:tc>
        <w:tc>
          <w:tcPr>
            <w:tcW w:w="590" w:type="dxa"/>
          </w:tcPr>
          <w:p w14:paraId="2EC9C5A1"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0DAF7214"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1EB832C6"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1B8090AD"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2E3AFFE9"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287856ED"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2BAB8E4D"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3931162E" w14:textId="77777777" w:rsidTr="007727C0">
        <w:tc>
          <w:tcPr>
            <w:tcW w:w="4225" w:type="dxa"/>
          </w:tcPr>
          <w:p w14:paraId="73B2E435"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24.2. Méthodes de passation des marchés</w:t>
            </w:r>
          </w:p>
        </w:tc>
        <w:tc>
          <w:tcPr>
            <w:tcW w:w="590" w:type="dxa"/>
          </w:tcPr>
          <w:p w14:paraId="30E9C276"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12D5F06D"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34754AFB"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12CA60AB"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78EB3FA8"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73F6116E"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42079D7A"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5D228478" w14:textId="77777777" w:rsidTr="007727C0">
        <w:tc>
          <w:tcPr>
            <w:tcW w:w="4225" w:type="dxa"/>
          </w:tcPr>
          <w:p w14:paraId="2B2CB9C7"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24.3. Accès du public aux informations sur la passation des marchés</w:t>
            </w:r>
          </w:p>
        </w:tc>
        <w:tc>
          <w:tcPr>
            <w:tcW w:w="590" w:type="dxa"/>
          </w:tcPr>
          <w:p w14:paraId="6DDFE3AD"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412E62A0"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2B8A7ADA"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7A97D828"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2E4C6401"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43A53C60"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350A09B0"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1F4A17FA" w14:textId="77777777" w:rsidTr="007727C0">
        <w:tc>
          <w:tcPr>
            <w:tcW w:w="4225" w:type="dxa"/>
          </w:tcPr>
          <w:p w14:paraId="1040E024"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lastRenderedPageBreak/>
              <w:t>24.4. Règlement des litiges en matière de passation des marchés</w:t>
            </w:r>
          </w:p>
        </w:tc>
        <w:tc>
          <w:tcPr>
            <w:tcW w:w="590" w:type="dxa"/>
          </w:tcPr>
          <w:p w14:paraId="23E371D0"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6791FCE5"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669FD034"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1C035421"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46BF256B"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2E0B52E3"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0377A037" w14:textId="77777777" w:rsidR="00AD757D" w:rsidRPr="00210785" w:rsidRDefault="00AD757D" w:rsidP="00210785">
            <w:pPr>
              <w:spacing w:after="0" w:line="240" w:lineRule="auto"/>
              <w:rPr>
                <w:rFonts w:ascii="Segoe UI" w:hAnsi="Segoe UI" w:cs="Segoe UI"/>
                <w:i/>
                <w:color w:val="FF0000"/>
                <w:sz w:val="16"/>
                <w:szCs w:val="16"/>
              </w:rPr>
            </w:pPr>
          </w:p>
        </w:tc>
      </w:tr>
      <w:tr w:rsidR="000324CE" w:rsidRPr="00210785" w14:paraId="041FD02B" w14:textId="77777777" w:rsidTr="007727C0">
        <w:tc>
          <w:tcPr>
            <w:tcW w:w="4225" w:type="dxa"/>
            <w:shd w:val="clear" w:color="auto" w:fill="D9D9D9" w:themeFill="background1" w:themeFillShade="D9"/>
            <w:vAlign w:val="center"/>
          </w:tcPr>
          <w:p w14:paraId="78869BEC"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b/>
                <w:i/>
                <w:color w:val="FF0000"/>
                <w:sz w:val="16"/>
                <w:szCs w:val="16"/>
              </w:rPr>
              <w:t>PI-25. Contrôles internes des dépenses non salariales</w:t>
            </w:r>
          </w:p>
        </w:tc>
        <w:tc>
          <w:tcPr>
            <w:tcW w:w="590" w:type="dxa"/>
            <w:shd w:val="clear" w:color="auto" w:fill="D9D9D9" w:themeFill="background1" w:themeFillShade="D9"/>
          </w:tcPr>
          <w:p w14:paraId="5F189F39"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67" w:type="dxa"/>
            <w:shd w:val="clear" w:color="auto" w:fill="D9D9D9" w:themeFill="background1" w:themeFillShade="D9"/>
          </w:tcPr>
          <w:p w14:paraId="4EA13C87"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67" w:type="dxa"/>
            <w:shd w:val="clear" w:color="auto" w:fill="D9D9D9" w:themeFill="background1" w:themeFillShade="D9"/>
          </w:tcPr>
          <w:p w14:paraId="1A9BD353"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9" w:type="dxa"/>
            <w:shd w:val="clear" w:color="auto" w:fill="D9D9D9" w:themeFill="background1" w:themeFillShade="D9"/>
          </w:tcPr>
          <w:p w14:paraId="6706C72E"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8" w:type="dxa"/>
            <w:shd w:val="clear" w:color="auto" w:fill="D9D9D9" w:themeFill="background1" w:themeFillShade="D9"/>
          </w:tcPr>
          <w:p w14:paraId="0A141A1D"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9" w:type="dxa"/>
            <w:shd w:val="clear" w:color="auto" w:fill="D9D9D9" w:themeFill="background1" w:themeFillShade="D9"/>
          </w:tcPr>
          <w:p w14:paraId="403A7B50"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72" w:type="dxa"/>
            <w:shd w:val="clear" w:color="auto" w:fill="D9D9D9" w:themeFill="background1" w:themeFillShade="D9"/>
          </w:tcPr>
          <w:p w14:paraId="1E998F6B" w14:textId="77777777" w:rsidR="00AD757D" w:rsidRPr="00210785" w:rsidRDefault="00AD757D" w:rsidP="00210785">
            <w:pPr>
              <w:spacing w:after="0" w:line="240" w:lineRule="auto"/>
              <w:rPr>
                <w:rFonts w:ascii="Segoe UI" w:eastAsia="SimSun" w:hAnsi="Segoe UI" w:cs="Segoe UI"/>
                <w:b/>
                <w:i/>
                <w:color w:val="FF0000"/>
                <w:sz w:val="16"/>
                <w:szCs w:val="16"/>
              </w:rPr>
            </w:pPr>
          </w:p>
        </w:tc>
      </w:tr>
      <w:tr w:rsidR="00AD757D" w:rsidRPr="00210785" w14:paraId="6A3B84C2" w14:textId="77777777" w:rsidTr="007727C0">
        <w:tc>
          <w:tcPr>
            <w:tcW w:w="4225" w:type="dxa"/>
          </w:tcPr>
          <w:p w14:paraId="5381C25C"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25.1. Séparation des fonctions</w:t>
            </w:r>
          </w:p>
        </w:tc>
        <w:tc>
          <w:tcPr>
            <w:tcW w:w="590" w:type="dxa"/>
          </w:tcPr>
          <w:p w14:paraId="340A1ADD"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02B56927"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048FC0FB"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19EB1F6D"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6C215295"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5569FF59"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5E75DA10"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5EFDA872" w14:textId="77777777" w:rsidTr="007727C0">
        <w:tc>
          <w:tcPr>
            <w:tcW w:w="4225" w:type="dxa"/>
          </w:tcPr>
          <w:p w14:paraId="0860E45E"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25.2. Efficacité du contrôle des engagements de dépenses</w:t>
            </w:r>
          </w:p>
        </w:tc>
        <w:tc>
          <w:tcPr>
            <w:tcW w:w="590" w:type="dxa"/>
          </w:tcPr>
          <w:p w14:paraId="08258E1E"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23C9CF92"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102CD023"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223975C1"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116738F2" w14:textId="77777777" w:rsidR="00AD757D" w:rsidRPr="00210785" w:rsidRDefault="00AD757D" w:rsidP="00210785">
            <w:pPr>
              <w:spacing w:after="0" w:line="240" w:lineRule="auto"/>
              <w:rPr>
                <w:rFonts w:ascii="Segoe UI" w:hAnsi="Segoe UI" w:cs="Segoe UI"/>
                <w:i/>
                <w:color w:val="FF0000"/>
                <w:sz w:val="16"/>
                <w:szCs w:val="16"/>
              </w:rPr>
            </w:pPr>
            <w:r w:rsidRPr="00210785">
              <w:rPr>
                <w:rFonts w:ascii="Segoe UI" w:hAnsi="Segoe UI"/>
                <w:i/>
                <w:color w:val="FF0000"/>
                <w:sz w:val="16"/>
                <w:szCs w:val="16"/>
              </w:rPr>
              <w:t>22.1</w:t>
            </w:r>
          </w:p>
        </w:tc>
        <w:tc>
          <w:tcPr>
            <w:tcW w:w="849" w:type="dxa"/>
          </w:tcPr>
          <w:p w14:paraId="4000487F"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65EA0CE5"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5AA2A9A8" w14:textId="77777777" w:rsidTr="007727C0">
        <w:tc>
          <w:tcPr>
            <w:tcW w:w="4225" w:type="dxa"/>
          </w:tcPr>
          <w:p w14:paraId="443415E6"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25.3. Respect des règles et procédures de paiement</w:t>
            </w:r>
          </w:p>
        </w:tc>
        <w:tc>
          <w:tcPr>
            <w:tcW w:w="590" w:type="dxa"/>
          </w:tcPr>
          <w:p w14:paraId="1D38F565"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2D2AD931"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5FDAFACD"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6ED467AE"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659A7CEA"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72B6FCD7"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710EAA28" w14:textId="77777777" w:rsidR="00AD757D" w:rsidRPr="00210785" w:rsidRDefault="00AD757D" w:rsidP="00210785">
            <w:pPr>
              <w:spacing w:after="0" w:line="240" w:lineRule="auto"/>
              <w:rPr>
                <w:rFonts w:ascii="Segoe UI" w:hAnsi="Segoe UI" w:cs="Segoe UI"/>
                <w:i/>
                <w:color w:val="FF0000"/>
                <w:sz w:val="16"/>
                <w:szCs w:val="16"/>
              </w:rPr>
            </w:pPr>
          </w:p>
        </w:tc>
      </w:tr>
      <w:tr w:rsidR="000324CE" w:rsidRPr="00210785" w14:paraId="6DB1A0A4" w14:textId="77777777" w:rsidTr="007727C0">
        <w:tc>
          <w:tcPr>
            <w:tcW w:w="4225" w:type="dxa"/>
            <w:shd w:val="clear" w:color="auto" w:fill="D9D9D9" w:themeFill="background1" w:themeFillShade="D9"/>
            <w:vAlign w:val="center"/>
          </w:tcPr>
          <w:p w14:paraId="2D5365E1"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b/>
                <w:i/>
                <w:color w:val="FF0000"/>
                <w:sz w:val="16"/>
                <w:szCs w:val="16"/>
              </w:rPr>
              <w:t>PI-26. Audit interne</w:t>
            </w:r>
          </w:p>
        </w:tc>
        <w:tc>
          <w:tcPr>
            <w:tcW w:w="590" w:type="dxa"/>
            <w:shd w:val="clear" w:color="auto" w:fill="D9D9D9" w:themeFill="background1" w:themeFillShade="D9"/>
          </w:tcPr>
          <w:p w14:paraId="73782607"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67" w:type="dxa"/>
            <w:shd w:val="clear" w:color="auto" w:fill="D9D9D9" w:themeFill="background1" w:themeFillShade="D9"/>
          </w:tcPr>
          <w:p w14:paraId="6357CAB5"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67" w:type="dxa"/>
            <w:shd w:val="clear" w:color="auto" w:fill="D9D9D9" w:themeFill="background1" w:themeFillShade="D9"/>
          </w:tcPr>
          <w:p w14:paraId="3A087ECF"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9" w:type="dxa"/>
            <w:shd w:val="clear" w:color="auto" w:fill="D9D9D9" w:themeFill="background1" w:themeFillShade="D9"/>
          </w:tcPr>
          <w:p w14:paraId="72F5AB1B"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8" w:type="dxa"/>
            <w:shd w:val="clear" w:color="auto" w:fill="D9D9D9" w:themeFill="background1" w:themeFillShade="D9"/>
          </w:tcPr>
          <w:p w14:paraId="55B217D4"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849" w:type="dxa"/>
            <w:shd w:val="clear" w:color="auto" w:fill="D9D9D9" w:themeFill="background1" w:themeFillShade="D9"/>
          </w:tcPr>
          <w:p w14:paraId="2C4904F2" w14:textId="77777777" w:rsidR="00AD757D" w:rsidRPr="00210785" w:rsidRDefault="00AD757D" w:rsidP="00210785">
            <w:pPr>
              <w:spacing w:after="0" w:line="240" w:lineRule="auto"/>
              <w:rPr>
                <w:rFonts w:ascii="Segoe UI" w:eastAsia="SimSun" w:hAnsi="Segoe UI" w:cs="Segoe UI"/>
                <w:b/>
                <w:i/>
                <w:color w:val="FF0000"/>
                <w:sz w:val="16"/>
                <w:szCs w:val="16"/>
              </w:rPr>
            </w:pPr>
          </w:p>
        </w:tc>
        <w:tc>
          <w:tcPr>
            <w:tcW w:w="572" w:type="dxa"/>
            <w:shd w:val="clear" w:color="auto" w:fill="D9D9D9" w:themeFill="background1" w:themeFillShade="D9"/>
          </w:tcPr>
          <w:p w14:paraId="084F8518" w14:textId="77777777" w:rsidR="00AD757D" w:rsidRPr="00210785" w:rsidRDefault="00AD757D" w:rsidP="00210785">
            <w:pPr>
              <w:spacing w:after="0" w:line="240" w:lineRule="auto"/>
              <w:rPr>
                <w:rFonts w:ascii="Segoe UI" w:eastAsia="SimSun" w:hAnsi="Segoe UI" w:cs="Segoe UI"/>
                <w:b/>
                <w:i/>
                <w:color w:val="FF0000"/>
                <w:sz w:val="16"/>
                <w:szCs w:val="16"/>
              </w:rPr>
            </w:pPr>
          </w:p>
        </w:tc>
      </w:tr>
      <w:tr w:rsidR="00AD757D" w:rsidRPr="00210785" w14:paraId="119D38A1" w14:textId="77777777" w:rsidTr="007727C0">
        <w:tc>
          <w:tcPr>
            <w:tcW w:w="4225" w:type="dxa"/>
          </w:tcPr>
          <w:p w14:paraId="526C92E3"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26.1. Portée de l’audit interne</w:t>
            </w:r>
          </w:p>
        </w:tc>
        <w:tc>
          <w:tcPr>
            <w:tcW w:w="590" w:type="dxa"/>
          </w:tcPr>
          <w:p w14:paraId="2A4BEA1B"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3D60C6E8"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44BB757E"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669739FD"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5298893C" w14:textId="77777777" w:rsidR="00AD757D" w:rsidRPr="00210785" w:rsidRDefault="00AD757D" w:rsidP="00210785">
            <w:pPr>
              <w:spacing w:after="0" w:line="240" w:lineRule="auto"/>
              <w:rPr>
                <w:rFonts w:ascii="Segoe UI" w:hAnsi="Segoe UI" w:cs="Segoe UI"/>
                <w:i/>
                <w:color w:val="FF0000"/>
                <w:sz w:val="16"/>
                <w:szCs w:val="16"/>
              </w:rPr>
            </w:pPr>
            <w:r w:rsidRPr="00210785">
              <w:rPr>
                <w:rFonts w:ascii="Segoe UI" w:hAnsi="Segoe UI"/>
                <w:i/>
                <w:color w:val="FF0000"/>
                <w:sz w:val="16"/>
                <w:szCs w:val="16"/>
              </w:rPr>
              <w:t>19</w:t>
            </w:r>
          </w:p>
          <w:p w14:paraId="40D592F8" w14:textId="77777777" w:rsidR="00AD757D" w:rsidRPr="00210785" w:rsidRDefault="00AD757D" w:rsidP="00210785">
            <w:pPr>
              <w:spacing w:after="0" w:line="240" w:lineRule="auto"/>
              <w:rPr>
                <w:rFonts w:ascii="Segoe UI" w:hAnsi="Segoe UI" w:cs="Segoe UI"/>
                <w:i/>
                <w:color w:val="FF0000"/>
                <w:sz w:val="16"/>
                <w:szCs w:val="16"/>
              </w:rPr>
            </w:pPr>
            <w:r w:rsidRPr="00210785">
              <w:rPr>
                <w:rFonts w:ascii="Segoe UI" w:hAnsi="Segoe UI"/>
                <w:i/>
                <w:color w:val="FF0000"/>
                <w:sz w:val="16"/>
                <w:szCs w:val="16"/>
              </w:rPr>
              <w:t>20</w:t>
            </w:r>
          </w:p>
        </w:tc>
        <w:tc>
          <w:tcPr>
            <w:tcW w:w="849" w:type="dxa"/>
          </w:tcPr>
          <w:p w14:paraId="5C741B91"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6D5283F5"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407AD96F" w14:textId="77777777" w:rsidTr="007727C0">
        <w:tc>
          <w:tcPr>
            <w:tcW w:w="4225" w:type="dxa"/>
          </w:tcPr>
          <w:p w14:paraId="57923E3F"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26.2. Nature des audits et normes appliquées</w:t>
            </w:r>
          </w:p>
        </w:tc>
        <w:tc>
          <w:tcPr>
            <w:tcW w:w="590" w:type="dxa"/>
          </w:tcPr>
          <w:p w14:paraId="206AD4D9"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3D745A21"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33B280E7"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6207DA62"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6251D1D8"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77EC290D"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39EFD2E8"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274086A2" w14:textId="77777777" w:rsidTr="007727C0">
        <w:tc>
          <w:tcPr>
            <w:tcW w:w="4225" w:type="dxa"/>
          </w:tcPr>
          <w:p w14:paraId="43F45848"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26.3. Conduite d’audits internes et rapports d’audit</w:t>
            </w:r>
          </w:p>
        </w:tc>
        <w:tc>
          <w:tcPr>
            <w:tcW w:w="590" w:type="dxa"/>
          </w:tcPr>
          <w:p w14:paraId="0FEB9DA6"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5D0B9476"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204B64AF"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0762640C"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64A4C4FF" w14:textId="77777777" w:rsidR="00AD757D" w:rsidRPr="00210785" w:rsidRDefault="00AD757D" w:rsidP="00210785">
            <w:pPr>
              <w:spacing w:after="0" w:line="240" w:lineRule="auto"/>
              <w:rPr>
                <w:rFonts w:ascii="Segoe UI" w:hAnsi="Segoe UI" w:cs="Segoe UI"/>
                <w:i/>
                <w:color w:val="FF0000"/>
                <w:sz w:val="16"/>
                <w:szCs w:val="16"/>
              </w:rPr>
            </w:pPr>
            <w:r w:rsidRPr="00210785">
              <w:rPr>
                <w:rFonts w:ascii="Segoe UI" w:hAnsi="Segoe UI"/>
                <w:i/>
                <w:color w:val="FF0000"/>
                <w:sz w:val="16"/>
                <w:szCs w:val="16"/>
              </w:rPr>
              <w:t>23.4</w:t>
            </w:r>
          </w:p>
        </w:tc>
        <w:tc>
          <w:tcPr>
            <w:tcW w:w="849" w:type="dxa"/>
          </w:tcPr>
          <w:p w14:paraId="20266406"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7BD7F78B" w14:textId="77777777" w:rsidR="00AD757D" w:rsidRPr="00210785" w:rsidRDefault="00AD757D" w:rsidP="00210785">
            <w:pPr>
              <w:spacing w:after="0" w:line="240" w:lineRule="auto"/>
              <w:rPr>
                <w:rFonts w:ascii="Segoe UI" w:hAnsi="Segoe UI" w:cs="Segoe UI"/>
                <w:i/>
                <w:color w:val="FF0000"/>
                <w:sz w:val="16"/>
                <w:szCs w:val="16"/>
              </w:rPr>
            </w:pPr>
          </w:p>
        </w:tc>
      </w:tr>
      <w:tr w:rsidR="00AD757D" w:rsidRPr="00210785" w14:paraId="2FE76D76" w14:textId="77777777" w:rsidTr="007727C0">
        <w:tc>
          <w:tcPr>
            <w:tcW w:w="4225" w:type="dxa"/>
          </w:tcPr>
          <w:p w14:paraId="7179C77F" w14:textId="77777777" w:rsidR="00AD757D" w:rsidRPr="00210785" w:rsidRDefault="00AD757D" w:rsidP="00210785">
            <w:pPr>
              <w:spacing w:after="0" w:line="240" w:lineRule="auto"/>
              <w:rPr>
                <w:rFonts w:ascii="Segoe UI" w:hAnsi="Segoe UI" w:cs="Segoe UI"/>
                <w:b/>
                <w:i/>
                <w:color w:val="FF0000"/>
                <w:sz w:val="16"/>
                <w:szCs w:val="16"/>
              </w:rPr>
            </w:pPr>
            <w:r w:rsidRPr="00210785">
              <w:rPr>
                <w:rFonts w:ascii="Segoe UI" w:hAnsi="Segoe UI"/>
                <w:i/>
                <w:color w:val="FF0000"/>
                <w:sz w:val="16"/>
                <w:szCs w:val="16"/>
              </w:rPr>
              <w:t>26.4. Suite donnée aux audits internes</w:t>
            </w:r>
          </w:p>
        </w:tc>
        <w:tc>
          <w:tcPr>
            <w:tcW w:w="590" w:type="dxa"/>
          </w:tcPr>
          <w:p w14:paraId="67E73A63"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2CB7CD7F" w14:textId="77777777" w:rsidR="00AD757D" w:rsidRPr="00210785" w:rsidRDefault="00AD757D" w:rsidP="00210785">
            <w:pPr>
              <w:spacing w:after="0" w:line="240" w:lineRule="auto"/>
              <w:rPr>
                <w:rFonts w:ascii="Segoe UI" w:hAnsi="Segoe UI" w:cs="Segoe UI"/>
                <w:i/>
                <w:color w:val="FF0000"/>
                <w:sz w:val="16"/>
                <w:szCs w:val="16"/>
              </w:rPr>
            </w:pPr>
          </w:p>
        </w:tc>
        <w:tc>
          <w:tcPr>
            <w:tcW w:w="567" w:type="dxa"/>
          </w:tcPr>
          <w:p w14:paraId="22533956"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6DCB548F" w14:textId="77777777" w:rsidR="00AD757D" w:rsidRPr="00210785" w:rsidRDefault="00AD757D" w:rsidP="00210785">
            <w:pPr>
              <w:spacing w:after="0" w:line="240" w:lineRule="auto"/>
              <w:rPr>
                <w:rFonts w:ascii="Segoe UI" w:hAnsi="Segoe UI" w:cs="Segoe UI"/>
                <w:i/>
                <w:color w:val="FF0000"/>
                <w:sz w:val="16"/>
                <w:szCs w:val="16"/>
              </w:rPr>
            </w:pPr>
          </w:p>
        </w:tc>
        <w:tc>
          <w:tcPr>
            <w:tcW w:w="848" w:type="dxa"/>
          </w:tcPr>
          <w:p w14:paraId="2C77D442" w14:textId="77777777" w:rsidR="00AD757D" w:rsidRPr="00210785" w:rsidRDefault="00AD757D" w:rsidP="00210785">
            <w:pPr>
              <w:spacing w:after="0" w:line="240" w:lineRule="auto"/>
              <w:rPr>
                <w:rFonts w:ascii="Segoe UI" w:hAnsi="Segoe UI" w:cs="Segoe UI"/>
                <w:i/>
                <w:color w:val="FF0000"/>
                <w:sz w:val="16"/>
                <w:szCs w:val="16"/>
              </w:rPr>
            </w:pPr>
          </w:p>
        </w:tc>
        <w:tc>
          <w:tcPr>
            <w:tcW w:w="849" w:type="dxa"/>
          </w:tcPr>
          <w:p w14:paraId="0C16A772" w14:textId="77777777" w:rsidR="00AD757D" w:rsidRPr="00210785" w:rsidRDefault="00AD757D" w:rsidP="00210785">
            <w:pPr>
              <w:spacing w:after="0" w:line="240" w:lineRule="auto"/>
              <w:rPr>
                <w:rFonts w:ascii="Segoe UI" w:hAnsi="Segoe UI" w:cs="Segoe UI"/>
                <w:i/>
                <w:color w:val="FF0000"/>
                <w:sz w:val="16"/>
                <w:szCs w:val="16"/>
              </w:rPr>
            </w:pPr>
          </w:p>
        </w:tc>
        <w:tc>
          <w:tcPr>
            <w:tcW w:w="572" w:type="dxa"/>
          </w:tcPr>
          <w:p w14:paraId="5C226E1E" w14:textId="77777777" w:rsidR="00AD757D" w:rsidRPr="00210785" w:rsidRDefault="00AD757D" w:rsidP="00210785">
            <w:pPr>
              <w:spacing w:after="0" w:line="240" w:lineRule="auto"/>
              <w:rPr>
                <w:rFonts w:ascii="Segoe UI" w:hAnsi="Segoe UI" w:cs="Segoe UI"/>
                <w:i/>
                <w:color w:val="FF0000"/>
                <w:sz w:val="16"/>
                <w:szCs w:val="16"/>
              </w:rPr>
            </w:pPr>
          </w:p>
        </w:tc>
      </w:tr>
      <w:bookmarkEnd w:id="301"/>
    </w:tbl>
    <w:p w14:paraId="5C5F054F" w14:textId="77777777" w:rsidR="00AD757D" w:rsidRPr="00C92785" w:rsidRDefault="00AD757D" w:rsidP="00AD757D">
      <w:pPr>
        <w:spacing w:after="0" w:line="240" w:lineRule="auto"/>
        <w:rPr>
          <w:rFonts w:ascii="Segoe UI" w:hAnsi="Segoe UI" w:cs="Segoe UI"/>
          <w:i/>
          <w:color w:val="FF0000"/>
          <w:sz w:val="20"/>
          <w:szCs w:val="20"/>
        </w:rPr>
      </w:pPr>
    </w:p>
    <w:p w14:paraId="445B7F71" w14:textId="77777777" w:rsidR="00AD757D" w:rsidRPr="00C92785" w:rsidRDefault="00AD757D" w:rsidP="00AD757D">
      <w:pPr>
        <w:spacing w:after="0" w:line="240" w:lineRule="auto"/>
        <w:rPr>
          <w:rFonts w:ascii="Segoe UI" w:hAnsi="Segoe UI" w:cs="Segoe UI"/>
          <w:i/>
          <w:color w:val="FF0000"/>
          <w:sz w:val="20"/>
          <w:szCs w:val="20"/>
        </w:rPr>
      </w:pPr>
      <w:r w:rsidRPr="00C92785">
        <w:rPr>
          <w:rFonts w:ascii="Segoe UI" w:hAnsi="Segoe UI"/>
          <w:i/>
          <w:color w:val="FF0000"/>
          <w:sz w:val="20"/>
        </w:rPr>
        <w:t>Inclure un graphique illustrant la performance sous ce pilier comme dans l’exemple ci-dessous.</w:t>
      </w:r>
    </w:p>
    <w:p w14:paraId="0534E06E" w14:textId="77777777" w:rsidR="00AD757D" w:rsidRPr="00C92785" w:rsidRDefault="00AD757D" w:rsidP="00AD757D">
      <w:pPr>
        <w:spacing w:after="0" w:line="240" w:lineRule="auto"/>
        <w:rPr>
          <w:rFonts w:ascii="Segoe UI" w:hAnsi="Segoe UI" w:cs="Segoe UI"/>
          <w:sz w:val="20"/>
          <w:szCs w:val="20"/>
          <w:highlight w:val="cyan"/>
        </w:rPr>
      </w:pPr>
    </w:p>
    <w:p w14:paraId="43C594EE" w14:textId="77777777" w:rsidR="001916EF" w:rsidRPr="00C92785" w:rsidRDefault="001916EF" w:rsidP="00AD757D">
      <w:pPr>
        <w:rPr>
          <w:rFonts w:ascii="Segoe UI" w:hAnsi="Segoe UI"/>
          <w:b/>
          <w:sz w:val="20"/>
        </w:rPr>
      </w:pPr>
    </w:p>
    <w:p w14:paraId="313C720F" w14:textId="77777777" w:rsidR="001916EF" w:rsidRPr="00C92785" w:rsidRDefault="001916EF" w:rsidP="00AD757D">
      <w:pPr>
        <w:rPr>
          <w:rFonts w:ascii="Segoe UI" w:hAnsi="Segoe UI"/>
          <w:b/>
          <w:sz w:val="20"/>
        </w:rPr>
      </w:pPr>
    </w:p>
    <w:p w14:paraId="005768AF" w14:textId="77777777" w:rsidR="001916EF" w:rsidRPr="00C92785" w:rsidRDefault="001916EF" w:rsidP="00AD757D">
      <w:pPr>
        <w:rPr>
          <w:rFonts w:ascii="Segoe UI" w:hAnsi="Segoe UI"/>
          <w:b/>
          <w:sz w:val="20"/>
        </w:rPr>
      </w:pPr>
    </w:p>
    <w:p w14:paraId="24A3FB92" w14:textId="77777777" w:rsidR="001916EF" w:rsidRPr="00C92785" w:rsidRDefault="001916EF" w:rsidP="00AD757D">
      <w:pPr>
        <w:rPr>
          <w:rFonts w:ascii="Segoe UI" w:hAnsi="Segoe UI"/>
          <w:b/>
          <w:sz w:val="20"/>
        </w:rPr>
      </w:pPr>
    </w:p>
    <w:p w14:paraId="33DCA36F" w14:textId="77777777" w:rsidR="001916EF" w:rsidRPr="00C92785" w:rsidRDefault="001916EF" w:rsidP="00AD757D">
      <w:pPr>
        <w:rPr>
          <w:rFonts w:ascii="Segoe UI" w:hAnsi="Segoe UI"/>
          <w:b/>
          <w:sz w:val="20"/>
        </w:rPr>
      </w:pPr>
    </w:p>
    <w:p w14:paraId="0EF221DD" w14:textId="77777777" w:rsidR="001916EF" w:rsidRPr="00C92785" w:rsidRDefault="001916EF" w:rsidP="00AD757D">
      <w:pPr>
        <w:rPr>
          <w:rFonts w:ascii="Segoe UI" w:hAnsi="Segoe UI"/>
          <w:b/>
          <w:sz w:val="20"/>
        </w:rPr>
      </w:pPr>
    </w:p>
    <w:p w14:paraId="6CD00807" w14:textId="3276B45D" w:rsidR="00AD757D" w:rsidRPr="00C92785" w:rsidRDefault="00AD757D" w:rsidP="00AD757D">
      <w:pPr>
        <w:rPr>
          <w:rFonts w:ascii="Segoe UI" w:hAnsi="Segoe UI" w:cs="Segoe UI"/>
          <w:b/>
          <w:sz w:val="20"/>
          <w:szCs w:val="20"/>
        </w:rPr>
      </w:pPr>
      <w:r w:rsidRPr="00C92785">
        <w:rPr>
          <w:rFonts w:ascii="Segoe UI" w:hAnsi="Segoe UI"/>
          <w:b/>
          <w:sz w:val="20"/>
        </w:rPr>
        <w:t>Figure PILIER V : Prévisibilité et contrôle de l’exécution du budget</w:t>
      </w:r>
    </w:p>
    <w:p w14:paraId="03D0E863" w14:textId="77777777" w:rsidR="00AD757D" w:rsidRPr="00C92785" w:rsidRDefault="00AD757D" w:rsidP="00AD757D">
      <w:pPr>
        <w:spacing w:after="0" w:line="240" w:lineRule="auto"/>
        <w:jc w:val="both"/>
        <w:rPr>
          <w:rFonts w:ascii="Segoe UI" w:eastAsia="Times New Roman" w:hAnsi="Segoe UI" w:cs="Segoe UI"/>
          <w:sz w:val="21"/>
          <w:szCs w:val="21"/>
        </w:rPr>
      </w:pPr>
      <w:r w:rsidRPr="00C92785">
        <w:rPr>
          <w:noProof/>
        </w:rPr>
        <w:drawing>
          <wp:inline distT="0" distB="0" distL="0" distR="0" wp14:anchorId="01EFEBFB" wp14:editId="6C3CB461">
            <wp:extent cx="533400" cy="2926080"/>
            <wp:effectExtent l="0" t="0" r="0" b="7620"/>
            <wp:docPr id="26" name="Picture 26"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C92785">
        <w:t xml:space="preserve"> </w:t>
      </w:r>
      <w:r w:rsidRPr="00C92785">
        <w:rPr>
          <w:noProof/>
        </w:rPr>
        <w:drawing>
          <wp:inline distT="0" distB="0" distL="0" distR="0" wp14:anchorId="6FE0CFEB" wp14:editId="1E9563AF">
            <wp:extent cx="5114925" cy="2660650"/>
            <wp:effectExtent l="0" t="0" r="9525" b="6350"/>
            <wp:docPr id="31" name="Chart 31">
              <a:extLst xmlns:a="http://schemas.openxmlformats.org/drawingml/2006/main">
                <a:ext uri="{FF2B5EF4-FFF2-40B4-BE49-F238E27FC236}">
                  <a16:creationId xmlns:a16="http://schemas.microsoft.com/office/drawing/2014/main" id="{8BC8CEE6-78FF-4CBE-B6AC-DB9CE46B7E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6FCA8D" w14:textId="77777777" w:rsidR="00AD757D" w:rsidRPr="00C92785" w:rsidRDefault="00AD757D" w:rsidP="00AD757D">
      <w:pPr>
        <w:spacing w:after="0" w:line="240" w:lineRule="auto"/>
        <w:jc w:val="both"/>
        <w:rPr>
          <w:rFonts w:ascii="Segoe UI" w:eastAsia="Times New Roman" w:hAnsi="Segoe UI" w:cs="Segoe UI"/>
          <w:sz w:val="21"/>
          <w:szCs w:val="21"/>
        </w:rPr>
      </w:pPr>
    </w:p>
    <w:bookmarkEnd w:id="300"/>
    <w:p w14:paraId="5BBA399F" w14:textId="77777777" w:rsidR="00AD757D" w:rsidRPr="00C92785" w:rsidRDefault="00AD757D" w:rsidP="00AD757D">
      <w:pPr>
        <w:spacing w:after="0" w:line="240" w:lineRule="auto"/>
        <w:rPr>
          <w:rFonts w:ascii="Segoe UI" w:hAnsi="Segoe UI" w:cs="Segoe UI"/>
          <w:sz w:val="20"/>
          <w:szCs w:val="20"/>
        </w:rPr>
      </w:pPr>
    </w:p>
    <w:p w14:paraId="12415DA9" w14:textId="77777777" w:rsidR="00AD757D" w:rsidRPr="00C92785" w:rsidRDefault="00AD757D" w:rsidP="00AD757D">
      <w:pPr>
        <w:spacing w:after="0" w:line="240" w:lineRule="auto"/>
        <w:jc w:val="both"/>
        <w:rPr>
          <w:rFonts w:ascii="Segoe UI" w:eastAsia="Calibri" w:hAnsi="Segoe UI" w:cs="Segoe UI"/>
          <w:b/>
          <w:i/>
          <w:color w:val="000000" w:themeColor="text1"/>
          <w:sz w:val="21"/>
          <w:szCs w:val="21"/>
        </w:rPr>
      </w:pPr>
      <w:r w:rsidRPr="00C92785">
        <w:rPr>
          <w:rFonts w:ascii="Segoe UI" w:hAnsi="Segoe UI"/>
          <w:b/>
          <w:i/>
          <w:color w:val="000000" w:themeColor="text1"/>
          <w:sz w:val="21"/>
        </w:rPr>
        <w:t>Activités de réforme récentes et en cours</w:t>
      </w:r>
    </w:p>
    <w:p w14:paraId="70B2D39D" w14:textId="77777777" w:rsidR="00AD757D" w:rsidRPr="00C92785" w:rsidRDefault="00AD757D" w:rsidP="00210785">
      <w:pPr>
        <w:spacing w:after="0" w:line="240" w:lineRule="auto"/>
        <w:jc w:val="both"/>
        <w:rPr>
          <w:rFonts w:ascii="Segoe UI" w:hAnsi="Segoe UI" w:cs="Segoe UI"/>
          <w:i/>
          <w:color w:val="FF0000"/>
          <w:sz w:val="20"/>
          <w:szCs w:val="20"/>
        </w:rPr>
      </w:pPr>
      <w:r w:rsidRPr="00C92785">
        <w:rPr>
          <w:rFonts w:ascii="Segoe UI" w:hAnsi="Segoe UI"/>
          <w:i/>
          <w:color w:val="FF0000"/>
          <w:sz w:val="20"/>
        </w:rPr>
        <w:t>Résumer les activités de réforme récentes et en cours et leurs effets sur la performance ainsi que sur les points forts et les points faibles du système de GFP.</w:t>
      </w:r>
    </w:p>
    <w:p w14:paraId="176D2938" w14:textId="77777777" w:rsidR="00AD757D" w:rsidRPr="00C92785" w:rsidRDefault="00AD757D" w:rsidP="00AD757D">
      <w:pPr>
        <w:spacing w:after="0" w:line="240" w:lineRule="auto"/>
        <w:jc w:val="both"/>
        <w:rPr>
          <w:rFonts w:ascii="Segoe UI" w:eastAsia="Times New Roman" w:hAnsi="Segoe UI" w:cs="Segoe UI"/>
          <w:sz w:val="20"/>
          <w:szCs w:val="20"/>
        </w:rPr>
      </w:pPr>
    </w:p>
    <w:p w14:paraId="51D3147F" w14:textId="293922C6" w:rsidR="00AD757D" w:rsidRPr="00C92785" w:rsidRDefault="00AD757D" w:rsidP="00AD757D">
      <w:pPr>
        <w:pStyle w:val="IndicatorTitle"/>
      </w:pPr>
      <w:bookmarkStart w:id="302" w:name="_Toc28950286"/>
      <w:bookmarkStart w:id="303" w:name="_Toc41329545"/>
      <w:bookmarkStart w:id="304" w:name="_Toc135573932"/>
      <w:bookmarkStart w:id="305" w:name="_Toc135639715"/>
      <w:bookmarkStart w:id="306" w:name="_Toc135851046"/>
      <w:bookmarkStart w:id="307" w:name="_Toc144681136"/>
      <w:bookmarkStart w:id="308" w:name="_Toc157201440"/>
      <w:r w:rsidRPr="00C92785">
        <w:lastRenderedPageBreak/>
        <w:t xml:space="preserve">P-19. </w:t>
      </w:r>
      <w:bookmarkEnd w:id="302"/>
      <w:bookmarkEnd w:id="303"/>
      <w:r w:rsidRPr="00C92785">
        <w:t>Gestion des recettes</w:t>
      </w:r>
      <w:bookmarkEnd w:id="304"/>
      <w:bookmarkEnd w:id="305"/>
      <w:bookmarkEnd w:id="306"/>
      <w:bookmarkEnd w:id="307"/>
      <w:bookmarkEnd w:id="308"/>
    </w:p>
    <w:p w14:paraId="29C62D18" w14:textId="77777777" w:rsidR="00AD757D" w:rsidRPr="00C92785" w:rsidRDefault="00AD757D" w:rsidP="00210785">
      <w:pPr>
        <w:pStyle w:val="NormalPEFAagile"/>
        <w:jc w:val="both"/>
        <w:rPr>
          <w:sz w:val="20"/>
          <w:szCs w:val="20"/>
        </w:rPr>
      </w:pPr>
      <w:r w:rsidRPr="00C92785">
        <w:rPr>
          <w:sz w:val="20"/>
        </w:rPr>
        <w:t>Cet indicateur se rapporte aux entités chargées d’administrer les recettes de l’administration centrale, telles que les services fiscaux, l’administration des douanes et l’administration responsable des cotisations sociales. Il porte également sur les organismes chargés d’administrer les recettes d’autres sources importantes telles que l’extraction des ressources naturelles, y compris les entreprises publiques agissant en qualité d’organes de réglementation et de sociétés holdings publiques, auquel cas l’évaluation doit être étayée par des informations recueillies auprès d’entités indépendantes des administrations publiques. Il évalue les procédures de recouvrement et de suivi des recettes de l’administration centrale. Il couvre l’administration centrale au moment de l’évaluation (PI-19.1 et 19,2) et pour le dernier exercice clos (PI-19.3 et 19.4).</w:t>
      </w:r>
    </w:p>
    <w:p w14:paraId="32BCCD35" w14:textId="77777777" w:rsidR="00AD757D" w:rsidRPr="00C92785" w:rsidRDefault="00AD757D" w:rsidP="00AD757D">
      <w:pPr>
        <w:spacing w:after="0" w:line="240" w:lineRule="auto"/>
        <w:jc w:val="both"/>
        <w:rPr>
          <w:rFonts w:ascii="Segoe UI" w:eastAsia="Times New Roman" w:hAnsi="Segoe UI" w:cs="Segoe UI"/>
          <w:sz w:val="20"/>
          <w:szCs w:val="20"/>
        </w:rPr>
      </w:pPr>
    </w:p>
    <w:p w14:paraId="10193BC7" w14:textId="77777777" w:rsidR="00AD757D" w:rsidRPr="00C92785" w:rsidRDefault="00AD757D" w:rsidP="00AD757D">
      <w:pPr>
        <w:spacing w:after="0" w:line="240" w:lineRule="auto"/>
        <w:jc w:val="both"/>
        <w:rPr>
          <w:rFonts w:ascii="Segoe UI" w:eastAsia="Times New Roman" w:hAnsi="Segoe UI" w:cs="Segoe UI"/>
          <w:b/>
          <w:i/>
          <w:sz w:val="21"/>
          <w:szCs w:val="21"/>
        </w:rPr>
      </w:pPr>
      <w:r w:rsidRPr="00C92785">
        <w:rPr>
          <w:rFonts w:ascii="Segoe UI" w:hAnsi="Segoe UI"/>
          <w:b/>
          <w:i/>
          <w:sz w:val="21"/>
        </w:rPr>
        <w:t>Notes attribuées aux indicateurs et composantes et analyse</w:t>
      </w:r>
    </w:p>
    <w:p w14:paraId="33170CBF" w14:textId="77777777" w:rsidR="00AD757D" w:rsidRPr="00C92785" w:rsidRDefault="00AD757D" w:rsidP="00AD757D">
      <w:pPr>
        <w:spacing w:after="0" w:line="240" w:lineRule="auto"/>
        <w:jc w:val="both"/>
        <w:rPr>
          <w:rFonts w:ascii="Segoe UI" w:eastAsia="Times New Roman" w:hAnsi="Segoe UI" w:cs="Segoe UI"/>
          <w:i/>
          <w:sz w:val="21"/>
          <w:szCs w:val="21"/>
        </w:rPr>
      </w:pPr>
    </w:p>
    <w:tbl>
      <w:tblPr>
        <w:tblStyle w:val="TabelEcorys24"/>
        <w:tblW w:w="9027" w:type="dxa"/>
        <w:tblLayout w:type="fixed"/>
        <w:tblLook w:val="04A0" w:firstRow="1" w:lastRow="0" w:firstColumn="1" w:lastColumn="0" w:noHBand="0" w:noVBand="1"/>
      </w:tblPr>
      <w:tblGrid>
        <w:gridCol w:w="2607"/>
        <w:gridCol w:w="5610"/>
        <w:gridCol w:w="810"/>
      </w:tblGrid>
      <w:tr w:rsidR="00AD757D" w:rsidRPr="00C92785" w14:paraId="4EBA9C9C" w14:textId="77777777" w:rsidTr="007727C0">
        <w:tc>
          <w:tcPr>
            <w:tcW w:w="2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50D1DB" w14:textId="77777777" w:rsidR="00AD757D" w:rsidRPr="00C92785" w:rsidRDefault="00AD757D">
            <w:pPr>
              <w:rPr>
                <w:rFonts w:ascii="Segoe UI" w:hAnsi="Segoe UI" w:cs="Segoe UI"/>
                <w:b/>
                <w:sz w:val="16"/>
                <w:szCs w:val="16"/>
              </w:rPr>
            </w:pPr>
            <w:bookmarkStart w:id="309" w:name="_Hlk15394906"/>
            <w:r w:rsidRPr="00C92785">
              <w:rPr>
                <w:rFonts w:ascii="Segoe UI" w:hAnsi="Segoe UI"/>
                <w:b/>
                <w:sz w:val="16"/>
                <w:szCs w:val="16"/>
              </w:rPr>
              <w:t>INDICATEURS/COMPOSANTES</w:t>
            </w:r>
          </w:p>
        </w:tc>
        <w:tc>
          <w:tcPr>
            <w:tcW w:w="5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8F8990"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ÉVALUATION DE LA PERFORMANCE</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9D2C55"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NOTE</w:t>
            </w:r>
          </w:p>
        </w:tc>
      </w:tr>
      <w:tr w:rsidR="00AD757D" w:rsidRPr="00C92785" w14:paraId="637333F5" w14:textId="77777777" w:rsidTr="007727C0">
        <w:tc>
          <w:tcPr>
            <w:tcW w:w="8217" w:type="dxa"/>
            <w:gridSpan w:val="2"/>
            <w:tcBorders>
              <w:top w:val="single" w:sz="4" w:space="0" w:color="auto"/>
              <w:left w:val="single" w:sz="4" w:space="0" w:color="auto"/>
              <w:bottom w:val="single" w:sz="4" w:space="0" w:color="auto"/>
              <w:right w:val="single" w:sz="4" w:space="0" w:color="auto"/>
            </w:tcBorders>
            <w:hideMark/>
          </w:tcPr>
          <w:p w14:paraId="6816DD71" w14:textId="77777777" w:rsidR="00AD757D" w:rsidRPr="00C92785" w:rsidRDefault="00AD757D">
            <w:pPr>
              <w:rPr>
                <w:rFonts w:ascii="Segoe UI" w:hAnsi="Segoe UI" w:cs="Segoe UI"/>
                <w:b/>
                <w:sz w:val="16"/>
                <w:szCs w:val="16"/>
              </w:rPr>
            </w:pPr>
            <w:r w:rsidRPr="00C92785">
              <w:rPr>
                <w:rFonts w:ascii="Segoe UI" w:hAnsi="Segoe UI"/>
                <w:b/>
                <w:sz w:val="16"/>
                <w:szCs w:val="16"/>
              </w:rPr>
              <w:t>PI-19. Gestion des recettes (M2)</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03A30E9" w14:textId="77777777" w:rsidR="00AD757D" w:rsidRPr="00C92785" w:rsidRDefault="00AD757D">
            <w:pPr>
              <w:jc w:val="center"/>
              <w:rPr>
                <w:rFonts w:ascii="Segoe UI" w:hAnsi="Segoe UI" w:cs="Segoe UI"/>
                <w:b/>
                <w:sz w:val="16"/>
                <w:szCs w:val="16"/>
              </w:rPr>
            </w:pPr>
          </w:p>
        </w:tc>
      </w:tr>
      <w:tr w:rsidR="00AD757D" w:rsidRPr="00C92785" w14:paraId="6A9A2859" w14:textId="77777777" w:rsidTr="007727C0">
        <w:tc>
          <w:tcPr>
            <w:tcW w:w="2607" w:type="dxa"/>
            <w:tcBorders>
              <w:top w:val="single" w:sz="4" w:space="0" w:color="auto"/>
              <w:left w:val="single" w:sz="4" w:space="0" w:color="auto"/>
              <w:bottom w:val="single" w:sz="4" w:space="0" w:color="auto"/>
              <w:right w:val="single" w:sz="4" w:space="0" w:color="auto"/>
            </w:tcBorders>
            <w:hideMark/>
          </w:tcPr>
          <w:p w14:paraId="559D2B9F" w14:textId="77777777" w:rsidR="00AD757D" w:rsidRPr="00C92785" w:rsidRDefault="00AD757D">
            <w:pPr>
              <w:rPr>
                <w:rFonts w:ascii="Segoe UI" w:hAnsi="Segoe UI" w:cs="Segoe UI"/>
                <w:b/>
                <w:sz w:val="16"/>
                <w:szCs w:val="16"/>
              </w:rPr>
            </w:pPr>
            <w:r w:rsidRPr="00C92785">
              <w:rPr>
                <w:rFonts w:ascii="Segoe UI" w:hAnsi="Segoe UI"/>
                <w:b/>
                <w:sz w:val="16"/>
                <w:szCs w:val="16"/>
              </w:rPr>
              <w:t>19.1. Droits et obligations en matière de recettes</w:t>
            </w:r>
          </w:p>
        </w:tc>
        <w:tc>
          <w:tcPr>
            <w:tcW w:w="5610" w:type="dxa"/>
            <w:tcBorders>
              <w:top w:val="single" w:sz="4" w:space="0" w:color="auto"/>
              <w:left w:val="single" w:sz="4" w:space="0" w:color="auto"/>
              <w:bottom w:val="single" w:sz="4" w:space="0" w:color="auto"/>
              <w:right w:val="single" w:sz="4" w:space="0" w:color="auto"/>
            </w:tcBorders>
          </w:tcPr>
          <w:p w14:paraId="099F6901" w14:textId="77777777" w:rsidR="00AD757D" w:rsidRPr="00C92785" w:rsidRDefault="00AD757D">
            <w:pPr>
              <w:rPr>
                <w:rFonts w:ascii="Segoe UI" w:hAnsi="Segoe UI" w:cs="Segoe UI"/>
                <w:sz w:val="16"/>
                <w:szCs w:val="16"/>
              </w:rPr>
            </w:pPr>
            <w:r w:rsidRPr="00C92785">
              <w:rPr>
                <w:rFonts w:ascii="Segoe UI" w:hAnsi="Segoe UI"/>
                <w:i/>
                <w:color w:val="FF0000"/>
                <w:sz w:val="16"/>
                <w:szCs w:val="16"/>
              </w:rPr>
              <w:t xml:space="preserve">Pour chaque composante, décrire brièvement les performances, en expliquant dans quelle mesure les critères de notation sont remplis, sur la base d’éléments documentés.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8BF09A" w14:textId="77777777" w:rsidR="00AD757D" w:rsidRPr="00C92785" w:rsidRDefault="00AD757D">
            <w:pPr>
              <w:jc w:val="center"/>
              <w:rPr>
                <w:rFonts w:ascii="Segoe UI" w:hAnsi="Segoe UI" w:cs="Segoe UI"/>
                <w:sz w:val="16"/>
                <w:szCs w:val="16"/>
              </w:rPr>
            </w:pPr>
          </w:p>
        </w:tc>
      </w:tr>
      <w:tr w:rsidR="00AD757D" w:rsidRPr="00C92785" w14:paraId="46591DD3" w14:textId="77777777" w:rsidTr="007727C0">
        <w:tc>
          <w:tcPr>
            <w:tcW w:w="2607" w:type="dxa"/>
            <w:tcBorders>
              <w:top w:val="single" w:sz="4" w:space="0" w:color="auto"/>
              <w:left w:val="single" w:sz="4" w:space="0" w:color="auto"/>
              <w:bottom w:val="single" w:sz="4" w:space="0" w:color="auto"/>
              <w:right w:val="single" w:sz="4" w:space="0" w:color="auto"/>
            </w:tcBorders>
            <w:hideMark/>
          </w:tcPr>
          <w:p w14:paraId="370AC775" w14:textId="77777777" w:rsidR="00AD757D" w:rsidRPr="00C92785" w:rsidRDefault="00AD757D">
            <w:pPr>
              <w:rPr>
                <w:rFonts w:ascii="Segoe UI" w:hAnsi="Segoe UI" w:cs="Segoe UI"/>
                <w:b/>
                <w:sz w:val="16"/>
                <w:szCs w:val="16"/>
              </w:rPr>
            </w:pPr>
            <w:r w:rsidRPr="00C92785">
              <w:rPr>
                <w:rFonts w:ascii="Segoe UI" w:hAnsi="Segoe UI"/>
                <w:b/>
                <w:sz w:val="16"/>
                <w:szCs w:val="16"/>
              </w:rPr>
              <w:t>19.2. Gestion des risques liés aux recettes</w:t>
            </w:r>
          </w:p>
        </w:tc>
        <w:tc>
          <w:tcPr>
            <w:tcW w:w="5610" w:type="dxa"/>
            <w:tcBorders>
              <w:top w:val="single" w:sz="4" w:space="0" w:color="auto"/>
              <w:left w:val="single" w:sz="4" w:space="0" w:color="auto"/>
              <w:bottom w:val="single" w:sz="4" w:space="0" w:color="auto"/>
              <w:right w:val="single" w:sz="4" w:space="0" w:color="auto"/>
            </w:tcBorders>
          </w:tcPr>
          <w:p w14:paraId="3392A746" w14:textId="77777777" w:rsidR="00AD757D" w:rsidRPr="00C92785" w:rsidRDefault="00AD757D">
            <w:pPr>
              <w:rPr>
                <w:rFonts w:ascii="Segoe UI" w:hAnsi="Segoe UI" w:cs="Segoe U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C28051E" w14:textId="77777777" w:rsidR="00AD757D" w:rsidRPr="00C92785" w:rsidRDefault="00AD757D">
            <w:pPr>
              <w:jc w:val="center"/>
              <w:rPr>
                <w:rFonts w:ascii="Segoe UI" w:hAnsi="Segoe UI" w:cs="Segoe UI"/>
                <w:sz w:val="16"/>
                <w:szCs w:val="16"/>
              </w:rPr>
            </w:pPr>
          </w:p>
        </w:tc>
      </w:tr>
      <w:tr w:rsidR="00AD757D" w:rsidRPr="00C92785" w14:paraId="1F24A955" w14:textId="77777777" w:rsidTr="007727C0">
        <w:tc>
          <w:tcPr>
            <w:tcW w:w="2607" w:type="dxa"/>
            <w:tcBorders>
              <w:top w:val="single" w:sz="4" w:space="0" w:color="auto"/>
              <w:left w:val="single" w:sz="4" w:space="0" w:color="auto"/>
              <w:bottom w:val="single" w:sz="4" w:space="0" w:color="auto"/>
              <w:right w:val="single" w:sz="4" w:space="0" w:color="auto"/>
            </w:tcBorders>
            <w:hideMark/>
          </w:tcPr>
          <w:p w14:paraId="63D9FDE5" w14:textId="77777777" w:rsidR="00AD757D" w:rsidRPr="00C92785" w:rsidRDefault="00AD757D">
            <w:pPr>
              <w:rPr>
                <w:rFonts w:ascii="Segoe UI" w:hAnsi="Segoe UI" w:cs="Segoe UI"/>
                <w:b/>
                <w:sz w:val="16"/>
                <w:szCs w:val="16"/>
              </w:rPr>
            </w:pPr>
            <w:r w:rsidRPr="00C92785">
              <w:rPr>
                <w:rFonts w:ascii="Segoe UI" w:hAnsi="Segoe UI"/>
                <w:b/>
                <w:sz w:val="16"/>
                <w:szCs w:val="16"/>
              </w:rPr>
              <w:t>19.3. Audits et enquêtes sur les recettes</w:t>
            </w:r>
          </w:p>
        </w:tc>
        <w:tc>
          <w:tcPr>
            <w:tcW w:w="5610" w:type="dxa"/>
            <w:tcBorders>
              <w:top w:val="single" w:sz="4" w:space="0" w:color="auto"/>
              <w:left w:val="single" w:sz="4" w:space="0" w:color="auto"/>
              <w:bottom w:val="single" w:sz="4" w:space="0" w:color="auto"/>
              <w:right w:val="single" w:sz="4" w:space="0" w:color="auto"/>
            </w:tcBorders>
          </w:tcPr>
          <w:p w14:paraId="3CEE16A7" w14:textId="77777777" w:rsidR="00AD757D" w:rsidRPr="00C92785" w:rsidRDefault="00AD757D">
            <w:pPr>
              <w:rPr>
                <w:rFonts w:ascii="Segoe UI" w:hAnsi="Segoe UI" w:cs="Segoe U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E7E40E" w14:textId="77777777" w:rsidR="00AD757D" w:rsidRPr="00C92785" w:rsidRDefault="00AD757D">
            <w:pPr>
              <w:jc w:val="center"/>
              <w:rPr>
                <w:rFonts w:ascii="Segoe UI" w:hAnsi="Segoe UI" w:cs="Segoe UI"/>
                <w:sz w:val="16"/>
                <w:szCs w:val="16"/>
              </w:rPr>
            </w:pPr>
          </w:p>
        </w:tc>
      </w:tr>
      <w:tr w:rsidR="00AD757D" w:rsidRPr="00C92785" w14:paraId="2B57C26F" w14:textId="77777777" w:rsidTr="007727C0">
        <w:tc>
          <w:tcPr>
            <w:tcW w:w="2607" w:type="dxa"/>
            <w:tcBorders>
              <w:top w:val="single" w:sz="4" w:space="0" w:color="auto"/>
              <w:left w:val="single" w:sz="4" w:space="0" w:color="auto"/>
              <w:bottom w:val="single" w:sz="4" w:space="0" w:color="auto"/>
              <w:right w:val="single" w:sz="4" w:space="0" w:color="auto"/>
            </w:tcBorders>
            <w:hideMark/>
          </w:tcPr>
          <w:p w14:paraId="5C80D6DA" w14:textId="77777777" w:rsidR="00AD757D" w:rsidRPr="00C92785" w:rsidRDefault="00AD757D">
            <w:pPr>
              <w:rPr>
                <w:rFonts w:ascii="Segoe UI" w:hAnsi="Segoe UI" w:cs="Segoe UI"/>
                <w:b/>
                <w:sz w:val="16"/>
                <w:szCs w:val="16"/>
              </w:rPr>
            </w:pPr>
            <w:r w:rsidRPr="00C92785">
              <w:rPr>
                <w:rFonts w:ascii="Segoe UI" w:hAnsi="Segoe UI"/>
                <w:b/>
                <w:sz w:val="16"/>
                <w:szCs w:val="16"/>
              </w:rPr>
              <w:t>19.4. Suivi des arriérés de recettes</w:t>
            </w:r>
          </w:p>
        </w:tc>
        <w:tc>
          <w:tcPr>
            <w:tcW w:w="5610" w:type="dxa"/>
            <w:tcBorders>
              <w:top w:val="single" w:sz="4" w:space="0" w:color="auto"/>
              <w:left w:val="single" w:sz="4" w:space="0" w:color="auto"/>
              <w:bottom w:val="single" w:sz="4" w:space="0" w:color="auto"/>
              <w:right w:val="single" w:sz="4" w:space="0" w:color="auto"/>
            </w:tcBorders>
          </w:tcPr>
          <w:p w14:paraId="55BF5325" w14:textId="77777777" w:rsidR="00AD757D" w:rsidRPr="00C92785" w:rsidRDefault="00AD757D">
            <w:pPr>
              <w:rPr>
                <w:rFonts w:ascii="Segoe UI" w:hAnsi="Segoe UI" w:cs="Segoe U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E58623" w14:textId="77777777" w:rsidR="00AD757D" w:rsidRPr="00C92785" w:rsidRDefault="00AD757D">
            <w:pPr>
              <w:jc w:val="center"/>
              <w:rPr>
                <w:rFonts w:ascii="Segoe UI" w:hAnsi="Segoe UI" w:cs="Segoe UI"/>
                <w:sz w:val="16"/>
                <w:szCs w:val="16"/>
              </w:rPr>
            </w:pPr>
          </w:p>
        </w:tc>
      </w:tr>
      <w:bookmarkEnd w:id="309"/>
    </w:tbl>
    <w:p w14:paraId="60CAEE5E" w14:textId="77777777" w:rsidR="00AD757D" w:rsidRPr="00C92785" w:rsidRDefault="00AD757D" w:rsidP="00AD757D">
      <w:pPr>
        <w:spacing w:after="0" w:line="240" w:lineRule="auto"/>
        <w:jc w:val="both"/>
        <w:rPr>
          <w:rFonts w:ascii="Segoe UI" w:eastAsia="Times New Roman" w:hAnsi="Segoe UI" w:cs="Segoe UI"/>
          <w:sz w:val="21"/>
          <w:szCs w:val="21"/>
        </w:rPr>
      </w:pPr>
    </w:p>
    <w:p w14:paraId="64278861" w14:textId="77777777" w:rsidR="00AD757D" w:rsidRPr="00C92785" w:rsidRDefault="00AD757D" w:rsidP="00AD757D">
      <w:pPr>
        <w:spacing w:after="0" w:line="240" w:lineRule="auto"/>
        <w:jc w:val="both"/>
        <w:rPr>
          <w:rFonts w:ascii="Segoe UI" w:eastAsia="Times New Roman" w:hAnsi="Segoe UI" w:cs="Segoe UI"/>
          <w:b/>
          <w:i/>
        </w:rPr>
      </w:pPr>
      <w:r w:rsidRPr="00C92785">
        <w:rPr>
          <w:rFonts w:ascii="Segoe UI" w:hAnsi="Segoe UI"/>
          <w:b/>
          <w:i/>
        </w:rPr>
        <w:t>Éléments sur lesquels repose la notation</w:t>
      </w:r>
    </w:p>
    <w:p w14:paraId="5BA7D138" w14:textId="77777777" w:rsidR="00AD757D" w:rsidRPr="00C92785" w:rsidRDefault="00AD757D" w:rsidP="00210785">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50124555" w14:textId="77777777" w:rsidR="00AD757D" w:rsidRPr="00C92785" w:rsidRDefault="00AD757D" w:rsidP="00210785">
      <w:pPr>
        <w:pStyle w:val="BodyText"/>
        <w:widowControl w:val="0"/>
        <w:tabs>
          <w:tab w:val="left" w:pos="381"/>
        </w:tabs>
        <w:spacing w:after="0"/>
        <w:ind w:right="122"/>
        <w:jc w:val="both"/>
        <w:rPr>
          <w:rFonts w:ascii="Segoe UI" w:hAnsi="Segoe UI" w:cs="Segoe UI"/>
          <w:i/>
          <w:iCs/>
          <w:color w:val="FF0000"/>
          <w:spacing w:val="-1"/>
          <w:sz w:val="20"/>
        </w:rPr>
      </w:pPr>
    </w:p>
    <w:p w14:paraId="67FAAE9C" w14:textId="16368B60" w:rsidR="00AD757D" w:rsidRPr="00C92785" w:rsidRDefault="00AD757D" w:rsidP="00210785">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170960"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1709839F" w14:textId="77777777" w:rsidR="00AD757D" w:rsidRPr="00C92785" w:rsidRDefault="00AD757D" w:rsidP="00210785">
      <w:pPr>
        <w:spacing w:after="0"/>
        <w:jc w:val="both"/>
        <w:rPr>
          <w:i/>
          <w:iCs/>
          <w:sz w:val="20"/>
          <w:szCs w:val="20"/>
        </w:rPr>
      </w:pPr>
    </w:p>
    <w:p w14:paraId="630B2248" w14:textId="77777777" w:rsidR="00AD757D" w:rsidRPr="00C92785" w:rsidRDefault="00AD757D" w:rsidP="00210785">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3D2F14D9" w14:textId="77777777" w:rsidR="00AD757D" w:rsidRPr="00C92785" w:rsidRDefault="00AD757D" w:rsidP="00210785">
      <w:pPr>
        <w:spacing w:after="0" w:line="240" w:lineRule="auto"/>
        <w:jc w:val="both"/>
        <w:rPr>
          <w:rFonts w:ascii="Segoe UI" w:eastAsia="Times New Roman" w:hAnsi="Segoe UI" w:cs="Segoe UI"/>
          <w:b/>
          <w:i/>
          <w:sz w:val="20"/>
          <w:szCs w:val="20"/>
        </w:rPr>
      </w:pPr>
    </w:p>
    <w:p w14:paraId="523FA9DD" w14:textId="0B7F177F" w:rsidR="00AD757D" w:rsidRPr="00C92785" w:rsidRDefault="00AD757D" w:rsidP="00210785">
      <w:pPr>
        <w:spacing w:after="0" w:line="240" w:lineRule="auto"/>
        <w:jc w:val="both"/>
        <w:rPr>
          <w:rFonts w:ascii="Segoe UI" w:hAnsi="Segoe UI" w:cs="Segoe UI"/>
          <w:i/>
          <w:color w:val="FF0000"/>
          <w:sz w:val="20"/>
          <w:szCs w:val="20"/>
        </w:rPr>
      </w:pPr>
      <w:r w:rsidRPr="00C92785">
        <w:rPr>
          <w:rFonts w:ascii="Segoe UI" w:hAnsi="Segoe UI"/>
          <w:i/>
          <w:color w:val="FF0000"/>
          <w:sz w:val="20"/>
        </w:rPr>
        <w:t>Le texte explicatif de cette composante doit déterminer la nature et le champ d’application de l’approche de gestion des risques. Il peut être inclus dans le tableau</w:t>
      </w:r>
      <w:r w:rsidR="0085240F" w:rsidRPr="00C92785">
        <w:rPr>
          <w:rFonts w:ascii="Segoe UI" w:hAnsi="Segoe UI"/>
          <w:i/>
          <w:color w:val="FF0000"/>
          <w:sz w:val="20"/>
        </w:rPr>
        <w:t> </w:t>
      </w:r>
      <w:r w:rsidRPr="00C92785">
        <w:rPr>
          <w:rFonts w:ascii="Segoe UI" w:hAnsi="Segoe UI"/>
          <w:i/>
          <w:color w:val="FF0000"/>
          <w:sz w:val="20"/>
        </w:rPr>
        <w:t>19.1, dans l’exposé présenté sous cette rubrique, ou brièvement dans le tableau « Évaluation de la performance ».</w:t>
      </w:r>
    </w:p>
    <w:p w14:paraId="6F6465BD" w14:textId="77777777" w:rsidR="00AD757D" w:rsidRPr="00C92785" w:rsidRDefault="00AD757D" w:rsidP="00210785">
      <w:pPr>
        <w:spacing w:after="0" w:line="240" w:lineRule="auto"/>
        <w:jc w:val="both"/>
        <w:rPr>
          <w:rFonts w:ascii="Segoe UI" w:hAnsi="Segoe UI" w:cs="Segoe UI"/>
          <w:i/>
          <w:color w:val="FF0000"/>
          <w:sz w:val="20"/>
          <w:szCs w:val="20"/>
        </w:rPr>
      </w:pPr>
    </w:p>
    <w:p w14:paraId="799FF76C" w14:textId="5B8D01BF" w:rsidR="00AD757D" w:rsidRPr="00C92785" w:rsidRDefault="00AD757D" w:rsidP="00210785">
      <w:pPr>
        <w:spacing w:after="0" w:line="240" w:lineRule="auto"/>
        <w:jc w:val="both"/>
        <w:rPr>
          <w:rFonts w:ascii="Segoe UI" w:hAnsi="Segoe UI" w:cs="Segoe UI"/>
          <w:i/>
          <w:color w:val="FF0000"/>
          <w:sz w:val="20"/>
          <w:szCs w:val="20"/>
        </w:rPr>
      </w:pPr>
      <w:r w:rsidRPr="00C92785">
        <w:rPr>
          <w:rFonts w:ascii="Segoe UI" w:hAnsi="Segoe UI"/>
          <w:i/>
          <w:color w:val="FF0000"/>
          <w:sz w:val="20"/>
        </w:rPr>
        <w:t>Pour le calibrage et l’évaluation de l’importance relative, il faut inclure le tableau</w:t>
      </w:r>
      <w:r w:rsidR="0085240F" w:rsidRPr="00C92785">
        <w:rPr>
          <w:rFonts w:ascii="Segoe UI" w:hAnsi="Segoe UI"/>
          <w:i/>
          <w:color w:val="FF0000"/>
          <w:sz w:val="20"/>
        </w:rPr>
        <w:t> </w:t>
      </w:r>
      <w:r w:rsidRPr="00C92785">
        <w:rPr>
          <w:rFonts w:ascii="Segoe UI" w:hAnsi="Segoe UI"/>
          <w:i/>
          <w:color w:val="FF0000"/>
          <w:sz w:val="20"/>
        </w:rPr>
        <w:t>19 qui présente les principaux types de recettes. Les évaluateurs doivent noter que les données du tableau</w:t>
      </w:r>
      <w:r w:rsidR="0085240F" w:rsidRPr="00C92785">
        <w:rPr>
          <w:rFonts w:ascii="Segoe UI" w:hAnsi="Segoe UI"/>
          <w:i/>
          <w:color w:val="FF0000"/>
          <w:sz w:val="20"/>
        </w:rPr>
        <w:t> </w:t>
      </w:r>
      <w:r w:rsidRPr="00C92785">
        <w:rPr>
          <w:rFonts w:ascii="Segoe UI" w:hAnsi="Segoe UI"/>
          <w:i/>
          <w:color w:val="FF0000"/>
          <w:sz w:val="20"/>
        </w:rPr>
        <w:t>19 sont recueillies «</w:t>
      </w:r>
      <w:r w:rsidR="0056773E" w:rsidRPr="00C92785">
        <w:rPr>
          <w:rFonts w:ascii="Segoe UI" w:hAnsi="Segoe UI"/>
          <w:i/>
          <w:color w:val="FF0000"/>
          <w:sz w:val="20"/>
        </w:rPr>
        <w:t> </w:t>
      </w:r>
      <w:r w:rsidRPr="00C92785">
        <w:rPr>
          <w:rFonts w:ascii="Segoe UI" w:hAnsi="Segoe UI"/>
          <w:i/>
          <w:color w:val="FF0000"/>
          <w:sz w:val="20"/>
        </w:rPr>
        <w:t>au moment de l’évaluation</w:t>
      </w:r>
      <w:r w:rsidR="0056773E" w:rsidRPr="00C92785">
        <w:rPr>
          <w:rFonts w:ascii="Segoe UI" w:hAnsi="Segoe UI"/>
          <w:i/>
          <w:color w:val="FF0000"/>
          <w:sz w:val="20"/>
        </w:rPr>
        <w:t> </w:t>
      </w:r>
      <w:r w:rsidRPr="00C92785">
        <w:rPr>
          <w:rFonts w:ascii="Segoe UI" w:hAnsi="Segoe UI"/>
          <w:i/>
          <w:color w:val="FF0000"/>
          <w:sz w:val="20"/>
        </w:rPr>
        <w:t>», tandis que les composantes</w:t>
      </w:r>
      <w:r w:rsidR="0085240F" w:rsidRPr="00C92785">
        <w:rPr>
          <w:rFonts w:ascii="Segoe UI" w:hAnsi="Segoe UI"/>
          <w:i/>
          <w:color w:val="FF0000"/>
          <w:sz w:val="20"/>
        </w:rPr>
        <w:t> </w:t>
      </w:r>
      <w:r w:rsidRPr="00C92785">
        <w:rPr>
          <w:rFonts w:ascii="Segoe UI" w:hAnsi="Segoe UI"/>
          <w:i/>
          <w:color w:val="FF0000"/>
          <w:sz w:val="20"/>
        </w:rPr>
        <w:t xml:space="preserve">19.3 et 19.4 portent sur le dernier exercice clos. Les évaluateurs doivent garantir qu’il n’y a pas eu de changement substantiel dans la part relative des recettes perçues par les administrations depuis le dernier exercice jusqu’au moment de l’évaluation </w:t>
      </w:r>
      <w:r w:rsidR="00560880" w:rsidRPr="00C92785">
        <w:rPr>
          <w:rFonts w:ascii="Segoe UI" w:hAnsi="Segoe UI"/>
          <w:i/>
          <w:color w:val="FF0000"/>
          <w:sz w:val="20"/>
        </w:rPr>
        <w:t>—</w:t>
      </w:r>
      <w:r w:rsidRPr="00C92785">
        <w:rPr>
          <w:rFonts w:ascii="Segoe UI" w:hAnsi="Segoe UI"/>
          <w:i/>
          <w:color w:val="FF0000"/>
          <w:sz w:val="20"/>
        </w:rPr>
        <w:t xml:space="preserve"> comme cela peut se produire si, dans l’intervalle, il y a eu des changements dans l’organisation administrative, des réformes majeures ou de fortes perturbations de l’activité économique.  </w:t>
      </w:r>
    </w:p>
    <w:p w14:paraId="08E3DC81" w14:textId="77777777" w:rsidR="00AD757D" w:rsidRPr="00C92785" w:rsidRDefault="00AD757D" w:rsidP="00210785">
      <w:pPr>
        <w:spacing w:after="0" w:line="240" w:lineRule="auto"/>
        <w:jc w:val="both"/>
        <w:rPr>
          <w:rFonts w:ascii="Segoe UI" w:hAnsi="Segoe UI" w:cs="Segoe UI"/>
          <w:i/>
          <w:color w:val="FF0000"/>
          <w:sz w:val="20"/>
          <w:szCs w:val="20"/>
        </w:rPr>
      </w:pPr>
    </w:p>
    <w:p w14:paraId="288EF47E" w14:textId="09656A89" w:rsidR="00AD757D" w:rsidRPr="00C92785" w:rsidRDefault="00AD757D" w:rsidP="00210785">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S’il existe un grand nombre d’entités chargées de recouvrer les recettes et que la collecte de données auprès de toutes ces entités pose </w:t>
      </w:r>
      <w:r w:rsidR="009D6D58" w:rsidRPr="00C92785">
        <w:rPr>
          <w:rFonts w:ascii="Segoe UI" w:hAnsi="Segoe UI"/>
          <w:i/>
          <w:color w:val="FF0000"/>
          <w:sz w:val="20"/>
        </w:rPr>
        <w:t>un problème</w:t>
      </w:r>
      <w:r w:rsidRPr="00C92785">
        <w:rPr>
          <w:rFonts w:ascii="Segoe UI" w:hAnsi="Segoe UI"/>
          <w:i/>
          <w:color w:val="FF0000"/>
          <w:sz w:val="20"/>
        </w:rPr>
        <w:t xml:space="preserve">, les évaluateurs peuvent procéder par échantillonnage. Toutefois, l’échantillon retenu doit comprendre au moins cinq entités ; s’il est plus large, il devra inclure les cinq plus gros contribuables (en valeur des recettes perçues). Même lorsque les évaluateurs procèdent par </w:t>
      </w:r>
      <w:r w:rsidRPr="00C92785">
        <w:rPr>
          <w:rFonts w:ascii="Segoe UI" w:hAnsi="Segoe UI"/>
          <w:i/>
          <w:color w:val="FF0000"/>
          <w:sz w:val="20"/>
        </w:rPr>
        <w:lastRenderedPageBreak/>
        <w:t>échantillonnage, l’importance relative des recouvrements de ces entités/recettes doit être évaluée en déterminant le pourcentage de ces recettes par rapport au total des recettes perçues par toutes les entités (et non par l’ensemble de l’échantillon).</w:t>
      </w:r>
    </w:p>
    <w:p w14:paraId="0F463F06" w14:textId="77777777" w:rsidR="00AD757D" w:rsidRPr="00C92785" w:rsidRDefault="00AD757D" w:rsidP="00AD757D">
      <w:pPr>
        <w:spacing w:after="0" w:line="240" w:lineRule="auto"/>
        <w:jc w:val="both"/>
        <w:rPr>
          <w:rFonts w:ascii="Segoe UI" w:hAnsi="Segoe UI" w:cs="Segoe UI"/>
          <w:i/>
          <w:color w:val="FF0000"/>
          <w:sz w:val="20"/>
          <w:szCs w:val="20"/>
        </w:rPr>
      </w:pPr>
    </w:p>
    <w:p w14:paraId="14EC73F7" w14:textId="5FEA8E90" w:rsidR="00AD757D" w:rsidRPr="00C92785" w:rsidRDefault="00AD757D" w:rsidP="00AD757D">
      <w:pPr>
        <w:spacing w:after="0" w:line="240" w:lineRule="auto"/>
        <w:jc w:val="both"/>
        <w:rPr>
          <w:rFonts w:ascii="Segoe UI" w:eastAsia="Times New Roman"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 xml:space="preserve">19 : </w:t>
      </w:r>
      <w:r w:rsidRPr="00C92785">
        <w:rPr>
          <w:b/>
          <w:bCs/>
        </w:rPr>
        <w:t xml:space="preserve">Recettes perçues </w:t>
      </w:r>
      <w:r w:rsidRPr="00C92785">
        <w:rPr>
          <w:rFonts w:ascii="Segoe UI" w:hAnsi="Segoe UI"/>
          <w:b/>
          <w:bCs/>
          <w:sz w:val="20"/>
        </w:rPr>
        <w:t>par ent</w:t>
      </w:r>
      <w:r w:rsidRPr="00C92785">
        <w:rPr>
          <w:rFonts w:ascii="Segoe UI" w:hAnsi="Segoe UI"/>
          <w:b/>
          <w:sz w:val="20"/>
        </w:rPr>
        <w:t>ité et par catégorie</w:t>
      </w:r>
      <w:r w:rsidRPr="00C92785">
        <w:t xml:space="preserve"> </w:t>
      </w:r>
      <w:r w:rsidRPr="00C92785">
        <w:rPr>
          <w:rFonts w:ascii="Segoe UI" w:hAnsi="Segoe UI"/>
          <w:b/>
          <w:sz w:val="20"/>
        </w:rPr>
        <w:t>(au moment de l’évaluation)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1701"/>
        <w:gridCol w:w="1559"/>
      </w:tblGrid>
      <w:tr w:rsidR="00040762" w:rsidRPr="00C92785" w14:paraId="7BB06B63" w14:textId="77777777" w:rsidTr="00E064B8">
        <w:trPr>
          <w:trHeight w:val="227"/>
        </w:trPr>
        <w:tc>
          <w:tcPr>
            <w:tcW w:w="2830" w:type="dxa"/>
            <w:shd w:val="clear" w:color="auto" w:fill="F2F2F2" w:themeFill="background1" w:themeFillShade="F2"/>
            <w:noWrap/>
            <w:hideMark/>
          </w:tcPr>
          <w:p w14:paraId="4E2999B4" w14:textId="77777777" w:rsidR="00AD757D" w:rsidRPr="00C92785" w:rsidRDefault="00AD757D">
            <w:pPr>
              <w:spacing w:after="0" w:line="240" w:lineRule="auto"/>
              <w:jc w:val="center"/>
              <w:rPr>
                <w:rFonts w:ascii="Segoe UI" w:eastAsia="Times New Roman" w:hAnsi="Segoe UI" w:cs="Segoe UI"/>
                <w:b/>
                <w:bCs/>
                <w:color w:val="000000"/>
                <w:sz w:val="16"/>
                <w:szCs w:val="16"/>
              </w:rPr>
            </w:pPr>
            <w:r w:rsidRPr="00C92785">
              <w:rPr>
                <w:rFonts w:ascii="Segoe UI" w:hAnsi="Segoe UI"/>
                <w:b/>
                <w:color w:val="000000"/>
                <w:sz w:val="16"/>
                <w:szCs w:val="16"/>
              </w:rPr>
              <w:t>Entité</w:t>
            </w:r>
          </w:p>
        </w:tc>
        <w:tc>
          <w:tcPr>
            <w:tcW w:w="2977" w:type="dxa"/>
            <w:shd w:val="clear" w:color="auto" w:fill="F2F2F2" w:themeFill="background1" w:themeFillShade="F2"/>
          </w:tcPr>
          <w:p w14:paraId="2CFA7977" w14:textId="77777777" w:rsidR="00AD757D" w:rsidRPr="00C92785" w:rsidRDefault="00AD757D">
            <w:pPr>
              <w:spacing w:after="0" w:line="240" w:lineRule="auto"/>
              <w:jc w:val="center"/>
              <w:rPr>
                <w:rFonts w:ascii="Segoe UI" w:eastAsia="Times New Roman" w:hAnsi="Segoe UI" w:cs="Segoe UI"/>
                <w:b/>
                <w:bCs/>
                <w:color w:val="000000"/>
                <w:sz w:val="16"/>
                <w:szCs w:val="16"/>
              </w:rPr>
            </w:pPr>
            <w:r w:rsidRPr="00C92785">
              <w:rPr>
                <w:rFonts w:ascii="Segoe UI" w:hAnsi="Segoe UI"/>
                <w:b/>
                <w:color w:val="000000"/>
                <w:sz w:val="16"/>
                <w:szCs w:val="16"/>
              </w:rPr>
              <w:t>Catégorie de recettes</w:t>
            </w:r>
          </w:p>
        </w:tc>
        <w:tc>
          <w:tcPr>
            <w:tcW w:w="1701" w:type="dxa"/>
            <w:shd w:val="clear" w:color="auto" w:fill="F2F2F2" w:themeFill="background1" w:themeFillShade="F2"/>
            <w:noWrap/>
            <w:hideMark/>
          </w:tcPr>
          <w:p w14:paraId="2012935D" w14:textId="77777777" w:rsidR="00AD757D" w:rsidRPr="00C92785" w:rsidRDefault="00AD757D">
            <w:pPr>
              <w:spacing w:after="0" w:line="240" w:lineRule="auto"/>
              <w:jc w:val="center"/>
              <w:rPr>
                <w:rFonts w:ascii="Segoe UI" w:eastAsia="Times New Roman" w:hAnsi="Segoe UI" w:cs="Segoe UI"/>
                <w:b/>
                <w:bCs/>
                <w:color w:val="000000"/>
                <w:sz w:val="16"/>
                <w:szCs w:val="16"/>
              </w:rPr>
            </w:pPr>
            <w:r w:rsidRPr="00C92785">
              <w:rPr>
                <w:rFonts w:ascii="Segoe UI" w:hAnsi="Segoe UI"/>
                <w:b/>
                <w:color w:val="000000"/>
                <w:sz w:val="16"/>
                <w:szCs w:val="16"/>
              </w:rPr>
              <w:t>Recettes perçues</w:t>
            </w:r>
            <w:r w:rsidRPr="00C92785">
              <w:rPr>
                <w:rFonts w:ascii="Segoe UI" w:hAnsi="Segoe UI"/>
                <w:color w:val="000000"/>
                <w:sz w:val="16"/>
                <w:szCs w:val="16"/>
              </w:rPr>
              <w:t xml:space="preserve"> (montant)</w:t>
            </w:r>
          </w:p>
        </w:tc>
        <w:tc>
          <w:tcPr>
            <w:tcW w:w="1559" w:type="dxa"/>
            <w:shd w:val="clear" w:color="auto" w:fill="F2F2F2" w:themeFill="background1" w:themeFillShade="F2"/>
            <w:noWrap/>
            <w:hideMark/>
          </w:tcPr>
          <w:p w14:paraId="03AC150E" w14:textId="77777777" w:rsidR="00AD757D" w:rsidRPr="00C92785" w:rsidRDefault="00AD757D">
            <w:pPr>
              <w:spacing w:after="0" w:line="240" w:lineRule="auto"/>
              <w:jc w:val="center"/>
              <w:rPr>
                <w:rFonts w:ascii="Segoe UI" w:eastAsia="Times New Roman" w:hAnsi="Segoe UI" w:cs="Segoe UI"/>
                <w:b/>
                <w:bCs/>
                <w:color w:val="000000"/>
                <w:sz w:val="16"/>
                <w:szCs w:val="16"/>
              </w:rPr>
            </w:pPr>
            <w:r w:rsidRPr="00C92785">
              <w:rPr>
                <w:rFonts w:ascii="Segoe UI" w:hAnsi="Segoe UI"/>
                <w:b/>
                <w:color w:val="000000"/>
                <w:sz w:val="16"/>
                <w:szCs w:val="16"/>
              </w:rPr>
              <w:t>Pourcentage des recettes totales</w:t>
            </w:r>
          </w:p>
        </w:tc>
      </w:tr>
      <w:tr w:rsidR="00040762" w:rsidRPr="00C92785" w14:paraId="47BDDF3C" w14:textId="77777777" w:rsidTr="007727C0">
        <w:trPr>
          <w:trHeight w:val="227"/>
        </w:trPr>
        <w:tc>
          <w:tcPr>
            <w:tcW w:w="2830" w:type="dxa"/>
            <w:noWrap/>
          </w:tcPr>
          <w:p w14:paraId="3A14A2BC" w14:textId="77777777" w:rsidR="00AD757D" w:rsidRPr="00C92785" w:rsidRDefault="00AD757D">
            <w:pPr>
              <w:spacing w:after="0" w:line="240" w:lineRule="auto"/>
              <w:rPr>
                <w:rFonts w:ascii="Segoe UI" w:eastAsia="Times New Roman" w:hAnsi="Segoe UI" w:cs="Segoe UI"/>
                <w:color w:val="000000"/>
                <w:sz w:val="16"/>
                <w:szCs w:val="16"/>
              </w:rPr>
            </w:pPr>
            <w:r w:rsidRPr="00C92785">
              <w:rPr>
                <w:rFonts w:ascii="Segoe UI" w:hAnsi="Segoe UI"/>
                <w:color w:val="000000"/>
                <w:sz w:val="16"/>
                <w:szCs w:val="16"/>
              </w:rPr>
              <w:t>1.</w:t>
            </w:r>
          </w:p>
        </w:tc>
        <w:tc>
          <w:tcPr>
            <w:tcW w:w="2977" w:type="dxa"/>
          </w:tcPr>
          <w:p w14:paraId="44B3E42F" w14:textId="77777777" w:rsidR="00AD757D" w:rsidRPr="00C92785" w:rsidRDefault="00AD757D">
            <w:pPr>
              <w:spacing w:after="0" w:line="240" w:lineRule="auto"/>
              <w:jc w:val="center"/>
              <w:rPr>
                <w:rFonts w:ascii="Segoe UI" w:eastAsia="Times New Roman" w:hAnsi="Segoe UI" w:cs="Segoe UI"/>
                <w:color w:val="000000"/>
                <w:sz w:val="16"/>
                <w:szCs w:val="16"/>
              </w:rPr>
            </w:pPr>
          </w:p>
        </w:tc>
        <w:tc>
          <w:tcPr>
            <w:tcW w:w="1701" w:type="dxa"/>
            <w:noWrap/>
            <w:vAlign w:val="bottom"/>
          </w:tcPr>
          <w:p w14:paraId="4445A967" w14:textId="77777777" w:rsidR="00AD757D" w:rsidRPr="00C92785" w:rsidRDefault="00AD757D">
            <w:pPr>
              <w:spacing w:after="0" w:line="240" w:lineRule="auto"/>
              <w:jc w:val="center"/>
              <w:rPr>
                <w:rFonts w:ascii="Segoe UI" w:eastAsia="Times New Roman" w:hAnsi="Segoe UI" w:cs="Segoe UI"/>
                <w:color w:val="000000"/>
                <w:sz w:val="16"/>
                <w:szCs w:val="16"/>
              </w:rPr>
            </w:pPr>
          </w:p>
        </w:tc>
        <w:tc>
          <w:tcPr>
            <w:tcW w:w="1559" w:type="dxa"/>
            <w:noWrap/>
            <w:vAlign w:val="bottom"/>
          </w:tcPr>
          <w:p w14:paraId="3F80B573" w14:textId="77777777" w:rsidR="00AD757D" w:rsidRPr="00C92785" w:rsidRDefault="00AD757D">
            <w:pPr>
              <w:spacing w:after="0" w:line="240" w:lineRule="auto"/>
              <w:jc w:val="center"/>
              <w:rPr>
                <w:rFonts w:ascii="Segoe UI" w:eastAsia="Times New Roman" w:hAnsi="Segoe UI" w:cs="Segoe UI"/>
                <w:color w:val="000000"/>
                <w:sz w:val="16"/>
                <w:szCs w:val="16"/>
              </w:rPr>
            </w:pPr>
          </w:p>
        </w:tc>
      </w:tr>
      <w:tr w:rsidR="00040762" w:rsidRPr="00C92785" w14:paraId="350BBB85" w14:textId="77777777" w:rsidTr="007727C0">
        <w:trPr>
          <w:trHeight w:val="227"/>
        </w:trPr>
        <w:tc>
          <w:tcPr>
            <w:tcW w:w="2830" w:type="dxa"/>
            <w:noWrap/>
          </w:tcPr>
          <w:p w14:paraId="5A29CE32" w14:textId="77777777" w:rsidR="00AD757D" w:rsidRPr="00C92785" w:rsidRDefault="00AD757D">
            <w:pPr>
              <w:spacing w:after="0" w:line="240" w:lineRule="auto"/>
              <w:rPr>
                <w:rFonts w:ascii="Segoe UI" w:eastAsia="Times New Roman" w:hAnsi="Segoe UI" w:cs="Segoe UI"/>
                <w:color w:val="000000"/>
                <w:sz w:val="16"/>
                <w:szCs w:val="16"/>
              </w:rPr>
            </w:pPr>
            <w:r w:rsidRPr="00C92785">
              <w:rPr>
                <w:rFonts w:ascii="Segoe UI" w:hAnsi="Segoe UI"/>
                <w:color w:val="000000"/>
                <w:sz w:val="16"/>
                <w:szCs w:val="16"/>
              </w:rPr>
              <w:t>2.</w:t>
            </w:r>
          </w:p>
        </w:tc>
        <w:tc>
          <w:tcPr>
            <w:tcW w:w="2977" w:type="dxa"/>
          </w:tcPr>
          <w:p w14:paraId="10D8465C" w14:textId="77777777" w:rsidR="00AD757D" w:rsidRPr="00C92785" w:rsidRDefault="00AD757D">
            <w:pPr>
              <w:spacing w:after="0" w:line="240" w:lineRule="auto"/>
              <w:jc w:val="center"/>
              <w:rPr>
                <w:rFonts w:ascii="Segoe UI" w:eastAsia="Times New Roman" w:hAnsi="Segoe UI" w:cs="Segoe UI"/>
                <w:color w:val="000000"/>
                <w:sz w:val="16"/>
                <w:szCs w:val="16"/>
              </w:rPr>
            </w:pPr>
          </w:p>
        </w:tc>
        <w:tc>
          <w:tcPr>
            <w:tcW w:w="1701" w:type="dxa"/>
            <w:noWrap/>
            <w:vAlign w:val="bottom"/>
          </w:tcPr>
          <w:p w14:paraId="540FE401" w14:textId="77777777" w:rsidR="00AD757D" w:rsidRPr="00C92785" w:rsidRDefault="00AD757D">
            <w:pPr>
              <w:spacing w:after="0" w:line="240" w:lineRule="auto"/>
              <w:jc w:val="center"/>
              <w:rPr>
                <w:rFonts w:ascii="Segoe UI" w:eastAsia="Times New Roman" w:hAnsi="Segoe UI" w:cs="Segoe UI"/>
                <w:color w:val="000000"/>
                <w:sz w:val="16"/>
                <w:szCs w:val="16"/>
              </w:rPr>
            </w:pPr>
          </w:p>
        </w:tc>
        <w:tc>
          <w:tcPr>
            <w:tcW w:w="1559" w:type="dxa"/>
            <w:noWrap/>
            <w:vAlign w:val="bottom"/>
          </w:tcPr>
          <w:p w14:paraId="00AAD721" w14:textId="77777777" w:rsidR="00AD757D" w:rsidRPr="00C92785" w:rsidRDefault="00AD757D">
            <w:pPr>
              <w:spacing w:after="0" w:line="240" w:lineRule="auto"/>
              <w:jc w:val="center"/>
              <w:rPr>
                <w:rFonts w:ascii="Segoe UI" w:eastAsia="Times New Roman" w:hAnsi="Segoe UI" w:cs="Segoe UI"/>
                <w:color w:val="000000"/>
                <w:sz w:val="16"/>
                <w:szCs w:val="16"/>
              </w:rPr>
            </w:pPr>
          </w:p>
        </w:tc>
      </w:tr>
      <w:tr w:rsidR="00040762" w:rsidRPr="00C92785" w14:paraId="325B5E96" w14:textId="77777777" w:rsidTr="007727C0">
        <w:trPr>
          <w:trHeight w:val="227"/>
        </w:trPr>
        <w:tc>
          <w:tcPr>
            <w:tcW w:w="2830" w:type="dxa"/>
            <w:noWrap/>
          </w:tcPr>
          <w:p w14:paraId="1E25AF71" w14:textId="77777777" w:rsidR="00AD757D" w:rsidRPr="00C92785" w:rsidRDefault="00AD757D">
            <w:pPr>
              <w:spacing w:after="0" w:line="240" w:lineRule="auto"/>
              <w:rPr>
                <w:rFonts w:ascii="Segoe UI" w:eastAsia="Times New Roman" w:hAnsi="Segoe UI" w:cs="Segoe UI"/>
                <w:color w:val="000000"/>
                <w:sz w:val="16"/>
                <w:szCs w:val="16"/>
              </w:rPr>
            </w:pPr>
            <w:r w:rsidRPr="00C92785">
              <w:rPr>
                <w:rFonts w:ascii="Segoe UI" w:hAnsi="Segoe UI"/>
                <w:color w:val="000000"/>
                <w:sz w:val="16"/>
                <w:szCs w:val="16"/>
              </w:rPr>
              <w:t>3.</w:t>
            </w:r>
          </w:p>
        </w:tc>
        <w:tc>
          <w:tcPr>
            <w:tcW w:w="2977" w:type="dxa"/>
          </w:tcPr>
          <w:p w14:paraId="26C84407" w14:textId="77777777" w:rsidR="00AD757D" w:rsidRPr="00C92785" w:rsidRDefault="00AD757D">
            <w:pPr>
              <w:spacing w:after="0" w:line="240" w:lineRule="auto"/>
              <w:jc w:val="center"/>
              <w:rPr>
                <w:rFonts w:ascii="Segoe UI" w:eastAsia="Times New Roman" w:hAnsi="Segoe UI" w:cs="Segoe UI"/>
                <w:color w:val="000000"/>
                <w:sz w:val="16"/>
                <w:szCs w:val="16"/>
              </w:rPr>
            </w:pPr>
          </w:p>
        </w:tc>
        <w:tc>
          <w:tcPr>
            <w:tcW w:w="1701" w:type="dxa"/>
            <w:noWrap/>
            <w:vAlign w:val="bottom"/>
          </w:tcPr>
          <w:p w14:paraId="6BE684B0" w14:textId="77777777" w:rsidR="00AD757D" w:rsidRPr="00C92785" w:rsidRDefault="00AD757D">
            <w:pPr>
              <w:spacing w:after="0" w:line="240" w:lineRule="auto"/>
              <w:jc w:val="center"/>
              <w:rPr>
                <w:rFonts w:ascii="Segoe UI" w:eastAsia="Times New Roman" w:hAnsi="Segoe UI" w:cs="Segoe UI"/>
                <w:color w:val="000000"/>
                <w:sz w:val="16"/>
                <w:szCs w:val="16"/>
              </w:rPr>
            </w:pPr>
          </w:p>
        </w:tc>
        <w:tc>
          <w:tcPr>
            <w:tcW w:w="1559" w:type="dxa"/>
            <w:noWrap/>
            <w:vAlign w:val="bottom"/>
          </w:tcPr>
          <w:p w14:paraId="057D48B8" w14:textId="77777777" w:rsidR="00AD757D" w:rsidRPr="00C92785" w:rsidRDefault="00AD757D">
            <w:pPr>
              <w:spacing w:after="0" w:line="240" w:lineRule="auto"/>
              <w:jc w:val="center"/>
              <w:rPr>
                <w:rFonts w:ascii="Segoe UI" w:eastAsia="Times New Roman" w:hAnsi="Segoe UI" w:cs="Segoe UI"/>
                <w:color w:val="000000"/>
                <w:sz w:val="16"/>
                <w:szCs w:val="16"/>
              </w:rPr>
            </w:pPr>
          </w:p>
        </w:tc>
      </w:tr>
      <w:tr w:rsidR="00040762" w:rsidRPr="00C92785" w14:paraId="7924D674" w14:textId="77777777" w:rsidTr="007727C0">
        <w:trPr>
          <w:trHeight w:val="227"/>
        </w:trPr>
        <w:tc>
          <w:tcPr>
            <w:tcW w:w="2830" w:type="dxa"/>
            <w:noWrap/>
          </w:tcPr>
          <w:p w14:paraId="76486C9E" w14:textId="77777777" w:rsidR="00AD757D" w:rsidRPr="00C92785" w:rsidRDefault="00AD757D">
            <w:pPr>
              <w:spacing w:after="0" w:line="240" w:lineRule="auto"/>
              <w:rPr>
                <w:rFonts w:ascii="Segoe UI" w:eastAsia="Times New Roman" w:hAnsi="Segoe UI" w:cs="Segoe UI"/>
                <w:color w:val="000000"/>
                <w:sz w:val="16"/>
                <w:szCs w:val="16"/>
              </w:rPr>
            </w:pPr>
            <w:r w:rsidRPr="00C92785">
              <w:rPr>
                <w:rFonts w:ascii="Segoe UI" w:hAnsi="Segoe UI"/>
                <w:sz w:val="16"/>
                <w:szCs w:val="16"/>
              </w:rPr>
              <w:t>…</w:t>
            </w:r>
          </w:p>
        </w:tc>
        <w:tc>
          <w:tcPr>
            <w:tcW w:w="2977" w:type="dxa"/>
          </w:tcPr>
          <w:p w14:paraId="537BD837" w14:textId="77777777" w:rsidR="00AD757D" w:rsidRPr="00C92785" w:rsidRDefault="00AD757D">
            <w:pPr>
              <w:spacing w:after="0" w:line="240" w:lineRule="auto"/>
              <w:jc w:val="center"/>
              <w:rPr>
                <w:rFonts w:ascii="Segoe UI" w:eastAsia="Times New Roman" w:hAnsi="Segoe UI" w:cs="Segoe UI"/>
                <w:color w:val="000000"/>
                <w:sz w:val="16"/>
                <w:szCs w:val="16"/>
              </w:rPr>
            </w:pPr>
          </w:p>
        </w:tc>
        <w:tc>
          <w:tcPr>
            <w:tcW w:w="1701" w:type="dxa"/>
            <w:noWrap/>
            <w:vAlign w:val="bottom"/>
          </w:tcPr>
          <w:p w14:paraId="5122A8B2" w14:textId="77777777" w:rsidR="00AD757D" w:rsidRPr="00C92785" w:rsidRDefault="00AD757D">
            <w:pPr>
              <w:spacing w:after="0" w:line="240" w:lineRule="auto"/>
              <w:jc w:val="center"/>
              <w:rPr>
                <w:rFonts w:ascii="Segoe UI" w:eastAsia="Times New Roman" w:hAnsi="Segoe UI" w:cs="Segoe UI"/>
                <w:color w:val="000000"/>
                <w:sz w:val="16"/>
                <w:szCs w:val="16"/>
              </w:rPr>
            </w:pPr>
          </w:p>
        </w:tc>
        <w:tc>
          <w:tcPr>
            <w:tcW w:w="1559" w:type="dxa"/>
            <w:noWrap/>
            <w:vAlign w:val="bottom"/>
          </w:tcPr>
          <w:p w14:paraId="39AE9207" w14:textId="77777777" w:rsidR="00AD757D" w:rsidRPr="00C92785" w:rsidRDefault="00AD757D">
            <w:pPr>
              <w:spacing w:after="0" w:line="240" w:lineRule="auto"/>
              <w:jc w:val="center"/>
              <w:rPr>
                <w:rFonts w:ascii="Segoe UI" w:eastAsia="Times New Roman" w:hAnsi="Segoe UI" w:cs="Segoe UI"/>
                <w:color w:val="000000"/>
                <w:sz w:val="16"/>
                <w:szCs w:val="16"/>
              </w:rPr>
            </w:pPr>
          </w:p>
        </w:tc>
      </w:tr>
      <w:tr w:rsidR="00040762" w:rsidRPr="00C92785" w14:paraId="0F81C9D9" w14:textId="77777777" w:rsidTr="007727C0">
        <w:trPr>
          <w:trHeight w:val="227"/>
        </w:trPr>
        <w:tc>
          <w:tcPr>
            <w:tcW w:w="2830" w:type="dxa"/>
            <w:noWrap/>
            <w:vAlign w:val="bottom"/>
            <w:hideMark/>
          </w:tcPr>
          <w:p w14:paraId="15441E06" w14:textId="77777777" w:rsidR="00AD757D" w:rsidRPr="00C92785" w:rsidRDefault="00AD757D">
            <w:pPr>
              <w:spacing w:after="0" w:line="240" w:lineRule="auto"/>
              <w:rPr>
                <w:rFonts w:ascii="Segoe UI" w:eastAsia="Times New Roman" w:hAnsi="Segoe UI" w:cs="Segoe UI"/>
                <w:b/>
                <w:bCs/>
                <w:color w:val="000000"/>
                <w:sz w:val="16"/>
                <w:szCs w:val="16"/>
              </w:rPr>
            </w:pPr>
            <w:r w:rsidRPr="00C92785">
              <w:rPr>
                <w:rFonts w:ascii="Segoe UI" w:hAnsi="Segoe UI"/>
                <w:b/>
                <w:color w:val="000000"/>
                <w:sz w:val="16"/>
                <w:szCs w:val="16"/>
              </w:rPr>
              <w:t>Total</w:t>
            </w:r>
          </w:p>
        </w:tc>
        <w:tc>
          <w:tcPr>
            <w:tcW w:w="2977" w:type="dxa"/>
          </w:tcPr>
          <w:p w14:paraId="714085A6" w14:textId="77777777" w:rsidR="00AD757D" w:rsidRPr="00C92785" w:rsidRDefault="00AD757D">
            <w:pPr>
              <w:spacing w:after="0" w:line="240" w:lineRule="auto"/>
              <w:jc w:val="center"/>
              <w:rPr>
                <w:rFonts w:ascii="Segoe UI" w:eastAsia="Times New Roman" w:hAnsi="Segoe UI" w:cs="Segoe UI"/>
                <w:b/>
                <w:bCs/>
                <w:color w:val="000000"/>
                <w:sz w:val="16"/>
                <w:szCs w:val="16"/>
              </w:rPr>
            </w:pPr>
          </w:p>
        </w:tc>
        <w:tc>
          <w:tcPr>
            <w:tcW w:w="1701" w:type="dxa"/>
            <w:noWrap/>
            <w:vAlign w:val="bottom"/>
            <w:hideMark/>
          </w:tcPr>
          <w:p w14:paraId="5354175B" w14:textId="77777777" w:rsidR="00AD757D" w:rsidRPr="00C92785" w:rsidRDefault="00AD757D">
            <w:pPr>
              <w:spacing w:after="0" w:line="240" w:lineRule="auto"/>
              <w:jc w:val="center"/>
              <w:rPr>
                <w:rFonts w:ascii="Segoe UI" w:eastAsia="Times New Roman" w:hAnsi="Segoe UI" w:cs="Segoe UI"/>
                <w:b/>
                <w:bCs/>
                <w:color w:val="000000"/>
                <w:sz w:val="16"/>
                <w:szCs w:val="16"/>
              </w:rPr>
            </w:pPr>
          </w:p>
        </w:tc>
        <w:tc>
          <w:tcPr>
            <w:tcW w:w="1559" w:type="dxa"/>
            <w:noWrap/>
            <w:vAlign w:val="bottom"/>
            <w:hideMark/>
          </w:tcPr>
          <w:p w14:paraId="5C10E72E" w14:textId="77777777" w:rsidR="00AD757D" w:rsidRPr="00C92785" w:rsidRDefault="00AD757D">
            <w:pPr>
              <w:spacing w:after="0" w:line="240" w:lineRule="auto"/>
              <w:jc w:val="center"/>
              <w:rPr>
                <w:rFonts w:ascii="Segoe UI" w:eastAsia="Times New Roman" w:hAnsi="Segoe UI" w:cs="Segoe UI"/>
                <w:color w:val="000000"/>
                <w:sz w:val="16"/>
                <w:szCs w:val="16"/>
              </w:rPr>
            </w:pPr>
          </w:p>
        </w:tc>
      </w:tr>
    </w:tbl>
    <w:p w14:paraId="01294029" w14:textId="77777777" w:rsidR="00AD757D" w:rsidRPr="00C92785" w:rsidRDefault="00AD757D" w:rsidP="00AD757D">
      <w:pPr>
        <w:spacing w:after="0" w:line="240" w:lineRule="auto"/>
        <w:jc w:val="both"/>
        <w:rPr>
          <w:rFonts w:ascii="Segoe UI" w:eastAsia="Calibr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268F0C75" w14:textId="77777777" w:rsidR="00AD757D" w:rsidRPr="00C92785" w:rsidRDefault="00AD757D" w:rsidP="00AD757D">
      <w:pPr>
        <w:spacing w:after="0" w:line="240" w:lineRule="auto"/>
        <w:jc w:val="both"/>
        <w:rPr>
          <w:rFonts w:ascii="Segoe UI" w:eastAsia="Times New Roman" w:hAnsi="Segoe UI" w:cs="Segoe UI"/>
          <w:b/>
          <w:i/>
          <w:sz w:val="20"/>
          <w:szCs w:val="20"/>
        </w:rPr>
      </w:pPr>
    </w:p>
    <w:p w14:paraId="58DDBABF" w14:textId="77777777" w:rsidR="00AD757D" w:rsidRPr="00C92785" w:rsidRDefault="00AD757D" w:rsidP="00AD757D">
      <w:pPr>
        <w:spacing w:after="0" w:line="240" w:lineRule="auto"/>
        <w:jc w:val="both"/>
        <w:rPr>
          <w:rFonts w:ascii="Segoe UI" w:eastAsia="Times New Roman" w:hAnsi="Segoe UI" w:cs="Segoe UI"/>
          <w:b/>
          <w:i/>
          <w:sz w:val="20"/>
          <w:szCs w:val="20"/>
        </w:rPr>
      </w:pPr>
    </w:p>
    <w:p w14:paraId="4D521959" w14:textId="00AE4969" w:rsidR="00AD757D" w:rsidRPr="00C92785" w:rsidRDefault="00AD757D" w:rsidP="00AD757D">
      <w:pPr>
        <w:spacing w:after="0" w:line="240" w:lineRule="auto"/>
        <w:jc w:val="both"/>
        <w:rPr>
          <w:rFonts w:ascii="Segoe UI" w:eastAsia="Times New Roman"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19.1 : Droits et obligations en matière de recettes (au moment de l’évaluation)</w:t>
      </w:r>
    </w:p>
    <w:tbl>
      <w:tblPr>
        <w:tblStyle w:val="TabelEcorys24"/>
        <w:tblW w:w="9067" w:type="dxa"/>
        <w:tblLayout w:type="fixed"/>
        <w:tblLook w:val="04A0" w:firstRow="1" w:lastRow="0" w:firstColumn="1" w:lastColumn="0" w:noHBand="0" w:noVBand="1"/>
      </w:tblPr>
      <w:tblGrid>
        <w:gridCol w:w="1705"/>
        <w:gridCol w:w="1620"/>
        <w:gridCol w:w="1530"/>
        <w:gridCol w:w="1676"/>
        <w:gridCol w:w="1260"/>
        <w:gridCol w:w="1260"/>
        <w:gridCol w:w="16"/>
      </w:tblGrid>
      <w:tr w:rsidR="00AD757D" w:rsidRPr="00C92785" w14:paraId="60E89D02" w14:textId="77777777" w:rsidTr="00E064B8">
        <w:tc>
          <w:tcPr>
            <w:tcW w:w="17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A35953"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 xml:space="preserve">Entité chargée du recouvrement </w:t>
            </w:r>
          </w:p>
        </w:tc>
        <w:tc>
          <w:tcPr>
            <w:tcW w:w="73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6B7DE"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Informations à la disposition des contribuables sur les droits et obligations en matière de recettes</w:t>
            </w:r>
          </w:p>
        </w:tc>
      </w:tr>
      <w:tr w:rsidR="00E064B8" w:rsidRPr="00C92785" w14:paraId="20F094F1" w14:textId="77777777" w:rsidTr="00E064B8">
        <w:trPr>
          <w:gridAfter w:val="1"/>
          <w:wAfter w:w="16" w:type="dxa"/>
        </w:trPr>
        <w:tc>
          <w:tcPr>
            <w:tcW w:w="17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DC3C01" w14:textId="77777777" w:rsidR="00AD757D" w:rsidRPr="00C92785" w:rsidRDefault="00AD757D">
            <w:pPr>
              <w:rPr>
                <w:rFonts w:ascii="Segoe UI" w:hAnsi="Segoe UI" w:cs="Segoe UI"/>
                <w:b/>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F6C9E1" w14:textId="77777777" w:rsidR="00AD757D" w:rsidRPr="00C92785" w:rsidRDefault="00AD757D">
            <w:pPr>
              <w:jc w:val="center"/>
              <w:rPr>
                <w:rFonts w:ascii="Segoe UI" w:hAnsi="Segoe UI" w:cs="Segoe UI"/>
                <w:b/>
                <w:sz w:val="16"/>
                <w:szCs w:val="16"/>
              </w:rPr>
            </w:pPr>
            <w:r w:rsidRPr="00C92785">
              <w:rPr>
                <w:rFonts w:ascii="Segoe UI" w:hAnsi="Segoe UI"/>
                <w:b/>
                <w:bCs/>
                <w:sz w:val="16"/>
                <w:szCs w:val="16"/>
              </w:rPr>
              <w:t>Obligations en matière de recettes</w:t>
            </w:r>
            <w:r w:rsidRPr="00C92785">
              <w:rPr>
                <w:rFonts w:ascii="Segoe UI" w:hAnsi="Segoe UI"/>
                <w:sz w:val="16"/>
                <w:szCs w:val="16"/>
              </w:rPr>
              <w:t xml:space="preserve"> (O/N)</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AB9C92"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 xml:space="preserve">Voies et procédures de recours </w:t>
            </w:r>
            <w:r w:rsidRPr="00C92785">
              <w:rPr>
                <w:rFonts w:ascii="Segoe UI" w:hAnsi="Segoe UI"/>
                <w:sz w:val="16"/>
                <w:szCs w:val="16"/>
              </w:rPr>
              <w:t>(O/N)</w:t>
            </w: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A27318"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 xml:space="preserve">Complètes </w:t>
            </w:r>
            <w:r w:rsidRPr="00C92785">
              <w:rPr>
                <w:rFonts w:ascii="Segoe UI" w:hAnsi="Segoe UI"/>
                <w:bCs/>
                <w:sz w:val="16"/>
                <w:szCs w:val="16"/>
              </w:rPr>
              <w:t>(O/N)</w:t>
            </w:r>
          </w:p>
          <w:p w14:paraId="4026227B" w14:textId="77777777" w:rsidR="00AD757D" w:rsidRPr="00C92785" w:rsidRDefault="00AD757D">
            <w:pPr>
              <w:jc w:val="center"/>
              <w:rPr>
                <w:rFonts w:ascii="Segoe UI" w:hAnsi="Segoe UI" w:cs="Segoe UI"/>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59C75"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 xml:space="preserve">À jour </w:t>
            </w:r>
            <w:r w:rsidRPr="00C92785">
              <w:rPr>
                <w:rFonts w:ascii="Segoe UI" w:hAnsi="Segoe UI"/>
                <w:sz w:val="16"/>
                <w:szCs w:val="16"/>
              </w:rPr>
              <w:t>(O/N)</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4FEAD3"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 xml:space="preserve">Source d’informations </w:t>
            </w:r>
            <w:r w:rsidRPr="00C92785">
              <w:rPr>
                <w:rFonts w:ascii="Segoe UI" w:hAnsi="Segoe UI"/>
                <w:sz w:val="16"/>
                <w:szCs w:val="16"/>
              </w:rPr>
              <w:t>(préciser)</w:t>
            </w:r>
          </w:p>
        </w:tc>
      </w:tr>
      <w:tr w:rsidR="00AD757D" w:rsidRPr="00C92785" w14:paraId="31148D99" w14:textId="77777777" w:rsidTr="007727C0">
        <w:trPr>
          <w:gridAfter w:val="1"/>
          <w:wAfter w:w="16" w:type="dxa"/>
        </w:trPr>
        <w:tc>
          <w:tcPr>
            <w:tcW w:w="1705" w:type="dxa"/>
            <w:tcBorders>
              <w:top w:val="single" w:sz="4" w:space="0" w:color="auto"/>
              <w:left w:val="single" w:sz="4" w:space="0" w:color="auto"/>
              <w:bottom w:val="single" w:sz="4" w:space="0" w:color="auto"/>
              <w:right w:val="single" w:sz="4" w:space="0" w:color="auto"/>
            </w:tcBorders>
          </w:tcPr>
          <w:p w14:paraId="488EB7CB" w14:textId="77777777" w:rsidR="00AD757D" w:rsidRPr="00C92785" w:rsidRDefault="00AD757D">
            <w:pPr>
              <w:rPr>
                <w:rFonts w:ascii="Segoe UI" w:hAnsi="Segoe UI" w:cs="Segoe UI"/>
                <w:sz w:val="16"/>
                <w:szCs w:val="16"/>
              </w:rPr>
            </w:pPr>
            <w:r w:rsidRPr="00C92785">
              <w:rPr>
                <w:rFonts w:ascii="Segoe UI" w:hAnsi="Segoe UI"/>
                <w:color w:val="000000"/>
                <w:sz w:val="16"/>
                <w:szCs w:val="16"/>
              </w:rPr>
              <w:t>1.</w:t>
            </w:r>
          </w:p>
        </w:tc>
        <w:tc>
          <w:tcPr>
            <w:tcW w:w="1620" w:type="dxa"/>
            <w:tcBorders>
              <w:top w:val="single" w:sz="4" w:space="0" w:color="auto"/>
              <w:left w:val="single" w:sz="4" w:space="0" w:color="auto"/>
              <w:bottom w:val="single" w:sz="4" w:space="0" w:color="auto"/>
              <w:right w:val="single" w:sz="4" w:space="0" w:color="auto"/>
            </w:tcBorders>
          </w:tcPr>
          <w:p w14:paraId="262DC336" w14:textId="77777777" w:rsidR="00AD757D" w:rsidRPr="00C92785" w:rsidRDefault="00AD757D">
            <w:pP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tcPr>
          <w:p w14:paraId="44A6A7A3" w14:textId="77777777" w:rsidR="00AD757D" w:rsidRPr="00C92785" w:rsidRDefault="00AD757D">
            <w:pPr>
              <w:jc w:val="center"/>
              <w:rPr>
                <w:rFonts w:ascii="Segoe UI" w:hAnsi="Segoe UI" w:cs="Segoe UI"/>
                <w:sz w:val="16"/>
                <w:szCs w:val="16"/>
              </w:rPr>
            </w:pPr>
          </w:p>
        </w:tc>
        <w:tc>
          <w:tcPr>
            <w:tcW w:w="1676" w:type="dxa"/>
            <w:tcBorders>
              <w:top w:val="single" w:sz="4" w:space="0" w:color="auto"/>
              <w:left w:val="single" w:sz="4" w:space="0" w:color="auto"/>
              <w:bottom w:val="single" w:sz="4" w:space="0" w:color="auto"/>
              <w:right w:val="single" w:sz="4" w:space="0" w:color="auto"/>
            </w:tcBorders>
          </w:tcPr>
          <w:p w14:paraId="4879FAD2" w14:textId="77777777" w:rsidR="00AD757D" w:rsidRPr="00C92785" w:rsidRDefault="00AD757D">
            <w:pP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A9825A1" w14:textId="77777777" w:rsidR="00AD757D" w:rsidRPr="00C92785" w:rsidRDefault="00AD757D">
            <w:pPr>
              <w:jc w:val="cente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9E85514" w14:textId="77777777" w:rsidR="00AD757D" w:rsidRPr="00C92785" w:rsidRDefault="00AD757D">
            <w:pPr>
              <w:jc w:val="center"/>
              <w:rPr>
                <w:rFonts w:ascii="Segoe UI" w:hAnsi="Segoe UI" w:cs="Segoe UI"/>
                <w:sz w:val="16"/>
                <w:szCs w:val="16"/>
              </w:rPr>
            </w:pPr>
          </w:p>
        </w:tc>
      </w:tr>
      <w:tr w:rsidR="00AD757D" w:rsidRPr="00C92785" w14:paraId="5F6040E9" w14:textId="77777777" w:rsidTr="007727C0">
        <w:trPr>
          <w:gridAfter w:val="1"/>
          <w:wAfter w:w="16" w:type="dxa"/>
        </w:trPr>
        <w:tc>
          <w:tcPr>
            <w:tcW w:w="1705" w:type="dxa"/>
            <w:tcBorders>
              <w:top w:val="single" w:sz="4" w:space="0" w:color="auto"/>
              <w:left w:val="single" w:sz="4" w:space="0" w:color="auto"/>
              <w:bottom w:val="single" w:sz="4" w:space="0" w:color="auto"/>
              <w:right w:val="single" w:sz="4" w:space="0" w:color="auto"/>
            </w:tcBorders>
          </w:tcPr>
          <w:p w14:paraId="7C88FC4C" w14:textId="77777777" w:rsidR="00AD757D" w:rsidRPr="00C92785" w:rsidRDefault="00AD757D">
            <w:pPr>
              <w:rPr>
                <w:rFonts w:ascii="Segoe UI" w:hAnsi="Segoe UI" w:cs="Segoe UI"/>
                <w:sz w:val="16"/>
                <w:szCs w:val="16"/>
              </w:rPr>
            </w:pPr>
            <w:r w:rsidRPr="00C92785">
              <w:rPr>
                <w:rFonts w:ascii="Segoe UI" w:hAnsi="Segoe UI"/>
                <w:color w:val="000000"/>
                <w:sz w:val="16"/>
                <w:szCs w:val="16"/>
              </w:rPr>
              <w:t>2.</w:t>
            </w:r>
          </w:p>
        </w:tc>
        <w:tc>
          <w:tcPr>
            <w:tcW w:w="1620" w:type="dxa"/>
            <w:tcBorders>
              <w:top w:val="single" w:sz="4" w:space="0" w:color="auto"/>
              <w:left w:val="single" w:sz="4" w:space="0" w:color="auto"/>
              <w:bottom w:val="single" w:sz="4" w:space="0" w:color="auto"/>
              <w:right w:val="single" w:sz="4" w:space="0" w:color="auto"/>
            </w:tcBorders>
          </w:tcPr>
          <w:p w14:paraId="2E43E805" w14:textId="77777777" w:rsidR="00AD757D" w:rsidRPr="00C92785" w:rsidRDefault="00AD757D">
            <w:pP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tcPr>
          <w:p w14:paraId="7E28DDC1" w14:textId="77777777" w:rsidR="00AD757D" w:rsidRPr="00C92785" w:rsidRDefault="00AD757D">
            <w:pPr>
              <w:jc w:val="center"/>
              <w:rPr>
                <w:rFonts w:ascii="Segoe UI" w:hAnsi="Segoe UI" w:cs="Segoe UI"/>
                <w:sz w:val="16"/>
                <w:szCs w:val="16"/>
              </w:rPr>
            </w:pPr>
          </w:p>
        </w:tc>
        <w:tc>
          <w:tcPr>
            <w:tcW w:w="1676" w:type="dxa"/>
            <w:tcBorders>
              <w:top w:val="single" w:sz="4" w:space="0" w:color="auto"/>
              <w:left w:val="single" w:sz="4" w:space="0" w:color="auto"/>
              <w:bottom w:val="single" w:sz="4" w:space="0" w:color="auto"/>
              <w:right w:val="single" w:sz="4" w:space="0" w:color="auto"/>
            </w:tcBorders>
          </w:tcPr>
          <w:p w14:paraId="00D0426F" w14:textId="77777777" w:rsidR="00AD757D" w:rsidRPr="00C92785" w:rsidRDefault="00AD757D">
            <w:pP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0913F9D" w14:textId="77777777" w:rsidR="00AD757D" w:rsidRPr="00C92785" w:rsidRDefault="00AD757D">
            <w:pPr>
              <w:jc w:val="cente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F425914" w14:textId="77777777" w:rsidR="00AD757D" w:rsidRPr="00C92785" w:rsidRDefault="00AD757D">
            <w:pPr>
              <w:jc w:val="center"/>
              <w:rPr>
                <w:rFonts w:ascii="Segoe UI" w:hAnsi="Segoe UI" w:cs="Segoe UI"/>
                <w:sz w:val="16"/>
                <w:szCs w:val="16"/>
              </w:rPr>
            </w:pPr>
          </w:p>
        </w:tc>
      </w:tr>
      <w:tr w:rsidR="00AD757D" w:rsidRPr="00C92785" w14:paraId="4A1656A1" w14:textId="77777777" w:rsidTr="007727C0">
        <w:trPr>
          <w:gridAfter w:val="1"/>
          <w:wAfter w:w="16" w:type="dxa"/>
        </w:trPr>
        <w:tc>
          <w:tcPr>
            <w:tcW w:w="1705" w:type="dxa"/>
            <w:tcBorders>
              <w:top w:val="single" w:sz="4" w:space="0" w:color="auto"/>
              <w:left w:val="single" w:sz="4" w:space="0" w:color="auto"/>
              <w:bottom w:val="single" w:sz="4" w:space="0" w:color="auto"/>
              <w:right w:val="single" w:sz="4" w:space="0" w:color="auto"/>
            </w:tcBorders>
          </w:tcPr>
          <w:p w14:paraId="0AA7132C" w14:textId="77777777" w:rsidR="00AD757D" w:rsidRPr="00C92785" w:rsidRDefault="00AD757D">
            <w:pPr>
              <w:rPr>
                <w:rFonts w:ascii="Segoe UI" w:hAnsi="Segoe UI" w:cs="Segoe UI"/>
                <w:sz w:val="16"/>
                <w:szCs w:val="16"/>
              </w:rPr>
            </w:pPr>
            <w:r w:rsidRPr="00C92785">
              <w:rPr>
                <w:rFonts w:ascii="Segoe UI" w:hAnsi="Segoe UI"/>
                <w:color w:val="000000"/>
                <w:sz w:val="16"/>
                <w:szCs w:val="16"/>
              </w:rPr>
              <w:t>3.</w:t>
            </w:r>
          </w:p>
        </w:tc>
        <w:tc>
          <w:tcPr>
            <w:tcW w:w="1620" w:type="dxa"/>
            <w:tcBorders>
              <w:top w:val="single" w:sz="4" w:space="0" w:color="auto"/>
              <w:left w:val="single" w:sz="4" w:space="0" w:color="auto"/>
              <w:bottom w:val="single" w:sz="4" w:space="0" w:color="auto"/>
              <w:right w:val="single" w:sz="4" w:space="0" w:color="auto"/>
            </w:tcBorders>
          </w:tcPr>
          <w:p w14:paraId="4697415F" w14:textId="77777777" w:rsidR="00AD757D" w:rsidRPr="00C92785" w:rsidRDefault="00AD757D">
            <w:pP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tcPr>
          <w:p w14:paraId="33B3B0CE" w14:textId="77777777" w:rsidR="00AD757D" w:rsidRPr="00C92785" w:rsidRDefault="00AD757D">
            <w:pPr>
              <w:jc w:val="center"/>
              <w:rPr>
                <w:rFonts w:ascii="Segoe UI" w:hAnsi="Segoe UI" w:cs="Segoe UI"/>
                <w:sz w:val="16"/>
                <w:szCs w:val="16"/>
              </w:rPr>
            </w:pPr>
          </w:p>
        </w:tc>
        <w:tc>
          <w:tcPr>
            <w:tcW w:w="1676" w:type="dxa"/>
            <w:tcBorders>
              <w:top w:val="single" w:sz="4" w:space="0" w:color="auto"/>
              <w:left w:val="single" w:sz="4" w:space="0" w:color="auto"/>
              <w:bottom w:val="single" w:sz="4" w:space="0" w:color="auto"/>
              <w:right w:val="single" w:sz="4" w:space="0" w:color="auto"/>
            </w:tcBorders>
          </w:tcPr>
          <w:p w14:paraId="0F9299C4" w14:textId="77777777" w:rsidR="00AD757D" w:rsidRPr="00C92785" w:rsidRDefault="00AD757D">
            <w:pP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621C042" w14:textId="77777777" w:rsidR="00AD757D" w:rsidRPr="00C92785" w:rsidRDefault="00AD757D">
            <w:pPr>
              <w:jc w:val="cente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7D96576" w14:textId="77777777" w:rsidR="00AD757D" w:rsidRPr="00C92785" w:rsidRDefault="00AD757D">
            <w:pPr>
              <w:jc w:val="center"/>
              <w:rPr>
                <w:rFonts w:ascii="Segoe UI" w:hAnsi="Segoe UI" w:cs="Segoe UI"/>
                <w:sz w:val="16"/>
                <w:szCs w:val="16"/>
              </w:rPr>
            </w:pPr>
          </w:p>
        </w:tc>
      </w:tr>
      <w:tr w:rsidR="00AD757D" w:rsidRPr="00C92785" w14:paraId="4EB48092" w14:textId="77777777" w:rsidTr="007727C0">
        <w:trPr>
          <w:gridAfter w:val="1"/>
          <w:wAfter w:w="16" w:type="dxa"/>
        </w:trPr>
        <w:tc>
          <w:tcPr>
            <w:tcW w:w="1705" w:type="dxa"/>
            <w:tcBorders>
              <w:top w:val="single" w:sz="4" w:space="0" w:color="auto"/>
              <w:left w:val="single" w:sz="4" w:space="0" w:color="auto"/>
              <w:bottom w:val="single" w:sz="4" w:space="0" w:color="auto"/>
              <w:right w:val="single" w:sz="4" w:space="0" w:color="auto"/>
            </w:tcBorders>
          </w:tcPr>
          <w:p w14:paraId="56063481" w14:textId="77777777" w:rsidR="00AD757D" w:rsidRPr="00C92785" w:rsidRDefault="00AD757D">
            <w:pPr>
              <w:rPr>
                <w:rFonts w:ascii="Segoe UI" w:hAnsi="Segoe UI" w:cs="Segoe UI"/>
                <w:sz w:val="16"/>
                <w:szCs w:val="16"/>
              </w:rPr>
            </w:pPr>
            <w:r w:rsidRPr="00C92785">
              <w:rPr>
                <w:rFonts w:ascii="Segoe UI" w:hAnsi="Segoe UI"/>
                <w:sz w:val="16"/>
                <w:szCs w:val="16"/>
              </w:rPr>
              <w:t>…</w:t>
            </w:r>
          </w:p>
        </w:tc>
        <w:tc>
          <w:tcPr>
            <w:tcW w:w="1620" w:type="dxa"/>
            <w:tcBorders>
              <w:top w:val="single" w:sz="4" w:space="0" w:color="auto"/>
              <w:left w:val="single" w:sz="4" w:space="0" w:color="auto"/>
              <w:bottom w:val="single" w:sz="4" w:space="0" w:color="auto"/>
              <w:right w:val="single" w:sz="4" w:space="0" w:color="auto"/>
            </w:tcBorders>
          </w:tcPr>
          <w:p w14:paraId="471926C8" w14:textId="77777777" w:rsidR="00AD757D" w:rsidRPr="00C92785" w:rsidRDefault="00AD757D">
            <w:pP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tcPr>
          <w:p w14:paraId="2AF1B268" w14:textId="77777777" w:rsidR="00AD757D" w:rsidRPr="00C92785" w:rsidRDefault="00AD757D">
            <w:pPr>
              <w:jc w:val="center"/>
              <w:rPr>
                <w:rFonts w:ascii="Segoe UI" w:hAnsi="Segoe UI" w:cs="Segoe UI"/>
                <w:sz w:val="16"/>
                <w:szCs w:val="16"/>
              </w:rPr>
            </w:pPr>
          </w:p>
        </w:tc>
        <w:tc>
          <w:tcPr>
            <w:tcW w:w="1676" w:type="dxa"/>
            <w:tcBorders>
              <w:top w:val="single" w:sz="4" w:space="0" w:color="auto"/>
              <w:left w:val="single" w:sz="4" w:space="0" w:color="auto"/>
              <w:bottom w:val="single" w:sz="4" w:space="0" w:color="auto"/>
              <w:right w:val="single" w:sz="4" w:space="0" w:color="auto"/>
            </w:tcBorders>
          </w:tcPr>
          <w:p w14:paraId="1555FAE7" w14:textId="77777777" w:rsidR="00AD757D" w:rsidRPr="00C92785" w:rsidRDefault="00AD757D">
            <w:pP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1E872F76" w14:textId="77777777" w:rsidR="00AD757D" w:rsidRPr="00C92785" w:rsidRDefault="00AD757D">
            <w:pPr>
              <w:jc w:val="cente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334768B" w14:textId="77777777" w:rsidR="00AD757D" w:rsidRPr="00C92785" w:rsidRDefault="00AD757D">
            <w:pPr>
              <w:jc w:val="center"/>
              <w:rPr>
                <w:rFonts w:ascii="Segoe UI" w:hAnsi="Segoe UI" w:cs="Segoe UI"/>
                <w:sz w:val="16"/>
                <w:szCs w:val="16"/>
              </w:rPr>
            </w:pPr>
          </w:p>
        </w:tc>
      </w:tr>
    </w:tbl>
    <w:p w14:paraId="7DB54537" w14:textId="77777777" w:rsidR="00AD757D" w:rsidRPr="00C92785" w:rsidRDefault="00AD757D" w:rsidP="00AD757D">
      <w:pPr>
        <w:spacing w:after="0" w:line="240" w:lineRule="auto"/>
        <w:jc w:val="both"/>
        <w:rPr>
          <w:rFonts w:ascii="Segoe UI" w:eastAsia="Calibr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1A6BF973" w14:textId="77777777" w:rsidR="00AD757D" w:rsidRPr="00C92785" w:rsidRDefault="00AD757D" w:rsidP="00AD757D">
      <w:pPr>
        <w:spacing w:after="0" w:line="240" w:lineRule="auto"/>
        <w:jc w:val="both"/>
        <w:rPr>
          <w:rFonts w:ascii="Segoe UI" w:eastAsia="Times New Roman" w:hAnsi="Segoe UI" w:cs="Segoe UI"/>
          <w:b/>
          <w:sz w:val="20"/>
          <w:szCs w:val="20"/>
        </w:rPr>
      </w:pPr>
    </w:p>
    <w:p w14:paraId="3FFF9B1B" w14:textId="77777777" w:rsidR="00AD757D" w:rsidRPr="00C92785" w:rsidRDefault="00AD757D" w:rsidP="00AD757D">
      <w:pPr>
        <w:spacing w:after="0" w:line="240" w:lineRule="auto"/>
        <w:jc w:val="both"/>
        <w:rPr>
          <w:rFonts w:ascii="Segoe UI" w:eastAsia="Times New Roman" w:hAnsi="Segoe UI" w:cs="Segoe UI"/>
          <w:b/>
          <w:sz w:val="20"/>
          <w:szCs w:val="20"/>
        </w:rPr>
      </w:pPr>
    </w:p>
    <w:p w14:paraId="7E8CF5AF" w14:textId="77777777" w:rsidR="00515D87" w:rsidRPr="00C92785" w:rsidRDefault="00515D87" w:rsidP="00AD757D">
      <w:pPr>
        <w:spacing w:after="0" w:line="240" w:lineRule="auto"/>
        <w:jc w:val="both"/>
        <w:rPr>
          <w:rFonts w:ascii="Segoe UI" w:hAnsi="Segoe UI"/>
          <w:b/>
          <w:sz w:val="20"/>
        </w:rPr>
      </w:pPr>
    </w:p>
    <w:p w14:paraId="01656D87" w14:textId="77777777" w:rsidR="00515D87" w:rsidRPr="00C92785" w:rsidRDefault="00515D87" w:rsidP="00AD757D">
      <w:pPr>
        <w:spacing w:after="0" w:line="240" w:lineRule="auto"/>
        <w:jc w:val="both"/>
        <w:rPr>
          <w:rFonts w:ascii="Segoe UI" w:hAnsi="Segoe UI"/>
          <w:b/>
          <w:sz w:val="20"/>
        </w:rPr>
      </w:pPr>
    </w:p>
    <w:p w14:paraId="4BEE3E50" w14:textId="00BA2D38" w:rsidR="00AD757D" w:rsidRPr="00C92785" w:rsidRDefault="00AD757D" w:rsidP="00AD757D">
      <w:pPr>
        <w:spacing w:after="0" w:line="240" w:lineRule="auto"/>
        <w:jc w:val="both"/>
        <w:rPr>
          <w:rFonts w:ascii="Segoe UI" w:eastAsia="Times New Roman"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 xml:space="preserve">19.2 : Gestion des risques liés aux recettes </w:t>
      </w:r>
    </w:p>
    <w:tbl>
      <w:tblPr>
        <w:tblStyle w:val="TabelEcorys24"/>
        <w:tblW w:w="9067" w:type="dxa"/>
        <w:tblLayout w:type="fixed"/>
        <w:tblLook w:val="04A0" w:firstRow="1" w:lastRow="0" w:firstColumn="1" w:lastColumn="0" w:noHBand="0" w:noVBand="1"/>
      </w:tblPr>
      <w:tblGrid>
        <w:gridCol w:w="2547"/>
        <w:gridCol w:w="1440"/>
        <w:gridCol w:w="1710"/>
        <w:gridCol w:w="1800"/>
        <w:gridCol w:w="1570"/>
      </w:tblGrid>
      <w:tr w:rsidR="00AD757D" w:rsidRPr="00C92785" w14:paraId="43C89AD2" w14:textId="77777777" w:rsidTr="00E064B8">
        <w:trPr>
          <w:trHeight w:val="332"/>
        </w:trPr>
        <w:tc>
          <w:tcPr>
            <w:tcW w:w="2547"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0DD9654C"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 xml:space="preserve">Entité chargée du recouvrement </w:t>
            </w:r>
          </w:p>
        </w:tc>
        <w:tc>
          <w:tcPr>
            <w:tcW w:w="3150" w:type="dxa"/>
            <w:gridSpan w:val="2"/>
            <w:tcBorders>
              <w:top w:val="single" w:sz="4" w:space="0" w:color="auto"/>
              <w:left w:val="single" w:sz="4" w:space="0" w:color="auto"/>
              <w:right w:val="single" w:sz="4" w:space="0" w:color="auto"/>
            </w:tcBorders>
            <w:shd w:val="clear" w:color="auto" w:fill="F2F2F2" w:themeFill="background1" w:themeFillShade="F2"/>
            <w:hideMark/>
          </w:tcPr>
          <w:p w14:paraId="680FCD1A"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 xml:space="preserve">Démarches pour évaluer et hiérarchiser les risques d’irrégularités  </w:t>
            </w:r>
          </w:p>
        </w:tc>
        <w:tc>
          <w:tcPr>
            <w:tcW w:w="3370" w:type="dxa"/>
            <w:gridSpan w:val="2"/>
            <w:tcBorders>
              <w:top w:val="single" w:sz="4" w:space="0" w:color="auto"/>
              <w:left w:val="single" w:sz="4" w:space="0" w:color="auto"/>
              <w:right w:val="single" w:sz="4" w:space="0" w:color="auto"/>
            </w:tcBorders>
            <w:shd w:val="clear" w:color="auto" w:fill="F2F2F2" w:themeFill="background1" w:themeFillShade="F2"/>
            <w:hideMark/>
          </w:tcPr>
          <w:p w14:paraId="413C5D00"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 xml:space="preserve">Champ d’application </w:t>
            </w:r>
          </w:p>
        </w:tc>
      </w:tr>
      <w:tr w:rsidR="00040762" w:rsidRPr="00C92785" w14:paraId="42B25B3D" w14:textId="77777777" w:rsidTr="00E064B8">
        <w:trPr>
          <w:trHeight w:val="332"/>
        </w:trPr>
        <w:tc>
          <w:tcPr>
            <w:tcW w:w="2547" w:type="dxa"/>
            <w:vMerge/>
            <w:tcBorders>
              <w:left w:val="single" w:sz="4" w:space="0" w:color="auto"/>
              <w:right w:val="single" w:sz="4" w:space="0" w:color="auto"/>
            </w:tcBorders>
            <w:shd w:val="clear" w:color="auto" w:fill="F2F2F2" w:themeFill="background1" w:themeFillShade="F2"/>
          </w:tcPr>
          <w:p w14:paraId="01E8519F" w14:textId="77777777" w:rsidR="00AD757D" w:rsidRPr="00C92785" w:rsidRDefault="00AD757D">
            <w:pPr>
              <w:jc w:val="center"/>
              <w:rPr>
                <w:rFonts w:ascii="Segoe UI" w:hAnsi="Segoe UI" w:cs="Segoe UI"/>
                <w:b/>
                <w:sz w:val="16"/>
                <w:szCs w:val="16"/>
              </w:rPr>
            </w:pPr>
          </w:p>
        </w:tc>
        <w:tc>
          <w:tcPr>
            <w:tcW w:w="1440" w:type="dxa"/>
            <w:tcBorders>
              <w:top w:val="single" w:sz="4" w:space="0" w:color="auto"/>
              <w:left w:val="single" w:sz="4" w:space="0" w:color="auto"/>
              <w:right w:val="single" w:sz="4" w:space="0" w:color="auto"/>
            </w:tcBorders>
            <w:shd w:val="clear" w:color="auto" w:fill="F2F2F2" w:themeFill="background1" w:themeFillShade="F2"/>
          </w:tcPr>
          <w:p w14:paraId="488FE062"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 xml:space="preserve">Complète </w:t>
            </w:r>
          </w:p>
          <w:p w14:paraId="529FDC1B" w14:textId="77777777" w:rsidR="00AD757D" w:rsidRPr="00C92785" w:rsidRDefault="00AD757D">
            <w:pPr>
              <w:jc w:val="center"/>
              <w:rPr>
                <w:rFonts w:ascii="Segoe UI" w:hAnsi="Segoe UI" w:cs="Segoe UI"/>
                <w:bCs/>
                <w:sz w:val="16"/>
                <w:szCs w:val="16"/>
              </w:rPr>
            </w:pPr>
            <w:r w:rsidRPr="00C92785">
              <w:rPr>
                <w:rFonts w:ascii="Segoe UI" w:hAnsi="Segoe UI"/>
                <w:sz w:val="16"/>
                <w:szCs w:val="16"/>
              </w:rPr>
              <w:t>(O/N)</w:t>
            </w:r>
          </w:p>
        </w:tc>
        <w:tc>
          <w:tcPr>
            <w:tcW w:w="1710" w:type="dxa"/>
            <w:tcBorders>
              <w:left w:val="single" w:sz="4" w:space="0" w:color="auto"/>
              <w:right w:val="single" w:sz="4" w:space="0" w:color="auto"/>
            </w:tcBorders>
            <w:shd w:val="clear" w:color="auto" w:fill="F2F2F2" w:themeFill="background1" w:themeFillShade="F2"/>
          </w:tcPr>
          <w:p w14:paraId="59CBD3BF"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Structurée et systématique</w:t>
            </w:r>
          </w:p>
          <w:p w14:paraId="7B871B5A" w14:textId="77777777" w:rsidR="00AD757D" w:rsidRPr="00C92785" w:rsidRDefault="00AD757D">
            <w:pPr>
              <w:jc w:val="center"/>
              <w:rPr>
                <w:rFonts w:ascii="Segoe UI" w:hAnsi="Segoe UI" w:cs="Segoe UI"/>
                <w:b/>
                <w:sz w:val="16"/>
                <w:szCs w:val="16"/>
              </w:rPr>
            </w:pPr>
            <w:r w:rsidRPr="00C92785">
              <w:rPr>
                <w:rFonts w:ascii="Segoe UI" w:hAnsi="Segoe UI"/>
                <w:sz w:val="16"/>
                <w:szCs w:val="16"/>
              </w:rPr>
              <w:t>(O/En partie/N)</w:t>
            </w:r>
          </w:p>
          <w:p w14:paraId="09314B27" w14:textId="77777777" w:rsidR="00AD757D" w:rsidRPr="00C92785" w:rsidRDefault="00AD757D">
            <w:pPr>
              <w:jc w:val="center"/>
              <w:rPr>
                <w:rFonts w:ascii="Segoe UI" w:hAnsi="Segoe UI" w:cs="Segoe UI"/>
                <w:b/>
                <w:sz w:val="16"/>
                <w:szCs w:val="16"/>
              </w:rPr>
            </w:pPr>
          </w:p>
        </w:tc>
        <w:tc>
          <w:tcPr>
            <w:tcW w:w="1800" w:type="dxa"/>
            <w:tcBorders>
              <w:left w:val="single" w:sz="4" w:space="0" w:color="auto"/>
              <w:bottom w:val="single" w:sz="4" w:space="0" w:color="auto"/>
              <w:right w:val="single" w:sz="4" w:space="0" w:color="auto"/>
            </w:tcBorders>
            <w:shd w:val="clear" w:color="auto" w:fill="F2F2F2" w:themeFill="background1" w:themeFillShade="F2"/>
          </w:tcPr>
          <w:p w14:paraId="431CC998"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Gros contribuables</w:t>
            </w:r>
          </w:p>
          <w:p w14:paraId="426EAF6D" w14:textId="77777777" w:rsidR="00AD757D" w:rsidRPr="00C92785" w:rsidRDefault="00AD757D">
            <w:pPr>
              <w:jc w:val="center"/>
              <w:rPr>
                <w:rFonts w:ascii="Segoe UI" w:hAnsi="Segoe UI" w:cs="Segoe UI"/>
                <w:b/>
                <w:sz w:val="16"/>
                <w:szCs w:val="16"/>
              </w:rPr>
            </w:pPr>
            <w:r w:rsidRPr="00C92785">
              <w:rPr>
                <w:rFonts w:ascii="Segoe UI" w:hAnsi="Segoe UI"/>
                <w:sz w:val="16"/>
                <w:szCs w:val="16"/>
              </w:rPr>
              <w:t>(O/N)</w:t>
            </w:r>
          </w:p>
        </w:tc>
        <w:tc>
          <w:tcPr>
            <w:tcW w:w="1570" w:type="dxa"/>
            <w:tcBorders>
              <w:left w:val="single" w:sz="4" w:space="0" w:color="auto"/>
              <w:bottom w:val="single" w:sz="4" w:space="0" w:color="auto"/>
              <w:right w:val="single" w:sz="4" w:space="0" w:color="auto"/>
            </w:tcBorders>
            <w:shd w:val="clear" w:color="auto" w:fill="F2F2F2" w:themeFill="background1" w:themeFillShade="F2"/>
          </w:tcPr>
          <w:p w14:paraId="2B4CAEF5"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Contribuables moyens</w:t>
            </w:r>
          </w:p>
          <w:p w14:paraId="37E0B5FC" w14:textId="77777777" w:rsidR="00AD757D" w:rsidRPr="00C92785" w:rsidRDefault="00AD757D">
            <w:pPr>
              <w:jc w:val="center"/>
              <w:rPr>
                <w:rFonts w:ascii="Segoe UI" w:hAnsi="Segoe UI" w:cs="Segoe UI"/>
                <w:b/>
                <w:sz w:val="16"/>
                <w:szCs w:val="16"/>
              </w:rPr>
            </w:pPr>
            <w:r w:rsidRPr="00C92785">
              <w:rPr>
                <w:rFonts w:ascii="Segoe UI" w:hAnsi="Segoe UI"/>
                <w:sz w:val="16"/>
                <w:szCs w:val="16"/>
              </w:rPr>
              <w:t>(O/N)</w:t>
            </w:r>
          </w:p>
        </w:tc>
      </w:tr>
      <w:tr w:rsidR="00040762" w:rsidRPr="00C92785" w14:paraId="57F6296D" w14:textId="77777777" w:rsidTr="00AE40A5">
        <w:tc>
          <w:tcPr>
            <w:tcW w:w="2547" w:type="dxa"/>
            <w:tcBorders>
              <w:top w:val="single" w:sz="4" w:space="0" w:color="auto"/>
              <w:left w:val="single" w:sz="4" w:space="0" w:color="auto"/>
              <w:bottom w:val="single" w:sz="4" w:space="0" w:color="auto"/>
              <w:right w:val="single" w:sz="4" w:space="0" w:color="auto"/>
            </w:tcBorders>
            <w:shd w:val="clear" w:color="auto" w:fill="auto"/>
          </w:tcPr>
          <w:p w14:paraId="4F631311" w14:textId="77777777" w:rsidR="00AD757D" w:rsidRPr="00C92785" w:rsidRDefault="00AD757D">
            <w:pPr>
              <w:rPr>
                <w:rFonts w:ascii="Segoe UI" w:hAnsi="Segoe UI" w:cs="Segoe UI"/>
                <w:b/>
                <w:sz w:val="16"/>
                <w:szCs w:val="16"/>
              </w:rPr>
            </w:pPr>
            <w:r w:rsidRPr="00C92785">
              <w:rPr>
                <w:rFonts w:ascii="Segoe UI" w:hAnsi="Segoe UI"/>
                <w:color w:val="000000"/>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DF6033" w14:textId="77777777" w:rsidR="00AD757D" w:rsidRPr="00C92785" w:rsidRDefault="00AD757D">
            <w:pPr>
              <w:jc w:val="center"/>
              <w:rPr>
                <w:rFonts w:ascii="Segoe UI" w:hAnsi="Segoe UI" w:cs="Segoe UI"/>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7A4304" w14:textId="77777777" w:rsidR="00AD757D" w:rsidRPr="00C92785" w:rsidRDefault="00AD757D">
            <w:pPr>
              <w:jc w:val="center"/>
              <w:rPr>
                <w:rFonts w:ascii="Segoe UI" w:hAnsi="Segoe UI" w:cs="Segoe UI"/>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69DD07" w14:textId="77777777" w:rsidR="00AD757D" w:rsidRPr="00C92785" w:rsidRDefault="00AD757D">
            <w:pPr>
              <w:jc w:val="center"/>
              <w:rPr>
                <w:rFonts w:ascii="Segoe UI" w:hAnsi="Segoe UI" w:cs="Segoe UI"/>
                <w:sz w:val="16"/>
                <w:szCs w:val="16"/>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03511097" w14:textId="77777777" w:rsidR="00AD757D" w:rsidRPr="00C92785" w:rsidRDefault="00AD757D">
            <w:pPr>
              <w:jc w:val="center"/>
              <w:rPr>
                <w:rFonts w:ascii="Segoe UI" w:hAnsi="Segoe UI" w:cs="Segoe UI"/>
                <w:sz w:val="16"/>
                <w:szCs w:val="16"/>
              </w:rPr>
            </w:pPr>
          </w:p>
        </w:tc>
      </w:tr>
      <w:tr w:rsidR="00040762" w:rsidRPr="00C92785" w14:paraId="00EFF556" w14:textId="77777777" w:rsidTr="007727C0">
        <w:tc>
          <w:tcPr>
            <w:tcW w:w="2547" w:type="dxa"/>
            <w:tcBorders>
              <w:top w:val="single" w:sz="4" w:space="0" w:color="auto"/>
              <w:left w:val="single" w:sz="4" w:space="0" w:color="auto"/>
              <w:bottom w:val="single" w:sz="4" w:space="0" w:color="auto"/>
              <w:right w:val="single" w:sz="4" w:space="0" w:color="auto"/>
            </w:tcBorders>
          </w:tcPr>
          <w:p w14:paraId="19A019C3" w14:textId="77777777" w:rsidR="00AD757D" w:rsidRPr="00C92785" w:rsidRDefault="00AD757D">
            <w:pPr>
              <w:rPr>
                <w:rFonts w:ascii="Segoe UI" w:hAnsi="Segoe UI" w:cs="Segoe UI"/>
                <w:b/>
                <w:sz w:val="16"/>
                <w:szCs w:val="16"/>
              </w:rPr>
            </w:pPr>
            <w:r w:rsidRPr="00C92785">
              <w:rPr>
                <w:rFonts w:ascii="Segoe UI" w:hAnsi="Segoe UI"/>
                <w:color w:val="000000"/>
                <w:sz w:val="16"/>
                <w:szCs w:val="16"/>
              </w:rPr>
              <w:t>2.</w:t>
            </w:r>
          </w:p>
        </w:tc>
        <w:tc>
          <w:tcPr>
            <w:tcW w:w="1440" w:type="dxa"/>
            <w:tcBorders>
              <w:top w:val="single" w:sz="4" w:space="0" w:color="auto"/>
              <w:left w:val="single" w:sz="4" w:space="0" w:color="auto"/>
              <w:bottom w:val="single" w:sz="4" w:space="0" w:color="auto"/>
              <w:right w:val="single" w:sz="4" w:space="0" w:color="auto"/>
            </w:tcBorders>
          </w:tcPr>
          <w:p w14:paraId="2E090C2E" w14:textId="77777777" w:rsidR="00AD757D" w:rsidRPr="00C92785" w:rsidRDefault="00AD757D">
            <w:pPr>
              <w:jc w:val="center"/>
              <w:rPr>
                <w:rFonts w:ascii="Segoe UI" w:hAnsi="Segoe UI" w:cs="Segoe UI"/>
                <w:sz w:val="16"/>
                <w:szCs w:val="16"/>
              </w:rPr>
            </w:pPr>
          </w:p>
        </w:tc>
        <w:tc>
          <w:tcPr>
            <w:tcW w:w="1710" w:type="dxa"/>
            <w:tcBorders>
              <w:top w:val="single" w:sz="4" w:space="0" w:color="auto"/>
              <w:left w:val="single" w:sz="4" w:space="0" w:color="auto"/>
              <w:bottom w:val="single" w:sz="4" w:space="0" w:color="auto"/>
              <w:right w:val="single" w:sz="4" w:space="0" w:color="auto"/>
            </w:tcBorders>
          </w:tcPr>
          <w:p w14:paraId="2C251F59" w14:textId="77777777" w:rsidR="00AD757D" w:rsidRPr="00C92785" w:rsidRDefault="00AD757D">
            <w:pPr>
              <w:jc w:val="center"/>
              <w:rPr>
                <w:rFonts w:ascii="Segoe UI" w:hAnsi="Segoe UI" w:cs="Segoe UI"/>
                <w:sz w:val="16"/>
                <w:szCs w:val="16"/>
              </w:rPr>
            </w:pPr>
          </w:p>
        </w:tc>
        <w:tc>
          <w:tcPr>
            <w:tcW w:w="1800" w:type="dxa"/>
            <w:tcBorders>
              <w:top w:val="single" w:sz="4" w:space="0" w:color="auto"/>
              <w:left w:val="single" w:sz="4" w:space="0" w:color="auto"/>
              <w:bottom w:val="single" w:sz="4" w:space="0" w:color="auto"/>
              <w:right w:val="single" w:sz="4" w:space="0" w:color="auto"/>
            </w:tcBorders>
          </w:tcPr>
          <w:p w14:paraId="27305C9F" w14:textId="77777777" w:rsidR="00AD757D" w:rsidRPr="00C92785" w:rsidRDefault="00AD757D">
            <w:pPr>
              <w:jc w:val="center"/>
              <w:rPr>
                <w:rFonts w:ascii="Segoe UI" w:hAnsi="Segoe UI" w:cs="Segoe UI"/>
                <w:sz w:val="16"/>
                <w:szCs w:val="16"/>
              </w:rPr>
            </w:pPr>
          </w:p>
        </w:tc>
        <w:tc>
          <w:tcPr>
            <w:tcW w:w="1570" w:type="dxa"/>
            <w:tcBorders>
              <w:top w:val="single" w:sz="4" w:space="0" w:color="auto"/>
              <w:left w:val="single" w:sz="4" w:space="0" w:color="auto"/>
              <w:bottom w:val="single" w:sz="4" w:space="0" w:color="auto"/>
              <w:right w:val="single" w:sz="4" w:space="0" w:color="auto"/>
            </w:tcBorders>
          </w:tcPr>
          <w:p w14:paraId="055DF796" w14:textId="77777777" w:rsidR="00AD757D" w:rsidRPr="00C92785" w:rsidRDefault="00AD757D">
            <w:pPr>
              <w:jc w:val="center"/>
              <w:rPr>
                <w:rFonts w:ascii="Segoe UI" w:hAnsi="Segoe UI" w:cs="Segoe UI"/>
                <w:sz w:val="16"/>
                <w:szCs w:val="16"/>
              </w:rPr>
            </w:pPr>
          </w:p>
        </w:tc>
      </w:tr>
      <w:tr w:rsidR="00040762" w:rsidRPr="00C92785" w14:paraId="0D6DD7EA" w14:textId="77777777" w:rsidTr="007727C0">
        <w:tc>
          <w:tcPr>
            <w:tcW w:w="2547" w:type="dxa"/>
            <w:tcBorders>
              <w:top w:val="single" w:sz="4" w:space="0" w:color="auto"/>
              <w:left w:val="single" w:sz="4" w:space="0" w:color="auto"/>
              <w:bottom w:val="single" w:sz="4" w:space="0" w:color="auto"/>
              <w:right w:val="single" w:sz="4" w:space="0" w:color="auto"/>
            </w:tcBorders>
          </w:tcPr>
          <w:p w14:paraId="10A38E6E" w14:textId="77777777" w:rsidR="00AD757D" w:rsidRPr="00C92785" w:rsidRDefault="00AD757D">
            <w:pPr>
              <w:rPr>
                <w:rFonts w:ascii="Segoe UI" w:hAnsi="Segoe UI" w:cs="Segoe UI"/>
                <w:b/>
                <w:sz w:val="16"/>
                <w:szCs w:val="16"/>
              </w:rPr>
            </w:pPr>
            <w:r w:rsidRPr="00C92785">
              <w:rPr>
                <w:rFonts w:ascii="Segoe UI" w:hAnsi="Segoe UI"/>
                <w:color w:val="000000"/>
                <w:sz w:val="16"/>
                <w:szCs w:val="16"/>
              </w:rPr>
              <w:t>3.</w:t>
            </w:r>
          </w:p>
        </w:tc>
        <w:tc>
          <w:tcPr>
            <w:tcW w:w="1440" w:type="dxa"/>
            <w:tcBorders>
              <w:top w:val="single" w:sz="4" w:space="0" w:color="auto"/>
              <w:left w:val="single" w:sz="4" w:space="0" w:color="auto"/>
              <w:bottom w:val="single" w:sz="4" w:space="0" w:color="auto"/>
              <w:right w:val="single" w:sz="4" w:space="0" w:color="auto"/>
            </w:tcBorders>
          </w:tcPr>
          <w:p w14:paraId="6D9BCF8D" w14:textId="77777777" w:rsidR="00AD757D" w:rsidRPr="00C92785" w:rsidRDefault="00AD757D">
            <w:pPr>
              <w:jc w:val="center"/>
              <w:rPr>
                <w:rFonts w:ascii="Segoe UI" w:hAnsi="Segoe UI" w:cs="Segoe UI"/>
                <w:sz w:val="16"/>
                <w:szCs w:val="16"/>
              </w:rPr>
            </w:pPr>
          </w:p>
        </w:tc>
        <w:tc>
          <w:tcPr>
            <w:tcW w:w="1710" w:type="dxa"/>
            <w:tcBorders>
              <w:top w:val="single" w:sz="4" w:space="0" w:color="auto"/>
              <w:left w:val="single" w:sz="4" w:space="0" w:color="auto"/>
              <w:bottom w:val="single" w:sz="4" w:space="0" w:color="auto"/>
              <w:right w:val="single" w:sz="4" w:space="0" w:color="auto"/>
            </w:tcBorders>
          </w:tcPr>
          <w:p w14:paraId="0D764568" w14:textId="77777777" w:rsidR="00AD757D" w:rsidRPr="00C92785" w:rsidRDefault="00AD757D">
            <w:pPr>
              <w:jc w:val="center"/>
              <w:rPr>
                <w:rFonts w:ascii="Segoe UI" w:hAnsi="Segoe UI" w:cs="Segoe UI"/>
                <w:sz w:val="16"/>
                <w:szCs w:val="16"/>
              </w:rPr>
            </w:pPr>
          </w:p>
        </w:tc>
        <w:tc>
          <w:tcPr>
            <w:tcW w:w="1800" w:type="dxa"/>
            <w:tcBorders>
              <w:top w:val="single" w:sz="4" w:space="0" w:color="auto"/>
              <w:left w:val="single" w:sz="4" w:space="0" w:color="auto"/>
              <w:bottom w:val="single" w:sz="4" w:space="0" w:color="auto"/>
              <w:right w:val="single" w:sz="4" w:space="0" w:color="auto"/>
            </w:tcBorders>
          </w:tcPr>
          <w:p w14:paraId="0D515551" w14:textId="77777777" w:rsidR="00AD757D" w:rsidRPr="00C92785" w:rsidRDefault="00AD757D">
            <w:pPr>
              <w:jc w:val="center"/>
              <w:rPr>
                <w:rFonts w:ascii="Segoe UI" w:hAnsi="Segoe UI" w:cs="Segoe UI"/>
                <w:sz w:val="16"/>
                <w:szCs w:val="16"/>
              </w:rPr>
            </w:pPr>
          </w:p>
        </w:tc>
        <w:tc>
          <w:tcPr>
            <w:tcW w:w="1570" w:type="dxa"/>
            <w:tcBorders>
              <w:top w:val="single" w:sz="4" w:space="0" w:color="auto"/>
              <w:left w:val="single" w:sz="4" w:space="0" w:color="auto"/>
              <w:bottom w:val="single" w:sz="4" w:space="0" w:color="auto"/>
              <w:right w:val="single" w:sz="4" w:space="0" w:color="auto"/>
            </w:tcBorders>
          </w:tcPr>
          <w:p w14:paraId="0442B030" w14:textId="77777777" w:rsidR="00AD757D" w:rsidRPr="00C92785" w:rsidRDefault="00AD757D">
            <w:pPr>
              <w:jc w:val="center"/>
              <w:rPr>
                <w:rFonts w:ascii="Segoe UI" w:hAnsi="Segoe UI" w:cs="Segoe UI"/>
                <w:sz w:val="16"/>
                <w:szCs w:val="16"/>
              </w:rPr>
            </w:pPr>
          </w:p>
        </w:tc>
      </w:tr>
      <w:tr w:rsidR="00040762" w:rsidRPr="00C92785" w14:paraId="095AF947" w14:textId="77777777" w:rsidTr="007727C0">
        <w:tc>
          <w:tcPr>
            <w:tcW w:w="2547" w:type="dxa"/>
            <w:tcBorders>
              <w:top w:val="single" w:sz="4" w:space="0" w:color="auto"/>
              <w:left w:val="single" w:sz="4" w:space="0" w:color="auto"/>
              <w:bottom w:val="single" w:sz="4" w:space="0" w:color="auto"/>
              <w:right w:val="single" w:sz="4" w:space="0" w:color="auto"/>
            </w:tcBorders>
          </w:tcPr>
          <w:p w14:paraId="4A00E182" w14:textId="77777777" w:rsidR="00AD757D" w:rsidRPr="00C92785" w:rsidRDefault="00AD757D">
            <w:pPr>
              <w:rPr>
                <w:rFonts w:ascii="Segoe UI" w:hAnsi="Segoe UI" w:cs="Segoe UI"/>
                <w:b/>
                <w:sz w:val="16"/>
                <w:szCs w:val="16"/>
              </w:rPr>
            </w:pPr>
            <w:r w:rsidRPr="00C92785">
              <w:rPr>
                <w:rFonts w:ascii="Segoe UI" w:hAnsi="Segoe UI"/>
                <w:sz w:val="16"/>
                <w:szCs w:val="16"/>
              </w:rPr>
              <w:t>…</w:t>
            </w:r>
          </w:p>
        </w:tc>
        <w:tc>
          <w:tcPr>
            <w:tcW w:w="1440" w:type="dxa"/>
            <w:tcBorders>
              <w:top w:val="single" w:sz="4" w:space="0" w:color="auto"/>
              <w:left w:val="single" w:sz="4" w:space="0" w:color="auto"/>
              <w:bottom w:val="single" w:sz="4" w:space="0" w:color="auto"/>
              <w:right w:val="single" w:sz="4" w:space="0" w:color="auto"/>
            </w:tcBorders>
          </w:tcPr>
          <w:p w14:paraId="1ED8063B" w14:textId="77777777" w:rsidR="00AD757D" w:rsidRPr="00C92785" w:rsidRDefault="00AD757D">
            <w:pPr>
              <w:jc w:val="center"/>
              <w:rPr>
                <w:rFonts w:ascii="Segoe UI" w:hAnsi="Segoe UI" w:cs="Segoe UI"/>
                <w:sz w:val="16"/>
                <w:szCs w:val="16"/>
              </w:rPr>
            </w:pPr>
          </w:p>
        </w:tc>
        <w:tc>
          <w:tcPr>
            <w:tcW w:w="1710" w:type="dxa"/>
            <w:tcBorders>
              <w:top w:val="single" w:sz="4" w:space="0" w:color="auto"/>
              <w:left w:val="single" w:sz="4" w:space="0" w:color="auto"/>
              <w:bottom w:val="single" w:sz="4" w:space="0" w:color="auto"/>
              <w:right w:val="single" w:sz="4" w:space="0" w:color="auto"/>
            </w:tcBorders>
          </w:tcPr>
          <w:p w14:paraId="6073BC48" w14:textId="77777777" w:rsidR="00AD757D" w:rsidRPr="00C92785" w:rsidRDefault="00AD757D">
            <w:pPr>
              <w:jc w:val="center"/>
              <w:rPr>
                <w:rFonts w:ascii="Segoe UI" w:hAnsi="Segoe UI" w:cs="Segoe UI"/>
                <w:sz w:val="16"/>
                <w:szCs w:val="16"/>
              </w:rPr>
            </w:pPr>
          </w:p>
        </w:tc>
        <w:tc>
          <w:tcPr>
            <w:tcW w:w="1800" w:type="dxa"/>
            <w:tcBorders>
              <w:top w:val="single" w:sz="4" w:space="0" w:color="auto"/>
              <w:left w:val="single" w:sz="4" w:space="0" w:color="auto"/>
              <w:bottom w:val="single" w:sz="4" w:space="0" w:color="auto"/>
              <w:right w:val="single" w:sz="4" w:space="0" w:color="auto"/>
            </w:tcBorders>
          </w:tcPr>
          <w:p w14:paraId="530AEE7F" w14:textId="77777777" w:rsidR="00AD757D" w:rsidRPr="00C92785" w:rsidRDefault="00AD757D">
            <w:pPr>
              <w:jc w:val="center"/>
              <w:rPr>
                <w:rFonts w:ascii="Segoe UI" w:hAnsi="Segoe UI" w:cs="Segoe UI"/>
                <w:sz w:val="16"/>
                <w:szCs w:val="16"/>
              </w:rPr>
            </w:pPr>
          </w:p>
        </w:tc>
        <w:tc>
          <w:tcPr>
            <w:tcW w:w="1570" w:type="dxa"/>
            <w:tcBorders>
              <w:top w:val="single" w:sz="4" w:space="0" w:color="auto"/>
              <w:left w:val="single" w:sz="4" w:space="0" w:color="auto"/>
              <w:bottom w:val="single" w:sz="4" w:space="0" w:color="auto"/>
              <w:right w:val="single" w:sz="4" w:space="0" w:color="auto"/>
            </w:tcBorders>
          </w:tcPr>
          <w:p w14:paraId="656C5DE5" w14:textId="77777777" w:rsidR="00AD757D" w:rsidRPr="00C92785" w:rsidRDefault="00AD757D">
            <w:pPr>
              <w:jc w:val="center"/>
              <w:rPr>
                <w:rFonts w:ascii="Segoe UI" w:hAnsi="Segoe UI" w:cs="Segoe UI"/>
                <w:sz w:val="16"/>
                <w:szCs w:val="16"/>
              </w:rPr>
            </w:pPr>
          </w:p>
        </w:tc>
      </w:tr>
    </w:tbl>
    <w:p w14:paraId="0219DF88" w14:textId="77777777" w:rsidR="00AD757D" w:rsidRPr="00C92785" w:rsidRDefault="00AD757D" w:rsidP="00AD757D">
      <w:pPr>
        <w:spacing w:after="0" w:line="240" w:lineRule="auto"/>
        <w:rPr>
          <w:rFonts w:ascii="Segoe UI" w:eastAsia="Calibr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35A10381" w14:textId="77777777" w:rsidR="00AD757D" w:rsidRPr="00C92785" w:rsidRDefault="00AD757D" w:rsidP="00AD757D">
      <w:pPr>
        <w:spacing w:after="0" w:line="240" w:lineRule="auto"/>
        <w:jc w:val="both"/>
        <w:rPr>
          <w:rFonts w:ascii="Segoe UI" w:eastAsia="Times New Roman" w:hAnsi="Segoe UI" w:cs="Segoe UI"/>
          <w:b/>
          <w:sz w:val="20"/>
          <w:szCs w:val="20"/>
        </w:rPr>
      </w:pPr>
    </w:p>
    <w:p w14:paraId="7D102DF3" w14:textId="72BF888A" w:rsidR="00AD757D" w:rsidRPr="00C92785" w:rsidRDefault="00AD757D" w:rsidP="00AC18A8">
      <w:pPr>
        <w:spacing w:after="0"/>
        <w:jc w:val="both"/>
        <w:rPr>
          <w:rFonts w:ascii="Segoe UI" w:eastAsia="Times New Roman"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19.3 : Audits et enquêtes sur les recettes (au moment de l’évaluation)</w:t>
      </w:r>
    </w:p>
    <w:tbl>
      <w:tblPr>
        <w:tblStyle w:val="TabelEcorys24"/>
        <w:tblW w:w="9067" w:type="dxa"/>
        <w:tblLayout w:type="fixed"/>
        <w:tblLook w:val="04A0" w:firstRow="1" w:lastRow="0" w:firstColumn="1" w:lastColumn="0" w:noHBand="0" w:noVBand="1"/>
      </w:tblPr>
      <w:tblGrid>
        <w:gridCol w:w="1615"/>
        <w:gridCol w:w="1350"/>
        <w:gridCol w:w="1530"/>
        <w:gridCol w:w="1350"/>
        <w:gridCol w:w="1080"/>
        <w:gridCol w:w="990"/>
        <w:gridCol w:w="1152"/>
      </w:tblGrid>
      <w:tr w:rsidR="00AD757D" w:rsidRPr="00C92785" w14:paraId="7DE57734" w14:textId="77777777" w:rsidTr="00E064B8">
        <w:trPr>
          <w:trHeight w:val="450"/>
        </w:trPr>
        <w:tc>
          <w:tcPr>
            <w:tcW w:w="1615"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70BFBC0F"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 xml:space="preserve">Entité chargée du recouvrement </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9E842A" w14:textId="77777777" w:rsidR="00AD757D" w:rsidRPr="00C92785" w:rsidRDefault="00AD757D">
            <w:pPr>
              <w:jc w:val="center"/>
              <w:rPr>
                <w:rFonts w:ascii="Segoe UI" w:hAnsi="Segoe UI" w:cs="Segoe UI"/>
                <w:b/>
                <w:sz w:val="16"/>
                <w:szCs w:val="16"/>
              </w:rPr>
            </w:pPr>
            <w:r w:rsidRPr="00C92785">
              <w:rPr>
                <w:rFonts w:ascii="Segoe UI" w:hAnsi="Segoe UI"/>
                <w:b/>
                <w:bCs/>
                <w:sz w:val="16"/>
                <w:szCs w:val="16"/>
              </w:rPr>
              <w:t>Audits et enquêtes sur les fraudes réalisés</w:t>
            </w:r>
            <w:r w:rsidRPr="00C92785">
              <w:rPr>
                <w:rFonts w:ascii="Segoe UI" w:hAnsi="Segoe UI"/>
                <w:sz w:val="16"/>
                <w:szCs w:val="16"/>
              </w:rPr>
              <w:t xml:space="preserve"> (O/N)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40E45A"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 xml:space="preserve">En application d’un plan d’amélioration de la conformité réglementaire </w:t>
            </w:r>
          </w:p>
          <w:p w14:paraId="768500CC" w14:textId="77777777" w:rsidR="00AD757D" w:rsidRPr="00C92785" w:rsidRDefault="00AD757D">
            <w:pPr>
              <w:jc w:val="center"/>
              <w:rPr>
                <w:rFonts w:ascii="Segoe UI" w:hAnsi="Segoe UI" w:cs="Segoe UI"/>
                <w:b/>
                <w:sz w:val="16"/>
                <w:szCs w:val="16"/>
              </w:rPr>
            </w:pPr>
            <w:r w:rsidRPr="00C92785">
              <w:rPr>
                <w:rFonts w:ascii="Segoe UI" w:hAnsi="Segoe UI"/>
                <w:sz w:val="16"/>
                <w:szCs w:val="16"/>
              </w:rPr>
              <w:t>(O/N)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7C8379"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 xml:space="preserve">Plan d’amélioration de la conformité réglementaire documenté </w:t>
            </w:r>
            <w:r w:rsidRPr="00C92785">
              <w:rPr>
                <w:rFonts w:ascii="Segoe UI" w:hAnsi="Segoe UI"/>
                <w:bCs/>
                <w:sz w:val="16"/>
                <w:szCs w:val="16"/>
              </w:rPr>
              <w:t>(O/N)</w:t>
            </w:r>
          </w:p>
        </w:tc>
        <w:tc>
          <w:tcPr>
            <w:tcW w:w="32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CCB26B"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Taux de réalisation des plans d’audit et d’enquête</w:t>
            </w:r>
          </w:p>
        </w:tc>
      </w:tr>
      <w:tr w:rsidR="00AD757D" w:rsidRPr="00C92785" w14:paraId="6DA34343" w14:textId="77777777" w:rsidTr="00E064B8">
        <w:trPr>
          <w:trHeight w:val="213"/>
        </w:trPr>
        <w:tc>
          <w:tcPr>
            <w:tcW w:w="1615" w:type="dxa"/>
            <w:vMerge/>
            <w:tcBorders>
              <w:left w:val="single" w:sz="4" w:space="0" w:color="auto"/>
              <w:bottom w:val="single" w:sz="4" w:space="0" w:color="auto"/>
              <w:right w:val="single" w:sz="4" w:space="0" w:color="auto"/>
            </w:tcBorders>
            <w:shd w:val="clear" w:color="auto" w:fill="F2F2F2" w:themeFill="background1" w:themeFillShade="F2"/>
          </w:tcPr>
          <w:p w14:paraId="671AF8E7" w14:textId="77777777" w:rsidR="00AD757D" w:rsidRPr="00C92785" w:rsidRDefault="00AD757D">
            <w:pPr>
              <w:jc w:val="center"/>
              <w:rPr>
                <w:rFonts w:ascii="Segoe UI" w:hAnsi="Segoe UI" w:cs="Segoe UI"/>
                <w:b/>
                <w:sz w:val="16"/>
                <w:szCs w:val="16"/>
              </w:rPr>
            </w:pPr>
          </w:p>
        </w:tc>
        <w:tc>
          <w:tcPr>
            <w:tcW w:w="13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CBAF3B" w14:textId="77777777" w:rsidR="00AD757D" w:rsidRPr="00C92785" w:rsidRDefault="00AD757D">
            <w:pPr>
              <w:rPr>
                <w:rFonts w:ascii="Segoe UI" w:hAnsi="Segoe UI" w:cs="Segoe UI"/>
                <w:b/>
                <w:sz w:val="16"/>
                <w:szCs w:val="16"/>
              </w:rPr>
            </w:pPr>
          </w:p>
        </w:tc>
        <w:tc>
          <w:tcPr>
            <w:tcW w:w="153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0E20D4" w14:textId="77777777" w:rsidR="00AD757D" w:rsidRPr="00C92785" w:rsidRDefault="00AD757D">
            <w:pPr>
              <w:rPr>
                <w:rFonts w:ascii="Segoe UI" w:hAnsi="Segoe UI" w:cs="Segoe UI"/>
                <w:b/>
                <w:sz w:val="16"/>
                <w:szCs w:val="16"/>
              </w:rPr>
            </w:pPr>
          </w:p>
        </w:tc>
        <w:tc>
          <w:tcPr>
            <w:tcW w:w="13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0E6046" w14:textId="77777777" w:rsidR="00AD757D" w:rsidRPr="00C92785" w:rsidRDefault="00AD757D">
            <w:pPr>
              <w:rPr>
                <w:rFonts w:ascii="Segoe UI" w:hAnsi="Segoe UI" w:cs="Segoe UI"/>
                <w:b/>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902FA1" w14:textId="77777777" w:rsidR="00AD757D" w:rsidRPr="00C92785" w:rsidRDefault="00AD757D">
            <w:pPr>
              <w:rPr>
                <w:rFonts w:ascii="Segoe UI" w:hAnsi="Segoe UI" w:cs="Segoe UI"/>
                <w:b/>
                <w:sz w:val="16"/>
                <w:szCs w:val="16"/>
              </w:rPr>
            </w:pPr>
            <w:r w:rsidRPr="00C92785">
              <w:rPr>
                <w:rFonts w:ascii="Segoe UI" w:hAnsi="Segoe UI"/>
                <w:b/>
                <w:sz w:val="16"/>
                <w:szCs w:val="16"/>
              </w:rPr>
              <w:t xml:space="preserve">Réalisations </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FF0EE" w14:textId="77777777" w:rsidR="00AD757D" w:rsidRPr="00C92785" w:rsidRDefault="00AD757D">
            <w:pPr>
              <w:rPr>
                <w:rFonts w:ascii="Segoe UI" w:hAnsi="Segoe UI" w:cs="Segoe UI"/>
                <w:b/>
                <w:sz w:val="16"/>
                <w:szCs w:val="16"/>
              </w:rPr>
            </w:pPr>
            <w:r w:rsidRPr="00C92785">
              <w:rPr>
                <w:rFonts w:ascii="Segoe UI" w:hAnsi="Segoe UI"/>
                <w:b/>
                <w:sz w:val="16"/>
                <w:szCs w:val="16"/>
              </w:rPr>
              <w:t>Prévisions</w:t>
            </w: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AB234" w14:textId="77777777" w:rsidR="00AD757D" w:rsidRPr="00C92785" w:rsidRDefault="00AD757D">
            <w:pPr>
              <w:rPr>
                <w:rFonts w:ascii="Segoe UI" w:hAnsi="Segoe UI" w:cs="Segoe UI"/>
                <w:b/>
                <w:sz w:val="16"/>
                <w:szCs w:val="16"/>
              </w:rPr>
            </w:pPr>
            <w:r w:rsidRPr="00C92785">
              <w:rPr>
                <w:rFonts w:ascii="Segoe UI" w:hAnsi="Segoe UI"/>
                <w:b/>
                <w:sz w:val="16"/>
                <w:szCs w:val="16"/>
              </w:rPr>
              <w:t>Réalisations/prévisions (%)</w:t>
            </w:r>
          </w:p>
        </w:tc>
      </w:tr>
      <w:tr w:rsidR="00AD757D" w:rsidRPr="00C92785" w14:paraId="1BBF791E" w14:textId="77777777" w:rsidTr="00AE40A5">
        <w:tc>
          <w:tcPr>
            <w:tcW w:w="1615" w:type="dxa"/>
            <w:tcBorders>
              <w:top w:val="single" w:sz="4" w:space="0" w:color="auto"/>
              <w:left w:val="single" w:sz="4" w:space="0" w:color="auto"/>
              <w:bottom w:val="single" w:sz="4" w:space="0" w:color="auto"/>
              <w:right w:val="single" w:sz="4" w:space="0" w:color="auto"/>
            </w:tcBorders>
            <w:shd w:val="clear" w:color="auto" w:fill="auto"/>
          </w:tcPr>
          <w:p w14:paraId="2B586165" w14:textId="77777777" w:rsidR="00AD757D" w:rsidRPr="00C92785" w:rsidRDefault="00AD757D">
            <w:pPr>
              <w:rPr>
                <w:rFonts w:ascii="Segoe UI" w:hAnsi="Segoe UI" w:cs="Segoe UI"/>
                <w:b/>
                <w:sz w:val="16"/>
                <w:szCs w:val="16"/>
              </w:rPr>
            </w:pPr>
            <w:r w:rsidRPr="00C92785">
              <w:rPr>
                <w:rFonts w:ascii="Segoe UI" w:hAnsi="Segoe UI"/>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9D2380" w14:textId="77777777" w:rsidR="00AD757D" w:rsidRPr="00C92785" w:rsidRDefault="00AD757D">
            <w:pPr>
              <w:jc w:val="cente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F67CE1A" w14:textId="77777777" w:rsidR="00AD757D" w:rsidRPr="00C92785" w:rsidRDefault="00AD757D">
            <w:pPr>
              <w:jc w:val="center"/>
              <w:rPr>
                <w:rFonts w:ascii="Segoe UI" w:hAnsi="Segoe UI" w:cs="Segoe UI"/>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5A84CE" w14:textId="77777777" w:rsidR="00AD757D" w:rsidRPr="00C92785" w:rsidRDefault="00AD757D">
            <w:pPr>
              <w:jc w:val="center"/>
              <w:rPr>
                <w:rFonts w:ascii="Segoe UI" w:hAnsi="Segoe UI" w:cs="Segoe U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A57FA6" w14:textId="77777777" w:rsidR="00AD757D" w:rsidRPr="00C92785" w:rsidRDefault="00AD757D">
            <w:pPr>
              <w:jc w:val="center"/>
              <w:rPr>
                <w:rFonts w:ascii="Segoe UI" w:hAnsi="Segoe UI" w:cs="Segoe UI"/>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1EA83E" w14:textId="77777777" w:rsidR="00AD757D" w:rsidRPr="00C92785" w:rsidRDefault="00AD757D">
            <w:pPr>
              <w:jc w:val="center"/>
              <w:rPr>
                <w:rFonts w:ascii="Segoe UI" w:hAnsi="Segoe UI" w:cs="Segoe UI"/>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A29416A" w14:textId="77777777" w:rsidR="00AD757D" w:rsidRPr="00C92785" w:rsidRDefault="00AD757D">
            <w:pPr>
              <w:jc w:val="center"/>
              <w:rPr>
                <w:rFonts w:ascii="Segoe UI" w:hAnsi="Segoe UI" w:cs="Segoe UI"/>
                <w:sz w:val="16"/>
                <w:szCs w:val="16"/>
              </w:rPr>
            </w:pPr>
          </w:p>
        </w:tc>
      </w:tr>
      <w:tr w:rsidR="00AD757D" w:rsidRPr="00C92785" w14:paraId="57432BF8" w14:textId="77777777">
        <w:tc>
          <w:tcPr>
            <w:tcW w:w="1615" w:type="dxa"/>
            <w:tcBorders>
              <w:top w:val="single" w:sz="4" w:space="0" w:color="auto"/>
              <w:left w:val="single" w:sz="4" w:space="0" w:color="auto"/>
              <w:bottom w:val="single" w:sz="4" w:space="0" w:color="auto"/>
              <w:right w:val="single" w:sz="4" w:space="0" w:color="auto"/>
            </w:tcBorders>
          </w:tcPr>
          <w:p w14:paraId="1B96463F" w14:textId="77777777" w:rsidR="00AD757D" w:rsidRPr="00C92785" w:rsidRDefault="00AD757D">
            <w:pPr>
              <w:rPr>
                <w:rFonts w:ascii="Segoe UI" w:hAnsi="Segoe UI" w:cs="Segoe UI"/>
                <w:b/>
                <w:sz w:val="16"/>
                <w:szCs w:val="16"/>
              </w:rPr>
            </w:pPr>
            <w:r w:rsidRPr="00C92785">
              <w:rPr>
                <w:rFonts w:ascii="Segoe UI" w:hAnsi="Segoe UI"/>
                <w:color w:val="000000"/>
                <w:sz w:val="16"/>
                <w:szCs w:val="16"/>
              </w:rPr>
              <w:t>2.</w:t>
            </w:r>
          </w:p>
        </w:tc>
        <w:tc>
          <w:tcPr>
            <w:tcW w:w="1350" w:type="dxa"/>
            <w:tcBorders>
              <w:top w:val="single" w:sz="4" w:space="0" w:color="auto"/>
              <w:left w:val="single" w:sz="4" w:space="0" w:color="auto"/>
              <w:bottom w:val="single" w:sz="4" w:space="0" w:color="auto"/>
              <w:right w:val="single" w:sz="4" w:space="0" w:color="auto"/>
            </w:tcBorders>
          </w:tcPr>
          <w:p w14:paraId="6F11AA43" w14:textId="77777777" w:rsidR="00AD757D" w:rsidRPr="00C92785" w:rsidRDefault="00AD757D">
            <w:pPr>
              <w:jc w:val="cente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tcPr>
          <w:p w14:paraId="13BDC235" w14:textId="77777777" w:rsidR="00AD757D" w:rsidRPr="00C92785" w:rsidRDefault="00AD757D">
            <w:pPr>
              <w:jc w:val="center"/>
              <w:rPr>
                <w:rFonts w:ascii="Segoe UI" w:hAnsi="Segoe UI" w:cs="Segoe UI"/>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1D01416" w14:textId="77777777" w:rsidR="00AD757D" w:rsidRPr="00C92785" w:rsidRDefault="00AD757D">
            <w:pPr>
              <w:jc w:val="center"/>
              <w:rPr>
                <w:rFonts w:ascii="Segoe UI" w:hAnsi="Segoe UI" w:cs="Segoe U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69F8FF8" w14:textId="77777777" w:rsidR="00AD757D" w:rsidRPr="00C92785" w:rsidRDefault="00AD757D">
            <w:pPr>
              <w:jc w:val="center"/>
              <w:rPr>
                <w:rFonts w:ascii="Segoe UI" w:hAnsi="Segoe UI" w:cs="Segoe UI"/>
                <w:sz w:val="16"/>
                <w:szCs w:val="16"/>
              </w:rPr>
            </w:pPr>
          </w:p>
        </w:tc>
        <w:tc>
          <w:tcPr>
            <w:tcW w:w="990" w:type="dxa"/>
            <w:tcBorders>
              <w:top w:val="single" w:sz="4" w:space="0" w:color="auto"/>
              <w:left w:val="single" w:sz="4" w:space="0" w:color="auto"/>
              <w:bottom w:val="single" w:sz="4" w:space="0" w:color="auto"/>
              <w:right w:val="single" w:sz="4" w:space="0" w:color="auto"/>
            </w:tcBorders>
          </w:tcPr>
          <w:p w14:paraId="42630039" w14:textId="77777777" w:rsidR="00AD757D" w:rsidRPr="00C92785" w:rsidRDefault="00AD757D">
            <w:pPr>
              <w:jc w:val="center"/>
              <w:rPr>
                <w:rFonts w:ascii="Segoe UI" w:hAnsi="Segoe UI" w:cs="Segoe UI"/>
                <w:sz w:val="16"/>
                <w:szCs w:val="16"/>
              </w:rPr>
            </w:pPr>
          </w:p>
        </w:tc>
        <w:tc>
          <w:tcPr>
            <w:tcW w:w="1152" w:type="dxa"/>
            <w:tcBorders>
              <w:top w:val="single" w:sz="4" w:space="0" w:color="auto"/>
              <w:left w:val="single" w:sz="4" w:space="0" w:color="auto"/>
              <w:bottom w:val="single" w:sz="4" w:space="0" w:color="auto"/>
              <w:right w:val="single" w:sz="4" w:space="0" w:color="auto"/>
            </w:tcBorders>
          </w:tcPr>
          <w:p w14:paraId="6B0C7075" w14:textId="77777777" w:rsidR="00AD757D" w:rsidRPr="00C92785" w:rsidRDefault="00AD757D">
            <w:pPr>
              <w:jc w:val="center"/>
              <w:rPr>
                <w:rFonts w:ascii="Segoe UI" w:hAnsi="Segoe UI" w:cs="Segoe UI"/>
                <w:sz w:val="16"/>
                <w:szCs w:val="16"/>
              </w:rPr>
            </w:pPr>
          </w:p>
        </w:tc>
      </w:tr>
      <w:tr w:rsidR="00AD757D" w:rsidRPr="00C92785" w14:paraId="34BF8350" w14:textId="77777777">
        <w:tc>
          <w:tcPr>
            <w:tcW w:w="1615" w:type="dxa"/>
            <w:tcBorders>
              <w:top w:val="single" w:sz="4" w:space="0" w:color="auto"/>
              <w:left w:val="single" w:sz="4" w:space="0" w:color="auto"/>
              <w:bottom w:val="single" w:sz="4" w:space="0" w:color="auto"/>
              <w:right w:val="single" w:sz="4" w:space="0" w:color="auto"/>
            </w:tcBorders>
          </w:tcPr>
          <w:p w14:paraId="46FA9F7C" w14:textId="77777777" w:rsidR="00AD757D" w:rsidRPr="00C92785" w:rsidRDefault="00AD757D">
            <w:pPr>
              <w:rPr>
                <w:rFonts w:ascii="Segoe UI" w:hAnsi="Segoe UI" w:cs="Segoe UI"/>
                <w:b/>
                <w:sz w:val="16"/>
                <w:szCs w:val="16"/>
              </w:rPr>
            </w:pPr>
            <w:r w:rsidRPr="00C92785">
              <w:rPr>
                <w:rFonts w:ascii="Segoe UI" w:hAnsi="Segoe UI"/>
                <w:color w:val="000000"/>
                <w:sz w:val="16"/>
                <w:szCs w:val="16"/>
              </w:rPr>
              <w:t>3.</w:t>
            </w:r>
          </w:p>
        </w:tc>
        <w:tc>
          <w:tcPr>
            <w:tcW w:w="1350" w:type="dxa"/>
            <w:tcBorders>
              <w:top w:val="single" w:sz="4" w:space="0" w:color="auto"/>
              <w:left w:val="single" w:sz="4" w:space="0" w:color="auto"/>
              <w:bottom w:val="single" w:sz="4" w:space="0" w:color="auto"/>
              <w:right w:val="single" w:sz="4" w:space="0" w:color="auto"/>
            </w:tcBorders>
          </w:tcPr>
          <w:p w14:paraId="17C54273" w14:textId="77777777" w:rsidR="00AD757D" w:rsidRPr="00C92785" w:rsidRDefault="00AD757D">
            <w:pPr>
              <w:jc w:val="cente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tcPr>
          <w:p w14:paraId="0592E68F" w14:textId="77777777" w:rsidR="00AD757D" w:rsidRPr="00C92785" w:rsidRDefault="00AD757D">
            <w:pPr>
              <w:jc w:val="center"/>
              <w:rPr>
                <w:rFonts w:ascii="Segoe UI" w:hAnsi="Segoe UI" w:cs="Segoe UI"/>
                <w:sz w:val="16"/>
                <w:szCs w:val="16"/>
              </w:rPr>
            </w:pPr>
          </w:p>
        </w:tc>
        <w:tc>
          <w:tcPr>
            <w:tcW w:w="1350" w:type="dxa"/>
            <w:tcBorders>
              <w:top w:val="single" w:sz="4" w:space="0" w:color="auto"/>
              <w:left w:val="single" w:sz="4" w:space="0" w:color="auto"/>
              <w:bottom w:val="single" w:sz="4" w:space="0" w:color="auto"/>
              <w:right w:val="single" w:sz="4" w:space="0" w:color="auto"/>
            </w:tcBorders>
          </w:tcPr>
          <w:p w14:paraId="6FA3B8F0" w14:textId="77777777" w:rsidR="00AD757D" w:rsidRPr="00C92785" w:rsidRDefault="00AD757D">
            <w:pPr>
              <w:jc w:val="center"/>
              <w:rPr>
                <w:rFonts w:ascii="Segoe UI" w:hAnsi="Segoe UI" w:cs="Segoe U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6FAC9D8" w14:textId="77777777" w:rsidR="00AD757D" w:rsidRPr="00C92785" w:rsidRDefault="00AD757D">
            <w:pPr>
              <w:jc w:val="center"/>
              <w:rPr>
                <w:rFonts w:ascii="Segoe UI" w:hAnsi="Segoe UI" w:cs="Segoe UI"/>
                <w:sz w:val="16"/>
                <w:szCs w:val="16"/>
              </w:rPr>
            </w:pPr>
          </w:p>
        </w:tc>
        <w:tc>
          <w:tcPr>
            <w:tcW w:w="990" w:type="dxa"/>
            <w:tcBorders>
              <w:top w:val="single" w:sz="4" w:space="0" w:color="auto"/>
              <w:left w:val="single" w:sz="4" w:space="0" w:color="auto"/>
              <w:bottom w:val="single" w:sz="4" w:space="0" w:color="auto"/>
              <w:right w:val="single" w:sz="4" w:space="0" w:color="auto"/>
            </w:tcBorders>
          </w:tcPr>
          <w:p w14:paraId="0E1E4AA6" w14:textId="77777777" w:rsidR="00AD757D" w:rsidRPr="00C92785" w:rsidRDefault="00AD757D">
            <w:pPr>
              <w:jc w:val="center"/>
              <w:rPr>
                <w:rFonts w:ascii="Segoe UI" w:hAnsi="Segoe UI" w:cs="Segoe UI"/>
                <w:sz w:val="16"/>
                <w:szCs w:val="16"/>
              </w:rPr>
            </w:pPr>
          </w:p>
        </w:tc>
        <w:tc>
          <w:tcPr>
            <w:tcW w:w="1152" w:type="dxa"/>
            <w:tcBorders>
              <w:top w:val="single" w:sz="4" w:space="0" w:color="auto"/>
              <w:left w:val="single" w:sz="4" w:space="0" w:color="auto"/>
              <w:bottom w:val="single" w:sz="4" w:space="0" w:color="auto"/>
              <w:right w:val="single" w:sz="4" w:space="0" w:color="auto"/>
            </w:tcBorders>
          </w:tcPr>
          <w:p w14:paraId="3B227A6D" w14:textId="77777777" w:rsidR="00AD757D" w:rsidRPr="00C92785" w:rsidRDefault="00AD757D">
            <w:pPr>
              <w:jc w:val="center"/>
              <w:rPr>
                <w:rFonts w:ascii="Segoe UI" w:hAnsi="Segoe UI" w:cs="Segoe UI"/>
                <w:sz w:val="16"/>
                <w:szCs w:val="16"/>
              </w:rPr>
            </w:pPr>
          </w:p>
        </w:tc>
      </w:tr>
      <w:tr w:rsidR="00AD757D" w:rsidRPr="00C92785" w14:paraId="20B41CE2" w14:textId="77777777">
        <w:tc>
          <w:tcPr>
            <w:tcW w:w="1615" w:type="dxa"/>
            <w:tcBorders>
              <w:top w:val="single" w:sz="4" w:space="0" w:color="auto"/>
              <w:left w:val="single" w:sz="4" w:space="0" w:color="auto"/>
              <w:bottom w:val="single" w:sz="4" w:space="0" w:color="auto"/>
              <w:right w:val="single" w:sz="4" w:space="0" w:color="auto"/>
            </w:tcBorders>
          </w:tcPr>
          <w:p w14:paraId="321D5421" w14:textId="77777777" w:rsidR="00AD757D" w:rsidRPr="00C92785" w:rsidRDefault="00AD757D">
            <w:pPr>
              <w:rPr>
                <w:rFonts w:ascii="Segoe UI" w:hAnsi="Segoe UI" w:cs="Segoe UI"/>
                <w:b/>
                <w:sz w:val="16"/>
                <w:szCs w:val="16"/>
              </w:rPr>
            </w:pPr>
            <w:r w:rsidRPr="00C92785">
              <w:rPr>
                <w:rFonts w:ascii="Segoe UI" w:hAnsi="Segoe UI"/>
                <w:sz w:val="16"/>
                <w:szCs w:val="16"/>
              </w:rPr>
              <w:t>…</w:t>
            </w:r>
          </w:p>
        </w:tc>
        <w:tc>
          <w:tcPr>
            <w:tcW w:w="1350" w:type="dxa"/>
            <w:tcBorders>
              <w:top w:val="single" w:sz="4" w:space="0" w:color="auto"/>
              <w:left w:val="single" w:sz="4" w:space="0" w:color="auto"/>
              <w:bottom w:val="single" w:sz="4" w:space="0" w:color="auto"/>
              <w:right w:val="single" w:sz="4" w:space="0" w:color="auto"/>
            </w:tcBorders>
          </w:tcPr>
          <w:p w14:paraId="2A313514" w14:textId="77777777" w:rsidR="00AD757D" w:rsidRPr="00C92785" w:rsidRDefault="00AD757D">
            <w:pPr>
              <w:jc w:val="cente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tcPr>
          <w:p w14:paraId="3CCE17DB" w14:textId="77777777" w:rsidR="00AD757D" w:rsidRPr="00C92785" w:rsidRDefault="00AD757D">
            <w:pPr>
              <w:jc w:val="center"/>
              <w:rPr>
                <w:rFonts w:ascii="Segoe UI" w:hAnsi="Segoe UI" w:cs="Segoe UI"/>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976135C" w14:textId="77777777" w:rsidR="00AD757D" w:rsidRPr="00C92785" w:rsidRDefault="00AD757D">
            <w:pPr>
              <w:jc w:val="center"/>
              <w:rPr>
                <w:rFonts w:ascii="Segoe UI" w:hAnsi="Segoe UI" w:cs="Segoe U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1D1925A" w14:textId="77777777" w:rsidR="00AD757D" w:rsidRPr="00C92785" w:rsidRDefault="00AD757D">
            <w:pPr>
              <w:jc w:val="center"/>
              <w:rPr>
                <w:rFonts w:ascii="Segoe UI" w:hAnsi="Segoe UI" w:cs="Segoe UI"/>
                <w:sz w:val="16"/>
                <w:szCs w:val="16"/>
              </w:rPr>
            </w:pPr>
          </w:p>
        </w:tc>
        <w:tc>
          <w:tcPr>
            <w:tcW w:w="990" w:type="dxa"/>
            <w:tcBorders>
              <w:top w:val="single" w:sz="4" w:space="0" w:color="auto"/>
              <w:left w:val="single" w:sz="4" w:space="0" w:color="auto"/>
              <w:bottom w:val="single" w:sz="4" w:space="0" w:color="auto"/>
              <w:right w:val="single" w:sz="4" w:space="0" w:color="auto"/>
            </w:tcBorders>
          </w:tcPr>
          <w:p w14:paraId="6FE8700B" w14:textId="77777777" w:rsidR="00AD757D" w:rsidRPr="00C92785" w:rsidRDefault="00AD757D">
            <w:pPr>
              <w:jc w:val="center"/>
              <w:rPr>
                <w:rFonts w:ascii="Segoe UI" w:hAnsi="Segoe UI" w:cs="Segoe UI"/>
                <w:sz w:val="16"/>
                <w:szCs w:val="16"/>
              </w:rPr>
            </w:pPr>
          </w:p>
        </w:tc>
        <w:tc>
          <w:tcPr>
            <w:tcW w:w="1152" w:type="dxa"/>
            <w:tcBorders>
              <w:top w:val="single" w:sz="4" w:space="0" w:color="auto"/>
              <w:left w:val="single" w:sz="4" w:space="0" w:color="auto"/>
              <w:bottom w:val="single" w:sz="4" w:space="0" w:color="auto"/>
              <w:right w:val="single" w:sz="4" w:space="0" w:color="auto"/>
            </w:tcBorders>
          </w:tcPr>
          <w:p w14:paraId="431F3EAC" w14:textId="77777777" w:rsidR="00AD757D" w:rsidRPr="00C92785" w:rsidRDefault="00AD757D">
            <w:pPr>
              <w:jc w:val="center"/>
              <w:rPr>
                <w:rFonts w:ascii="Segoe UI" w:hAnsi="Segoe UI" w:cs="Segoe UI"/>
                <w:sz w:val="16"/>
                <w:szCs w:val="16"/>
              </w:rPr>
            </w:pPr>
          </w:p>
        </w:tc>
      </w:tr>
    </w:tbl>
    <w:p w14:paraId="38C4E01F" w14:textId="77777777" w:rsidR="00AD757D" w:rsidRPr="00C92785" w:rsidRDefault="00AD757D" w:rsidP="00AD757D">
      <w:pPr>
        <w:spacing w:after="0" w:line="240" w:lineRule="auto"/>
        <w:rPr>
          <w:rFonts w:ascii="Segoe UI" w:eastAsia="Calibr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73D6CCD1" w14:textId="77777777" w:rsidR="00AD757D" w:rsidRDefault="00AD757D" w:rsidP="00AD757D">
      <w:pPr>
        <w:spacing w:after="0" w:line="240" w:lineRule="auto"/>
        <w:jc w:val="both"/>
        <w:rPr>
          <w:rFonts w:ascii="Segoe UI" w:eastAsia="Times New Roman" w:hAnsi="Segoe UI" w:cs="Segoe UI"/>
          <w:sz w:val="21"/>
          <w:szCs w:val="21"/>
        </w:rPr>
      </w:pPr>
    </w:p>
    <w:p w14:paraId="6901728E" w14:textId="77777777" w:rsidR="00210785" w:rsidRPr="00C92785" w:rsidRDefault="00210785" w:rsidP="00AD757D">
      <w:pPr>
        <w:spacing w:after="0" w:line="240" w:lineRule="auto"/>
        <w:jc w:val="both"/>
        <w:rPr>
          <w:rFonts w:ascii="Segoe UI" w:eastAsia="Times New Roman" w:hAnsi="Segoe UI" w:cs="Segoe UI"/>
          <w:sz w:val="21"/>
          <w:szCs w:val="21"/>
        </w:rPr>
      </w:pPr>
    </w:p>
    <w:p w14:paraId="4788FD1E" w14:textId="6ADD367A" w:rsidR="00AD757D" w:rsidRPr="00C92785" w:rsidRDefault="00AD757D" w:rsidP="00AD757D">
      <w:pPr>
        <w:spacing w:after="0" w:line="240" w:lineRule="auto"/>
        <w:jc w:val="both"/>
        <w:rPr>
          <w:rFonts w:ascii="Segoe UI" w:eastAsia="Times New Roman" w:hAnsi="Segoe UI" w:cs="Segoe UI"/>
          <w:b/>
          <w:sz w:val="20"/>
          <w:szCs w:val="20"/>
        </w:rPr>
      </w:pPr>
      <w:r w:rsidRPr="00C92785">
        <w:rPr>
          <w:rFonts w:ascii="Segoe UI" w:hAnsi="Segoe UI"/>
          <w:b/>
          <w:sz w:val="20"/>
        </w:rPr>
        <w:lastRenderedPageBreak/>
        <w:t>Tableau</w:t>
      </w:r>
      <w:r w:rsidR="0085240F" w:rsidRPr="00C92785">
        <w:rPr>
          <w:rFonts w:ascii="Segoe UI" w:hAnsi="Segoe UI"/>
          <w:b/>
          <w:sz w:val="20"/>
        </w:rPr>
        <w:t> </w:t>
      </w:r>
      <w:r w:rsidRPr="00C92785">
        <w:rPr>
          <w:rFonts w:ascii="Segoe UI" w:hAnsi="Segoe UI"/>
          <w:b/>
          <w:sz w:val="20"/>
        </w:rPr>
        <w:t>19.4 : Suivi des arriérés de recettes (au moment de l’évaluation)</w:t>
      </w:r>
    </w:p>
    <w:tbl>
      <w:tblPr>
        <w:tblStyle w:val="TabelEcorys24"/>
        <w:tblW w:w="9175" w:type="dxa"/>
        <w:tblLayout w:type="fixed"/>
        <w:tblLook w:val="04A0" w:firstRow="1" w:lastRow="0" w:firstColumn="1" w:lastColumn="0" w:noHBand="0" w:noVBand="1"/>
      </w:tblPr>
      <w:tblGrid>
        <w:gridCol w:w="2547"/>
        <w:gridCol w:w="1417"/>
        <w:gridCol w:w="1336"/>
        <w:gridCol w:w="1358"/>
        <w:gridCol w:w="985"/>
        <w:gridCol w:w="1532"/>
      </w:tblGrid>
      <w:tr w:rsidR="00AE40A5" w:rsidRPr="00C92785" w14:paraId="6F135AB4" w14:textId="77777777" w:rsidTr="00575B50">
        <w:tc>
          <w:tcPr>
            <w:tcW w:w="2547"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6D63355F" w14:textId="77777777" w:rsidR="00AE40A5" w:rsidRPr="00C92785" w:rsidRDefault="00AE40A5">
            <w:pPr>
              <w:jc w:val="center"/>
              <w:rPr>
                <w:rFonts w:ascii="Segoe UI" w:hAnsi="Segoe UI" w:cs="Segoe UI"/>
                <w:b/>
                <w:sz w:val="16"/>
                <w:szCs w:val="16"/>
              </w:rPr>
            </w:pPr>
            <w:r w:rsidRPr="00C92785">
              <w:rPr>
                <w:rFonts w:ascii="Segoe UI" w:hAnsi="Segoe UI"/>
                <w:b/>
                <w:sz w:val="16"/>
                <w:szCs w:val="16"/>
              </w:rPr>
              <w:t xml:space="preserve">Entité </w:t>
            </w: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639DB7E4" w14:textId="77777777" w:rsidR="00AE40A5" w:rsidRPr="00C92785" w:rsidRDefault="00AE40A5">
            <w:pPr>
              <w:jc w:val="center"/>
              <w:rPr>
                <w:rFonts w:ascii="Segoe UI" w:hAnsi="Segoe UI" w:cs="Segoe UI"/>
                <w:b/>
                <w:sz w:val="16"/>
                <w:szCs w:val="16"/>
              </w:rPr>
            </w:pPr>
            <w:r w:rsidRPr="00C92785">
              <w:rPr>
                <w:rFonts w:ascii="Segoe UI" w:hAnsi="Segoe UI"/>
                <w:b/>
                <w:sz w:val="16"/>
                <w:szCs w:val="16"/>
              </w:rPr>
              <w:t xml:space="preserve">Montants des recettes </w:t>
            </w:r>
          </w:p>
          <w:p w14:paraId="120376AD" w14:textId="11B9E97C" w:rsidR="00AE40A5" w:rsidRPr="00C92785" w:rsidRDefault="00AE40A5">
            <w:pPr>
              <w:jc w:val="center"/>
              <w:rPr>
                <w:rFonts w:ascii="Segoe UI" w:hAnsi="Segoe UI" w:cs="Segoe UI"/>
                <w:b/>
                <w:sz w:val="16"/>
                <w:szCs w:val="16"/>
              </w:rPr>
            </w:pPr>
            <w:r w:rsidRPr="00C92785">
              <w:rPr>
                <w:rFonts w:ascii="Segoe UI" w:hAnsi="Segoe UI"/>
                <w:sz w:val="16"/>
                <w:szCs w:val="16"/>
              </w:rPr>
              <w:t>(USD)</w:t>
            </w:r>
          </w:p>
        </w:tc>
        <w:tc>
          <w:tcPr>
            <w:tcW w:w="521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C7363" w14:textId="77777777" w:rsidR="00AE40A5" w:rsidRPr="00C92785" w:rsidRDefault="00AE40A5">
            <w:pPr>
              <w:jc w:val="center"/>
              <w:rPr>
                <w:rFonts w:ascii="Segoe UI" w:hAnsi="Segoe UI" w:cs="Segoe UI"/>
                <w:b/>
                <w:sz w:val="16"/>
                <w:szCs w:val="16"/>
              </w:rPr>
            </w:pPr>
            <w:r w:rsidRPr="00C92785">
              <w:rPr>
                <w:rFonts w:ascii="Segoe UI" w:hAnsi="Segoe UI"/>
                <w:b/>
                <w:sz w:val="16"/>
                <w:szCs w:val="16"/>
              </w:rPr>
              <w:t xml:space="preserve">Stock d’arriérés </w:t>
            </w:r>
          </w:p>
        </w:tc>
      </w:tr>
      <w:tr w:rsidR="00E064B8" w:rsidRPr="00C92785" w14:paraId="1FEBBCD0" w14:textId="77777777" w:rsidTr="00575B50">
        <w:tc>
          <w:tcPr>
            <w:tcW w:w="2547" w:type="dxa"/>
            <w:vMerge/>
            <w:tcBorders>
              <w:left w:val="single" w:sz="4" w:space="0" w:color="auto"/>
              <w:bottom w:val="single" w:sz="4" w:space="0" w:color="auto"/>
              <w:right w:val="single" w:sz="4" w:space="0" w:color="auto"/>
            </w:tcBorders>
            <w:shd w:val="clear" w:color="auto" w:fill="F2F2F2" w:themeFill="background1" w:themeFillShade="F2"/>
          </w:tcPr>
          <w:p w14:paraId="548B9F01" w14:textId="77777777" w:rsidR="00AE40A5" w:rsidRPr="00C92785" w:rsidRDefault="00AE40A5">
            <w:pPr>
              <w:jc w:val="center"/>
              <w:rPr>
                <w:rFonts w:ascii="Segoe UI" w:hAnsi="Segoe UI" w:cs="Segoe UI"/>
                <w:b/>
                <w:sz w:val="16"/>
                <w:szCs w:val="16"/>
              </w:rPr>
            </w:pPr>
          </w:p>
        </w:tc>
        <w:tc>
          <w:tcPr>
            <w:tcW w:w="1417" w:type="dxa"/>
            <w:vMerge/>
            <w:tcBorders>
              <w:left w:val="single" w:sz="4" w:space="0" w:color="auto"/>
              <w:bottom w:val="single" w:sz="4" w:space="0" w:color="auto"/>
              <w:right w:val="single" w:sz="4" w:space="0" w:color="auto"/>
            </w:tcBorders>
            <w:shd w:val="clear" w:color="auto" w:fill="F2F2F2" w:themeFill="background1" w:themeFillShade="F2"/>
            <w:hideMark/>
          </w:tcPr>
          <w:p w14:paraId="0B5FCDB2" w14:textId="34113443" w:rsidR="00AE40A5" w:rsidRPr="00C92785" w:rsidRDefault="00AE40A5">
            <w:pPr>
              <w:jc w:val="center"/>
              <w:rPr>
                <w:rFonts w:ascii="Segoe UI" w:hAnsi="Segoe UI" w:cs="Segoe UI"/>
                <w:b/>
                <w:sz w:val="16"/>
                <w:szCs w:val="16"/>
              </w:rPr>
            </w:pPr>
          </w:p>
        </w:tc>
        <w:tc>
          <w:tcPr>
            <w:tcW w:w="13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C9931" w14:textId="51FF09AE" w:rsidR="00AE40A5" w:rsidRPr="00C92785" w:rsidRDefault="00AE40A5">
            <w:pPr>
              <w:jc w:val="center"/>
              <w:rPr>
                <w:rFonts w:ascii="Segoe UI" w:hAnsi="Segoe UI" w:cs="Segoe UI"/>
                <w:b/>
                <w:sz w:val="16"/>
                <w:szCs w:val="16"/>
              </w:rPr>
            </w:pPr>
            <w:r w:rsidRPr="00C92785">
              <w:rPr>
                <w:rFonts w:ascii="Segoe UI" w:hAnsi="Segoe UI"/>
                <w:b/>
                <w:sz w:val="16"/>
                <w:szCs w:val="16"/>
              </w:rPr>
              <w:t>Montant</w:t>
            </w:r>
          </w:p>
          <w:p w14:paraId="7562E174" w14:textId="1FB781FF" w:rsidR="00AE40A5" w:rsidRPr="00C92785" w:rsidRDefault="00AE40A5" w:rsidP="00EA3757">
            <w:pPr>
              <w:jc w:val="center"/>
              <w:rPr>
                <w:rFonts w:ascii="Segoe UI" w:hAnsi="Segoe UI" w:cs="Segoe UI"/>
                <w:b/>
                <w:sz w:val="16"/>
                <w:szCs w:val="16"/>
              </w:rPr>
            </w:pPr>
            <w:r w:rsidRPr="00C92785">
              <w:rPr>
                <w:rFonts w:ascii="Segoe UI" w:hAnsi="Segoe UI"/>
                <w:sz w:val="16"/>
                <w:szCs w:val="16"/>
              </w:rPr>
              <w:t>(USD)</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701D64" w14:textId="77777777" w:rsidR="00AE40A5" w:rsidRPr="00C92785" w:rsidRDefault="00AE40A5">
            <w:pPr>
              <w:jc w:val="center"/>
              <w:rPr>
                <w:rFonts w:ascii="Segoe UI" w:hAnsi="Segoe UI" w:cs="Segoe UI"/>
                <w:b/>
                <w:sz w:val="16"/>
                <w:szCs w:val="16"/>
              </w:rPr>
            </w:pPr>
            <w:r w:rsidRPr="00C92785">
              <w:rPr>
                <w:rFonts w:ascii="Segoe UI" w:hAnsi="Segoe UI"/>
                <w:b/>
                <w:sz w:val="16"/>
                <w:szCs w:val="16"/>
              </w:rPr>
              <w:t xml:space="preserve">Pourcentage des recettes perçues pour l’exercice </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248815" w14:textId="77777777" w:rsidR="00AE40A5" w:rsidRPr="00C92785" w:rsidRDefault="00AE40A5">
            <w:pPr>
              <w:jc w:val="center"/>
              <w:rPr>
                <w:rFonts w:ascii="Segoe UI" w:hAnsi="Segoe UI" w:cs="Segoe UI"/>
                <w:b/>
                <w:sz w:val="16"/>
                <w:szCs w:val="16"/>
              </w:rPr>
            </w:pPr>
            <w:r w:rsidRPr="00C92785">
              <w:rPr>
                <w:rFonts w:ascii="Segoe UI" w:hAnsi="Segoe UI"/>
                <w:b/>
                <w:bCs/>
                <w:sz w:val="16"/>
                <w:szCs w:val="16"/>
              </w:rPr>
              <w:t>Ancienneté</w:t>
            </w:r>
            <w:r w:rsidRPr="00C92785">
              <w:rPr>
                <w:rFonts w:ascii="Segoe UI" w:hAnsi="Segoe UI"/>
                <w:sz w:val="16"/>
                <w:szCs w:val="16"/>
              </w:rPr>
              <w:t xml:space="preserve"> (O/N)</w:t>
            </w:r>
          </w:p>
        </w:tc>
        <w:tc>
          <w:tcPr>
            <w:tcW w:w="1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53FC1" w14:textId="086ECC71" w:rsidR="00AE40A5" w:rsidRPr="00C92785" w:rsidRDefault="00AE40A5">
            <w:pPr>
              <w:jc w:val="center"/>
              <w:rPr>
                <w:rFonts w:ascii="Segoe UI" w:hAnsi="Segoe UI" w:cs="Segoe UI"/>
                <w:b/>
                <w:sz w:val="16"/>
                <w:szCs w:val="16"/>
              </w:rPr>
            </w:pPr>
            <w:r w:rsidRPr="00C92785">
              <w:rPr>
                <w:rFonts w:ascii="Segoe UI" w:hAnsi="Segoe UI"/>
                <w:b/>
                <w:sz w:val="16"/>
                <w:szCs w:val="16"/>
              </w:rPr>
              <w:t>Arriérés de plus de 12</w:t>
            </w:r>
            <w:r w:rsidR="0022089B" w:rsidRPr="00C92785">
              <w:rPr>
                <w:rFonts w:ascii="Segoe UI" w:hAnsi="Segoe UI"/>
                <w:b/>
                <w:sz w:val="16"/>
                <w:szCs w:val="16"/>
              </w:rPr>
              <w:t> </w:t>
            </w:r>
            <w:r w:rsidRPr="00C92785">
              <w:rPr>
                <w:rFonts w:ascii="Segoe UI" w:hAnsi="Segoe UI"/>
                <w:b/>
                <w:sz w:val="16"/>
                <w:szCs w:val="16"/>
              </w:rPr>
              <w:t>mois en pourcentage des recettes perçues pour l’exercice</w:t>
            </w:r>
          </w:p>
        </w:tc>
      </w:tr>
      <w:tr w:rsidR="00AE40A5" w:rsidRPr="00C92785" w14:paraId="00906622" w14:textId="77777777" w:rsidTr="00575B50">
        <w:tc>
          <w:tcPr>
            <w:tcW w:w="2547" w:type="dxa"/>
            <w:tcBorders>
              <w:top w:val="single" w:sz="4" w:space="0" w:color="auto"/>
              <w:left w:val="single" w:sz="4" w:space="0" w:color="auto"/>
              <w:bottom w:val="single" w:sz="4" w:space="0" w:color="auto"/>
              <w:right w:val="single" w:sz="4" w:space="0" w:color="auto"/>
            </w:tcBorders>
          </w:tcPr>
          <w:p w14:paraId="31B73395" w14:textId="77777777" w:rsidR="00AD757D" w:rsidRPr="00C92785" w:rsidRDefault="00AD757D">
            <w:pPr>
              <w:rPr>
                <w:rFonts w:ascii="Segoe UI" w:hAnsi="Segoe UI" w:cs="Segoe U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C42A18F" w14:textId="77777777" w:rsidR="00AD757D" w:rsidRPr="00C92785" w:rsidRDefault="00AD757D">
            <w:pPr>
              <w:jc w:val="center"/>
              <w:rPr>
                <w:rFonts w:ascii="Segoe UI" w:hAnsi="Segoe UI" w:cs="Segoe UI"/>
                <w:sz w:val="16"/>
                <w:szCs w:val="16"/>
              </w:rPr>
            </w:pPr>
          </w:p>
        </w:tc>
        <w:tc>
          <w:tcPr>
            <w:tcW w:w="1336" w:type="dxa"/>
            <w:tcBorders>
              <w:top w:val="single" w:sz="4" w:space="0" w:color="auto"/>
              <w:left w:val="single" w:sz="4" w:space="0" w:color="auto"/>
              <w:bottom w:val="single" w:sz="4" w:space="0" w:color="auto"/>
              <w:right w:val="single" w:sz="4" w:space="0" w:color="auto"/>
            </w:tcBorders>
          </w:tcPr>
          <w:p w14:paraId="033CE144" w14:textId="77777777" w:rsidR="00AD757D" w:rsidRPr="00C92785" w:rsidRDefault="00AD757D">
            <w:pPr>
              <w:jc w:val="center"/>
              <w:rPr>
                <w:rFonts w:ascii="Segoe UI" w:hAnsi="Segoe UI" w:cs="Segoe UI"/>
                <w:sz w:val="16"/>
                <w:szCs w:val="16"/>
              </w:rPr>
            </w:pPr>
          </w:p>
        </w:tc>
        <w:tc>
          <w:tcPr>
            <w:tcW w:w="1358" w:type="dxa"/>
            <w:tcBorders>
              <w:top w:val="single" w:sz="4" w:space="0" w:color="auto"/>
              <w:left w:val="single" w:sz="4" w:space="0" w:color="auto"/>
              <w:bottom w:val="single" w:sz="4" w:space="0" w:color="auto"/>
              <w:right w:val="single" w:sz="4" w:space="0" w:color="auto"/>
            </w:tcBorders>
          </w:tcPr>
          <w:p w14:paraId="519A99E9" w14:textId="77777777" w:rsidR="00AD757D" w:rsidRPr="00C92785" w:rsidRDefault="00AD757D">
            <w:pPr>
              <w:jc w:val="center"/>
              <w:rPr>
                <w:rFonts w:ascii="Segoe UI" w:hAnsi="Segoe UI" w:cs="Segoe UI"/>
                <w:sz w:val="16"/>
                <w:szCs w:val="16"/>
              </w:rPr>
            </w:pPr>
          </w:p>
        </w:tc>
        <w:tc>
          <w:tcPr>
            <w:tcW w:w="985" w:type="dxa"/>
            <w:tcBorders>
              <w:top w:val="single" w:sz="4" w:space="0" w:color="auto"/>
              <w:left w:val="single" w:sz="4" w:space="0" w:color="auto"/>
              <w:bottom w:val="single" w:sz="4" w:space="0" w:color="auto"/>
              <w:right w:val="single" w:sz="4" w:space="0" w:color="auto"/>
            </w:tcBorders>
          </w:tcPr>
          <w:p w14:paraId="330F5FEE" w14:textId="77777777" w:rsidR="00AD757D" w:rsidRPr="00C92785" w:rsidRDefault="00AD757D">
            <w:pPr>
              <w:jc w:val="center"/>
              <w:rPr>
                <w:rFonts w:ascii="Segoe UI" w:hAnsi="Segoe UI" w:cs="Segoe UI"/>
                <w:sz w:val="16"/>
                <w:szCs w:val="16"/>
              </w:rPr>
            </w:pPr>
          </w:p>
        </w:tc>
        <w:tc>
          <w:tcPr>
            <w:tcW w:w="1532" w:type="dxa"/>
            <w:tcBorders>
              <w:top w:val="single" w:sz="4" w:space="0" w:color="auto"/>
              <w:left w:val="single" w:sz="4" w:space="0" w:color="auto"/>
              <w:bottom w:val="single" w:sz="4" w:space="0" w:color="auto"/>
              <w:right w:val="single" w:sz="4" w:space="0" w:color="auto"/>
            </w:tcBorders>
          </w:tcPr>
          <w:p w14:paraId="6FE00799" w14:textId="77777777" w:rsidR="00AD757D" w:rsidRPr="00C92785" w:rsidRDefault="00AD757D">
            <w:pPr>
              <w:jc w:val="center"/>
              <w:rPr>
                <w:rFonts w:ascii="Segoe UI" w:hAnsi="Segoe UI" w:cs="Segoe UI"/>
                <w:sz w:val="16"/>
                <w:szCs w:val="16"/>
              </w:rPr>
            </w:pPr>
          </w:p>
        </w:tc>
      </w:tr>
    </w:tbl>
    <w:p w14:paraId="3EAAC90B" w14:textId="77777777" w:rsidR="00AD757D" w:rsidRPr="00C92785" w:rsidRDefault="00AD757D" w:rsidP="00AD757D">
      <w:pPr>
        <w:spacing w:after="0" w:line="240" w:lineRule="auto"/>
        <w:rPr>
          <w:rFonts w:ascii="Segoe UI" w:hAnsi="Segoe UI" w:cs="Segoe UI"/>
          <w:b/>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Insérer l’adresse du site Web, le cas échéant.</w:t>
      </w:r>
    </w:p>
    <w:p w14:paraId="38EF88A9" w14:textId="77777777" w:rsidR="00AD757D" w:rsidRPr="00C92785" w:rsidRDefault="00AD757D" w:rsidP="00AD757D">
      <w:pPr>
        <w:spacing w:after="0" w:line="240" w:lineRule="auto"/>
        <w:jc w:val="both"/>
        <w:rPr>
          <w:rFonts w:ascii="Segoe UI" w:eastAsia="Times New Roman" w:hAnsi="Segoe UI" w:cs="Segoe UI"/>
          <w:b/>
          <w:sz w:val="20"/>
          <w:szCs w:val="20"/>
        </w:rPr>
      </w:pPr>
    </w:p>
    <w:p w14:paraId="585A7C48" w14:textId="77777777" w:rsidR="00AD757D" w:rsidRPr="00C92785" w:rsidRDefault="00AD757D" w:rsidP="00AD757D">
      <w:pPr>
        <w:spacing w:after="0" w:line="240" w:lineRule="auto"/>
        <w:rPr>
          <w:rFonts w:ascii="Segoe UI" w:hAnsi="Segoe UI" w:cs="Segoe UI"/>
          <w:b/>
        </w:rPr>
      </w:pPr>
    </w:p>
    <w:p w14:paraId="225EBB89" w14:textId="77777777" w:rsidR="00AD757D" w:rsidRPr="00C92785" w:rsidRDefault="00AD757D" w:rsidP="00AD757D">
      <w:pPr>
        <w:pStyle w:val="IndicatorTitle"/>
      </w:pPr>
      <w:bookmarkStart w:id="310" w:name="_Toc28950287"/>
      <w:bookmarkStart w:id="311" w:name="_Toc41329546"/>
      <w:bookmarkStart w:id="312" w:name="_Toc135573933"/>
      <w:bookmarkStart w:id="313" w:name="_Toc135639716"/>
      <w:bookmarkStart w:id="314" w:name="_Toc135851047"/>
      <w:bookmarkStart w:id="315" w:name="_Toc144681137"/>
      <w:bookmarkStart w:id="316" w:name="_Toc157201441"/>
      <w:r w:rsidRPr="00C92785">
        <w:t>PI-20. Comptabilisation des recettes</w:t>
      </w:r>
      <w:bookmarkEnd w:id="310"/>
      <w:bookmarkEnd w:id="311"/>
      <w:bookmarkEnd w:id="312"/>
      <w:bookmarkEnd w:id="313"/>
      <w:bookmarkEnd w:id="314"/>
      <w:bookmarkEnd w:id="315"/>
      <w:bookmarkEnd w:id="316"/>
    </w:p>
    <w:p w14:paraId="274D4765" w14:textId="77777777" w:rsidR="00AD757D" w:rsidRPr="00C92785" w:rsidRDefault="00AD757D" w:rsidP="00210785">
      <w:pPr>
        <w:spacing w:after="0" w:line="240" w:lineRule="auto"/>
        <w:jc w:val="both"/>
        <w:rPr>
          <w:rFonts w:ascii="Segoe UI" w:hAnsi="Segoe UI" w:cs="Segoe UI"/>
          <w:sz w:val="20"/>
          <w:szCs w:val="20"/>
        </w:rPr>
      </w:pPr>
      <w:r w:rsidRPr="00C92785">
        <w:rPr>
          <w:rFonts w:ascii="Segoe UI" w:hAnsi="Segoe UI"/>
          <w:sz w:val="20"/>
        </w:rPr>
        <w:t>Cet indicateur évalue les procédures d’enregistrement et d’établissement de rapports sur le recouvrement des recettes, la consolidation des recettes perçues et la réconciliation des comptes de recettes fiscales. Il couvre à la fois les recettes fiscales et non fiscales recouvrées par l’administration centrale. Il couvre l’administration centrale au moment de l’évaluation.</w:t>
      </w:r>
    </w:p>
    <w:p w14:paraId="5AB8B240" w14:textId="77777777" w:rsidR="00AD757D" w:rsidRPr="00C92785" w:rsidRDefault="00AD757D" w:rsidP="00AD757D">
      <w:pPr>
        <w:spacing w:after="0" w:line="240" w:lineRule="auto"/>
        <w:rPr>
          <w:rFonts w:ascii="Segoe UI" w:hAnsi="Segoe UI" w:cs="Segoe UI"/>
          <w:sz w:val="20"/>
          <w:szCs w:val="20"/>
        </w:rPr>
      </w:pPr>
    </w:p>
    <w:p w14:paraId="7A9B22CE" w14:textId="77777777" w:rsidR="00AD757D" w:rsidRPr="00C92785" w:rsidRDefault="00AD757D" w:rsidP="00AD757D">
      <w:pPr>
        <w:spacing w:after="0" w:line="240" w:lineRule="auto"/>
        <w:jc w:val="both"/>
        <w:rPr>
          <w:rFonts w:ascii="Segoe UI" w:hAnsi="Segoe UI" w:cs="Segoe UI"/>
          <w:b/>
          <w:i/>
        </w:rPr>
      </w:pPr>
      <w:bookmarkStart w:id="317" w:name="_Hlk19451753"/>
      <w:r w:rsidRPr="00C92785">
        <w:rPr>
          <w:rFonts w:ascii="Segoe UI" w:hAnsi="Segoe UI"/>
          <w:b/>
          <w:i/>
        </w:rPr>
        <w:t>Notes attribuées aux indicateurs et composantes et analyse</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612"/>
        <w:gridCol w:w="810"/>
      </w:tblGrid>
      <w:tr w:rsidR="00AE40A5" w:rsidRPr="00C92785" w14:paraId="5038BE5F" w14:textId="77777777" w:rsidTr="00AE40A5">
        <w:tc>
          <w:tcPr>
            <w:tcW w:w="2605" w:type="dxa"/>
            <w:shd w:val="clear" w:color="auto" w:fill="F2F2F2" w:themeFill="background1" w:themeFillShade="F2"/>
          </w:tcPr>
          <w:p w14:paraId="2C9325B5" w14:textId="77777777" w:rsidR="00AD757D" w:rsidRPr="00C92785" w:rsidRDefault="00AD757D" w:rsidP="00210785">
            <w:pPr>
              <w:spacing w:after="0"/>
              <w:rPr>
                <w:rFonts w:ascii="Segoe UI" w:eastAsia="Calibri" w:hAnsi="Segoe UI" w:cs="Segoe UI"/>
                <w:b/>
                <w:sz w:val="16"/>
                <w:szCs w:val="16"/>
              </w:rPr>
            </w:pPr>
            <w:r w:rsidRPr="00C92785">
              <w:rPr>
                <w:rFonts w:ascii="Segoe UI" w:hAnsi="Segoe UI"/>
                <w:b/>
                <w:sz w:val="16"/>
                <w:szCs w:val="16"/>
              </w:rPr>
              <w:t>INDICATEURS/COMPOSANTES</w:t>
            </w:r>
          </w:p>
        </w:tc>
        <w:tc>
          <w:tcPr>
            <w:tcW w:w="5612" w:type="dxa"/>
            <w:shd w:val="clear" w:color="auto" w:fill="F2F2F2" w:themeFill="background1" w:themeFillShade="F2"/>
          </w:tcPr>
          <w:p w14:paraId="241A67BF" w14:textId="77777777" w:rsidR="00AD757D" w:rsidRPr="00C92785" w:rsidRDefault="00AD757D" w:rsidP="00210785">
            <w:pPr>
              <w:spacing w:after="0"/>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810" w:type="dxa"/>
            <w:shd w:val="clear" w:color="auto" w:fill="F2F2F2" w:themeFill="background1" w:themeFillShade="F2"/>
          </w:tcPr>
          <w:p w14:paraId="240ADFCF" w14:textId="77777777" w:rsidR="00AD757D" w:rsidRPr="00C92785" w:rsidRDefault="00AD757D" w:rsidP="00210785">
            <w:pPr>
              <w:spacing w:after="0"/>
              <w:jc w:val="center"/>
              <w:rPr>
                <w:rFonts w:ascii="Segoe UI" w:eastAsia="Calibri" w:hAnsi="Segoe UI" w:cs="Segoe UI"/>
                <w:b/>
                <w:sz w:val="16"/>
                <w:szCs w:val="16"/>
              </w:rPr>
            </w:pPr>
            <w:r w:rsidRPr="00C92785">
              <w:rPr>
                <w:rFonts w:ascii="Segoe UI" w:hAnsi="Segoe UI"/>
                <w:b/>
                <w:sz w:val="16"/>
                <w:szCs w:val="16"/>
              </w:rPr>
              <w:t>NOTE</w:t>
            </w:r>
          </w:p>
        </w:tc>
      </w:tr>
      <w:tr w:rsidR="00AD757D" w:rsidRPr="00C92785" w14:paraId="7C3A5546" w14:textId="77777777" w:rsidTr="00AE40A5">
        <w:tc>
          <w:tcPr>
            <w:tcW w:w="8217" w:type="dxa"/>
            <w:gridSpan w:val="2"/>
          </w:tcPr>
          <w:p w14:paraId="2BEC28DE" w14:textId="77777777" w:rsidR="00AD757D" w:rsidRPr="00C92785" w:rsidRDefault="00AD757D" w:rsidP="00210785">
            <w:pPr>
              <w:spacing w:after="0"/>
              <w:rPr>
                <w:rFonts w:ascii="Segoe UI" w:eastAsia="Calibri" w:hAnsi="Segoe UI" w:cs="Segoe UI"/>
                <w:b/>
                <w:sz w:val="16"/>
                <w:szCs w:val="16"/>
              </w:rPr>
            </w:pPr>
            <w:r w:rsidRPr="00C92785">
              <w:rPr>
                <w:rFonts w:ascii="Segoe UI" w:hAnsi="Segoe UI"/>
                <w:b/>
                <w:sz w:val="16"/>
                <w:szCs w:val="16"/>
              </w:rPr>
              <w:t>PI-20. Comptabilisation des recettes (M1)</w:t>
            </w:r>
          </w:p>
        </w:tc>
        <w:tc>
          <w:tcPr>
            <w:tcW w:w="810" w:type="dxa"/>
            <w:shd w:val="clear" w:color="auto" w:fill="auto"/>
          </w:tcPr>
          <w:p w14:paraId="1DE884C6" w14:textId="77777777" w:rsidR="00AD757D" w:rsidRPr="00C92785" w:rsidRDefault="00AD757D" w:rsidP="00210785">
            <w:pPr>
              <w:spacing w:after="0"/>
              <w:jc w:val="center"/>
              <w:rPr>
                <w:rFonts w:ascii="Segoe UI" w:eastAsia="Calibri" w:hAnsi="Segoe UI" w:cs="Segoe UI"/>
                <w:b/>
                <w:color w:val="FFFFFF" w:themeColor="background1"/>
                <w:sz w:val="16"/>
                <w:szCs w:val="16"/>
              </w:rPr>
            </w:pPr>
          </w:p>
        </w:tc>
      </w:tr>
      <w:tr w:rsidR="00AE40A5" w:rsidRPr="00C92785" w14:paraId="787CB0DE" w14:textId="77777777" w:rsidTr="00AE40A5">
        <w:tc>
          <w:tcPr>
            <w:tcW w:w="2605" w:type="dxa"/>
            <w:shd w:val="clear" w:color="auto" w:fill="auto"/>
          </w:tcPr>
          <w:p w14:paraId="64E66B38" w14:textId="77777777" w:rsidR="00AD757D" w:rsidRPr="00C92785" w:rsidRDefault="00AD757D" w:rsidP="00210785">
            <w:pPr>
              <w:spacing w:after="0"/>
              <w:rPr>
                <w:rFonts w:ascii="Segoe UI" w:eastAsia="Calibri" w:hAnsi="Segoe UI" w:cs="Segoe UI"/>
                <w:b/>
                <w:sz w:val="16"/>
                <w:szCs w:val="16"/>
              </w:rPr>
            </w:pPr>
            <w:r w:rsidRPr="00C92785">
              <w:rPr>
                <w:rFonts w:ascii="Segoe UI" w:hAnsi="Segoe UI"/>
                <w:b/>
                <w:sz w:val="16"/>
                <w:szCs w:val="16"/>
              </w:rPr>
              <w:t>20.1. Informations sur le recouvrement des recettes</w:t>
            </w:r>
          </w:p>
        </w:tc>
        <w:tc>
          <w:tcPr>
            <w:tcW w:w="5612" w:type="dxa"/>
          </w:tcPr>
          <w:p w14:paraId="76AC28DE" w14:textId="77777777" w:rsidR="00AD757D" w:rsidRPr="00C92785" w:rsidRDefault="00AD757D" w:rsidP="00210785">
            <w:pPr>
              <w:spacing w:after="0"/>
              <w:jc w:val="both"/>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45A8D192" w14:textId="77777777" w:rsidR="00AD757D" w:rsidRPr="00C92785" w:rsidRDefault="00AD757D" w:rsidP="00210785">
            <w:pPr>
              <w:spacing w:after="0"/>
              <w:jc w:val="center"/>
              <w:rPr>
                <w:rFonts w:ascii="Segoe UI" w:eastAsia="Calibri" w:hAnsi="Segoe UI" w:cs="Segoe UI"/>
                <w:color w:val="FFFFFF" w:themeColor="background1"/>
                <w:sz w:val="16"/>
                <w:szCs w:val="16"/>
              </w:rPr>
            </w:pPr>
          </w:p>
        </w:tc>
      </w:tr>
      <w:tr w:rsidR="00AE40A5" w:rsidRPr="00C92785" w14:paraId="2236AC74" w14:textId="77777777" w:rsidTr="00AE40A5">
        <w:tc>
          <w:tcPr>
            <w:tcW w:w="2605" w:type="dxa"/>
            <w:shd w:val="clear" w:color="auto" w:fill="auto"/>
          </w:tcPr>
          <w:p w14:paraId="629A24E4" w14:textId="77777777" w:rsidR="00AD757D" w:rsidRPr="00C92785" w:rsidRDefault="00AD757D" w:rsidP="00210785">
            <w:pPr>
              <w:spacing w:after="0"/>
              <w:rPr>
                <w:rFonts w:ascii="Segoe UI" w:eastAsia="Calibri" w:hAnsi="Segoe UI" w:cs="Segoe UI"/>
                <w:b/>
                <w:sz w:val="16"/>
                <w:szCs w:val="16"/>
              </w:rPr>
            </w:pPr>
            <w:r w:rsidRPr="00C92785">
              <w:rPr>
                <w:rFonts w:ascii="Segoe UI" w:hAnsi="Segoe UI"/>
                <w:b/>
                <w:sz w:val="16"/>
                <w:szCs w:val="16"/>
              </w:rPr>
              <w:t>20.2. Transfert des recettes recouvrées</w:t>
            </w:r>
          </w:p>
        </w:tc>
        <w:tc>
          <w:tcPr>
            <w:tcW w:w="5612" w:type="dxa"/>
          </w:tcPr>
          <w:p w14:paraId="4E861C90" w14:textId="77777777" w:rsidR="00AD757D" w:rsidRPr="00C92785" w:rsidRDefault="00AD757D" w:rsidP="00210785">
            <w:pPr>
              <w:spacing w:after="0"/>
              <w:rPr>
                <w:rFonts w:ascii="Segoe UI" w:eastAsia="Calibri" w:hAnsi="Segoe UI" w:cs="Segoe UI"/>
                <w:sz w:val="16"/>
                <w:szCs w:val="16"/>
              </w:rPr>
            </w:pPr>
          </w:p>
        </w:tc>
        <w:tc>
          <w:tcPr>
            <w:tcW w:w="810" w:type="dxa"/>
            <w:shd w:val="clear" w:color="auto" w:fill="auto"/>
          </w:tcPr>
          <w:p w14:paraId="0A02A312" w14:textId="77777777" w:rsidR="00AD757D" w:rsidRPr="00C92785" w:rsidRDefault="00AD757D" w:rsidP="00210785">
            <w:pPr>
              <w:spacing w:after="0"/>
              <w:jc w:val="center"/>
              <w:rPr>
                <w:rFonts w:ascii="Segoe UI" w:eastAsia="Calibri" w:hAnsi="Segoe UI" w:cs="Segoe UI"/>
                <w:color w:val="FFFFFF" w:themeColor="background1"/>
                <w:sz w:val="16"/>
                <w:szCs w:val="16"/>
              </w:rPr>
            </w:pPr>
          </w:p>
        </w:tc>
      </w:tr>
      <w:tr w:rsidR="00AE40A5" w:rsidRPr="00C92785" w14:paraId="60046920" w14:textId="77777777" w:rsidTr="00AE40A5">
        <w:trPr>
          <w:trHeight w:val="512"/>
        </w:trPr>
        <w:tc>
          <w:tcPr>
            <w:tcW w:w="2605" w:type="dxa"/>
            <w:shd w:val="clear" w:color="auto" w:fill="auto"/>
          </w:tcPr>
          <w:p w14:paraId="2682997C" w14:textId="77777777" w:rsidR="00AD757D" w:rsidRPr="00C92785" w:rsidRDefault="00AD757D" w:rsidP="00210785">
            <w:pPr>
              <w:spacing w:after="0"/>
              <w:rPr>
                <w:rFonts w:ascii="Segoe UI" w:eastAsia="Calibri" w:hAnsi="Segoe UI" w:cs="Segoe UI"/>
                <w:b/>
                <w:sz w:val="16"/>
                <w:szCs w:val="16"/>
              </w:rPr>
            </w:pPr>
            <w:r w:rsidRPr="00C92785">
              <w:rPr>
                <w:rFonts w:ascii="Segoe UI" w:hAnsi="Segoe UI"/>
                <w:b/>
                <w:sz w:val="16"/>
                <w:szCs w:val="16"/>
              </w:rPr>
              <w:t>20.3. Rapprochement des comptes de recettes</w:t>
            </w:r>
          </w:p>
        </w:tc>
        <w:tc>
          <w:tcPr>
            <w:tcW w:w="5612" w:type="dxa"/>
          </w:tcPr>
          <w:p w14:paraId="7B46FE7D" w14:textId="77777777" w:rsidR="00AD757D" w:rsidRPr="00C92785" w:rsidRDefault="00AD757D" w:rsidP="00210785">
            <w:pPr>
              <w:spacing w:after="0"/>
              <w:rPr>
                <w:rFonts w:ascii="Segoe UI" w:eastAsia="Calibri" w:hAnsi="Segoe UI" w:cs="Segoe UI"/>
                <w:sz w:val="16"/>
                <w:szCs w:val="16"/>
              </w:rPr>
            </w:pPr>
          </w:p>
        </w:tc>
        <w:tc>
          <w:tcPr>
            <w:tcW w:w="810" w:type="dxa"/>
            <w:shd w:val="clear" w:color="auto" w:fill="auto"/>
          </w:tcPr>
          <w:p w14:paraId="6D9DF672" w14:textId="77777777" w:rsidR="00AD757D" w:rsidRPr="00C92785" w:rsidRDefault="00AD757D" w:rsidP="00210785">
            <w:pPr>
              <w:spacing w:after="0"/>
              <w:jc w:val="center"/>
              <w:rPr>
                <w:rFonts w:ascii="Segoe UI" w:eastAsia="Calibri" w:hAnsi="Segoe UI" w:cs="Segoe UI"/>
                <w:color w:val="FFFFFF" w:themeColor="background1"/>
                <w:sz w:val="16"/>
                <w:szCs w:val="16"/>
              </w:rPr>
            </w:pPr>
          </w:p>
        </w:tc>
      </w:tr>
    </w:tbl>
    <w:p w14:paraId="2441D841" w14:textId="77777777" w:rsidR="00AD757D" w:rsidRPr="00C92785" w:rsidRDefault="00AD757D" w:rsidP="00AD757D">
      <w:pPr>
        <w:spacing w:after="0" w:line="240" w:lineRule="auto"/>
        <w:jc w:val="both"/>
        <w:rPr>
          <w:rFonts w:ascii="Segoe UI" w:hAnsi="Segoe UI" w:cs="Segoe UI"/>
        </w:rPr>
      </w:pPr>
    </w:p>
    <w:p w14:paraId="0D11F11C" w14:textId="77777777" w:rsidR="00AD757D" w:rsidRPr="00C92785" w:rsidRDefault="00AD757D" w:rsidP="00AD757D">
      <w:pPr>
        <w:spacing w:after="0" w:line="240" w:lineRule="auto"/>
        <w:jc w:val="both"/>
        <w:rPr>
          <w:rFonts w:ascii="Segoe UI" w:hAnsi="Segoe UI" w:cs="Segoe UI"/>
          <w:b/>
          <w:i/>
        </w:rPr>
      </w:pPr>
      <w:r w:rsidRPr="00C92785">
        <w:rPr>
          <w:rFonts w:ascii="Segoe UI" w:hAnsi="Segoe UI"/>
          <w:b/>
          <w:i/>
        </w:rPr>
        <w:t>Éléments sur lesquels repose la notation</w:t>
      </w:r>
    </w:p>
    <w:p w14:paraId="045B7B32" w14:textId="77777777" w:rsidR="00AD757D" w:rsidRPr="00C92785" w:rsidRDefault="00AD757D" w:rsidP="00210785">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4491CD3C" w14:textId="77777777" w:rsidR="00AD757D" w:rsidRPr="00C92785" w:rsidRDefault="00AD757D" w:rsidP="00210785">
      <w:pPr>
        <w:pStyle w:val="BodyText"/>
        <w:widowControl w:val="0"/>
        <w:tabs>
          <w:tab w:val="left" w:pos="381"/>
        </w:tabs>
        <w:spacing w:after="0"/>
        <w:ind w:right="122"/>
        <w:jc w:val="both"/>
        <w:rPr>
          <w:rFonts w:ascii="Segoe UI" w:hAnsi="Segoe UI" w:cs="Segoe UI"/>
          <w:i/>
          <w:iCs/>
          <w:color w:val="FF0000"/>
          <w:spacing w:val="-1"/>
          <w:sz w:val="20"/>
        </w:rPr>
      </w:pPr>
    </w:p>
    <w:p w14:paraId="287B46BF" w14:textId="59D6EA47" w:rsidR="00AD757D" w:rsidRPr="00C92785" w:rsidRDefault="00AD757D" w:rsidP="00210785">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170960"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1C55DFF6" w14:textId="77777777" w:rsidR="00AD757D" w:rsidRPr="00C92785" w:rsidRDefault="00AD757D" w:rsidP="00210785">
      <w:pPr>
        <w:spacing w:after="0"/>
        <w:jc w:val="both"/>
        <w:rPr>
          <w:i/>
          <w:iCs/>
          <w:sz w:val="20"/>
          <w:szCs w:val="20"/>
        </w:rPr>
      </w:pPr>
    </w:p>
    <w:p w14:paraId="257D9A4A" w14:textId="77777777" w:rsidR="00AD757D" w:rsidRPr="00C92785" w:rsidRDefault="00AD757D" w:rsidP="00210785">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5E94CC04" w14:textId="77777777" w:rsidR="00AD757D" w:rsidRPr="00C92785" w:rsidRDefault="00AD757D" w:rsidP="000324CE">
      <w:pPr>
        <w:spacing w:after="0" w:line="240" w:lineRule="auto"/>
        <w:rPr>
          <w:rFonts w:ascii="Segoe UI" w:hAnsi="Segoe UI" w:cs="Segoe UI"/>
          <w:b/>
          <w:bCs/>
          <w:sz w:val="20"/>
          <w:szCs w:val="20"/>
        </w:rPr>
      </w:pPr>
    </w:p>
    <w:p w14:paraId="0D63AC11" w14:textId="61AE480C" w:rsidR="00AD757D" w:rsidRPr="00C92785" w:rsidRDefault="00AD757D" w:rsidP="00AD757D">
      <w:pPr>
        <w:spacing w:after="0" w:line="240" w:lineRule="auto"/>
        <w:jc w:val="both"/>
        <w:rPr>
          <w:rFonts w:ascii="Segoe UI" w:hAnsi="Segoe UI" w:cs="Segoe UI"/>
          <w:b/>
          <w:sz w:val="20"/>
          <w:szCs w:val="20"/>
        </w:rPr>
      </w:pPr>
      <w:r w:rsidRPr="00C92785">
        <w:rPr>
          <w:rFonts w:ascii="Segoe UI" w:hAnsi="Segoe UI"/>
          <w:b/>
          <w:sz w:val="20"/>
        </w:rPr>
        <w:t>Tableaux</w:t>
      </w:r>
      <w:r w:rsidR="0085240F" w:rsidRPr="00C92785">
        <w:rPr>
          <w:rFonts w:ascii="Segoe UI" w:hAnsi="Segoe UI"/>
          <w:b/>
          <w:sz w:val="20"/>
        </w:rPr>
        <w:t> </w:t>
      </w:r>
      <w:r w:rsidRPr="00C92785">
        <w:rPr>
          <w:rFonts w:ascii="Segoe UI" w:hAnsi="Segoe UI"/>
          <w:b/>
          <w:sz w:val="20"/>
        </w:rPr>
        <w:t>20.1 et 20.2</w:t>
      </w:r>
      <w:r w:rsidR="00A63346" w:rsidRPr="00C92785">
        <w:rPr>
          <w:rFonts w:ascii="Segoe UI" w:hAnsi="Segoe UI"/>
          <w:b/>
          <w:sz w:val="20"/>
        </w:rPr>
        <w:t> </w:t>
      </w:r>
      <w:r w:rsidRPr="00C92785">
        <w:rPr>
          <w:rFonts w:ascii="Segoe UI" w:hAnsi="Segoe UI"/>
          <w:b/>
          <w:sz w:val="20"/>
        </w:rPr>
        <w:t>: Informations sur le recouvrement des recettes et le transfert des recettes recouvrées (au moment de l’évaluation)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1080"/>
        <w:gridCol w:w="1130"/>
        <w:gridCol w:w="1134"/>
        <w:gridCol w:w="1417"/>
        <w:gridCol w:w="1701"/>
      </w:tblGrid>
      <w:tr w:rsidR="007A05F1" w:rsidRPr="00C92785" w14:paraId="69210D96" w14:textId="77777777" w:rsidTr="007A05F1">
        <w:trPr>
          <w:trHeight w:val="449"/>
        </w:trPr>
        <w:tc>
          <w:tcPr>
            <w:tcW w:w="1345" w:type="dxa"/>
            <w:vMerge w:val="restart"/>
            <w:shd w:val="clear" w:color="auto" w:fill="F2F2F2" w:themeFill="background1" w:themeFillShade="F2"/>
          </w:tcPr>
          <w:bookmarkEnd w:id="317"/>
          <w:p w14:paraId="43CCD042" w14:textId="77777777" w:rsidR="00AD757D" w:rsidRPr="00C92785" w:rsidRDefault="00AD757D" w:rsidP="00210785">
            <w:pPr>
              <w:spacing w:after="0"/>
              <w:jc w:val="center"/>
              <w:rPr>
                <w:rFonts w:ascii="Segoe UI" w:eastAsia="Calibri" w:hAnsi="Segoe UI" w:cs="Segoe UI"/>
                <w:b/>
                <w:sz w:val="16"/>
                <w:szCs w:val="16"/>
              </w:rPr>
            </w:pPr>
            <w:r w:rsidRPr="00C92785">
              <w:rPr>
                <w:rFonts w:ascii="Segoe UI" w:hAnsi="Segoe UI"/>
                <w:b/>
                <w:sz w:val="16"/>
                <w:szCs w:val="16"/>
              </w:rPr>
              <w:t xml:space="preserve">Entité </w:t>
            </w:r>
          </w:p>
        </w:tc>
        <w:tc>
          <w:tcPr>
            <w:tcW w:w="1260" w:type="dxa"/>
            <w:vMerge w:val="restart"/>
            <w:shd w:val="clear" w:color="auto" w:fill="F2F2F2" w:themeFill="background1" w:themeFillShade="F2"/>
          </w:tcPr>
          <w:p w14:paraId="235E43C7" w14:textId="77777777" w:rsidR="00AD757D" w:rsidRPr="00C92785" w:rsidRDefault="00AD757D" w:rsidP="00210785">
            <w:pPr>
              <w:spacing w:after="0"/>
              <w:jc w:val="center"/>
              <w:rPr>
                <w:rFonts w:ascii="Segoe UI" w:eastAsia="Calibri" w:hAnsi="Segoe UI" w:cs="Segoe UI"/>
                <w:b/>
                <w:sz w:val="16"/>
                <w:szCs w:val="16"/>
              </w:rPr>
            </w:pPr>
            <w:r w:rsidRPr="00C92785">
              <w:rPr>
                <w:rFonts w:ascii="Segoe UI" w:hAnsi="Segoe UI"/>
                <w:b/>
                <w:sz w:val="16"/>
                <w:szCs w:val="16"/>
              </w:rPr>
              <w:t>Données sur les recettes et % de toutes les recettes de l’administration centrale</w:t>
            </w:r>
          </w:p>
        </w:tc>
        <w:tc>
          <w:tcPr>
            <w:tcW w:w="3344" w:type="dxa"/>
            <w:gridSpan w:val="3"/>
            <w:shd w:val="clear" w:color="auto" w:fill="F2F2F2" w:themeFill="background1" w:themeFillShade="F2"/>
          </w:tcPr>
          <w:p w14:paraId="725AEDED" w14:textId="77777777" w:rsidR="00AD757D" w:rsidRPr="00C92785" w:rsidRDefault="00AD757D" w:rsidP="00210785">
            <w:pPr>
              <w:spacing w:after="0"/>
              <w:jc w:val="center"/>
              <w:rPr>
                <w:rFonts w:ascii="Segoe UI" w:eastAsia="Calibri" w:hAnsi="Segoe UI" w:cs="Segoe UI"/>
                <w:b/>
                <w:sz w:val="16"/>
                <w:szCs w:val="16"/>
              </w:rPr>
            </w:pPr>
            <w:r w:rsidRPr="00C92785">
              <w:rPr>
                <w:rFonts w:ascii="Segoe UI" w:hAnsi="Segoe UI"/>
                <w:b/>
                <w:sz w:val="16"/>
                <w:szCs w:val="16"/>
              </w:rPr>
              <w:t>Données recueillies par un organisme central</w:t>
            </w:r>
          </w:p>
        </w:tc>
        <w:tc>
          <w:tcPr>
            <w:tcW w:w="3118" w:type="dxa"/>
            <w:gridSpan w:val="2"/>
            <w:shd w:val="clear" w:color="auto" w:fill="F2F2F2" w:themeFill="background1" w:themeFillShade="F2"/>
          </w:tcPr>
          <w:p w14:paraId="256685A0" w14:textId="4BF87D4E" w:rsidR="00AD757D" w:rsidRPr="00C92785" w:rsidRDefault="00267EFC" w:rsidP="00210785">
            <w:pPr>
              <w:spacing w:after="0"/>
              <w:jc w:val="center"/>
              <w:rPr>
                <w:rFonts w:ascii="Segoe UI" w:eastAsia="Calibri" w:hAnsi="Segoe UI" w:cs="Segoe UI"/>
                <w:b/>
                <w:sz w:val="16"/>
                <w:szCs w:val="16"/>
              </w:rPr>
            </w:pPr>
            <w:r w:rsidRPr="00C92785">
              <w:rPr>
                <w:rFonts w:ascii="Segoe UI" w:hAnsi="Segoe UI"/>
                <w:b/>
                <w:sz w:val="16"/>
                <w:szCs w:val="16"/>
              </w:rPr>
              <w:t>Dépôt des r</w:t>
            </w:r>
            <w:r w:rsidR="00AD757D" w:rsidRPr="00C92785">
              <w:rPr>
                <w:rFonts w:ascii="Segoe UI" w:hAnsi="Segoe UI"/>
                <w:b/>
                <w:sz w:val="16"/>
                <w:szCs w:val="16"/>
              </w:rPr>
              <w:t xml:space="preserve">ecettes </w:t>
            </w:r>
            <w:r w:rsidRPr="00C92785">
              <w:rPr>
                <w:rFonts w:ascii="Segoe UI" w:hAnsi="Segoe UI"/>
                <w:b/>
                <w:sz w:val="16"/>
                <w:szCs w:val="16"/>
              </w:rPr>
              <w:t>perçues</w:t>
            </w:r>
            <w:r w:rsidR="00A63346" w:rsidRPr="00C92785">
              <w:rPr>
                <w:rFonts w:ascii="Segoe UI" w:hAnsi="Segoe UI"/>
                <w:b/>
                <w:sz w:val="16"/>
                <w:szCs w:val="16"/>
              </w:rPr>
              <w:t> </w:t>
            </w:r>
            <w:r w:rsidR="00AD757D" w:rsidRPr="00C92785">
              <w:rPr>
                <w:rFonts w:ascii="Segoe UI" w:hAnsi="Segoe UI"/>
                <w:b/>
                <w:sz w:val="16"/>
                <w:szCs w:val="16"/>
              </w:rPr>
              <w:t xml:space="preserve">:  </w:t>
            </w:r>
          </w:p>
        </w:tc>
      </w:tr>
      <w:tr w:rsidR="00020466" w:rsidRPr="00C92785" w14:paraId="3BA71DF8" w14:textId="77777777" w:rsidTr="00575B50">
        <w:trPr>
          <w:trHeight w:val="755"/>
        </w:trPr>
        <w:tc>
          <w:tcPr>
            <w:tcW w:w="1345" w:type="dxa"/>
            <w:vMerge/>
            <w:shd w:val="clear" w:color="auto" w:fill="F2F2F2" w:themeFill="background1" w:themeFillShade="F2"/>
          </w:tcPr>
          <w:p w14:paraId="341311C1" w14:textId="77777777" w:rsidR="00AD757D" w:rsidRPr="00C92785" w:rsidRDefault="00AD757D" w:rsidP="00210785">
            <w:pPr>
              <w:spacing w:after="0"/>
              <w:jc w:val="center"/>
              <w:rPr>
                <w:rFonts w:ascii="Segoe UI" w:eastAsia="Calibri" w:hAnsi="Segoe UI" w:cs="Segoe UI"/>
                <w:b/>
                <w:sz w:val="16"/>
                <w:szCs w:val="16"/>
              </w:rPr>
            </w:pPr>
          </w:p>
        </w:tc>
        <w:tc>
          <w:tcPr>
            <w:tcW w:w="1260" w:type="dxa"/>
            <w:vMerge/>
            <w:shd w:val="clear" w:color="auto" w:fill="F2F2F2" w:themeFill="background1" w:themeFillShade="F2"/>
          </w:tcPr>
          <w:p w14:paraId="5A9CDFEB" w14:textId="77777777" w:rsidR="00AD757D" w:rsidRPr="00C92785" w:rsidRDefault="00AD757D" w:rsidP="00210785">
            <w:pPr>
              <w:spacing w:after="0"/>
              <w:jc w:val="center"/>
              <w:rPr>
                <w:rFonts w:ascii="Segoe UI" w:eastAsia="Calibri" w:hAnsi="Segoe UI" w:cs="Segoe UI"/>
                <w:b/>
                <w:sz w:val="16"/>
                <w:szCs w:val="16"/>
              </w:rPr>
            </w:pPr>
          </w:p>
        </w:tc>
        <w:tc>
          <w:tcPr>
            <w:tcW w:w="1080" w:type="dxa"/>
            <w:shd w:val="clear" w:color="auto" w:fill="F2F2F2" w:themeFill="background1" w:themeFillShade="F2"/>
          </w:tcPr>
          <w:p w14:paraId="4F472D29" w14:textId="77777777" w:rsidR="00AD757D" w:rsidRPr="00C92785" w:rsidRDefault="00AD757D" w:rsidP="00210785">
            <w:pPr>
              <w:spacing w:after="0"/>
              <w:jc w:val="center"/>
              <w:rPr>
                <w:rFonts w:ascii="Segoe UI" w:eastAsia="Calibri" w:hAnsi="Segoe UI" w:cs="Segoe UI"/>
                <w:b/>
                <w:sz w:val="16"/>
                <w:szCs w:val="16"/>
              </w:rPr>
            </w:pPr>
            <w:r w:rsidRPr="00C92785">
              <w:rPr>
                <w:rFonts w:ascii="Segoe UI" w:hAnsi="Segoe UI"/>
                <w:b/>
                <w:sz w:val="16"/>
                <w:szCs w:val="16"/>
              </w:rPr>
              <w:t xml:space="preserve">Au moins une fois par mois </w:t>
            </w:r>
          </w:p>
          <w:p w14:paraId="789C6238" w14:textId="77777777" w:rsidR="00AD757D" w:rsidRPr="00C92785" w:rsidRDefault="00AD757D" w:rsidP="00210785">
            <w:pPr>
              <w:spacing w:after="0"/>
              <w:jc w:val="center"/>
              <w:rPr>
                <w:rFonts w:ascii="Segoe UI" w:eastAsia="Calibri" w:hAnsi="Segoe UI" w:cs="Segoe UI"/>
                <w:b/>
                <w:sz w:val="16"/>
                <w:szCs w:val="16"/>
              </w:rPr>
            </w:pPr>
            <w:r w:rsidRPr="00C92785">
              <w:rPr>
                <w:rFonts w:ascii="Segoe UI" w:hAnsi="Segoe UI"/>
                <w:sz w:val="16"/>
                <w:szCs w:val="16"/>
              </w:rPr>
              <w:t xml:space="preserve">(O/N) </w:t>
            </w:r>
          </w:p>
        </w:tc>
        <w:tc>
          <w:tcPr>
            <w:tcW w:w="1130" w:type="dxa"/>
            <w:shd w:val="clear" w:color="auto" w:fill="F2F2F2" w:themeFill="background1" w:themeFillShade="F2"/>
          </w:tcPr>
          <w:p w14:paraId="227106DE" w14:textId="77777777" w:rsidR="00AD757D" w:rsidRPr="00C92785" w:rsidRDefault="00AD757D" w:rsidP="00210785">
            <w:pPr>
              <w:spacing w:after="0"/>
              <w:jc w:val="center"/>
              <w:rPr>
                <w:rFonts w:ascii="Segoe UI" w:eastAsia="Calibri" w:hAnsi="Segoe UI" w:cs="Segoe UI"/>
                <w:b/>
                <w:sz w:val="16"/>
                <w:szCs w:val="16"/>
              </w:rPr>
            </w:pPr>
            <w:r w:rsidRPr="00C92785">
              <w:rPr>
                <w:rFonts w:ascii="Segoe UI" w:hAnsi="Segoe UI"/>
                <w:b/>
                <w:sz w:val="16"/>
                <w:szCs w:val="16"/>
              </w:rPr>
              <w:t xml:space="preserve">Type de recettes </w:t>
            </w:r>
            <w:r w:rsidRPr="00C92785">
              <w:rPr>
                <w:rFonts w:ascii="Segoe UI" w:hAnsi="Segoe UI"/>
                <w:sz w:val="16"/>
                <w:szCs w:val="16"/>
              </w:rPr>
              <w:t>(O/N)</w:t>
            </w:r>
          </w:p>
        </w:tc>
        <w:tc>
          <w:tcPr>
            <w:tcW w:w="1134" w:type="dxa"/>
            <w:shd w:val="clear" w:color="auto" w:fill="F2F2F2" w:themeFill="background1" w:themeFillShade="F2"/>
          </w:tcPr>
          <w:p w14:paraId="65212453" w14:textId="77777777" w:rsidR="00AD757D" w:rsidRPr="00C92785" w:rsidRDefault="00AD757D" w:rsidP="00210785">
            <w:pPr>
              <w:spacing w:after="0"/>
              <w:jc w:val="center"/>
              <w:rPr>
                <w:rFonts w:ascii="Segoe UI" w:eastAsia="Calibri" w:hAnsi="Segoe UI" w:cs="Segoe UI"/>
                <w:b/>
                <w:sz w:val="16"/>
                <w:szCs w:val="16"/>
              </w:rPr>
            </w:pPr>
            <w:r w:rsidRPr="00C92785">
              <w:rPr>
                <w:rFonts w:ascii="Segoe UI" w:hAnsi="Segoe UI"/>
                <w:b/>
                <w:sz w:val="16"/>
                <w:szCs w:val="16"/>
              </w:rPr>
              <w:t xml:space="preserve">Rapport consolidé </w:t>
            </w:r>
          </w:p>
          <w:p w14:paraId="437B6E67" w14:textId="77777777" w:rsidR="00AD757D" w:rsidRPr="00C92785" w:rsidRDefault="00AD757D" w:rsidP="00210785">
            <w:pPr>
              <w:spacing w:after="0"/>
              <w:jc w:val="center"/>
              <w:rPr>
                <w:rFonts w:ascii="Segoe UI" w:eastAsia="Calibri" w:hAnsi="Segoe UI" w:cs="Segoe UI"/>
                <w:sz w:val="16"/>
                <w:szCs w:val="16"/>
              </w:rPr>
            </w:pPr>
            <w:r w:rsidRPr="00C92785">
              <w:rPr>
                <w:rFonts w:ascii="Segoe UI" w:hAnsi="Segoe UI"/>
                <w:sz w:val="16"/>
                <w:szCs w:val="16"/>
              </w:rPr>
              <w:t xml:space="preserve">(O/N) </w:t>
            </w:r>
          </w:p>
        </w:tc>
        <w:tc>
          <w:tcPr>
            <w:tcW w:w="1417" w:type="dxa"/>
            <w:shd w:val="clear" w:color="auto" w:fill="F2F2F2" w:themeFill="background1" w:themeFillShade="F2"/>
          </w:tcPr>
          <w:p w14:paraId="71472E9F" w14:textId="77777777" w:rsidR="00AD757D" w:rsidRPr="00C92785" w:rsidRDefault="00AD757D" w:rsidP="00210785">
            <w:pPr>
              <w:spacing w:after="0"/>
              <w:jc w:val="center"/>
              <w:rPr>
                <w:rFonts w:ascii="Segoe UI" w:eastAsia="Calibri" w:hAnsi="Segoe UI" w:cs="Segoe UI"/>
                <w:b/>
                <w:sz w:val="16"/>
                <w:szCs w:val="16"/>
              </w:rPr>
            </w:pPr>
            <w:r w:rsidRPr="00C92785">
              <w:rPr>
                <w:rFonts w:ascii="Segoe UI" w:hAnsi="Segoe UI"/>
                <w:b/>
                <w:sz w:val="16"/>
                <w:szCs w:val="16"/>
              </w:rPr>
              <w:t>Fréquence (quotidienne, hebdomadaire, bimensuelle)</w:t>
            </w:r>
          </w:p>
        </w:tc>
        <w:tc>
          <w:tcPr>
            <w:tcW w:w="1701" w:type="dxa"/>
            <w:shd w:val="clear" w:color="auto" w:fill="F2F2F2" w:themeFill="background1" w:themeFillShade="F2"/>
          </w:tcPr>
          <w:p w14:paraId="52D4755C" w14:textId="01280A9E" w:rsidR="00AD757D" w:rsidRPr="00C92785" w:rsidRDefault="00AD757D" w:rsidP="00210785">
            <w:pPr>
              <w:spacing w:after="0"/>
              <w:jc w:val="center"/>
              <w:rPr>
                <w:rFonts w:ascii="Segoe UI" w:eastAsia="Calibri" w:hAnsi="Segoe UI" w:cs="Segoe UI"/>
                <w:b/>
                <w:sz w:val="16"/>
                <w:szCs w:val="16"/>
              </w:rPr>
            </w:pPr>
            <w:r w:rsidRPr="00C92785">
              <w:rPr>
                <w:rFonts w:ascii="Segoe UI" w:hAnsi="Segoe UI"/>
                <w:b/>
                <w:sz w:val="16"/>
                <w:szCs w:val="16"/>
              </w:rPr>
              <w:t xml:space="preserve">Sur le compte du Trésor </w:t>
            </w:r>
            <w:r w:rsidR="00643AA2" w:rsidRPr="00C92785">
              <w:rPr>
                <w:rFonts w:ascii="Segoe UI" w:hAnsi="Segoe UI"/>
                <w:b/>
                <w:sz w:val="16"/>
                <w:szCs w:val="16"/>
              </w:rPr>
              <w:t xml:space="preserve">contrôlé par le </w:t>
            </w:r>
            <w:r w:rsidRPr="00C92785">
              <w:rPr>
                <w:rFonts w:ascii="Segoe UI" w:hAnsi="Segoe UI"/>
                <w:b/>
                <w:sz w:val="16"/>
                <w:szCs w:val="16"/>
              </w:rPr>
              <w:t>ministère des Finances</w:t>
            </w:r>
          </w:p>
        </w:tc>
      </w:tr>
      <w:tr w:rsidR="00AD757D" w:rsidRPr="00C92785" w14:paraId="3290B38B" w14:textId="77777777" w:rsidTr="00087E6D">
        <w:tc>
          <w:tcPr>
            <w:tcW w:w="1345" w:type="dxa"/>
          </w:tcPr>
          <w:p w14:paraId="15357AE1" w14:textId="77777777" w:rsidR="00AD757D" w:rsidRPr="00C92785" w:rsidRDefault="00AD757D" w:rsidP="00210785">
            <w:pPr>
              <w:spacing w:after="0"/>
              <w:rPr>
                <w:rFonts w:ascii="Segoe UI" w:eastAsia="Calibri" w:hAnsi="Segoe UI" w:cs="Segoe UI"/>
                <w:bCs/>
                <w:sz w:val="16"/>
                <w:szCs w:val="16"/>
              </w:rPr>
            </w:pPr>
            <w:bookmarkStart w:id="318" w:name="_Hlk24872650"/>
            <w:r w:rsidRPr="00C92785">
              <w:rPr>
                <w:rFonts w:ascii="Segoe UI" w:hAnsi="Segoe UI"/>
                <w:color w:val="000000"/>
                <w:sz w:val="16"/>
                <w:szCs w:val="16"/>
              </w:rPr>
              <w:t>1.</w:t>
            </w:r>
          </w:p>
        </w:tc>
        <w:tc>
          <w:tcPr>
            <w:tcW w:w="1260" w:type="dxa"/>
          </w:tcPr>
          <w:p w14:paraId="3FB7BDAA" w14:textId="77777777" w:rsidR="00AD757D" w:rsidRPr="00C92785" w:rsidRDefault="00AD757D" w:rsidP="00210785">
            <w:pPr>
              <w:spacing w:after="0"/>
              <w:jc w:val="center"/>
              <w:rPr>
                <w:rFonts w:ascii="Segoe UI" w:eastAsia="Calibri" w:hAnsi="Segoe UI" w:cs="Segoe UI"/>
                <w:bCs/>
                <w:sz w:val="16"/>
                <w:szCs w:val="16"/>
              </w:rPr>
            </w:pPr>
          </w:p>
        </w:tc>
        <w:tc>
          <w:tcPr>
            <w:tcW w:w="1080" w:type="dxa"/>
          </w:tcPr>
          <w:p w14:paraId="06F3F7E1" w14:textId="77777777" w:rsidR="00AD757D" w:rsidRPr="00C92785" w:rsidRDefault="00AD757D" w:rsidP="00210785">
            <w:pPr>
              <w:spacing w:after="0"/>
              <w:jc w:val="center"/>
              <w:rPr>
                <w:rFonts w:ascii="Segoe UI" w:eastAsia="Calibri" w:hAnsi="Segoe UI" w:cs="Segoe UI"/>
                <w:bCs/>
                <w:sz w:val="16"/>
                <w:szCs w:val="16"/>
              </w:rPr>
            </w:pPr>
          </w:p>
        </w:tc>
        <w:tc>
          <w:tcPr>
            <w:tcW w:w="1130" w:type="dxa"/>
          </w:tcPr>
          <w:p w14:paraId="58793366" w14:textId="77777777" w:rsidR="00AD757D" w:rsidRPr="00C92785" w:rsidRDefault="00AD757D" w:rsidP="00210785">
            <w:pPr>
              <w:spacing w:after="0"/>
              <w:jc w:val="center"/>
              <w:rPr>
                <w:rFonts w:ascii="Segoe UI" w:eastAsia="Calibri" w:hAnsi="Segoe UI" w:cs="Segoe UI"/>
                <w:bCs/>
                <w:sz w:val="16"/>
                <w:szCs w:val="16"/>
              </w:rPr>
            </w:pPr>
          </w:p>
        </w:tc>
        <w:tc>
          <w:tcPr>
            <w:tcW w:w="1134" w:type="dxa"/>
          </w:tcPr>
          <w:p w14:paraId="3CB5C6E4" w14:textId="77777777" w:rsidR="00AD757D" w:rsidRPr="00C92785" w:rsidRDefault="00AD757D" w:rsidP="00210785">
            <w:pPr>
              <w:spacing w:after="0"/>
              <w:jc w:val="center"/>
              <w:rPr>
                <w:rFonts w:ascii="Segoe UI" w:eastAsia="Calibri" w:hAnsi="Segoe UI" w:cs="Segoe UI"/>
                <w:bCs/>
                <w:sz w:val="16"/>
                <w:szCs w:val="16"/>
              </w:rPr>
            </w:pPr>
          </w:p>
        </w:tc>
        <w:tc>
          <w:tcPr>
            <w:tcW w:w="1417" w:type="dxa"/>
          </w:tcPr>
          <w:p w14:paraId="249BF5D1" w14:textId="77777777" w:rsidR="00AD757D" w:rsidRPr="00C92785" w:rsidRDefault="00AD757D" w:rsidP="00210785">
            <w:pPr>
              <w:spacing w:after="0"/>
              <w:jc w:val="center"/>
              <w:rPr>
                <w:rFonts w:ascii="Segoe UI" w:eastAsia="Calibri" w:hAnsi="Segoe UI" w:cs="Segoe UI"/>
                <w:bCs/>
                <w:sz w:val="16"/>
                <w:szCs w:val="16"/>
              </w:rPr>
            </w:pPr>
          </w:p>
        </w:tc>
        <w:tc>
          <w:tcPr>
            <w:tcW w:w="1701" w:type="dxa"/>
          </w:tcPr>
          <w:p w14:paraId="0E32165D" w14:textId="77777777" w:rsidR="00AD757D" w:rsidRPr="00C92785" w:rsidRDefault="00AD757D" w:rsidP="00210785">
            <w:pPr>
              <w:spacing w:after="0"/>
              <w:jc w:val="center"/>
              <w:rPr>
                <w:rFonts w:ascii="Segoe UI" w:eastAsia="Calibri" w:hAnsi="Segoe UI" w:cs="Segoe UI"/>
                <w:bCs/>
                <w:sz w:val="16"/>
                <w:szCs w:val="16"/>
              </w:rPr>
            </w:pPr>
          </w:p>
        </w:tc>
      </w:tr>
      <w:bookmarkEnd w:id="318"/>
      <w:tr w:rsidR="00AD757D" w:rsidRPr="00C92785" w14:paraId="5F964AE6" w14:textId="77777777" w:rsidTr="00087E6D">
        <w:tc>
          <w:tcPr>
            <w:tcW w:w="1345" w:type="dxa"/>
          </w:tcPr>
          <w:p w14:paraId="7444B974" w14:textId="77777777" w:rsidR="00AD757D" w:rsidRPr="00C92785" w:rsidRDefault="00AD757D" w:rsidP="00210785">
            <w:pPr>
              <w:spacing w:after="0"/>
              <w:rPr>
                <w:rFonts w:ascii="Segoe UI" w:eastAsia="Calibri" w:hAnsi="Segoe UI" w:cs="Segoe UI"/>
                <w:bCs/>
                <w:sz w:val="16"/>
                <w:szCs w:val="16"/>
              </w:rPr>
            </w:pPr>
            <w:r w:rsidRPr="00C92785">
              <w:rPr>
                <w:rFonts w:ascii="Segoe UI" w:hAnsi="Segoe UI"/>
                <w:color w:val="000000"/>
                <w:sz w:val="16"/>
                <w:szCs w:val="16"/>
              </w:rPr>
              <w:t>2.</w:t>
            </w:r>
          </w:p>
        </w:tc>
        <w:tc>
          <w:tcPr>
            <w:tcW w:w="1260" w:type="dxa"/>
          </w:tcPr>
          <w:p w14:paraId="0B8B8ECE" w14:textId="77777777" w:rsidR="00AD757D" w:rsidRPr="00C92785" w:rsidRDefault="00AD757D" w:rsidP="00210785">
            <w:pPr>
              <w:spacing w:after="0"/>
              <w:jc w:val="center"/>
              <w:rPr>
                <w:rFonts w:ascii="Segoe UI" w:eastAsia="Calibri" w:hAnsi="Segoe UI" w:cs="Segoe UI"/>
                <w:bCs/>
                <w:sz w:val="16"/>
                <w:szCs w:val="16"/>
              </w:rPr>
            </w:pPr>
          </w:p>
        </w:tc>
        <w:tc>
          <w:tcPr>
            <w:tcW w:w="1080" w:type="dxa"/>
          </w:tcPr>
          <w:p w14:paraId="03F22B76" w14:textId="77777777" w:rsidR="00AD757D" w:rsidRPr="00C92785" w:rsidRDefault="00AD757D" w:rsidP="00210785">
            <w:pPr>
              <w:spacing w:after="0"/>
              <w:jc w:val="center"/>
              <w:rPr>
                <w:rFonts w:ascii="Segoe UI" w:eastAsia="Calibri" w:hAnsi="Segoe UI" w:cs="Segoe UI"/>
                <w:bCs/>
                <w:sz w:val="16"/>
                <w:szCs w:val="16"/>
              </w:rPr>
            </w:pPr>
          </w:p>
        </w:tc>
        <w:tc>
          <w:tcPr>
            <w:tcW w:w="1130" w:type="dxa"/>
          </w:tcPr>
          <w:p w14:paraId="7C7A114D" w14:textId="77777777" w:rsidR="00AD757D" w:rsidRPr="00C92785" w:rsidRDefault="00AD757D" w:rsidP="00210785">
            <w:pPr>
              <w:spacing w:after="0"/>
              <w:jc w:val="center"/>
              <w:rPr>
                <w:rFonts w:ascii="Segoe UI" w:eastAsia="Calibri" w:hAnsi="Segoe UI" w:cs="Segoe UI"/>
                <w:bCs/>
                <w:sz w:val="16"/>
                <w:szCs w:val="16"/>
              </w:rPr>
            </w:pPr>
          </w:p>
        </w:tc>
        <w:tc>
          <w:tcPr>
            <w:tcW w:w="1134" w:type="dxa"/>
          </w:tcPr>
          <w:p w14:paraId="71F6A317" w14:textId="77777777" w:rsidR="00AD757D" w:rsidRPr="00C92785" w:rsidRDefault="00AD757D" w:rsidP="00210785">
            <w:pPr>
              <w:spacing w:after="0"/>
              <w:jc w:val="center"/>
              <w:rPr>
                <w:rFonts w:ascii="Segoe UI" w:eastAsia="Calibri" w:hAnsi="Segoe UI" w:cs="Segoe UI"/>
                <w:bCs/>
                <w:sz w:val="16"/>
                <w:szCs w:val="16"/>
              </w:rPr>
            </w:pPr>
          </w:p>
        </w:tc>
        <w:tc>
          <w:tcPr>
            <w:tcW w:w="1417" w:type="dxa"/>
          </w:tcPr>
          <w:p w14:paraId="1DDBADC2" w14:textId="77777777" w:rsidR="00AD757D" w:rsidRPr="00C92785" w:rsidRDefault="00AD757D" w:rsidP="00210785">
            <w:pPr>
              <w:spacing w:after="0"/>
              <w:jc w:val="center"/>
              <w:rPr>
                <w:rFonts w:ascii="Segoe UI" w:eastAsia="Calibri" w:hAnsi="Segoe UI" w:cs="Segoe UI"/>
                <w:bCs/>
                <w:sz w:val="16"/>
                <w:szCs w:val="16"/>
              </w:rPr>
            </w:pPr>
          </w:p>
        </w:tc>
        <w:tc>
          <w:tcPr>
            <w:tcW w:w="1701" w:type="dxa"/>
          </w:tcPr>
          <w:p w14:paraId="0FA59D75" w14:textId="77777777" w:rsidR="00AD757D" w:rsidRPr="00C92785" w:rsidRDefault="00AD757D" w:rsidP="00210785">
            <w:pPr>
              <w:spacing w:after="0"/>
              <w:jc w:val="center"/>
              <w:rPr>
                <w:rFonts w:ascii="Segoe UI" w:eastAsia="Calibri" w:hAnsi="Segoe UI" w:cs="Segoe UI"/>
                <w:bCs/>
                <w:sz w:val="16"/>
                <w:szCs w:val="16"/>
              </w:rPr>
            </w:pPr>
          </w:p>
        </w:tc>
      </w:tr>
      <w:tr w:rsidR="00AD757D" w:rsidRPr="00C92785" w14:paraId="3AADD862" w14:textId="77777777" w:rsidTr="00087E6D">
        <w:tc>
          <w:tcPr>
            <w:tcW w:w="1345" w:type="dxa"/>
          </w:tcPr>
          <w:p w14:paraId="23C438A4" w14:textId="77777777" w:rsidR="00AD757D" w:rsidRPr="00C92785" w:rsidRDefault="00AD757D" w:rsidP="00210785">
            <w:pPr>
              <w:spacing w:after="0"/>
              <w:rPr>
                <w:rFonts w:ascii="Segoe UI" w:eastAsia="Calibri" w:hAnsi="Segoe UI" w:cs="Segoe UI"/>
                <w:bCs/>
                <w:sz w:val="16"/>
                <w:szCs w:val="16"/>
              </w:rPr>
            </w:pPr>
            <w:r w:rsidRPr="00C92785">
              <w:rPr>
                <w:rFonts w:ascii="Segoe UI" w:hAnsi="Segoe UI"/>
                <w:color w:val="000000"/>
                <w:sz w:val="16"/>
                <w:szCs w:val="16"/>
              </w:rPr>
              <w:t>3.</w:t>
            </w:r>
          </w:p>
        </w:tc>
        <w:tc>
          <w:tcPr>
            <w:tcW w:w="1260" w:type="dxa"/>
          </w:tcPr>
          <w:p w14:paraId="39BDB250" w14:textId="77777777" w:rsidR="00AD757D" w:rsidRPr="00C92785" w:rsidRDefault="00AD757D" w:rsidP="00210785">
            <w:pPr>
              <w:spacing w:after="0"/>
              <w:jc w:val="center"/>
              <w:rPr>
                <w:rFonts w:ascii="Segoe UI" w:eastAsia="Calibri" w:hAnsi="Segoe UI" w:cs="Segoe UI"/>
                <w:bCs/>
                <w:sz w:val="16"/>
                <w:szCs w:val="16"/>
              </w:rPr>
            </w:pPr>
          </w:p>
        </w:tc>
        <w:tc>
          <w:tcPr>
            <w:tcW w:w="1080" w:type="dxa"/>
          </w:tcPr>
          <w:p w14:paraId="3D6E6C86" w14:textId="77777777" w:rsidR="00AD757D" w:rsidRPr="00C92785" w:rsidRDefault="00AD757D" w:rsidP="00210785">
            <w:pPr>
              <w:spacing w:after="0"/>
              <w:jc w:val="center"/>
              <w:rPr>
                <w:rFonts w:ascii="Segoe UI" w:eastAsia="Calibri" w:hAnsi="Segoe UI" w:cs="Segoe UI"/>
                <w:bCs/>
                <w:sz w:val="16"/>
                <w:szCs w:val="16"/>
              </w:rPr>
            </w:pPr>
          </w:p>
        </w:tc>
        <w:tc>
          <w:tcPr>
            <w:tcW w:w="1130" w:type="dxa"/>
          </w:tcPr>
          <w:p w14:paraId="504612C4" w14:textId="77777777" w:rsidR="00AD757D" w:rsidRPr="00C92785" w:rsidRDefault="00AD757D" w:rsidP="00210785">
            <w:pPr>
              <w:spacing w:after="0"/>
              <w:jc w:val="center"/>
              <w:rPr>
                <w:rFonts w:ascii="Segoe UI" w:eastAsia="Calibri" w:hAnsi="Segoe UI" w:cs="Segoe UI"/>
                <w:bCs/>
                <w:sz w:val="16"/>
                <w:szCs w:val="16"/>
              </w:rPr>
            </w:pPr>
          </w:p>
        </w:tc>
        <w:tc>
          <w:tcPr>
            <w:tcW w:w="1134" w:type="dxa"/>
          </w:tcPr>
          <w:p w14:paraId="2B4ACAFC" w14:textId="77777777" w:rsidR="00AD757D" w:rsidRPr="00C92785" w:rsidRDefault="00AD757D" w:rsidP="00210785">
            <w:pPr>
              <w:spacing w:after="0"/>
              <w:jc w:val="center"/>
              <w:rPr>
                <w:rFonts w:ascii="Segoe UI" w:eastAsia="Calibri" w:hAnsi="Segoe UI" w:cs="Segoe UI"/>
                <w:bCs/>
                <w:sz w:val="16"/>
                <w:szCs w:val="16"/>
              </w:rPr>
            </w:pPr>
          </w:p>
        </w:tc>
        <w:tc>
          <w:tcPr>
            <w:tcW w:w="1417" w:type="dxa"/>
          </w:tcPr>
          <w:p w14:paraId="6F5A00F5" w14:textId="77777777" w:rsidR="00AD757D" w:rsidRPr="00C92785" w:rsidRDefault="00AD757D" w:rsidP="00210785">
            <w:pPr>
              <w:spacing w:after="0"/>
              <w:jc w:val="center"/>
              <w:rPr>
                <w:rFonts w:ascii="Segoe UI" w:eastAsia="Calibri" w:hAnsi="Segoe UI" w:cs="Segoe UI"/>
                <w:bCs/>
                <w:sz w:val="16"/>
                <w:szCs w:val="16"/>
              </w:rPr>
            </w:pPr>
          </w:p>
        </w:tc>
        <w:tc>
          <w:tcPr>
            <w:tcW w:w="1701" w:type="dxa"/>
          </w:tcPr>
          <w:p w14:paraId="6AE3A7EB" w14:textId="77777777" w:rsidR="00AD757D" w:rsidRPr="00C92785" w:rsidRDefault="00AD757D" w:rsidP="00210785">
            <w:pPr>
              <w:spacing w:after="0"/>
              <w:jc w:val="center"/>
              <w:rPr>
                <w:rFonts w:ascii="Segoe UI" w:eastAsia="Calibri" w:hAnsi="Segoe UI" w:cs="Segoe UI"/>
                <w:bCs/>
                <w:sz w:val="16"/>
                <w:szCs w:val="16"/>
              </w:rPr>
            </w:pPr>
          </w:p>
        </w:tc>
      </w:tr>
      <w:tr w:rsidR="00AD757D" w:rsidRPr="00C92785" w14:paraId="7862E35D" w14:textId="77777777" w:rsidTr="00087E6D">
        <w:tc>
          <w:tcPr>
            <w:tcW w:w="1345" w:type="dxa"/>
          </w:tcPr>
          <w:p w14:paraId="3A5304BD" w14:textId="77777777" w:rsidR="00AD757D" w:rsidRPr="00C92785" w:rsidRDefault="00AD757D" w:rsidP="00210785">
            <w:pPr>
              <w:spacing w:after="0"/>
              <w:rPr>
                <w:rFonts w:ascii="Segoe UI" w:eastAsia="Calibri" w:hAnsi="Segoe UI" w:cs="Segoe UI"/>
                <w:bCs/>
                <w:sz w:val="16"/>
                <w:szCs w:val="16"/>
              </w:rPr>
            </w:pPr>
            <w:r w:rsidRPr="00C92785">
              <w:rPr>
                <w:rFonts w:ascii="Segoe UI" w:hAnsi="Segoe UI"/>
                <w:sz w:val="16"/>
                <w:szCs w:val="16"/>
              </w:rPr>
              <w:t>…</w:t>
            </w:r>
          </w:p>
        </w:tc>
        <w:tc>
          <w:tcPr>
            <w:tcW w:w="1260" w:type="dxa"/>
          </w:tcPr>
          <w:p w14:paraId="1DE99809" w14:textId="77777777" w:rsidR="00AD757D" w:rsidRPr="00C92785" w:rsidRDefault="00AD757D" w:rsidP="00210785">
            <w:pPr>
              <w:spacing w:after="0"/>
              <w:jc w:val="center"/>
              <w:rPr>
                <w:rFonts w:ascii="Segoe UI" w:eastAsia="Calibri" w:hAnsi="Segoe UI" w:cs="Segoe UI"/>
                <w:bCs/>
                <w:sz w:val="16"/>
                <w:szCs w:val="16"/>
              </w:rPr>
            </w:pPr>
          </w:p>
        </w:tc>
        <w:tc>
          <w:tcPr>
            <w:tcW w:w="1080" w:type="dxa"/>
          </w:tcPr>
          <w:p w14:paraId="257A4ECA" w14:textId="77777777" w:rsidR="00AD757D" w:rsidRPr="00C92785" w:rsidRDefault="00AD757D" w:rsidP="00210785">
            <w:pPr>
              <w:spacing w:after="0"/>
              <w:jc w:val="center"/>
              <w:rPr>
                <w:rFonts w:ascii="Segoe UI" w:eastAsia="Calibri" w:hAnsi="Segoe UI" w:cs="Segoe UI"/>
                <w:bCs/>
                <w:sz w:val="16"/>
                <w:szCs w:val="16"/>
              </w:rPr>
            </w:pPr>
          </w:p>
        </w:tc>
        <w:tc>
          <w:tcPr>
            <w:tcW w:w="1130" w:type="dxa"/>
          </w:tcPr>
          <w:p w14:paraId="602D53BA" w14:textId="77777777" w:rsidR="00AD757D" w:rsidRPr="00C92785" w:rsidRDefault="00AD757D" w:rsidP="00210785">
            <w:pPr>
              <w:spacing w:after="0"/>
              <w:jc w:val="center"/>
              <w:rPr>
                <w:rFonts w:ascii="Segoe UI" w:eastAsia="Calibri" w:hAnsi="Segoe UI" w:cs="Segoe UI"/>
                <w:bCs/>
                <w:sz w:val="16"/>
                <w:szCs w:val="16"/>
              </w:rPr>
            </w:pPr>
          </w:p>
        </w:tc>
        <w:tc>
          <w:tcPr>
            <w:tcW w:w="1134" w:type="dxa"/>
          </w:tcPr>
          <w:p w14:paraId="45F1F730" w14:textId="77777777" w:rsidR="00AD757D" w:rsidRPr="00C92785" w:rsidRDefault="00AD757D" w:rsidP="00210785">
            <w:pPr>
              <w:spacing w:after="0"/>
              <w:jc w:val="center"/>
              <w:rPr>
                <w:rFonts w:ascii="Segoe UI" w:eastAsia="Calibri" w:hAnsi="Segoe UI" w:cs="Segoe UI"/>
                <w:bCs/>
                <w:sz w:val="16"/>
                <w:szCs w:val="16"/>
              </w:rPr>
            </w:pPr>
          </w:p>
        </w:tc>
        <w:tc>
          <w:tcPr>
            <w:tcW w:w="1417" w:type="dxa"/>
          </w:tcPr>
          <w:p w14:paraId="6EA4C680" w14:textId="77777777" w:rsidR="00AD757D" w:rsidRPr="00C92785" w:rsidRDefault="00AD757D" w:rsidP="00210785">
            <w:pPr>
              <w:spacing w:after="0"/>
              <w:jc w:val="center"/>
              <w:rPr>
                <w:rFonts w:ascii="Segoe UI" w:eastAsia="Calibri" w:hAnsi="Segoe UI" w:cs="Segoe UI"/>
                <w:bCs/>
                <w:sz w:val="16"/>
                <w:szCs w:val="16"/>
              </w:rPr>
            </w:pPr>
          </w:p>
        </w:tc>
        <w:tc>
          <w:tcPr>
            <w:tcW w:w="1701" w:type="dxa"/>
          </w:tcPr>
          <w:p w14:paraId="42600314" w14:textId="77777777" w:rsidR="00AD757D" w:rsidRPr="00C92785" w:rsidRDefault="00AD757D" w:rsidP="00210785">
            <w:pPr>
              <w:spacing w:after="0"/>
              <w:jc w:val="center"/>
              <w:rPr>
                <w:rFonts w:ascii="Segoe UI" w:eastAsia="Calibri" w:hAnsi="Segoe UI" w:cs="Segoe UI"/>
                <w:bCs/>
                <w:sz w:val="16"/>
                <w:szCs w:val="16"/>
              </w:rPr>
            </w:pPr>
          </w:p>
        </w:tc>
      </w:tr>
    </w:tbl>
    <w:p w14:paraId="04B96378" w14:textId="77777777" w:rsidR="00AD757D" w:rsidRPr="00C92785" w:rsidRDefault="00AD757D" w:rsidP="00AD757D">
      <w:pPr>
        <w:spacing w:after="0" w:line="240" w:lineRule="auto"/>
        <w:jc w:val="both"/>
        <w:rPr>
          <w:rFonts w:ascii="Segoe UI" w:eastAsia="Calibr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5729AFA9" w14:textId="77777777" w:rsidR="00AD757D" w:rsidRPr="00C92785" w:rsidRDefault="00AD757D" w:rsidP="00AD757D">
      <w:pPr>
        <w:spacing w:after="0" w:line="240" w:lineRule="auto"/>
        <w:contextualSpacing/>
        <w:rPr>
          <w:rFonts w:ascii="Segoe UI" w:eastAsiaTheme="minorEastAsia" w:hAnsi="Segoe UI" w:cs="Segoe UI"/>
          <w:bCs/>
          <w:color w:val="000000" w:themeColor="text1"/>
        </w:rPr>
      </w:pPr>
    </w:p>
    <w:p w14:paraId="7544C1A7" w14:textId="1DECBF22" w:rsidR="00AD757D" w:rsidRPr="00C92785" w:rsidRDefault="00AD757D" w:rsidP="00AD757D">
      <w:pPr>
        <w:spacing w:after="0" w:line="240" w:lineRule="auto"/>
        <w:rPr>
          <w:rFonts w:ascii="Segoe UI" w:hAnsi="Segoe UI" w:cs="Segoe UI"/>
          <w:b/>
          <w:color w:val="25456B"/>
          <w:spacing w:val="-1"/>
          <w:sz w:val="20"/>
          <w:szCs w:val="20"/>
        </w:rPr>
      </w:pPr>
      <w:r w:rsidRPr="00C92785">
        <w:rPr>
          <w:rFonts w:ascii="Segoe UI" w:hAnsi="Segoe UI"/>
          <w:b/>
          <w:sz w:val="20"/>
        </w:rPr>
        <w:lastRenderedPageBreak/>
        <w:t>Tableau</w:t>
      </w:r>
      <w:r w:rsidR="0085240F" w:rsidRPr="00C92785">
        <w:rPr>
          <w:rFonts w:ascii="Segoe UI" w:hAnsi="Segoe UI"/>
          <w:b/>
          <w:sz w:val="20"/>
        </w:rPr>
        <w:t> </w:t>
      </w:r>
      <w:r w:rsidRPr="00C92785">
        <w:rPr>
          <w:rFonts w:ascii="Segoe UI" w:hAnsi="Segoe UI"/>
          <w:b/>
          <w:sz w:val="20"/>
        </w:rPr>
        <w:t>20.3 : Rapprochement des comptes de recettes (au moment de l’évaluation)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5"/>
        <w:gridCol w:w="1060"/>
        <w:gridCol w:w="1260"/>
        <w:gridCol w:w="1285"/>
        <w:gridCol w:w="1170"/>
        <w:gridCol w:w="1080"/>
        <w:gridCol w:w="810"/>
        <w:gridCol w:w="990"/>
      </w:tblGrid>
      <w:tr w:rsidR="006C6664" w:rsidRPr="00C92785" w14:paraId="1350187A" w14:textId="77777777" w:rsidTr="00E064B8">
        <w:trPr>
          <w:trHeight w:hRule="exact" w:val="478"/>
        </w:trPr>
        <w:tc>
          <w:tcPr>
            <w:tcW w:w="1345" w:type="dxa"/>
            <w:vMerge w:val="restart"/>
            <w:shd w:val="clear" w:color="auto" w:fill="F2F2F2" w:themeFill="background1" w:themeFillShade="F2"/>
          </w:tcPr>
          <w:p w14:paraId="69C62D02" w14:textId="77777777" w:rsidR="00AD757D" w:rsidRPr="00C92785" w:rsidRDefault="00AD757D" w:rsidP="00E064B8">
            <w:pPr>
              <w:pStyle w:val="TableParagraph"/>
              <w:ind w:left="201"/>
              <w:jc w:val="center"/>
              <w:rPr>
                <w:rFonts w:ascii="Segoe UI" w:hAnsi="Segoe UI" w:cs="Segoe UI"/>
                <w:b/>
                <w:sz w:val="14"/>
                <w:szCs w:val="14"/>
              </w:rPr>
            </w:pPr>
            <w:r w:rsidRPr="00C92785">
              <w:rPr>
                <w:rFonts w:ascii="Segoe UI" w:hAnsi="Segoe UI"/>
                <w:b/>
                <w:sz w:val="14"/>
                <w:szCs w:val="14"/>
              </w:rPr>
              <w:t>Entité chargée du recouvrement</w:t>
            </w:r>
          </w:p>
        </w:tc>
        <w:tc>
          <w:tcPr>
            <w:tcW w:w="1060" w:type="dxa"/>
            <w:vMerge w:val="restart"/>
            <w:shd w:val="clear" w:color="auto" w:fill="F2F2F2" w:themeFill="background1" w:themeFillShade="F2"/>
          </w:tcPr>
          <w:p w14:paraId="72B9A3FA" w14:textId="314DE710" w:rsidR="00AD757D" w:rsidRPr="00C92785" w:rsidRDefault="00AD757D" w:rsidP="00E064B8">
            <w:pPr>
              <w:pStyle w:val="TableParagraph"/>
              <w:jc w:val="center"/>
              <w:rPr>
                <w:rFonts w:ascii="Segoe UI" w:hAnsi="Segoe UI" w:cs="Segoe UI"/>
                <w:b/>
                <w:sz w:val="14"/>
                <w:szCs w:val="14"/>
              </w:rPr>
            </w:pPr>
            <w:r w:rsidRPr="00C92785">
              <w:rPr>
                <w:rFonts w:ascii="Segoe UI" w:hAnsi="Segoe UI"/>
                <w:b/>
                <w:sz w:val="14"/>
                <w:szCs w:val="14"/>
              </w:rPr>
              <w:t>Données sur les recettes et % de toutes les recettes de l’administration centrale</w:t>
            </w:r>
          </w:p>
        </w:tc>
        <w:tc>
          <w:tcPr>
            <w:tcW w:w="1260" w:type="dxa"/>
            <w:vMerge w:val="restart"/>
            <w:shd w:val="clear" w:color="auto" w:fill="F2F2F2" w:themeFill="background1" w:themeFillShade="F2"/>
          </w:tcPr>
          <w:p w14:paraId="56D4B07F" w14:textId="77777777" w:rsidR="00AD757D" w:rsidRPr="00C92785" w:rsidRDefault="00AD757D" w:rsidP="00E064B8">
            <w:pPr>
              <w:pStyle w:val="TableParagraph"/>
              <w:jc w:val="center"/>
              <w:rPr>
                <w:rFonts w:ascii="Segoe UI" w:hAnsi="Segoe UI" w:cs="Segoe UI"/>
                <w:b/>
                <w:sz w:val="14"/>
                <w:szCs w:val="14"/>
              </w:rPr>
            </w:pPr>
            <w:r w:rsidRPr="00C92785">
              <w:rPr>
                <w:rFonts w:ascii="Segoe UI" w:hAnsi="Segoe UI"/>
                <w:b/>
                <w:sz w:val="14"/>
                <w:szCs w:val="14"/>
              </w:rPr>
              <w:t>Fréquence des rapprochements</w:t>
            </w:r>
          </w:p>
          <w:p w14:paraId="3883C996" w14:textId="77777777" w:rsidR="00AD757D" w:rsidRPr="00C92785" w:rsidRDefault="00AD757D" w:rsidP="00E064B8">
            <w:pPr>
              <w:pStyle w:val="TableParagraph"/>
              <w:jc w:val="center"/>
              <w:rPr>
                <w:rFonts w:ascii="Segoe UI" w:hAnsi="Segoe UI" w:cs="Segoe UI"/>
                <w:b/>
                <w:sz w:val="14"/>
                <w:szCs w:val="14"/>
              </w:rPr>
            </w:pPr>
            <w:r w:rsidRPr="00C92785">
              <w:rPr>
                <w:rFonts w:ascii="Segoe UI" w:hAnsi="Segoe UI"/>
                <w:sz w:val="14"/>
                <w:szCs w:val="14"/>
              </w:rPr>
              <w:t>(</w:t>
            </w:r>
            <w:proofErr w:type="gramStart"/>
            <w:r w:rsidRPr="00C92785">
              <w:rPr>
                <w:rFonts w:ascii="Segoe UI" w:hAnsi="Segoe UI"/>
                <w:sz w:val="14"/>
                <w:szCs w:val="14"/>
              </w:rPr>
              <w:t>mensuelle</w:t>
            </w:r>
            <w:proofErr w:type="gramEnd"/>
            <w:r w:rsidRPr="00C92785">
              <w:rPr>
                <w:rFonts w:ascii="Segoe UI" w:hAnsi="Segoe UI"/>
                <w:sz w:val="14"/>
                <w:szCs w:val="14"/>
              </w:rPr>
              <w:t>, trimestrielle, semestrielle,</w:t>
            </w:r>
            <w:r w:rsidRPr="00C92785">
              <w:rPr>
                <w:rFonts w:ascii="Segoe UI" w:hAnsi="Segoe UI"/>
                <w:b/>
                <w:sz w:val="14"/>
                <w:szCs w:val="14"/>
              </w:rPr>
              <w:t xml:space="preserve"> </w:t>
            </w:r>
            <w:r w:rsidRPr="00C92785">
              <w:rPr>
                <w:rFonts w:ascii="Segoe UI" w:hAnsi="Segoe UI"/>
                <w:sz w:val="14"/>
                <w:szCs w:val="14"/>
              </w:rPr>
              <w:t>annuelle)</w:t>
            </w:r>
          </w:p>
        </w:tc>
        <w:tc>
          <w:tcPr>
            <w:tcW w:w="1285" w:type="dxa"/>
            <w:vMerge w:val="restart"/>
            <w:shd w:val="clear" w:color="auto" w:fill="F2F2F2" w:themeFill="background1" w:themeFillShade="F2"/>
          </w:tcPr>
          <w:p w14:paraId="32D943FA" w14:textId="77777777" w:rsidR="00AD757D" w:rsidRPr="00C92785" w:rsidRDefault="00AD757D" w:rsidP="00E064B8">
            <w:pPr>
              <w:pStyle w:val="TableParagraph"/>
              <w:jc w:val="center"/>
              <w:rPr>
                <w:rFonts w:ascii="Segoe UI" w:hAnsi="Segoe UI" w:cs="Segoe UI"/>
                <w:b/>
                <w:sz w:val="14"/>
                <w:szCs w:val="14"/>
              </w:rPr>
            </w:pPr>
            <w:r w:rsidRPr="00C92785">
              <w:rPr>
                <w:rFonts w:ascii="Segoe UI" w:hAnsi="Segoe UI"/>
                <w:b/>
                <w:sz w:val="14"/>
                <w:szCs w:val="14"/>
              </w:rPr>
              <w:t>Calendrier des rapprochements</w:t>
            </w:r>
          </w:p>
          <w:p w14:paraId="5411A868" w14:textId="62D7760B" w:rsidR="00AD757D" w:rsidRPr="00C92785" w:rsidRDefault="00AD757D" w:rsidP="00E064B8">
            <w:pPr>
              <w:pStyle w:val="TableParagraph"/>
              <w:jc w:val="center"/>
              <w:rPr>
                <w:rFonts w:ascii="Segoe UI" w:hAnsi="Segoe UI" w:cs="Segoe UI"/>
                <w:b/>
                <w:sz w:val="14"/>
                <w:szCs w:val="14"/>
              </w:rPr>
            </w:pPr>
            <w:r w:rsidRPr="00C92785">
              <w:rPr>
                <w:rFonts w:ascii="Segoe UI" w:hAnsi="Segoe UI"/>
                <w:sz w:val="14"/>
                <w:szCs w:val="14"/>
              </w:rPr>
              <w:t>(2 mois, 8</w:t>
            </w:r>
            <w:r w:rsidR="0022089B" w:rsidRPr="00C92785">
              <w:rPr>
                <w:rFonts w:ascii="Segoe UI" w:hAnsi="Segoe UI"/>
                <w:sz w:val="14"/>
                <w:szCs w:val="14"/>
              </w:rPr>
              <w:t> </w:t>
            </w:r>
            <w:r w:rsidRPr="00C92785">
              <w:rPr>
                <w:rFonts w:ascii="Segoe UI" w:hAnsi="Segoe UI"/>
                <w:sz w:val="14"/>
                <w:szCs w:val="14"/>
              </w:rPr>
              <w:t>semaines, 4</w:t>
            </w:r>
            <w:r w:rsidR="0022089B" w:rsidRPr="00C92785">
              <w:rPr>
                <w:rFonts w:ascii="Segoe UI" w:hAnsi="Segoe UI"/>
                <w:sz w:val="14"/>
                <w:szCs w:val="14"/>
              </w:rPr>
              <w:t> </w:t>
            </w:r>
            <w:r w:rsidRPr="00C92785">
              <w:rPr>
                <w:rFonts w:ascii="Segoe UI" w:hAnsi="Segoe UI"/>
                <w:sz w:val="14"/>
                <w:szCs w:val="14"/>
              </w:rPr>
              <w:t>semaines)</w:t>
            </w:r>
          </w:p>
        </w:tc>
        <w:tc>
          <w:tcPr>
            <w:tcW w:w="4050" w:type="dxa"/>
            <w:gridSpan w:val="4"/>
            <w:shd w:val="clear" w:color="auto" w:fill="F2F2F2" w:themeFill="background1" w:themeFillShade="F2"/>
          </w:tcPr>
          <w:p w14:paraId="44768EC6" w14:textId="15CBA41D" w:rsidR="00AD757D" w:rsidRPr="00C92785" w:rsidRDefault="00AD757D" w:rsidP="00E064B8">
            <w:pPr>
              <w:pStyle w:val="TableParagraph"/>
              <w:jc w:val="center"/>
              <w:rPr>
                <w:rFonts w:ascii="Segoe UI" w:hAnsi="Segoe UI" w:cs="Segoe UI"/>
                <w:b/>
                <w:sz w:val="14"/>
                <w:szCs w:val="14"/>
              </w:rPr>
            </w:pPr>
            <w:r w:rsidRPr="00C92785">
              <w:rPr>
                <w:rFonts w:ascii="Segoe UI" w:hAnsi="Segoe UI"/>
                <w:b/>
                <w:sz w:val="14"/>
                <w:szCs w:val="14"/>
              </w:rPr>
              <w:t>Type de données rapprochées</w:t>
            </w:r>
            <w:r w:rsidRPr="00C92785">
              <w:rPr>
                <w:rFonts w:ascii="Segoe UI" w:hAnsi="Segoe UI"/>
                <w:sz w:val="14"/>
                <w:szCs w:val="14"/>
              </w:rPr>
              <w:t xml:space="preserve"> (O/N)</w:t>
            </w:r>
            <w:r w:rsidR="00A63346" w:rsidRPr="00C92785">
              <w:rPr>
                <w:rFonts w:ascii="Segoe UI" w:hAnsi="Segoe UI"/>
                <w:sz w:val="14"/>
                <w:szCs w:val="14"/>
              </w:rPr>
              <w:t> </w:t>
            </w:r>
            <w:r w:rsidRPr="00C92785">
              <w:rPr>
                <w:rFonts w:ascii="Segoe UI" w:hAnsi="Segoe UI"/>
                <w:sz w:val="14"/>
                <w:szCs w:val="14"/>
              </w:rPr>
              <w:t>:</w:t>
            </w:r>
          </w:p>
        </w:tc>
      </w:tr>
      <w:tr w:rsidR="006C6664" w:rsidRPr="00C92785" w14:paraId="37CAF33A" w14:textId="77777777" w:rsidTr="00E064B8">
        <w:trPr>
          <w:trHeight w:hRule="exact" w:val="721"/>
        </w:trPr>
        <w:tc>
          <w:tcPr>
            <w:tcW w:w="1345" w:type="dxa"/>
            <w:vMerge/>
            <w:shd w:val="clear" w:color="auto" w:fill="F2F2F2" w:themeFill="background1" w:themeFillShade="F2"/>
          </w:tcPr>
          <w:p w14:paraId="02C7ABEF" w14:textId="77777777" w:rsidR="00AD757D" w:rsidRPr="00C92785" w:rsidRDefault="00AD757D" w:rsidP="00E064B8">
            <w:pPr>
              <w:pStyle w:val="TableParagraph"/>
              <w:ind w:left="170" w:right="352"/>
              <w:jc w:val="center"/>
              <w:rPr>
                <w:rFonts w:ascii="Segoe UI" w:hAnsi="Segoe UI" w:cs="Segoe UI"/>
                <w:spacing w:val="-1"/>
                <w:sz w:val="14"/>
                <w:szCs w:val="14"/>
              </w:rPr>
            </w:pPr>
          </w:p>
        </w:tc>
        <w:tc>
          <w:tcPr>
            <w:tcW w:w="1060" w:type="dxa"/>
            <w:vMerge/>
            <w:shd w:val="clear" w:color="auto" w:fill="F2F2F2" w:themeFill="background1" w:themeFillShade="F2"/>
          </w:tcPr>
          <w:p w14:paraId="411B985C" w14:textId="77777777" w:rsidR="00AD757D" w:rsidRPr="00C92785" w:rsidRDefault="00AD757D" w:rsidP="00E064B8">
            <w:pPr>
              <w:pStyle w:val="TableParagraph"/>
              <w:ind w:left="114" w:right="86"/>
              <w:jc w:val="center"/>
              <w:rPr>
                <w:rFonts w:ascii="Segoe UI" w:hAnsi="Segoe UI" w:cs="Segoe UI"/>
                <w:spacing w:val="-1"/>
                <w:sz w:val="14"/>
                <w:szCs w:val="14"/>
              </w:rPr>
            </w:pPr>
          </w:p>
        </w:tc>
        <w:tc>
          <w:tcPr>
            <w:tcW w:w="1260" w:type="dxa"/>
            <w:vMerge/>
            <w:shd w:val="clear" w:color="auto" w:fill="F2F2F2" w:themeFill="background1" w:themeFillShade="F2"/>
          </w:tcPr>
          <w:p w14:paraId="5AB0E587" w14:textId="77777777" w:rsidR="00AD757D" w:rsidRPr="00C92785" w:rsidRDefault="00AD757D" w:rsidP="00E064B8">
            <w:pPr>
              <w:pStyle w:val="TableParagraph"/>
              <w:ind w:left="114" w:right="86"/>
              <w:jc w:val="center"/>
              <w:rPr>
                <w:rFonts w:ascii="Segoe UI" w:hAnsi="Segoe UI" w:cs="Segoe UI"/>
                <w:spacing w:val="-1"/>
                <w:sz w:val="14"/>
                <w:szCs w:val="14"/>
              </w:rPr>
            </w:pPr>
          </w:p>
        </w:tc>
        <w:tc>
          <w:tcPr>
            <w:tcW w:w="1285" w:type="dxa"/>
            <w:vMerge/>
            <w:shd w:val="clear" w:color="auto" w:fill="F2F2F2" w:themeFill="background1" w:themeFillShade="F2"/>
          </w:tcPr>
          <w:p w14:paraId="4F62504C" w14:textId="77777777" w:rsidR="00AD757D" w:rsidRPr="00C92785" w:rsidRDefault="00AD757D" w:rsidP="00E064B8">
            <w:pPr>
              <w:pStyle w:val="TableParagraph"/>
              <w:ind w:left="114" w:right="86"/>
              <w:jc w:val="center"/>
              <w:rPr>
                <w:rFonts w:ascii="Segoe UI" w:hAnsi="Segoe UI" w:cs="Segoe UI"/>
                <w:spacing w:val="-1"/>
                <w:sz w:val="14"/>
                <w:szCs w:val="14"/>
              </w:rPr>
            </w:pPr>
          </w:p>
        </w:tc>
        <w:tc>
          <w:tcPr>
            <w:tcW w:w="1170" w:type="dxa"/>
            <w:shd w:val="clear" w:color="auto" w:fill="F2F2F2" w:themeFill="background1" w:themeFillShade="F2"/>
          </w:tcPr>
          <w:p w14:paraId="09AF4ECD" w14:textId="77777777" w:rsidR="00AD757D" w:rsidRPr="00C92785" w:rsidRDefault="00AD757D" w:rsidP="00E064B8">
            <w:pPr>
              <w:pStyle w:val="TableParagraph"/>
              <w:ind w:left="114" w:right="86"/>
              <w:jc w:val="center"/>
              <w:rPr>
                <w:rFonts w:ascii="Segoe UI" w:hAnsi="Segoe UI" w:cs="Segoe UI"/>
                <w:spacing w:val="-1"/>
                <w:sz w:val="14"/>
                <w:szCs w:val="14"/>
              </w:rPr>
            </w:pPr>
            <w:r w:rsidRPr="00C92785">
              <w:rPr>
                <w:rFonts w:ascii="Segoe UI" w:hAnsi="Segoe UI"/>
                <w:b/>
                <w:sz w:val="14"/>
                <w:szCs w:val="14"/>
              </w:rPr>
              <w:t>Estimations des recettes</w:t>
            </w:r>
          </w:p>
        </w:tc>
        <w:tc>
          <w:tcPr>
            <w:tcW w:w="1080" w:type="dxa"/>
            <w:shd w:val="clear" w:color="auto" w:fill="F2F2F2" w:themeFill="background1" w:themeFillShade="F2"/>
          </w:tcPr>
          <w:p w14:paraId="256EC420" w14:textId="77777777" w:rsidR="00AD757D" w:rsidRPr="00C92785" w:rsidRDefault="00AD757D" w:rsidP="00E064B8">
            <w:pPr>
              <w:pStyle w:val="TableParagraph"/>
              <w:ind w:left="114" w:right="86"/>
              <w:jc w:val="center"/>
              <w:rPr>
                <w:rFonts w:ascii="Segoe UI" w:hAnsi="Segoe UI" w:cs="Segoe UI"/>
                <w:spacing w:val="-1"/>
                <w:sz w:val="14"/>
                <w:szCs w:val="14"/>
              </w:rPr>
            </w:pPr>
            <w:r w:rsidRPr="00C92785">
              <w:rPr>
                <w:rFonts w:ascii="Segoe UI" w:hAnsi="Segoe UI"/>
                <w:b/>
                <w:sz w:val="14"/>
                <w:szCs w:val="14"/>
              </w:rPr>
              <w:t>Sommes recouvrées</w:t>
            </w:r>
          </w:p>
        </w:tc>
        <w:tc>
          <w:tcPr>
            <w:tcW w:w="810" w:type="dxa"/>
            <w:shd w:val="clear" w:color="auto" w:fill="F2F2F2" w:themeFill="background1" w:themeFillShade="F2"/>
          </w:tcPr>
          <w:p w14:paraId="2566B533" w14:textId="77777777" w:rsidR="00AD757D" w:rsidRPr="00C92785" w:rsidRDefault="00AD757D" w:rsidP="00E064B8">
            <w:pPr>
              <w:pStyle w:val="TableParagraph"/>
              <w:ind w:left="114" w:right="86"/>
              <w:jc w:val="center"/>
              <w:rPr>
                <w:rFonts w:ascii="Segoe UI" w:hAnsi="Segoe UI" w:cs="Segoe UI"/>
                <w:spacing w:val="-1"/>
                <w:sz w:val="14"/>
                <w:szCs w:val="14"/>
              </w:rPr>
            </w:pPr>
            <w:r w:rsidRPr="00C92785">
              <w:rPr>
                <w:rFonts w:ascii="Segoe UI" w:hAnsi="Segoe UI"/>
                <w:b/>
                <w:sz w:val="14"/>
                <w:szCs w:val="14"/>
              </w:rPr>
              <w:t>Arriérés</w:t>
            </w:r>
          </w:p>
        </w:tc>
        <w:tc>
          <w:tcPr>
            <w:tcW w:w="990" w:type="dxa"/>
            <w:shd w:val="clear" w:color="auto" w:fill="F2F2F2" w:themeFill="background1" w:themeFillShade="F2"/>
          </w:tcPr>
          <w:p w14:paraId="70423A7E" w14:textId="77777777" w:rsidR="00AD757D" w:rsidRPr="00C92785" w:rsidRDefault="00AD757D" w:rsidP="00E064B8">
            <w:pPr>
              <w:pStyle w:val="TableParagraph"/>
              <w:ind w:left="114" w:right="86"/>
              <w:jc w:val="center"/>
              <w:rPr>
                <w:rFonts w:ascii="Segoe UI" w:hAnsi="Segoe UI" w:cs="Segoe UI"/>
                <w:b/>
                <w:sz w:val="14"/>
                <w:szCs w:val="14"/>
              </w:rPr>
            </w:pPr>
            <w:r w:rsidRPr="00C92785">
              <w:rPr>
                <w:rFonts w:ascii="Segoe UI" w:hAnsi="Segoe UI"/>
                <w:b/>
                <w:sz w:val="14"/>
                <w:szCs w:val="14"/>
              </w:rPr>
              <w:t>Transferts au Trésor</w:t>
            </w:r>
          </w:p>
        </w:tc>
      </w:tr>
      <w:tr w:rsidR="006C6664" w:rsidRPr="00C92785" w14:paraId="7E8F8AF6" w14:textId="77777777" w:rsidTr="006C6664">
        <w:trPr>
          <w:trHeight w:hRule="exact" w:val="271"/>
        </w:trPr>
        <w:tc>
          <w:tcPr>
            <w:tcW w:w="1345" w:type="dxa"/>
          </w:tcPr>
          <w:p w14:paraId="7FE1D0DB" w14:textId="77777777" w:rsidR="00AD757D" w:rsidRPr="00C92785" w:rsidRDefault="00AD757D">
            <w:pPr>
              <w:pStyle w:val="TableParagraph"/>
              <w:ind w:left="170" w:right="352"/>
              <w:rPr>
                <w:rFonts w:cstheme="minorHAnsi"/>
                <w:spacing w:val="-1"/>
                <w:sz w:val="14"/>
                <w:szCs w:val="14"/>
              </w:rPr>
            </w:pPr>
            <w:r w:rsidRPr="00C92785">
              <w:rPr>
                <w:rFonts w:ascii="Segoe UI" w:hAnsi="Segoe UI"/>
                <w:color w:val="000000"/>
                <w:sz w:val="14"/>
                <w:szCs w:val="14"/>
              </w:rPr>
              <w:t>1.</w:t>
            </w:r>
          </w:p>
        </w:tc>
        <w:tc>
          <w:tcPr>
            <w:tcW w:w="1060" w:type="dxa"/>
          </w:tcPr>
          <w:p w14:paraId="15166B21" w14:textId="77777777" w:rsidR="00AD757D" w:rsidRPr="00C92785" w:rsidRDefault="00AD757D">
            <w:pPr>
              <w:pStyle w:val="TableParagraph"/>
              <w:ind w:left="114" w:right="86"/>
              <w:rPr>
                <w:rFonts w:cstheme="minorHAnsi"/>
                <w:spacing w:val="-1"/>
                <w:sz w:val="14"/>
                <w:szCs w:val="14"/>
              </w:rPr>
            </w:pPr>
          </w:p>
        </w:tc>
        <w:tc>
          <w:tcPr>
            <w:tcW w:w="1260" w:type="dxa"/>
          </w:tcPr>
          <w:p w14:paraId="18189759" w14:textId="77777777" w:rsidR="00AD757D" w:rsidRPr="00C92785" w:rsidRDefault="00AD757D">
            <w:pPr>
              <w:pStyle w:val="TableParagraph"/>
              <w:ind w:left="114" w:right="86"/>
              <w:rPr>
                <w:rFonts w:cstheme="minorHAnsi"/>
                <w:spacing w:val="-1"/>
                <w:sz w:val="14"/>
                <w:szCs w:val="14"/>
              </w:rPr>
            </w:pPr>
          </w:p>
        </w:tc>
        <w:tc>
          <w:tcPr>
            <w:tcW w:w="1285" w:type="dxa"/>
          </w:tcPr>
          <w:p w14:paraId="0272FA51" w14:textId="77777777" w:rsidR="00AD757D" w:rsidRPr="00C92785" w:rsidRDefault="00AD757D">
            <w:pPr>
              <w:pStyle w:val="TableParagraph"/>
              <w:ind w:left="114" w:right="86"/>
              <w:rPr>
                <w:rFonts w:cstheme="minorHAnsi"/>
                <w:spacing w:val="-1"/>
                <w:sz w:val="14"/>
                <w:szCs w:val="14"/>
              </w:rPr>
            </w:pPr>
          </w:p>
        </w:tc>
        <w:tc>
          <w:tcPr>
            <w:tcW w:w="1170" w:type="dxa"/>
          </w:tcPr>
          <w:p w14:paraId="0FF9A5C2" w14:textId="77777777" w:rsidR="00AD757D" w:rsidRPr="00C92785" w:rsidRDefault="00AD757D">
            <w:pPr>
              <w:pStyle w:val="TableParagraph"/>
              <w:ind w:left="114" w:right="86"/>
              <w:rPr>
                <w:rFonts w:cstheme="minorHAnsi"/>
                <w:spacing w:val="-1"/>
                <w:sz w:val="14"/>
                <w:szCs w:val="14"/>
              </w:rPr>
            </w:pPr>
          </w:p>
        </w:tc>
        <w:tc>
          <w:tcPr>
            <w:tcW w:w="1080" w:type="dxa"/>
          </w:tcPr>
          <w:p w14:paraId="7758BD05" w14:textId="77777777" w:rsidR="00AD757D" w:rsidRPr="00C92785" w:rsidRDefault="00AD757D">
            <w:pPr>
              <w:pStyle w:val="TableParagraph"/>
              <w:ind w:left="114" w:right="86"/>
              <w:rPr>
                <w:rFonts w:cstheme="minorHAnsi"/>
                <w:spacing w:val="-1"/>
                <w:sz w:val="14"/>
                <w:szCs w:val="14"/>
              </w:rPr>
            </w:pPr>
          </w:p>
        </w:tc>
        <w:tc>
          <w:tcPr>
            <w:tcW w:w="810" w:type="dxa"/>
          </w:tcPr>
          <w:p w14:paraId="22586CD8" w14:textId="77777777" w:rsidR="00AD757D" w:rsidRPr="00C92785" w:rsidRDefault="00AD757D">
            <w:pPr>
              <w:pStyle w:val="TableParagraph"/>
              <w:ind w:left="114" w:right="86"/>
              <w:rPr>
                <w:rFonts w:cstheme="minorHAnsi"/>
                <w:spacing w:val="-1"/>
                <w:sz w:val="14"/>
                <w:szCs w:val="14"/>
              </w:rPr>
            </w:pPr>
          </w:p>
        </w:tc>
        <w:tc>
          <w:tcPr>
            <w:tcW w:w="990" w:type="dxa"/>
          </w:tcPr>
          <w:p w14:paraId="3554500B" w14:textId="77777777" w:rsidR="00AD757D" w:rsidRPr="00C92785" w:rsidRDefault="00AD757D">
            <w:pPr>
              <w:pStyle w:val="TableParagraph"/>
              <w:ind w:left="114" w:right="86"/>
              <w:rPr>
                <w:rFonts w:cstheme="minorHAnsi"/>
                <w:spacing w:val="-1"/>
                <w:sz w:val="14"/>
                <w:szCs w:val="14"/>
              </w:rPr>
            </w:pPr>
          </w:p>
        </w:tc>
      </w:tr>
      <w:tr w:rsidR="006C6664" w:rsidRPr="00C92785" w14:paraId="232A02AC" w14:textId="77777777" w:rsidTr="006C6664">
        <w:trPr>
          <w:trHeight w:hRule="exact" w:val="271"/>
        </w:trPr>
        <w:tc>
          <w:tcPr>
            <w:tcW w:w="1345" w:type="dxa"/>
          </w:tcPr>
          <w:p w14:paraId="63D2FED1" w14:textId="77777777" w:rsidR="00AD757D" w:rsidRPr="00C92785" w:rsidRDefault="00AD757D">
            <w:pPr>
              <w:pStyle w:val="TableParagraph"/>
              <w:ind w:left="170" w:right="352"/>
              <w:rPr>
                <w:rFonts w:cstheme="minorHAnsi"/>
                <w:spacing w:val="-1"/>
                <w:sz w:val="14"/>
                <w:szCs w:val="14"/>
              </w:rPr>
            </w:pPr>
            <w:r w:rsidRPr="00C92785">
              <w:rPr>
                <w:rFonts w:ascii="Segoe UI" w:hAnsi="Segoe UI"/>
                <w:color w:val="000000"/>
                <w:sz w:val="14"/>
                <w:szCs w:val="14"/>
              </w:rPr>
              <w:t>2.</w:t>
            </w:r>
          </w:p>
        </w:tc>
        <w:tc>
          <w:tcPr>
            <w:tcW w:w="1060" w:type="dxa"/>
          </w:tcPr>
          <w:p w14:paraId="30869715" w14:textId="77777777" w:rsidR="00AD757D" w:rsidRPr="00C92785" w:rsidRDefault="00AD757D">
            <w:pPr>
              <w:pStyle w:val="TableParagraph"/>
              <w:ind w:left="114" w:right="86"/>
              <w:rPr>
                <w:rFonts w:cstheme="minorHAnsi"/>
                <w:spacing w:val="-1"/>
                <w:sz w:val="14"/>
                <w:szCs w:val="14"/>
              </w:rPr>
            </w:pPr>
          </w:p>
        </w:tc>
        <w:tc>
          <w:tcPr>
            <w:tcW w:w="1260" w:type="dxa"/>
          </w:tcPr>
          <w:p w14:paraId="365EBD79" w14:textId="77777777" w:rsidR="00AD757D" w:rsidRPr="00C92785" w:rsidRDefault="00AD757D">
            <w:pPr>
              <w:pStyle w:val="TableParagraph"/>
              <w:ind w:left="114" w:right="86"/>
              <w:rPr>
                <w:rFonts w:cstheme="minorHAnsi"/>
                <w:spacing w:val="-1"/>
                <w:sz w:val="14"/>
                <w:szCs w:val="14"/>
              </w:rPr>
            </w:pPr>
          </w:p>
        </w:tc>
        <w:tc>
          <w:tcPr>
            <w:tcW w:w="1285" w:type="dxa"/>
          </w:tcPr>
          <w:p w14:paraId="6B979150" w14:textId="77777777" w:rsidR="00AD757D" w:rsidRPr="00C92785" w:rsidRDefault="00AD757D">
            <w:pPr>
              <w:pStyle w:val="TableParagraph"/>
              <w:ind w:left="114" w:right="86"/>
              <w:rPr>
                <w:rFonts w:cstheme="minorHAnsi"/>
                <w:spacing w:val="-1"/>
                <w:sz w:val="14"/>
                <w:szCs w:val="14"/>
              </w:rPr>
            </w:pPr>
          </w:p>
        </w:tc>
        <w:tc>
          <w:tcPr>
            <w:tcW w:w="1170" w:type="dxa"/>
          </w:tcPr>
          <w:p w14:paraId="30AE9968" w14:textId="77777777" w:rsidR="00AD757D" w:rsidRPr="00C92785" w:rsidRDefault="00AD757D">
            <w:pPr>
              <w:pStyle w:val="TableParagraph"/>
              <w:ind w:left="114" w:right="86"/>
              <w:rPr>
                <w:rFonts w:cstheme="minorHAnsi"/>
                <w:spacing w:val="-1"/>
                <w:sz w:val="14"/>
                <w:szCs w:val="14"/>
              </w:rPr>
            </w:pPr>
          </w:p>
        </w:tc>
        <w:tc>
          <w:tcPr>
            <w:tcW w:w="1080" w:type="dxa"/>
          </w:tcPr>
          <w:p w14:paraId="354001A0" w14:textId="77777777" w:rsidR="00AD757D" w:rsidRPr="00C92785" w:rsidRDefault="00AD757D">
            <w:pPr>
              <w:pStyle w:val="TableParagraph"/>
              <w:ind w:left="114" w:right="86"/>
              <w:rPr>
                <w:rFonts w:cstheme="minorHAnsi"/>
                <w:spacing w:val="-1"/>
                <w:sz w:val="14"/>
                <w:szCs w:val="14"/>
              </w:rPr>
            </w:pPr>
          </w:p>
        </w:tc>
        <w:tc>
          <w:tcPr>
            <w:tcW w:w="810" w:type="dxa"/>
          </w:tcPr>
          <w:p w14:paraId="738B1E9B" w14:textId="77777777" w:rsidR="00AD757D" w:rsidRPr="00C92785" w:rsidRDefault="00AD757D">
            <w:pPr>
              <w:pStyle w:val="TableParagraph"/>
              <w:ind w:left="114" w:right="86"/>
              <w:rPr>
                <w:rFonts w:cstheme="minorHAnsi"/>
                <w:spacing w:val="-1"/>
                <w:sz w:val="14"/>
                <w:szCs w:val="14"/>
              </w:rPr>
            </w:pPr>
          </w:p>
        </w:tc>
        <w:tc>
          <w:tcPr>
            <w:tcW w:w="990" w:type="dxa"/>
          </w:tcPr>
          <w:p w14:paraId="3B220516" w14:textId="77777777" w:rsidR="00AD757D" w:rsidRPr="00C92785" w:rsidRDefault="00AD757D">
            <w:pPr>
              <w:pStyle w:val="TableParagraph"/>
              <w:ind w:left="114" w:right="86"/>
              <w:rPr>
                <w:rFonts w:cstheme="minorHAnsi"/>
                <w:spacing w:val="-1"/>
                <w:sz w:val="14"/>
                <w:szCs w:val="14"/>
              </w:rPr>
            </w:pPr>
          </w:p>
        </w:tc>
      </w:tr>
      <w:tr w:rsidR="006C6664" w:rsidRPr="00C92785" w14:paraId="0DB985CC" w14:textId="77777777" w:rsidTr="006C6664">
        <w:trPr>
          <w:trHeight w:hRule="exact" w:val="271"/>
        </w:trPr>
        <w:tc>
          <w:tcPr>
            <w:tcW w:w="1345" w:type="dxa"/>
          </w:tcPr>
          <w:p w14:paraId="1DB5469F" w14:textId="77777777" w:rsidR="00AD757D" w:rsidRPr="00C92785" w:rsidRDefault="00AD757D">
            <w:pPr>
              <w:pStyle w:val="TableParagraph"/>
              <w:ind w:left="170" w:right="352"/>
              <w:rPr>
                <w:rFonts w:cstheme="minorHAnsi"/>
                <w:spacing w:val="-1"/>
                <w:sz w:val="14"/>
                <w:szCs w:val="14"/>
              </w:rPr>
            </w:pPr>
            <w:r w:rsidRPr="00C92785">
              <w:rPr>
                <w:rFonts w:ascii="Segoe UI" w:hAnsi="Segoe UI"/>
                <w:color w:val="000000"/>
                <w:sz w:val="14"/>
                <w:szCs w:val="14"/>
              </w:rPr>
              <w:t>3.</w:t>
            </w:r>
          </w:p>
        </w:tc>
        <w:tc>
          <w:tcPr>
            <w:tcW w:w="1060" w:type="dxa"/>
          </w:tcPr>
          <w:p w14:paraId="4E62F5D6" w14:textId="77777777" w:rsidR="00AD757D" w:rsidRPr="00C92785" w:rsidRDefault="00AD757D">
            <w:pPr>
              <w:pStyle w:val="TableParagraph"/>
              <w:ind w:left="114" w:right="86"/>
              <w:rPr>
                <w:rFonts w:cstheme="minorHAnsi"/>
                <w:spacing w:val="-1"/>
                <w:sz w:val="14"/>
                <w:szCs w:val="14"/>
              </w:rPr>
            </w:pPr>
          </w:p>
        </w:tc>
        <w:tc>
          <w:tcPr>
            <w:tcW w:w="1260" w:type="dxa"/>
          </w:tcPr>
          <w:p w14:paraId="457DF5CC" w14:textId="77777777" w:rsidR="00AD757D" w:rsidRPr="00C92785" w:rsidRDefault="00AD757D">
            <w:pPr>
              <w:pStyle w:val="TableParagraph"/>
              <w:ind w:left="114" w:right="86"/>
              <w:rPr>
                <w:rFonts w:cstheme="minorHAnsi"/>
                <w:spacing w:val="-1"/>
                <w:sz w:val="14"/>
                <w:szCs w:val="14"/>
              </w:rPr>
            </w:pPr>
          </w:p>
        </w:tc>
        <w:tc>
          <w:tcPr>
            <w:tcW w:w="1285" w:type="dxa"/>
          </w:tcPr>
          <w:p w14:paraId="0C4B71E6" w14:textId="77777777" w:rsidR="00AD757D" w:rsidRPr="00C92785" w:rsidRDefault="00AD757D">
            <w:pPr>
              <w:pStyle w:val="TableParagraph"/>
              <w:ind w:left="114" w:right="86"/>
              <w:rPr>
                <w:rFonts w:cstheme="minorHAnsi"/>
                <w:spacing w:val="-1"/>
                <w:sz w:val="14"/>
                <w:szCs w:val="14"/>
              </w:rPr>
            </w:pPr>
          </w:p>
        </w:tc>
        <w:tc>
          <w:tcPr>
            <w:tcW w:w="1170" w:type="dxa"/>
          </w:tcPr>
          <w:p w14:paraId="455D2F6A" w14:textId="77777777" w:rsidR="00AD757D" w:rsidRPr="00C92785" w:rsidRDefault="00AD757D">
            <w:pPr>
              <w:pStyle w:val="TableParagraph"/>
              <w:ind w:left="114" w:right="86"/>
              <w:rPr>
                <w:rFonts w:cstheme="minorHAnsi"/>
                <w:spacing w:val="-1"/>
                <w:sz w:val="14"/>
                <w:szCs w:val="14"/>
              </w:rPr>
            </w:pPr>
          </w:p>
        </w:tc>
        <w:tc>
          <w:tcPr>
            <w:tcW w:w="1080" w:type="dxa"/>
          </w:tcPr>
          <w:p w14:paraId="22F0CB74" w14:textId="77777777" w:rsidR="00AD757D" w:rsidRPr="00C92785" w:rsidRDefault="00AD757D">
            <w:pPr>
              <w:pStyle w:val="TableParagraph"/>
              <w:ind w:left="114" w:right="86"/>
              <w:rPr>
                <w:rFonts w:cstheme="minorHAnsi"/>
                <w:spacing w:val="-1"/>
                <w:sz w:val="14"/>
                <w:szCs w:val="14"/>
              </w:rPr>
            </w:pPr>
          </w:p>
        </w:tc>
        <w:tc>
          <w:tcPr>
            <w:tcW w:w="810" w:type="dxa"/>
          </w:tcPr>
          <w:p w14:paraId="0AB9E1BB" w14:textId="77777777" w:rsidR="00AD757D" w:rsidRPr="00C92785" w:rsidRDefault="00AD757D">
            <w:pPr>
              <w:pStyle w:val="TableParagraph"/>
              <w:ind w:left="114" w:right="86"/>
              <w:rPr>
                <w:rFonts w:cstheme="minorHAnsi"/>
                <w:spacing w:val="-1"/>
                <w:sz w:val="14"/>
                <w:szCs w:val="14"/>
              </w:rPr>
            </w:pPr>
          </w:p>
        </w:tc>
        <w:tc>
          <w:tcPr>
            <w:tcW w:w="990" w:type="dxa"/>
          </w:tcPr>
          <w:p w14:paraId="18158C71" w14:textId="77777777" w:rsidR="00AD757D" w:rsidRPr="00C92785" w:rsidRDefault="00AD757D">
            <w:pPr>
              <w:pStyle w:val="TableParagraph"/>
              <w:ind w:left="114" w:right="86"/>
              <w:rPr>
                <w:rFonts w:cstheme="minorHAnsi"/>
                <w:spacing w:val="-1"/>
                <w:sz w:val="14"/>
                <w:szCs w:val="14"/>
              </w:rPr>
            </w:pPr>
          </w:p>
        </w:tc>
      </w:tr>
      <w:tr w:rsidR="006C6664" w:rsidRPr="00C92785" w14:paraId="00DFFADC" w14:textId="77777777" w:rsidTr="006C6664">
        <w:trPr>
          <w:trHeight w:hRule="exact" w:val="271"/>
        </w:trPr>
        <w:tc>
          <w:tcPr>
            <w:tcW w:w="1345" w:type="dxa"/>
          </w:tcPr>
          <w:p w14:paraId="214EA62C" w14:textId="77777777" w:rsidR="00AD757D" w:rsidRPr="00C92785" w:rsidRDefault="00AD757D">
            <w:pPr>
              <w:pStyle w:val="TableParagraph"/>
              <w:ind w:left="170" w:right="352"/>
              <w:rPr>
                <w:rFonts w:cstheme="minorHAnsi"/>
                <w:spacing w:val="-1"/>
                <w:sz w:val="14"/>
                <w:szCs w:val="14"/>
              </w:rPr>
            </w:pPr>
            <w:r w:rsidRPr="00C92785">
              <w:rPr>
                <w:rFonts w:ascii="Segoe UI" w:hAnsi="Segoe UI"/>
                <w:sz w:val="14"/>
                <w:szCs w:val="14"/>
              </w:rPr>
              <w:t>…</w:t>
            </w:r>
          </w:p>
        </w:tc>
        <w:tc>
          <w:tcPr>
            <w:tcW w:w="1060" w:type="dxa"/>
          </w:tcPr>
          <w:p w14:paraId="6149AF43" w14:textId="77777777" w:rsidR="00AD757D" w:rsidRPr="00C92785" w:rsidRDefault="00AD757D">
            <w:pPr>
              <w:pStyle w:val="TableParagraph"/>
              <w:ind w:left="114" w:right="86"/>
              <w:rPr>
                <w:rFonts w:cstheme="minorHAnsi"/>
                <w:spacing w:val="-1"/>
                <w:sz w:val="14"/>
                <w:szCs w:val="14"/>
              </w:rPr>
            </w:pPr>
          </w:p>
        </w:tc>
        <w:tc>
          <w:tcPr>
            <w:tcW w:w="1260" w:type="dxa"/>
          </w:tcPr>
          <w:p w14:paraId="62D58FE7" w14:textId="77777777" w:rsidR="00AD757D" w:rsidRPr="00C92785" w:rsidRDefault="00AD757D">
            <w:pPr>
              <w:pStyle w:val="TableParagraph"/>
              <w:ind w:left="114" w:right="86"/>
              <w:rPr>
                <w:rFonts w:cstheme="minorHAnsi"/>
                <w:spacing w:val="-1"/>
                <w:sz w:val="14"/>
                <w:szCs w:val="14"/>
              </w:rPr>
            </w:pPr>
          </w:p>
        </w:tc>
        <w:tc>
          <w:tcPr>
            <w:tcW w:w="1285" w:type="dxa"/>
          </w:tcPr>
          <w:p w14:paraId="35FE86B5" w14:textId="77777777" w:rsidR="00AD757D" w:rsidRPr="00C92785" w:rsidRDefault="00AD757D">
            <w:pPr>
              <w:pStyle w:val="TableParagraph"/>
              <w:ind w:left="114" w:right="86"/>
              <w:rPr>
                <w:rFonts w:cstheme="minorHAnsi"/>
                <w:spacing w:val="-1"/>
                <w:sz w:val="14"/>
                <w:szCs w:val="14"/>
              </w:rPr>
            </w:pPr>
          </w:p>
        </w:tc>
        <w:tc>
          <w:tcPr>
            <w:tcW w:w="1170" w:type="dxa"/>
          </w:tcPr>
          <w:p w14:paraId="008295EA" w14:textId="77777777" w:rsidR="00AD757D" w:rsidRPr="00C92785" w:rsidRDefault="00AD757D">
            <w:pPr>
              <w:pStyle w:val="TableParagraph"/>
              <w:ind w:left="114" w:right="86"/>
              <w:rPr>
                <w:rFonts w:cstheme="minorHAnsi"/>
                <w:spacing w:val="-1"/>
                <w:sz w:val="14"/>
                <w:szCs w:val="14"/>
              </w:rPr>
            </w:pPr>
          </w:p>
        </w:tc>
        <w:tc>
          <w:tcPr>
            <w:tcW w:w="1080" w:type="dxa"/>
          </w:tcPr>
          <w:p w14:paraId="2CBDE26A" w14:textId="77777777" w:rsidR="00AD757D" w:rsidRPr="00C92785" w:rsidRDefault="00AD757D">
            <w:pPr>
              <w:pStyle w:val="TableParagraph"/>
              <w:ind w:left="114" w:right="86"/>
              <w:rPr>
                <w:rFonts w:cstheme="minorHAnsi"/>
                <w:spacing w:val="-1"/>
                <w:sz w:val="14"/>
                <w:szCs w:val="14"/>
              </w:rPr>
            </w:pPr>
          </w:p>
        </w:tc>
        <w:tc>
          <w:tcPr>
            <w:tcW w:w="810" w:type="dxa"/>
          </w:tcPr>
          <w:p w14:paraId="0BA3BD07" w14:textId="77777777" w:rsidR="00AD757D" w:rsidRPr="00C92785" w:rsidRDefault="00AD757D">
            <w:pPr>
              <w:pStyle w:val="TableParagraph"/>
              <w:ind w:left="114" w:right="86"/>
              <w:rPr>
                <w:rFonts w:cstheme="minorHAnsi"/>
                <w:spacing w:val="-1"/>
                <w:sz w:val="14"/>
                <w:szCs w:val="14"/>
              </w:rPr>
            </w:pPr>
          </w:p>
        </w:tc>
        <w:tc>
          <w:tcPr>
            <w:tcW w:w="990" w:type="dxa"/>
          </w:tcPr>
          <w:p w14:paraId="23975D38" w14:textId="77777777" w:rsidR="00AD757D" w:rsidRPr="00C92785" w:rsidRDefault="00AD757D">
            <w:pPr>
              <w:pStyle w:val="TableParagraph"/>
              <w:ind w:left="114" w:right="86"/>
              <w:rPr>
                <w:rFonts w:cstheme="minorHAnsi"/>
                <w:spacing w:val="-1"/>
                <w:sz w:val="14"/>
                <w:szCs w:val="14"/>
              </w:rPr>
            </w:pPr>
          </w:p>
        </w:tc>
      </w:tr>
    </w:tbl>
    <w:p w14:paraId="2BA78D06" w14:textId="77777777" w:rsidR="00AD757D" w:rsidRPr="00C92785" w:rsidRDefault="00AD757D" w:rsidP="00AD757D">
      <w:pPr>
        <w:spacing w:after="0" w:line="240" w:lineRule="auto"/>
        <w:rPr>
          <w:rFonts w:ascii="Segoe UI" w:eastAsia="Calibr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55D9D8C3" w14:textId="77777777" w:rsidR="00AD757D" w:rsidRPr="00C92785" w:rsidRDefault="00AD757D" w:rsidP="00AD757D">
      <w:pPr>
        <w:spacing w:after="0" w:line="240" w:lineRule="auto"/>
        <w:contextualSpacing/>
        <w:rPr>
          <w:rFonts w:ascii="Segoe UI" w:eastAsiaTheme="minorEastAsia" w:hAnsi="Segoe UI" w:cs="Segoe UI"/>
          <w:bCs/>
          <w:color w:val="000000" w:themeColor="text1"/>
        </w:rPr>
      </w:pPr>
    </w:p>
    <w:p w14:paraId="215D99AB" w14:textId="77777777" w:rsidR="00AD757D" w:rsidRPr="00C92785" w:rsidRDefault="00AD757D" w:rsidP="00AD757D">
      <w:pPr>
        <w:spacing w:after="0" w:line="240" w:lineRule="auto"/>
        <w:contextualSpacing/>
        <w:rPr>
          <w:rFonts w:ascii="Segoe UI" w:eastAsiaTheme="minorEastAsia" w:hAnsi="Segoe UI" w:cs="Segoe UI"/>
          <w:bCs/>
          <w:color w:val="000000" w:themeColor="text1"/>
        </w:rPr>
      </w:pPr>
    </w:p>
    <w:p w14:paraId="1EDCED05" w14:textId="77777777" w:rsidR="00AD757D" w:rsidRPr="00C92785" w:rsidRDefault="00AD757D" w:rsidP="00AD757D">
      <w:pPr>
        <w:pStyle w:val="IndicatorTitle"/>
      </w:pPr>
      <w:bookmarkStart w:id="319" w:name="_Toc28950288"/>
      <w:bookmarkStart w:id="320" w:name="_Toc41329547"/>
      <w:bookmarkStart w:id="321" w:name="_Toc135573934"/>
      <w:bookmarkStart w:id="322" w:name="_Toc135639717"/>
      <w:bookmarkStart w:id="323" w:name="_Toc135851048"/>
      <w:bookmarkStart w:id="324" w:name="_Toc144681138"/>
      <w:bookmarkStart w:id="325" w:name="_Toc157201442"/>
      <w:r w:rsidRPr="00C92785">
        <w:t>PI-21. Prévisibilité de la disponibilité des fonds pour l’engagement des dépenses</w:t>
      </w:r>
      <w:bookmarkEnd w:id="319"/>
      <w:bookmarkEnd w:id="320"/>
      <w:bookmarkEnd w:id="321"/>
      <w:bookmarkEnd w:id="322"/>
      <w:bookmarkEnd w:id="323"/>
      <w:bookmarkEnd w:id="324"/>
      <w:bookmarkEnd w:id="325"/>
    </w:p>
    <w:p w14:paraId="1C7D9FA0" w14:textId="621F7958" w:rsidR="00AD757D" w:rsidRPr="00C92785" w:rsidRDefault="00AD757D" w:rsidP="00A04D51">
      <w:pPr>
        <w:spacing w:after="0" w:line="240" w:lineRule="auto"/>
        <w:jc w:val="both"/>
        <w:rPr>
          <w:rFonts w:ascii="Segoe UI" w:eastAsia="Calibri" w:hAnsi="Segoe UI" w:cs="Segoe UI"/>
          <w:sz w:val="20"/>
          <w:szCs w:val="20"/>
        </w:rPr>
      </w:pPr>
      <w:r w:rsidRPr="00C92785">
        <w:rPr>
          <w:rFonts w:ascii="Segoe UI" w:hAnsi="Segoe UI"/>
          <w:sz w:val="20"/>
        </w:rPr>
        <w:t>Cet indicateur évalue la capacité du ministère des Finances à prévoir les engagements et les besoins de trésorerie et à fournir des informations fiables sur les fonds dont disposeront les unités budgétaires en vue de la réalisation de leurs missions de service public. Il couvre l’administration budgétaire centrale au moment de l’évaluation (PI-21.1) et le dernier exercice clos (PI-21.2,</w:t>
      </w:r>
      <w:r w:rsidR="0085240F" w:rsidRPr="00C92785">
        <w:rPr>
          <w:rFonts w:ascii="Segoe UI" w:hAnsi="Segoe UI"/>
          <w:sz w:val="20"/>
        </w:rPr>
        <w:t> </w:t>
      </w:r>
      <w:r w:rsidRPr="00C92785">
        <w:rPr>
          <w:rFonts w:ascii="Segoe UI" w:hAnsi="Segoe UI"/>
          <w:sz w:val="20"/>
        </w:rPr>
        <w:t>21.3 et 21.4).</w:t>
      </w:r>
    </w:p>
    <w:p w14:paraId="1A61898E" w14:textId="77777777" w:rsidR="00AD757D" w:rsidRPr="00C92785" w:rsidRDefault="00AD757D" w:rsidP="00AD757D">
      <w:pPr>
        <w:spacing w:after="0" w:line="240" w:lineRule="auto"/>
        <w:jc w:val="both"/>
        <w:rPr>
          <w:rFonts w:ascii="Segoe UI" w:eastAsia="Calibri" w:hAnsi="Segoe UI" w:cs="Segoe UI"/>
          <w:sz w:val="20"/>
          <w:szCs w:val="20"/>
        </w:rPr>
      </w:pPr>
    </w:p>
    <w:p w14:paraId="05EF5084" w14:textId="77777777" w:rsidR="006D0BF4" w:rsidRPr="00C92785" w:rsidRDefault="006D0BF4" w:rsidP="00AD757D">
      <w:pPr>
        <w:spacing w:after="0" w:line="240" w:lineRule="auto"/>
        <w:jc w:val="both"/>
        <w:rPr>
          <w:rFonts w:ascii="Segoe UI" w:hAnsi="Segoe UI"/>
          <w:b/>
          <w:i/>
        </w:rPr>
      </w:pPr>
    </w:p>
    <w:p w14:paraId="5171F1FE" w14:textId="77777777" w:rsidR="006D0BF4" w:rsidRPr="00C92785" w:rsidRDefault="006D0BF4" w:rsidP="00AD757D">
      <w:pPr>
        <w:spacing w:after="0" w:line="240" w:lineRule="auto"/>
        <w:jc w:val="both"/>
        <w:rPr>
          <w:rFonts w:ascii="Segoe UI" w:hAnsi="Segoe UI"/>
          <w:b/>
          <w:i/>
        </w:rPr>
      </w:pPr>
    </w:p>
    <w:p w14:paraId="2AE6CA8E" w14:textId="48F09ADD" w:rsidR="00AD757D" w:rsidRPr="00C92785" w:rsidRDefault="00AD757D" w:rsidP="00AD757D">
      <w:pPr>
        <w:spacing w:after="0" w:line="240" w:lineRule="auto"/>
        <w:jc w:val="both"/>
        <w:rPr>
          <w:rFonts w:ascii="Segoe UI" w:eastAsia="Calibri" w:hAnsi="Segoe UI" w:cs="Segoe UI"/>
          <w:b/>
          <w:i/>
        </w:rPr>
      </w:pPr>
      <w:r w:rsidRPr="00C92785">
        <w:rPr>
          <w:rFonts w:ascii="Segoe UI" w:hAnsi="Segoe UI"/>
          <w:b/>
          <w:i/>
        </w:rPr>
        <w:t>Notes attribuées aux indicateurs et composantes et analyse</w:t>
      </w:r>
    </w:p>
    <w:tbl>
      <w:tblPr>
        <w:tblW w:w="9027" w:type="dxa"/>
        <w:tblLayout w:type="fixed"/>
        <w:tblLook w:val="04A0" w:firstRow="1" w:lastRow="0" w:firstColumn="1" w:lastColumn="0" w:noHBand="0" w:noVBand="1"/>
      </w:tblPr>
      <w:tblGrid>
        <w:gridCol w:w="2607"/>
        <w:gridCol w:w="5610"/>
        <w:gridCol w:w="810"/>
      </w:tblGrid>
      <w:tr w:rsidR="00AD757D" w:rsidRPr="00C92785" w14:paraId="27F6334B" w14:textId="77777777" w:rsidTr="006C6664">
        <w:tc>
          <w:tcPr>
            <w:tcW w:w="2607" w:type="dxa"/>
            <w:tcBorders>
              <w:top w:val="single" w:sz="4" w:space="0" w:color="auto"/>
              <w:left w:val="single" w:sz="4" w:space="0" w:color="auto"/>
              <w:bottom w:val="single" w:sz="4" w:space="0" w:color="auto"/>
              <w:right w:val="single" w:sz="4" w:space="0" w:color="auto"/>
            </w:tcBorders>
            <w:shd w:val="clear" w:color="auto" w:fill="F2F2F2"/>
            <w:hideMark/>
          </w:tcPr>
          <w:p w14:paraId="72F56560" w14:textId="77777777" w:rsidR="00AD757D" w:rsidRPr="00C92785" w:rsidRDefault="00AD757D" w:rsidP="00A04D51">
            <w:pPr>
              <w:spacing w:after="0"/>
              <w:rPr>
                <w:rFonts w:ascii="Segoe UI" w:hAnsi="Segoe UI" w:cs="Segoe UI"/>
                <w:b/>
                <w:sz w:val="16"/>
                <w:szCs w:val="16"/>
              </w:rPr>
            </w:pPr>
            <w:r w:rsidRPr="00C92785">
              <w:rPr>
                <w:rFonts w:ascii="Segoe UI" w:hAnsi="Segoe UI"/>
                <w:b/>
                <w:sz w:val="16"/>
                <w:szCs w:val="16"/>
              </w:rPr>
              <w:t>INDICATEURS/COMPOSANTES</w:t>
            </w:r>
          </w:p>
        </w:tc>
        <w:tc>
          <w:tcPr>
            <w:tcW w:w="5610" w:type="dxa"/>
            <w:tcBorders>
              <w:top w:val="single" w:sz="4" w:space="0" w:color="auto"/>
              <w:left w:val="single" w:sz="4" w:space="0" w:color="auto"/>
              <w:bottom w:val="single" w:sz="4" w:space="0" w:color="auto"/>
              <w:right w:val="single" w:sz="4" w:space="0" w:color="auto"/>
            </w:tcBorders>
            <w:shd w:val="clear" w:color="auto" w:fill="F2F2F2"/>
            <w:hideMark/>
          </w:tcPr>
          <w:p w14:paraId="4B3F1221" w14:textId="77777777" w:rsidR="00AD757D" w:rsidRPr="00C92785" w:rsidRDefault="00AD757D" w:rsidP="00A04D51">
            <w:pPr>
              <w:spacing w:after="0"/>
              <w:jc w:val="center"/>
              <w:rPr>
                <w:rFonts w:ascii="Segoe UI" w:hAnsi="Segoe UI" w:cs="Segoe UI"/>
                <w:b/>
                <w:sz w:val="16"/>
                <w:szCs w:val="16"/>
              </w:rPr>
            </w:pPr>
            <w:r w:rsidRPr="00C92785">
              <w:rPr>
                <w:rFonts w:ascii="Segoe UI" w:hAnsi="Segoe UI"/>
                <w:b/>
                <w:sz w:val="16"/>
                <w:szCs w:val="16"/>
              </w:rPr>
              <w:t>ÉVALUATION DE LA PERFORMANCE</w:t>
            </w:r>
          </w:p>
        </w:tc>
        <w:tc>
          <w:tcPr>
            <w:tcW w:w="810" w:type="dxa"/>
            <w:tcBorders>
              <w:top w:val="single" w:sz="4" w:space="0" w:color="auto"/>
              <w:left w:val="single" w:sz="4" w:space="0" w:color="auto"/>
              <w:bottom w:val="single" w:sz="4" w:space="0" w:color="auto"/>
              <w:right w:val="single" w:sz="4" w:space="0" w:color="auto"/>
            </w:tcBorders>
            <w:shd w:val="clear" w:color="auto" w:fill="F2F2F2"/>
            <w:hideMark/>
          </w:tcPr>
          <w:p w14:paraId="4DA75860" w14:textId="77777777" w:rsidR="00AD757D" w:rsidRPr="00C92785" w:rsidRDefault="00AD757D" w:rsidP="00A04D51">
            <w:pPr>
              <w:spacing w:after="0"/>
              <w:jc w:val="center"/>
              <w:rPr>
                <w:rFonts w:ascii="Segoe UI" w:hAnsi="Segoe UI" w:cs="Segoe UI"/>
                <w:b/>
                <w:sz w:val="16"/>
                <w:szCs w:val="16"/>
              </w:rPr>
            </w:pPr>
            <w:r w:rsidRPr="00C92785">
              <w:rPr>
                <w:rFonts w:ascii="Segoe UI" w:hAnsi="Segoe UI"/>
                <w:b/>
                <w:sz w:val="16"/>
                <w:szCs w:val="16"/>
              </w:rPr>
              <w:t>NOTE</w:t>
            </w:r>
          </w:p>
        </w:tc>
      </w:tr>
      <w:tr w:rsidR="00AD757D" w:rsidRPr="00C92785" w14:paraId="6BFAFD16" w14:textId="77777777" w:rsidTr="006C6664">
        <w:tc>
          <w:tcPr>
            <w:tcW w:w="8217" w:type="dxa"/>
            <w:gridSpan w:val="2"/>
            <w:tcBorders>
              <w:top w:val="single" w:sz="4" w:space="0" w:color="auto"/>
              <w:left w:val="single" w:sz="4" w:space="0" w:color="auto"/>
              <w:bottom w:val="single" w:sz="4" w:space="0" w:color="auto"/>
              <w:right w:val="single" w:sz="4" w:space="0" w:color="auto"/>
            </w:tcBorders>
            <w:hideMark/>
          </w:tcPr>
          <w:p w14:paraId="335E2FA3" w14:textId="5291754D" w:rsidR="00AD757D" w:rsidRPr="00C92785" w:rsidRDefault="00AD757D" w:rsidP="00A04D51">
            <w:pPr>
              <w:spacing w:after="0"/>
              <w:rPr>
                <w:rFonts w:ascii="Segoe UI" w:hAnsi="Segoe UI" w:cs="Segoe UI"/>
                <w:b/>
                <w:sz w:val="16"/>
                <w:szCs w:val="16"/>
              </w:rPr>
            </w:pPr>
            <w:r w:rsidRPr="00C92785">
              <w:rPr>
                <w:rFonts w:ascii="Segoe UI" w:hAnsi="Segoe UI"/>
                <w:b/>
                <w:sz w:val="16"/>
                <w:szCs w:val="16"/>
              </w:rPr>
              <w:t>PI-21. Prévisibilité de la disponibilité des fonds pour l’engagement des dépenses (M2)</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F564752" w14:textId="77777777" w:rsidR="00AD757D" w:rsidRPr="00C92785" w:rsidRDefault="00AD757D" w:rsidP="00A04D51">
            <w:pPr>
              <w:spacing w:after="0"/>
              <w:jc w:val="center"/>
              <w:rPr>
                <w:rFonts w:ascii="Segoe UI" w:hAnsi="Segoe UI" w:cs="Segoe UI"/>
                <w:b/>
                <w:color w:val="FFFFFF"/>
                <w:sz w:val="16"/>
                <w:szCs w:val="16"/>
              </w:rPr>
            </w:pPr>
          </w:p>
        </w:tc>
      </w:tr>
      <w:tr w:rsidR="00AD757D" w:rsidRPr="00C92785" w14:paraId="685CAF3E" w14:textId="77777777" w:rsidTr="006C6664">
        <w:tc>
          <w:tcPr>
            <w:tcW w:w="2607" w:type="dxa"/>
            <w:tcBorders>
              <w:top w:val="single" w:sz="4" w:space="0" w:color="auto"/>
              <w:left w:val="single" w:sz="4" w:space="0" w:color="auto"/>
              <w:bottom w:val="single" w:sz="4" w:space="0" w:color="auto"/>
              <w:right w:val="single" w:sz="4" w:space="0" w:color="auto"/>
            </w:tcBorders>
            <w:hideMark/>
          </w:tcPr>
          <w:p w14:paraId="16CC2F34" w14:textId="77777777" w:rsidR="00AD757D" w:rsidRPr="00C92785" w:rsidRDefault="00AD757D" w:rsidP="00A04D51">
            <w:pPr>
              <w:spacing w:after="0"/>
              <w:rPr>
                <w:rFonts w:ascii="Segoe UI" w:hAnsi="Segoe UI" w:cs="Segoe UI"/>
                <w:b/>
                <w:sz w:val="16"/>
                <w:szCs w:val="16"/>
              </w:rPr>
            </w:pPr>
            <w:r w:rsidRPr="00C92785">
              <w:rPr>
                <w:rFonts w:ascii="Segoe UI" w:hAnsi="Segoe UI"/>
                <w:b/>
                <w:sz w:val="16"/>
                <w:szCs w:val="16"/>
              </w:rPr>
              <w:t>21.1. Consolidation des soldes de trésorerie</w:t>
            </w:r>
          </w:p>
        </w:tc>
        <w:tc>
          <w:tcPr>
            <w:tcW w:w="5610" w:type="dxa"/>
            <w:tcBorders>
              <w:top w:val="single" w:sz="4" w:space="0" w:color="auto"/>
              <w:left w:val="single" w:sz="4" w:space="0" w:color="auto"/>
              <w:bottom w:val="single" w:sz="4" w:space="0" w:color="auto"/>
              <w:right w:val="single" w:sz="4" w:space="0" w:color="auto"/>
            </w:tcBorders>
          </w:tcPr>
          <w:p w14:paraId="323B9B42" w14:textId="77777777" w:rsidR="00AD757D" w:rsidRPr="00C92785" w:rsidRDefault="00AD757D" w:rsidP="00A04D51">
            <w:pPr>
              <w:spacing w:after="0"/>
              <w:jc w:val="both"/>
              <w:rPr>
                <w:rFonts w:ascii="Segoe U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C003C0" w14:textId="77777777" w:rsidR="00AD757D" w:rsidRPr="00C92785" w:rsidRDefault="00AD757D" w:rsidP="00A04D51">
            <w:pPr>
              <w:spacing w:after="0"/>
              <w:jc w:val="center"/>
              <w:rPr>
                <w:rFonts w:ascii="Segoe UI" w:hAnsi="Segoe UI" w:cs="Segoe UI"/>
                <w:color w:val="FFFFFF"/>
                <w:sz w:val="16"/>
                <w:szCs w:val="16"/>
              </w:rPr>
            </w:pPr>
          </w:p>
        </w:tc>
      </w:tr>
      <w:tr w:rsidR="00AD757D" w:rsidRPr="00C92785" w14:paraId="5E49AED0" w14:textId="77777777" w:rsidTr="006C6664">
        <w:tc>
          <w:tcPr>
            <w:tcW w:w="2607" w:type="dxa"/>
            <w:tcBorders>
              <w:top w:val="single" w:sz="4" w:space="0" w:color="auto"/>
              <w:left w:val="single" w:sz="4" w:space="0" w:color="auto"/>
              <w:bottom w:val="single" w:sz="4" w:space="0" w:color="auto"/>
              <w:right w:val="single" w:sz="4" w:space="0" w:color="auto"/>
            </w:tcBorders>
            <w:hideMark/>
          </w:tcPr>
          <w:p w14:paraId="46BBDD33" w14:textId="77777777" w:rsidR="00AD757D" w:rsidRPr="00C92785" w:rsidRDefault="00AD757D" w:rsidP="00A04D51">
            <w:pPr>
              <w:spacing w:after="0"/>
              <w:rPr>
                <w:rFonts w:ascii="Segoe UI" w:hAnsi="Segoe UI" w:cs="Segoe UI"/>
                <w:b/>
                <w:sz w:val="16"/>
                <w:szCs w:val="16"/>
              </w:rPr>
            </w:pPr>
            <w:r w:rsidRPr="00C92785">
              <w:rPr>
                <w:rFonts w:ascii="Segoe UI" w:hAnsi="Segoe UI"/>
                <w:b/>
                <w:sz w:val="16"/>
                <w:szCs w:val="16"/>
              </w:rPr>
              <w:t>21.2. Prévisions de trésorerie et suivi</w:t>
            </w:r>
          </w:p>
        </w:tc>
        <w:tc>
          <w:tcPr>
            <w:tcW w:w="5610" w:type="dxa"/>
            <w:tcBorders>
              <w:top w:val="single" w:sz="4" w:space="0" w:color="auto"/>
              <w:left w:val="single" w:sz="4" w:space="0" w:color="auto"/>
              <w:bottom w:val="single" w:sz="4" w:space="0" w:color="auto"/>
              <w:right w:val="single" w:sz="4" w:space="0" w:color="auto"/>
            </w:tcBorders>
          </w:tcPr>
          <w:p w14:paraId="3021DB26" w14:textId="77777777" w:rsidR="00AD757D" w:rsidRPr="00C92785" w:rsidRDefault="00AD757D" w:rsidP="00A04D51">
            <w:pPr>
              <w:spacing w:after="0"/>
              <w:rPr>
                <w:rFonts w:ascii="Segoe UI" w:hAnsi="Segoe UI" w:cs="Segoe U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E110AE" w14:textId="77777777" w:rsidR="00AD757D" w:rsidRPr="00C92785" w:rsidRDefault="00AD757D" w:rsidP="00A04D51">
            <w:pPr>
              <w:spacing w:after="0"/>
              <w:jc w:val="center"/>
              <w:rPr>
                <w:rFonts w:ascii="Segoe UI" w:hAnsi="Segoe UI" w:cs="Segoe UI"/>
                <w:color w:val="FFFFFF"/>
                <w:sz w:val="16"/>
                <w:szCs w:val="16"/>
              </w:rPr>
            </w:pPr>
          </w:p>
        </w:tc>
      </w:tr>
      <w:tr w:rsidR="00AD757D" w:rsidRPr="00C92785" w14:paraId="3A580934" w14:textId="77777777" w:rsidTr="006C6664">
        <w:tc>
          <w:tcPr>
            <w:tcW w:w="2607" w:type="dxa"/>
            <w:tcBorders>
              <w:top w:val="single" w:sz="4" w:space="0" w:color="auto"/>
              <w:left w:val="single" w:sz="4" w:space="0" w:color="auto"/>
              <w:bottom w:val="single" w:sz="4" w:space="0" w:color="auto"/>
              <w:right w:val="single" w:sz="4" w:space="0" w:color="auto"/>
            </w:tcBorders>
            <w:hideMark/>
          </w:tcPr>
          <w:p w14:paraId="4BC445F7" w14:textId="77777777" w:rsidR="00AD757D" w:rsidRPr="00C92785" w:rsidRDefault="00AD757D" w:rsidP="00A04D51">
            <w:pPr>
              <w:spacing w:after="0"/>
              <w:rPr>
                <w:rFonts w:ascii="Segoe UI" w:hAnsi="Segoe UI" w:cs="Segoe UI"/>
                <w:b/>
                <w:sz w:val="16"/>
                <w:szCs w:val="16"/>
              </w:rPr>
            </w:pPr>
            <w:r w:rsidRPr="00C92785">
              <w:rPr>
                <w:rFonts w:ascii="Segoe UI" w:hAnsi="Segoe UI"/>
                <w:b/>
                <w:sz w:val="16"/>
                <w:szCs w:val="16"/>
              </w:rPr>
              <w:t>21.3. Informations sur les plafonds d’engagement</w:t>
            </w:r>
          </w:p>
        </w:tc>
        <w:tc>
          <w:tcPr>
            <w:tcW w:w="5610" w:type="dxa"/>
            <w:tcBorders>
              <w:top w:val="single" w:sz="4" w:space="0" w:color="auto"/>
              <w:left w:val="single" w:sz="4" w:space="0" w:color="auto"/>
              <w:bottom w:val="single" w:sz="4" w:space="0" w:color="auto"/>
              <w:right w:val="single" w:sz="4" w:space="0" w:color="auto"/>
            </w:tcBorders>
          </w:tcPr>
          <w:p w14:paraId="43BCFDDB" w14:textId="77777777" w:rsidR="00AD757D" w:rsidRPr="00C92785" w:rsidRDefault="00AD757D" w:rsidP="00A04D51">
            <w:pPr>
              <w:spacing w:after="0"/>
              <w:rPr>
                <w:rFonts w:ascii="Segoe UI" w:hAnsi="Segoe UI" w:cs="Segoe U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638E54" w14:textId="77777777" w:rsidR="00AD757D" w:rsidRPr="00C92785" w:rsidRDefault="00AD757D" w:rsidP="00A04D51">
            <w:pPr>
              <w:spacing w:after="0"/>
              <w:jc w:val="center"/>
              <w:rPr>
                <w:rFonts w:ascii="Segoe UI" w:hAnsi="Segoe UI" w:cs="Segoe UI"/>
                <w:sz w:val="16"/>
                <w:szCs w:val="16"/>
              </w:rPr>
            </w:pPr>
          </w:p>
        </w:tc>
      </w:tr>
      <w:tr w:rsidR="00AD757D" w:rsidRPr="00C92785" w14:paraId="29801404" w14:textId="77777777" w:rsidTr="006C6664">
        <w:tc>
          <w:tcPr>
            <w:tcW w:w="2607" w:type="dxa"/>
            <w:tcBorders>
              <w:top w:val="single" w:sz="4" w:space="0" w:color="auto"/>
              <w:left w:val="single" w:sz="4" w:space="0" w:color="auto"/>
              <w:bottom w:val="single" w:sz="4" w:space="0" w:color="auto"/>
              <w:right w:val="single" w:sz="4" w:space="0" w:color="auto"/>
            </w:tcBorders>
            <w:hideMark/>
          </w:tcPr>
          <w:p w14:paraId="5E65DDD1" w14:textId="77777777" w:rsidR="00AD757D" w:rsidRPr="00C92785" w:rsidRDefault="00AD757D" w:rsidP="00A04D51">
            <w:pPr>
              <w:spacing w:after="0"/>
              <w:rPr>
                <w:rFonts w:ascii="Segoe UI" w:hAnsi="Segoe UI" w:cs="Segoe UI"/>
                <w:b/>
                <w:sz w:val="16"/>
                <w:szCs w:val="16"/>
              </w:rPr>
            </w:pPr>
            <w:r w:rsidRPr="00C92785">
              <w:rPr>
                <w:rFonts w:ascii="Segoe UI" w:hAnsi="Segoe UI"/>
                <w:b/>
                <w:sz w:val="16"/>
                <w:szCs w:val="16"/>
              </w:rPr>
              <w:t>21.4. Ampleur des ajustements budgétaires en cours d’exercice</w:t>
            </w:r>
          </w:p>
        </w:tc>
        <w:tc>
          <w:tcPr>
            <w:tcW w:w="5610" w:type="dxa"/>
            <w:tcBorders>
              <w:top w:val="single" w:sz="4" w:space="0" w:color="auto"/>
              <w:left w:val="single" w:sz="4" w:space="0" w:color="auto"/>
              <w:bottom w:val="single" w:sz="4" w:space="0" w:color="auto"/>
              <w:right w:val="single" w:sz="4" w:space="0" w:color="auto"/>
            </w:tcBorders>
          </w:tcPr>
          <w:p w14:paraId="04FB712C" w14:textId="77777777" w:rsidR="00AD757D" w:rsidRPr="00C92785" w:rsidRDefault="00AD757D" w:rsidP="00A04D51">
            <w:pPr>
              <w:spacing w:after="0"/>
              <w:rPr>
                <w:rFonts w:ascii="Segoe UI" w:hAnsi="Segoe UI" w:cs="Segoe U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315B15" w14:textId="77777777" w:rsidR="00AD757D" w:rsidRPr="00C92785" w:rsidRDefault="00AD757D" w:rsidP="00A04D51">
            <w:pPr>
              <w:spacing w:after="0"/>
              <w:jc w:val="center"/>
              <w:rPr>
                <w:rFonts w:ascii="Segoe UI" w:hAnsi="Segoe UI" w:cs="Segoe UI"/>
                <w:sz w:val="16"/>
                <w:szCs w:val="16"/>
              </w:rPr>
            </w:pPr>
          </w:p>
        </w:tc>
      </w:tr>
    </w:tbl>
    <w:p w14:paraId="318C99B2" w14:textId="77777777" w:rsidR="00AD757D" w:rsidRPr="00C92785" w:rsidRDefault="00AD757D" w:rsidP="00AD757D">
      <w:pPr>
        <w:spacing w:after="0" w:line="240" w:lineRule="auto"/>
        <w:jc w:val="both"/>
        <w:rPr>
          <w:rFonts w:ascii="Segoe UI" w:eastAsia="Calibri" w:hAnsi="Segoe UI" w:cs="Segoe UI"/>
        </w:rPr>
      </w:pPr>
    </w:p>
    <w:p w14:paraId="79F11D00" w14:textId="77777777" w:rsidR="00AD757D" w:rsidRPr="00C92785" w:rsidRDefault="00AD757D" w:rsidP="00AD757D">
      <w:pPr>
        <w:spacing w:after="0" w:line="240" w:lineRule="auto"/>
        <w:jc w:val="both"/>
        <w:rPr>
          <w:rFonts w:ascii="Segoe UI" w:eastAsia="Calibri" w:hAnsi="Segoe UI" w:cs="Segoe UI"/>
          <w:b/>
          <w:i/>
        </w:rPr>
      </w:pPr>
      <w:r w:rsidRPr="00C92785">
        <w:rPr>
          <w:rFonts w:ascii="Segoe UI" w:hAnsi="Segoe UI"/>
          <w:b/>
          <w:i/>
        </w:rPr>
        <w:t>Éléments sur lesquels repose la notation</w:t>
      </w:r>
    </w:p>
    <w:p w14:paraId="31F272F3" w14:textId="77777777" w:rsidR="00AD757D" w:rsidRPr="00C92785" w:rsidRDefault="00AD757D" w:rsidP="00AD757D">
      <w:pPr>
        <w:spacing w:after="0" w:line="240" w:lineRule="auto"/>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3D30A81F" w14:textId="77777777" w:rsidR="00AD757D" w:rsidRPr="00C92785" w:rsidRDefault="00AD757D" w:rsidP="00AD757D">
      <w:pPr>
        <w:pStyle w:val="BodyText"/>
        <w:widowControl w:val="0"/>
        <w:tabs>
          <w:tab w:val="left" w:pos="381"/>
        </w:tabs>
        <w:spacing w:after="0"/>
        <w:ind w:right="122"/>
        <w:jc w:val="both"/>
        <w:rPr>
          <w:rFonts w:ascii="Segoe UI" w:hAnsi="Segoe UI" w:cs="Segoe UI"/>
          <w:i/>
          <w:iCs/>
          <w:color w:val="FF0000"/>
          <w:spacing w:val="-1"/>
          <w:sz w:val="20"/>
        </w:rPr>
      </w:pPr>
    </w:p>
    <w:p w14:paraId="0EAE90EB" w14:textId="59558346" w:rsidR="00AD757D" w:rsidRPr="00C92785" w:rsidRDefault="00AD757D" w:rsidP="00AD757D">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170960"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59FA512D" w14:textId="77777777" w:rsidR="00AD757D" w:rsidRPr="00C92785" w:rsidRDefault="00AD757D" w:rsidP="00AD757D">
      <w:pPr>
        <w:spacing w:after="0"/>
        <w:jc w:val="both"/>
        <w:rPr>
          <w:i/>
          <w:iCs/>
          <w:sz w:val="20"/>
          <w:szCs w:val="20"/>
        </w:rPr>
      </w:pPr>
    </w:p>
    <w:p w14:paraId="730901F6" w14:textId="77777777" w:rsidR="00AD757D" w:rsidRPr="00C92785" w:rsidRDefault="00AD757D" w:rsidP="00AD757D">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3B9D39AC" w14:textId="77777777" w:rsidR="00AD757D" w:rsidRPr="00C92785" w:rsidRDefault="00AD757D" w:rsidP="00AD757D">
      <w:pPr>
        <w:spacing w:after="0" w:line="240" w:lineRule="auto"/>
        <w:jc w:val="both"/>
        <w:rPr>
          <w:rFonts w:ascii="Segoe UI" w:eastAsia="Calibri" w:hAnsi="Segoe UI" w:cs="Segoe UI"/>
          <w:b/>
          <w:bCs/>
          <w:sz w:val="20"/>
          <w:szCs w:val="20"/>
        </w:rPr>
      </w:pPr>
    </w:p>
    <w:p w14:paraId="19BA4657" w14:textId="60F9263D" w:rsidR="00AD757D" w:rsidRPr="00C92785" w:rsidRDefault="00AD757D" w:rsidP="00AD757D">
      <w:pPr>
        <w:spacing w:after="0" w:line="240" w:lineRule="auto"/>
        <w:jc w:val="both"/>
        <w:rPr>
          <w:rFonts w:ascii="Segoe UI" w:eastAsia="Calibr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21.1 : Consolidation des soldes bancaires et des soldes de trésorerie (au moment de l’évaluation)</w:t>
      </w:r>
    </w:p>
    <w:tbl>
      <w:tblPr>
        <w:tblW w:w="9004" w:type="dxa"/>
        <w:tblLook w:val="04A0" w:firstRow="1" w:lastRow="0" w:firstColumn="1" w:lastColumn="0" w:noHBand="0" w:noVBand="1"/>
      </w:tblPr>
      <w:tblGrid>
        <w:gridCol w:w="4531"/>
        <w:gridCol w:w="4473"/>
      </w:tblGrid>
      <w:tr w:rsidR="006C6664" w:rsidRPr="00C92785" w14:paraId="070BA18F" w14:textId="77777777" w:rsidTr="006C6664">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AFBF02" w14:textId="77777777" w:rsidR="006B405C" w:rsidRPr="00C92785" w:rsidRDefault="00AD757D" w:rsidP="006B405C">
            <w:pPr>
              <w:spacing w:after="0"/>
              <w:jc w:val="center"/>
              <w:rPr>
                <w:rFonts w:ascii="Segoe UI" w:hAnsi="Segoe UI"/>
                <w:b/>
                <w:sz w:val="16"/>
                <w:szCs w:val="16"/>
              </w:rPr>
            </w:pPr>
            <w:r w:rsidRPr="00C92785">
              <w:rPr>
                <w:rFonts w:ascii="Segoe UI" w:hAnsi="Segoe UI"/>
                <w:b/>
                <w:sz w:val="16"/>
                <w:szCs w:val="16"/>
              </w:rPr>
              <w:t xml:space="preserve">Mesure de la consolidation </w:t>
            </w:r>
          </w:p>
          <w:p w14:paraId="1A293CB1" w14:textId="38DFEDBA" w:rsidR="00AD757D" w:rsidRPr="00C92785" w:rsidRDefault="00AD757D" w:rsidP="006B405C">
            <w:pPr>
              <w:spacing w:after="0"/>
              <w:jc w:val="center"/>
              <w:rPr>
                <w:rFonts w:ascii="Segoe UI" w:eastAsia="Calibri" w:hAnsi="Segoe UI" w:cs="Segoe UI"/>
                <w:bCs/>
                <w:sz w:val="16"/>
                <w:szCs w:val="16"/>
              </w:rPr>
            </w:pPr>
            <w:r w:rsidRPr="00C92785">
              <w:rPr>
                <w:rFonts w:ascii="Segoe UI" w:hAnsi="Segoe UI"/>
                <w:bCs/>
                <w:sz w:val="16"/>
                <w:szCs w:val="16"/>
              </w:rPr>
              <w:t>(</w:t>
            </w:r>
            <w:proofErr w:type="gramStart"/>
            <w:r w:rsidRPr="00C92785">
              <w:rPr>
                <w:rFonts w:ascii="Segoe UI" w:hAnsi="Segoe UI"/>
                <w:bCs/>
                <w:sz w:val="16"/>
                <w:szCs w:val="16"/>
              </w:rPr>
              <w:t>tous</w:t>
            </w:r>
            <w:proofErr w:type="gramEnd"/>
            <w:r w:rsidRPr="00C92785">
              <w:rPr>
                <w:rFonts w:ascii="Segoe UI" w:hAnsi="Segoe UI"/>
                <w:bCs/>
                <w:sz w:val="16"/>
                <w:szCs w:val="16"/>
              </w:rPr>
              <w:t>, la plupart, &lt; la plupart)</w:t>
            </w:r>
          </w:p>
          <w:p w14:paraId="3B0A17E9" w14:textId="77777777" w:rsidR="00AD757D" w:rsidRPr="00C92785" w:rsidRDefault="00AD757D" w:rsidP="006B405C">
            <w:pPr>
              <w:spacing w:after="0"/>
              <w:jc w:val="center"/>
              <w:rPr>
                <w:rFonts w:ascii="Segoe UI" w:eastAsia="Calibri" w:hAnsi="Segoe UI" w:cs="Segoe UI"/>
                <w:bCs/>
                <w:sz w:val="16"/>
                <w:szCs w:val="16"/>
              </w:rPr>
            </w:pPr>
          </w:p>
        </w:tc>
        <w:tc>
          <w:tcPr>
            <w:tcW w:w="4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5224A2" w14:textId="77777777" w:rsidR="006B405C" w:rsidRPr="00C92785" w:rsidRDefault="00AD757D" w:rsidP="006B405C">
            <w:pPr>
              <w:spacing w:after="0"/>
              <w:jc w:val="center"/>
              <w:rPr>
                <w:rFonts w:ascii="Segoe UI" w:hAnsi="Segoe UI"/>
                <w:b/>
                <w:sz w:val="16"/>
                <w:szCs w:val="16"/>
              </w:rPr>
            </w:pPr>
            <w:r w:rsidRPr="00C92785">
              <w:rPr>
                <w:rFonts w:ascii="Segoe UI" w:hAnsi="Segoe UI"/>
                <w:b/>
                <w:sz w:val="16"/>
                <w:szCs w:val="16"/>
              </w:rPr>
              <w:t xml:space="preserve">Fréquence de la consolidation </w:t>
            </w:r>
          </w:p>
          <w:p w14:paraId="0D4415AC" w14:textId="4E3F5950" w:rsidR="00AD757D" w:rsidRPr="00C92785" w:rsidRDefault="00AD757D" w:rsidP="006B405C">
            <w:pPr>
              <w:spacing w:after="0"/>
              <w:jc w:val="center"/>
              <w:rPr>
                <w:rFonts w:ascii="Segoe UI" w:eastAsia="Calibri" w:hAnsi="Segoe UI" w:cs="Segoe UI"/>
                <w:bCs/>
                <w:sz w:val="16"/>
                <w:szCs w:val="16"/>
              </w:rPr>
            </w:pPr>
            <w:r w:rsidRPr="00C92785">
              <w:rPr>
                <w:rFonts w:ascii="Segoe UI" w:hAnsi="Segoe UI"/>
                <w:bCs/>
                <w:sz w:val="16"/>
                <w:szCs w:val="16"/>
              </w:rPr>
              <w:t>(Q, H, M)</w:t>
            </w:r>
          </w:p>
          <w:p w14:paraId="08001AAA" w14:textId="77777777" w:rsidR="00AD757D" w:rsidRPr="00C92785" w:rsidRDefault="00AD757D" w:rsidP="006B405C">
            <w:pPr>
              <w:spacing w:after="0"/>
              <w:jc w:val="center"/>
              <w:rPr>
                <w:rFonts w:ascii="Segoe UI" w:eastAsia="Calibri" w:hAnsi="Segoe UI" w:cs="Segoe UI"/>
                <w:bCs/>
                <w:sz w:val="16"/>
                <w:szCs w:val="16"/>
              </w:rPr>
            </w:pPr>
          </w:p>
        </w:tc>
      </w:tr>
      <w:tr w:rsidR="006C6664" w:rsidRPr="00C92785" w14:paraId="027FEE10" w14:textId="77777777" w:rsidTr="006C6664">
        <w:tc>
          <w:tcPr>
            <w:tcW w:w="4531" w:type="dxa"/>
            <w:tcBorders>
              <w:top w:val="single" w:sz="4" w:space="0" w:color="auto"/>
              <w:left w:val="single" w:sz="4" w:space="0" w:color="auto"/>
              <w:bottom w:val="single" w:sz="4" w:space="0" w:color="auto"/>
              <w:right w:val="single" w:sz="4" w:space="0" w:color="auto"/>
            </w:tcBorders>
          </w:tcPr>
          <w:p w14:paraId="6441AE75" w14:textId="77777777" w:rsidR="00AD757D" w:rsidRPr="00C92785" w:rsidRDefault="00AD757D" w:rsidP="006B405C">
            <w:pPr>
              <w:spacing w:after="0"/>
              <w:jc w:val="center"/>
              <w:rPr>
                <w:rFonts w:ascii="Segoe UI" w:eastAsia="Calibri" w:hAnsi="Segoe UI" w:cs="Segoe UI"/>
                <w:sz w:val="16"/>
                <w:szCs w:val="16"/>
              </w:rPr>
            </w:pPr>
          </w:p>
        </w:tc>
        <w:tc>
          <w:tcPr>
            <w:tcW w:w="4473" w:type="dxa"/>
            <w:tcBorders>
              <w:top w:val="single" w:sz="4" w:space="0" w:color="auto"/>
              <w:left w:val="single" w:sz="4" w:space="0" w:color="auto"/>
              <w:bottom w:val="single" w:sz="4" w:space="0" w:color="auto"/>
              <w:right w:val="single" w:sz="4" w:space="0" w:color="auto"/>
            </w:tcBorders>
          </w:tcPr>
          <w:p w14:paraId="46CEB198" w14:textId="77777777" w:rsidR="00AD757D" w:rsidRPr="00C92785" w:rsidRDefault="00AD757D" w:rsidP="006B405C">
            <w:pPr>
              <w:spacing w:after="0"/>
              <w:rPr>
                <w:rFonts w:ascii="Segoe UI" w:eastAsia="Calibri" w:hAnsi="Segoe UI" w:cs="Segoe UI"/>
                <w:sz w:val="16"/>
                <w:szCs w:val="16"/>
              </w:rPr>
            </w:pPr>
          </w:p>
        </w:tc>
      </w:tr>
    </w:tbl>
    <w:p w14:paraId="00DC8720" w14:textId="77777777" w:rsidR="00AD757D" w:rsidRPr="00C92785" w:rsidRDefault="00AD757D" w:rsidP="00AD757D">
      <w:pPr>
        <w:spacing w:after="0" w:line="240" w:lineRule="auto"/>
        <w:jc w:val="both"/>
        <w:rPr>
          <w:rFonts w:ascii="Segoe UI" w:eastAsia="Calibri" w:hAnsi="Segoe UI" w:cs="Segoe UI"/>
          <w:i/>
          <w:sz w:val="18"/>
          <w:szCs w:val="18"/>
        </w:rPr>
      </w:pPr>
      <w:r w:rsidRPr="00C92785">
        <w:rPr>
          <w:rFonts w:ascii="Segoe UI" w:hAnsi="Segoe UI"/>
          <w:b/>
          <w:i/>
          <w:sz w:val="18"/>
        </w:rPr>
        <w:lastRenderedPageBreak/>
        <w:t>Note :</w:t>
      </w:r>
      <w:r w:rsidRPr="00C92785">
        <w:rPr>
          <w:rFonts w:ascii="Segoe UI" w:hAnsi="Segoe UI"/>
          <w:i/>
          <w:sz w:val="18"/>
        </w:rPr>
        <w:t xml:space="preserve"> Q= Quotidienne, H=Hebdomadaire, M=Mensuelle </w:t>
      </w:r>
    </w:p>
    <w:p w14:paraId="4ACF151D" w14:textId="714289CD" w:rsidR="00F22D97" w:rsidRPr="00C92785" w:rsidRDefault="00AD757D" w:rsidP="00AD757D">
      <w:pPr>
        <w:spacing w:after="0" w:line="240" w:lineRule="auto"/>
        <w:jc w:val="both"/>
        <w:rPr>
          <w:rFonts w:ascii="Segoe UI" w:hAnsi="Segoe UI"/>
          <w:b/>
          <w:i/>
          <w:sz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Insérer l’adresse du site Web, le cas échéant.</w:t>
      </w:r>
    </w:p>
    <w:p w14:paraId="3F05B0E4" w14:textId="77777777" w:rsidR="00AD757D" w:rsidRPr="00C92785" w:rsidRDefault="00AD757D" w:rsidP="00AD757D">
      <w:pPr>
        <w:spacing w:after="0" w:line="240" w:lineRule="auto"/>
        <w:jc w:val="both"/>
        <w:rPr>
          <w:rFonts w:ascii="Segoe UI" w:eastAsia="Calibri" w:hAnsi="Segoe UI" w:cs="Segoe UI"/>
        </w:rPr>
      </w:pPr>
    </w:p>
    <w:p w14:paraId="585FF0BB" w14:textId="2584A100" w:rsidR="00AD757D" w:rsidRPr="00C92785" w:rsidRDefault="00AD757D" w:rsidP="00AD757D">
      <w:pPr>
        <w:spacing w:after="0" w:line="240" w:lineRule="auto"/>
        <w:jc w:val="both"/>
        <w:rPr>
          <w:rFonts w:ascii="Segoe UI" w:eastAsia="Calibr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21.2 : Prévisions de flux de trésorerie (dernier exercice clos)</w:t>
      </w:r>
    </w:p>
    <w:tbl>
      <w:tblPr>
        <w:tblW w:w="9067" w:type="dxa"/>
        <w:tblLook w:val="04A0" w:firstRow="1" w:lastRow="0" w:firstColumn="1" w:lastColumn="0" w:noHBand="0" w:noVBand="1"/>
      </w:tblPr>
      <w:tblGrid>
        <w:gridCol w:w="2547"/>
        <w:gridCol w:w="1984"/>
        <w:gridCol w:w="2085"/>
        <w:gridCol w:w="2451"/>
      </w:tblGrid>
      <w:tr w:rsidR="006C6664" w:rsidRPr="00C92785" w14:paraId="6AD11958" w14:textId="77777777" w:rsidTr="006C6664">
        <w:trPr>
          <w:trHeight w:val="699"/>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A32C9E" w14:textId="77777777" w:rsidR="00AD757D"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b/>
                <w:sz w:val="16"/>
                <w:szCs w:val="16"/>
              </w:rPr>
              <w:t xml:space="preserve">Prévisions de flux de trésorerie </w:t>
            </w:r>
          </w:p>
          <w:p w14:paraId="55F39ECF" w14:textId="77777777" w:rsidR="00AD757D" w:rsidRPr="00C92785" w:rsidRDefault="00AD757D" w:rsidP="001958DC">
            <w:pPr>
              <w:spacing w:after="0" w:line="240" w:lineRule="auto"/>
              <w:jc w:val="center"/>
              <w:rPr>
                <w:rFonts w:ascii="Segoe UI" w:eastAsia="Calibri" w:hAnsi="Segoe UI" w:cs="Segoe UI"/>
                <w:sz w:val="16"/>
                <w:szCs w:val="16"/>
              </w:rPr>
            </w:pPr>
            <w:r w:rsidRPr="00C92785">
              <w:rPr>
                <w:rFonts w:ascii="Segoe UI" w:hAnsi="Segoe UI"/>
                <w:sz w:val="16"/>
                <w:szCs w:val="16"/>
              </w:rPr>
              <w:t>(O/N)</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7293E1" w14:textId="77777777" w:rsidR="006B405C" w:rsidRPr="00C92785" w:rsidRDefault="00AD757D" w:rsidP="001958DC">
            <w:pPr>
              <w:spacing w:after="0" w:line="240" w:lineRule="auto"/>
              <w:jc w:val="center"/>
              <w:rPr>
                <w:rFonts w:ascii="Segoe UI" w:hAnsi="Segoe UI"/>
                <w:b/>
                <w:sz w:val="16"/>
                <w:szCs w:val="16"/>
              </w:rPr>
            </w:pPr>
            <w:r w:rsidRPr="00C92785">
              <w:rPr>
                <w:rFonts w:ascii="Segoe UI" w:hAnsi="Segoe UI"/>
                <w:b/>
                <w:sz w:val="16"/>
                <w:szCs w:val="16"/>
              </w:rPr>
              <w:t xml:space="preserve">Fréquence des mises à jour </w:t>
            </w:r>
          </w:p>
          <w:p w14:paraId="7E205D50" w14:textId="1AF89B82" w:rsidR="00AD757D"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sz w:val="16"/>
                <w:szCs w:val="16"/>
              </w:rPr>
              <w:t>(Q/M/T/A)</w:t>
            </w:r>
          </w:p>
        </w:tc>
        <w:tc>
          <w:tcPr>
            <w:tcW w:w="2085" w:type="dxa"/>
            <w:tcBorders>
              <w:top w:val="single" w:sz="4" w:space="0" w:color="auto"/>
              <w:left w:val="single" w:sz="4" w:space="0" w:color="auto"/>
              <w:right w:val="single" w:sz="4" w:space="0" w:color="auto"/>
            </w:tcBorders>
            <w:shd w:val="clear" w:color="auto" w:fill="F2F2F2" w:themeFill="background1" w:themeFillShade="F2"/>
          </w:tcPr>
          <w:p w14:paraId="5794A984" w14:textId="2EC4D7AF" w:rsidR="00BD097C" w:rsidRPr="00C92785" w:rsidRDefault="00AD757D" w:rsidP="001958DC">
            <w:pPr>
              <w:spacing w:after="0" w:line="240" w:lineRule="auto"/>
              <w:jc w:val="center"/>
              <w:rPr>
                <w:rFonts w:ascii="Segoe UI" w:hAnsi="Segoe UI"/>
                <w:b/>
                <w:sz w:val="16"/>
                <w:szCs w:val="16"/>
              </w:rPr>
            </w:pPr>
            <w:r w:rsidRPr="00C92785">
              <w:rPr>
                <w:rFonts w:ascii="Segoe UI" w:hAnsi="Segoe UI"/>
                <w:b/>
                <w:sz w:val="16"/>
                <w:szCs w:val="16"/>
              </w:rPr>
              <w:t>P</w:t>
            </w:r>
            <w:r w:rsidR="00766AED" w:rsidRPr="00C92785">
              <w:rPr>
                <w:rFonts w:ascii="Segoe UI" w:hAnsi="Segoe UI"/>
                <w:b/>
                <w:sz w:val="16"/>
                <w:szCs w:val="16"/>
              </w:rPr>
              <w:t xml:space="preserve">ériode couverte par les </w:t>
            </w:r>
            <w:r w:rsidR="00BD097C" w:rsidRPr="00C92785">
              <w:rPr>
                <w:rFonts w:ascii="Segoe UI" w:hAnsi="Segoe UI"/>
                <w:b/>
                <w:sz w:val="16"/>
                <w:szCs w:val="16"/>
              </w:rPr>
              <w:t>prévisions</w:t>
            </w:r>
          </w:p>
          <w:p w14:paraId="3AA8B867" w14:textId="48C563DB" w:rsidR="00AD757D" w:rsidRPr="00C92785" w:rsidRDefault="00AD757D" w:rsidP="001958DC">
            <w:pPr>
              <w:spacing w:after="0" w:line="240" w:lineRule="auto"/>
              <w:jc w:val="center"/>
              <w:rPr>
                <w:rFonts w:ascii="Segoe UI" w:eastAsia="Calibri" w:hAnsi="Segoe UI" w:cs="Segoe UI"/>
                <w:bCs/>
                <w:sz w:val="16"/>
                <w:szCs w:val="16"/>
              </w:rPr>
            </w:pPr>
            <w:r w:rsidRPr="00C92785">
              <w:rPr>
                <w:rFonts w:ascii="Segoe UI" w:hAnsi="Segoe UI"/>
                <w:bCs/>
                <w:sz w:val="16"/>
                <w:szCs w:val="16"/>
              </w:rPr>
              <w:t>(Q/M/T/A)</w:t>
            </w:r>
          </w:p>
          <w:p w14:paraId="75B72872" w14:textId="77777777" w:rsidR="00AD757D"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b/>
                <w:sz w:val="16"/>
                <w:szCs w:val="16"/>
              </w:rPr>
              <w:t xml:space="preserve"> </w:t>
            </w:r>
          </w:p>
        </w:tc>
        <w:tc>
          <w:tcPr>
            <w:tcW w:w="24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97A63D" w14:textId="001A62A5" w:rsidR="00AD757D"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b/>
                <w:sz w:val="16"/>
                <w:szCs w:val="16"/>
              </w:rPr>
              <w:t>Mise à jour basée sur les flux de trésorerie</w:t>
            </w:r>
            <w:r w:rsidR="00186AEB" w:rsidRPr="00C92785">
              <w:rPr>
                <w:rFonts w:ascii="Segoe UI" w:hAnsi="Segoe UI"/>
                <w:b/>
                <w:sz w:val="16"/>
                <w:szCs w:val="16"/>
              </w:rPr>
              <w:t xml:space="preserve"> </w:t>
            </w:r>
            <w:r w:rsidRPr="00C92785">
              <w:rPr>
                <w:rFonts w:ascii="Segoe UI" w:hAnsi="Segoe UI"/>
                <w:sz w:val="16"/>
                <w:szCs w:val="16"/>
              </w:rPr>
              <w:t>(O/N)</w:t>
            </w:r>
          </w:p>
        </w:tc>
      </w:tr>
      <w:tr w:rsidR="006C6664" w:rsidRPr="00C92785" w14:paraId="63C5AE8C" w14:textId="77777777" w:rsidTr="006C6664">
        <w:tc>
          <w:tcPr>
            <w:tcW w:w="2547" w:type="dxa"/>
            <w:tcBorders>
              <w:top w:val="single" w:sz="4" w:space="0" w:color="auto"/>
              <w:left w:val="single" w:sz="4" w:space="0" w:color="auto"/>
              <w:bottom w:val="single" w:sz="4" w:space="0" w:color="auto"/>
              <w:right w:val="single" w:sz="4" w:space="0" w:color="auto"/>
            </w:tcBorders>
          </w:tcPr>
          <w:p w14:paraId="72C64518" w14:textId="77777777" w:rsidR="00AD757D" w:rsidRPr="00C92785" w:rsidRDefault="00AD757D" w:rsidP="001958DC">
            <w:pPr>
              <w:spacing w:after="0" w:line="240" w:lineRule="auto"/>
              <w:jc w:val="center"/>
              <w:rPr>
                <w:rFonts w:ascii="Segoe UI" w:eastAsia="Calibri" w:hAnsi="Segoe UI" w:cs="Segoe UI"/>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B559AF0" w14:textId="77777777" w:rsidR="00AD757D" w:rsidRPr="00C92785" w:rsidRDefault="00AD757D" w:rsidP="001958DC">
            <w:pPr>
              <w:spacing w:after="0" w:line="240" w:lineRule="auto"/>
              <w:jc w:val="center"/>
              <w:rPr>
                <w:rFonts w:ascii="Segoe UI" w:eastAsia="Calibri" w:hAnsi="Segoe UI" w:cs="Segoe UI"/>
                <w:sz w:val="16"/>
                <w:szCs w:val="16"/>
              </w:rPr>
            </w:pPr>
          </w:p>
        </w:tc>
        <w:tc>
          <w:tcPr>
            <w:tcW w:w="2085" w:type="dxa"/>
            <w:tcBorders>
              <w:top w:val="single" w:sz="4" w:space="0" w:color="auto"/>
              <w:left w:val="single" w:sz="4" w:space="0" w:color="auto"/>
              <w:bottom w:val="single" w:sz="4" w:space="0" w:color="auto"/>
              <w:right w:val="single" w:sz="4" w:space="0" w:color="auto"/>
            </w:tcBorders>
          </w:tcPr>
          <w:p w14:paraId="5E25AE58" w14:textId="77777777" w:rsidR="00AD757D" w:rsidRPr="00C92785" w:rsidRDefault="00AD757D" w:rsidP="001958DC">
            <w:pPr>
              <w:spacing w:after="0" w:line="240" w:lineRule="auto"/>
              <w:jc w:val="center"/>
              <w:rPr>
                <w:rFonts w:ascii="Segoe UI" w:eastAsia="Calibri" w:hAnsi="Segoe UI" w:cs="Segoe UI"/>
                <w:sz w:val="16"/>
                <w:szCs w:val="16"/>
              </w:rPr>
            </w:pPr>
          </w:p>
        </w:tc>
        <w:tc>
          <w:tcPr>
            <w:tcW w:w="2451" w:type="dxa"/>
            <w:tcBorders>
              <w:top w:val="single" w:sz="4" w:space="0" w:color="auto"/>
              <w:left w:val="single" w:sz="4" w:space="0" w:color="auto"/>
              <w:bottom w:val="single" w:sz="4" w:space="0" w:color="auto"/>
              <w:right w:val="single" w:sz="4" w:space="0" w:color="auto"/>
            </w:tcBorders>
          </w:tcPr>
          <w:p w14:paraId="669E58E8" w14:textId="77777777" w:rsidR="00AD757D" w:rsidRPr="00C92785" w:rsidRDefault="00AD757D" w:rsidP="001958DC">
            <w:pPr>
              <w:spacing w:after="0" w:line="240" w:lineRule="auto"/>
              <w:jc w:val="center"/>
              <w:rPr>
                <w:rFonts w:ascii="Segoe UI" w:eastAsia="Calibri" w:hAnsi="Segoe UI" w:cs="Segoe UI"/>
                <w:sz w:val="16"/>
                <w:szCs w:val="16"/>
              </w:rPr>
            </w:pPr>
          </w:p>
        </w:tc>
      </w:tr>
    </w:tbl>
    <w:p w14:paraId="5C814CA2" w14:textId="55FB7377" w:rsidR="00231969" w:rsidRDefault="00231969" w:rsidP="00AD757D">
      <w:pPr>
        <w:spacing w:after="0" w:line="240" w:lineRule="auto"/>
        <w:jc w:val="both"/>
        <w:rPr>
          <w:rFonts w:ascii="Segoe UI" w:hAnsi="Segoe UI"/>
          <w:b/>
          <w:i/>
          <w:sz w:val="18"/>
        </w:rPr>
      </w:pPr>
      <w:r>
        <w:rPr>
          <w:rFonts w:ascii="Segoe UI" w:hAnsi="Segoe UI"/>
          <w:b/>
          <w:i/>
          <w:sz w:val="18"/>
        </w:rPr>
        <w:t xml:space="preserve">Note : </w:t>
      </w:r>
      <w:r w:rsidR="00A27201" w:rsidRPr="00C92785">
        <w:rPr>
          <w:rFonts w:ascii="Segoe UI" w:hAnsi="Segoe UI"/>
          <w:i/>
          <w:sz w:val="18"/>
        </w:rPr>
        <w:t>Q= Quotidienne,</w:t>
      </w:r>
      <w:r w:rsidR="00A27201">
        <w:rPr>
          <w:rFonts w:ascii="Segoe UI" w:hAnsi="Segoe UI"/>
          <w:i/>
          <w:sz w:val="18"/>
        </w:rPr>
        <w:t xml:space="preserve"> M= Mensuel, T</w:t>
      </w:r>
      <w:r w:rsidR="008771B6">
        <w:rPr>
          <w:rFonts w:ascii="Segoe UI" w:hAnsi="Segoe UI"/>
          <w:i/>
          <w:sz w:val="18"/>
        </w:rPr>
        <w:t>= Trimestriel, A= Annue</w:t>
      </w:r>
      <w:r w:rsidR="000A042B">
        <w:rPr>
          <w:rFonts w:ascii="Segoe UI" w:hAnsi="Segoe UI"/>
          <w:i/>
          <w:sz w:val="18"/>
        </w:rPr>
        <w:t>l</w:t>
      </w:r>
      <w:r w:rsidR="008771B6">
        <w:rPr>
          <w:rFonts w:ascii="Segoe UI" w:hAnsi="Segoe UI"/>
          <w:i/>
          <w:sz w:val="18"/>
        </w:rPr>
        <w:t xml:space="preserve"> </w:t>
      </w:r>
    </w:p>
    <w:p w14:paraId="31C60AC6" w14:textId="67D4745F" w:rsidR="00AD757D" w:rsidRPr="00C92785" w:rsidRDefault="00AD757D" w:rsidP="00AD757D">
      <w:pPr>
        <w:spacing w:after="0" w:line="240" w:lineRule="auto"/>
        <w:jc w:val="both"/>
        <w:rPr>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15982693" w14:textId="77777777" w:rsidR="00AD757D" w:rsidRPr="00C92785" w:rsidRDefault="00AD757D" w:rsidP="00AD757D">
      <w:pPr>
        <w:pStyle w:val="NormalPEFAagile"/>
      </w:pPr>
    </w:p>
    <w:p w14:paraId="090C8450" w14:textId="52F3EB78" w:rsidR="00AD757D" w:rsidRPr="00C92785" w:rsidRDefault="00AD757D" w:rsidP="00AD757D">
      <w:pPr>
        <w:spacing w:after="0" w:line="240" w:lineRule="auto"/>
        <w:jc w:val="both"/>
        <w:rPr>
          <w:rFonts w:ascii="Segoe UI" w:eastAsia="Calibri" w:hAnsi="Segoe UI" w:cs="Segoe UI"/>
          <w:b/>
          <w:sz w:val="20"/>
          <w:szCs w:val="20"/>
        </w:rPr>
      </w:pPr>
      <w:r w:rsidRPr="00C92785">
        <w:rPr>
          <w:rFonts w:ascii="Segoe UI" w:hAnsi="Segoe UI"/>
          <w:b/>
          <w:sz w:val="20"/>
        </w:rPr>
        <w:t>Tableau</w:t>
      </w:r>
      <w:r w:rsidR="0085240F" w:rsidRPr="00C92785">
        <w:rPr>
          <w:rFonts w:ascii="Segoe UI" w:hAnsi="Segoe UI"/>
          <w:b/>
          <w:sz w:val="20"/>
        </w:rPr>
        <w:t> </w:t>
      </w:r>
      <w:r w:rsidRPr="00C92785">
        <w:rPr>
          <w:rFonts w:ascii="Segoe UI" w:hAnsi="Segoe UI"/>
          <w:b/>
          <w:sz w:val="20"/>
        </w:rPr>
        <w:t xml:space="preserve">21.3 : Informations sur les plafonds d’engagement </w:t>
      </w:r>
    </w:p>
    <w:tbl>
      <w:tblPr>
        <w:tblW w:w="9067" w:type="dxa"/>
        <w:tblLook w:val="04A0" w:firstRow="1" w:lastRow="0" w:firstColumn="1" w:lastColumn="0" w:noHBand="0" w:noVBand="1"/>
      </w:tblPr>
      <w:tblGrid>
        <w:gridCol w:w="2689"/>
        <w:gridCol w:w="3118"/>
        <w:gridCol w:w="3260"/>
      </w:tblGrid>
      <w:tr w:rsidR="006C6664" w:rsidRPr="00C92785" w14:paraId="6FD1E733" w14:textId="77777777" w:rsidTr="006C6664">
        <w:tc>
          <w:tcPr>
            <w:tcW w:w="9067" w:type="dxa"/>
            <w:gridSpan w:val="3"/>
            <w:tcBorders>
              <w:top w:val="single" w:sz="4" w:space="0" w:color="auto"/>
              <w:left w:val="single" w:sz="4" w:space="0" w:color="auto"/>
              <w:bottom w:val="single" w:sz="4" w:space="0" w:color="auto"/>
              <w:right w:val="single" w:sz="4" w:space="0" w:color="auto"/>
            </w:tcBorders>
            <w:shd w:val="clear" w:color="auto" w:fill="F2F2F2"/>
          </w:tcPr>
          <w:p w14:paraId="403C994D" w14:textId="77777777" w:rsidR="00AD757D"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b/>
                <w:sz w:val="16"/>
                <w:szCs w:val="16"/>
              </w:rPr>
              <w:t>Informations sur les plafonds d’engagement</w:t>
            </w:r>
          </w:p>
        </w:tc>
      </w:tr>
      <w:tr w:rsidR="006C6664" w:rsidRPr="00C92785" w14:paraId="4021C7A1" w14:textId="77777777" w:rsidTr="006C6664">
        <w:tc>
          <w:tcPr>
            <w:tcW w:w="2689" w:type="dxa"/>
            <w:tcBorders>
              <w:top w:val="single" w:sz="4" w:space="0" w:color="auto"/>
              <w:left w:val="single" w:sz="4" w:space="0" w:color="auto"/>
              <w:bottom w:val="single" w:sz="4" w:space="0" w:color="auto"/>
              <w:right w:val="single" w:sz="4" w:space="0" w:color="auto"/>
            </w:tcBorders>
            <w:shd w:val="clear" w:color="auto" w:fill="F2F2F2"/>
          </w:tcPr>
          <w:p w14:paraId="75C89A76" w14:textId="77777777" w:rsidR="006C6664"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b/>
                <w:sz w:val="16"/>
                <w:szCs w:val="16"/>
              </w:rPr>
              <w:t xml:space="preserve">Fiabilité </w:t>
            </w:r>
          </w:p>
          <w:p w14:paraId="1EEF43F5" w14:textId="28523BB0" w:rsidR="00AD757D" w:rsidRPr="00C92785" w:rsidRDefault="00AD757D" w:rsidP="001958DC">
            <w:pPr>
              <w:spacing w:after="0" w:line="240" w:lineRule="auto"/>
              <w:jc w:val="center"/>
              <w:rPr>
                <w:rFonts w:ascii="Segoe UI" w:eastAsia="Calibri" w:hAnsi="Segoe UI" w:cs="Segoe UI"/>
                <w:bCs/>
                <w:sz w:val="16"/>
                <w:szCs w:val="16"/>
              </w:rPr>
            </w:pPr>
            <w:r w:rsidRPr="00C92785">
              <w:rPr>
                <w:rFonts w:ascii="Segoe UI" w:hAnsi="Segoe UI"/>
                <w:sz w:val="16"/>
                <w:szCs w:val="16"/>
              </w:rPr>
              <w:t>(O/N)</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5C0ED7E2" w14:textId="77777777" w:rsidR="00AD757D"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b/>
                <w:sz w:val="16"/>
                <w:szCs w:val="16"/>
              </w:rPr>
              <w:t>Fréquence de communication des plafonds d’engagement</w:t>
            </w:r>
          </w:p>
          <w:p w14:paraId="407CD6B0" w14:textId="33FCCF62" w:rsidR="00AD757D"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sz w:val="16"/>
                <w:szCs w:val="16"/>
              </w:rPr>
              <w:t>(Q/</w:t>
            </w:r>
            <w:r w:rsidR="00ED7989">
              <w:rPr>
                <w:rFonts w:ascii="Segoe UI" w:hAnsi="Segoe UI"/>
                <w:sz w:val="16"/>
                <w:szCs w:val="16"/>
              </w:rPr>
              <w:t>T</w:t>
            </w:r>
            <w:r w:rsidRPr="00C92785">
              <w:rPr>
                <w:rFonts w:ascii="Segoe UI" w:hAnsi="Segoe UI"/>
                <w:sz w:val="16"/>
                <w:szCs w:val="16"/>
              </w:rPr>
              <w:t>/S/A)</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14:paraId="1044F2C2" w14:textId="77777777" w:rsidR="00AD757D"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b/>
                <w:bCs/>
                <w:sz w:val="16"/>
                <w:szCs w:val="16"/>
              </w:rPr>
              <w:t>Sur la base des crédits et des liquidités/engagements libérés</w:t>
            </w:r>
            <w:r w:rsidRPr="00C92785">
              <w:rPr>
                <w:rFonts w:ascii="Segoe UI" w:hAnsi="Segoe UI"/>
                <w:b/>
                <w:sz w:val="16"/>
                <w:szCs w:val="16"/>
              </w:rPr>
              <w:t xml:space="preserve"> </w:t>
            </w:r>
            <w:r w:rsidRPr="00C92785">
              <w:rPr>
                <w:rFonts w:ascii="Segoe UI" w:hAnsi="Segoe UI"/>
                <w:sz w:val="16"/>
                <w:szCs w:val="16"/>
              </w:rPr>
              <w:t>(O/N)</w:t>
            </w:r>
          </w:p>
        </w:tc>
      </w:tr>
      <w:tr w:rsidR="006C6664" w:rsidRPr="00C92785" w14:paraId="10ACD961" w14:textId="77777777" w:rsidTr="006C6664">
        <w:tc>
          <w:tcPr>
            <w:tcW w:w="2689" w:type="dxa"/>
            <w:tcBorders>
              <w:top w:val="single" w:sz="4" w:space="0" w:color="auto"/>
              <w:left w:val="single" w:sz="4" w:space="0" w:color="auto"/>
              <w:bottom w:val="single" w:sz="4" w:space="0" w:color="auto"/>
              <w:right w:val="single" w:sz="4" w:space="0" w:color="auto"/>
            </w:tcBorders>
          </w:tcPr>
          <w:p w14:paraId="6AF44C71" w14:textId="77777777" w:rsidR="00AD757D" w:rsidRPr="00C92785" w:rsidRDefault="00AD757D" w:rsidP="001958DC">
            <w:pPr>
              <w:spacing w:after="0" w:line="240" w:lineRule="auto"/>
              <w:jc w:val="center"/>
              <w:rPr>
                <w:rFonts w:ascii="Segoe UI" w:eastAsia="Calibri" w:hAnsi="Segoe UI" w:cs="Segoe UI"/>
                <w:sz w:val="16"/>
                <w:szCs w:val="16"/>
              </w:rPr>
            </w:pPr>
          </w:p>
        </w:tc>
        <w:tc>
          <w:tcPr>
            <w:tcW w:w="3118" w:type="dxa"/>
            <w:tcBorders>
              <w:top w:val="single" w:sz="4" w:space="0" w:color="auto"/>
              <w:left w:val="single" w:sz="4" w:space="0" w:color="auto"/>
              <w:bottom w:val="single" w:sz="4" w:space="0" w:color="auto"/>
              <w:right w:val="single" w:sz="4" w:space="0" w:color="auto"/>
            </w:tcBorders>
          </w:tcPr>
          <w:p w14:paraId="39258CE7" w14:textId="77777777" w:rsidR="00AD757D" w:rsidRPr="00C92785" w:rsidRDefault="00AD757D" w:rsidP="001958DC">
            <w:pPr>
              <w:spacing w:after="0" w:line="240" w:lineRule="auto"/>
              <w:jc w:val="center"/>
              <w:rPr>
                <w:rFonts w:ascii="Segoe UI" w:eastAsia="Calibri" w:hAnsi="Segoe UI" w:cs="Segoe U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09B4B83" w14:textId="77777777" w:rsidR="00AD757D" w:rsidRPr="00C92785" w:rsidRDefault="00AD757D" w:rsidP="001958DC">
            <w:pPr>
              <w:spacing w:after="0" w:line="240" w:lineRule="auto"/>
              <w:jc w:val="center"/>
              <w:rPr>
                <w:rFonts w:ascii="Segoe UI" w:eastAsia="Calibri" w:hAnsi="Segoe UI" w:cs="Segoe UI"/>
                <w:sz w:val="16"/>
                <w:szCs w:val="16"/>
              </w:rPr>
            </w:pPr>
          </w:p>
        </w:tc>
      </w:tr>
    </w:tbl>
    <w:p w14:paraId="4CBDB9ED" w14:textId="2A1A3963" w:rsidR="00093AAD" w:rsidRDefault="000A042B" w:rsidP="00093AAD">
      <w:pPr>
        <w:spacing w:after="0" w:line="240" w:lineRule="auto"/>
        <w:jc w:val="both"/>
        <w:rPr>
          <w:rFonts w:ascii="Segoe UI" w:hAnsi="Segoe UI"/>
          <w:b/>
          <w:i/>
          <w:sz w:val="18"/>
        </w:rPr>
      </w:pPr>
      <w:r>
        <w:rPr>
          <w:rFonts w:ascii="Segoe UI" w:hAnsi="Segoe UI"/>
          <w:b/>
          <w:i/>
          <w:sz w:val="18"/>
        </w:rPr>
        <w:t>Note</w:t>
      </w:r>
      <w:r w:rsidR="009E3B6B">
        <w:rPr>
          <w:rFonts w:ascii="Segoe UI" w:hAnsi="Segoe UI"/>
          <w:b/>
          <w:i/>
          <w:sz w:val="18"/>
        </w:rPr>
        <w:t> :</w:t>
      </w:r>
      <w:r w:rsidR="00A353BE" w:rsidRPr="00A353BE">
        <w:rPr>
          <w:rFonts w:ascii="Segoe UI" w:hAnsi="Segoe UI"/>
          <w:i/>
          <w:sz w:val="18"/>
        </w:rPr>
        <w:t xml:space="preserve"> </w:t>
      </w:r>
      <w:r w:rsidR="00A353BE" w:rsidRPr="00C92785">
        <w:rPr>
          <w:rFonts w:ascii="Segoe UI" w:hAnsi="Segoe UI"/>
          <w:i/>
          <w:sz w:val="18"/>
        </w:rPr>
        <w:t>Q= Quotidienne,</w:t>
      </w:r>
      <w:r w:rsidR="00A353BE">
        <w:rPr>
          <w:rFonts w:ascii="Segoe UI" w:hAnsi="Segoe UI"/>
          <w:i/>
          <w:sz w:val="18"/>
        </w:rPr>
        <w:t xml:space="preserve"> </w:t>
      </w:r>
      <w:r w:rsidR="00093AAD">
        <w:rPr>
          <w:rFonts w:ascii="Segoe UI" w:hAnsi="Segoe UI"/>
          <w:i/>
          <w:sz w:val="18"/>
        </w:rPr>
        <w:t>T= Trimestriel</w:t>
      </w:r>
      <w:r w:rsidR="00092451">
        <w:rPr>
          <w:rFonts w:ascii="Segoe UI" w:hAnsi="Segoe UI"/>
          <w:i/>
          <w:sz w:val="18"/>
        </w:rPr>
        <w:t>le</w:t>
      </w:r>
      <w:r w:rsidR="00093AAD">
        <w:rPr>
          <w:rFonts w:ascii="Segoe UI" w:hAnsi="Segoe UI"/>
          <w:i/>
          <w:sz w:val="18"/>
        </w:rPr>
        <w:t>, S=</w:t>
      </w:r>
      <w:r w:rsidR="00092451">
        <w:rPr>
          <w:rFonts w:ascii="Segoe UI" w:hAnsi="Segoe UI"/>
          <w:i/>
          <w:sz w:val="18"/>
        </w:rPr>
        <w:t xml:space="preserve">Semestrielle, </w:t>
      </w:r>
      <w:r w:rsidR="00093AAD">
        <w:rPr>
          <w:rFonts w:ascii="Segoe UI" w:hAnsi="Segoe UI"/>
          <w:i/>
          <w:sz w:val="18"/>
        </w:rPr>
        <w:t>A= Annue</w:t>
      </w:r>
      <w:r w:rsidR="00D739F3">
        <w:rPr>
          <w:rFonts w:ascii="Segoe UI" w:hAnsi="Segoe UI"/>
          <w:i/>
          <w:sz w:val="18"/>
        </w:rPr>
        <w:t>l</w:t>
      </w:r>
      <w:r w:rsidR="00093AAD">
        <w:rPr>
          <w:rFonts w:ascii="Segoe UI" w:hAnsi="Segoe UI"/>
          <w:i/>
          <w:sz w:val="18"/>
        </w:rPr>
        <w:t>l</w:t>
      </w:r>
      <w:r w:rsidR="00D739F3">
        <w:rPr>
          <w:rFonts w:ascii="Segoe UI" w:hAnsi="Segoe UI"/>
          <w:i/>
          <w:sz w:val="18"/>
        </w:rPr>
        <w:t>e</w:t>
      </w:r>
      <w:r w:rsidR="00093AAD">
        <w:rPr>
          <w:rFonts w:ascii="Segoe UI" w:hAnsi="Segoe UI"/>
          <w:i/>
          <w:sz w:val="18"/>
        </w:rPr>
        <w:t xml:space="preserve"> </w:t>
      </w:r>
    </w:p>
    <w:p w14:paraId="521C0A38" w14:textId="67D8416F" w:rsidR="00AD757D" w:rsidRPr="00C92785" w:rsidRDefault="00AD757D" w:rsidP="00AD757D">
      <w:pPr>
        <w:spacing w:after="0" w:line="240" w:lineRule="auto"/>
        <w:jc w:val="both"/>
        <w:rPr>
          <w:rFonts w:ascii="Segoe UI" w:eastAsia="Calibri" w:hAnsi="Segoe UI" w:cs="Segoe UI"/>
          <w:b/>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18C0F816" w14:textId="77777777" w:rsidR="00AD757D" w:rsidRPr="00C92785" w:rsidRDefault="00AD757D" w:rsidP="00AD757D">
      <w:pPr>
        <w:spacing w:after="0" w:line="240" w:lineRule="auto"/>
        <w:jc w:val="both"/>
      </w:pPr>
    </w:p>
    <w:p w14:paraId="08A7EE9B" w14:textId="77777777" w:rsidR="00BB02AC" w:rsidRPr="00C92785" w:rsidRDefault="00BB02AC" w:rsidP="00AD757D">
      <w:pPr>
        <w:spacing w:after="0" w:line="240" w:lineRule="auto"/>
        <w:jc w:val="both"/>
        <w:rPr>
          <w:rFonts w:ascii="Segoe UI" w:hAnsi="Segoe UI"/>
          <w:b/>
          <w:sz w:val="20"/>
        </w:rPr>
      </w:pPr>
    </w:p>
    <w:p w14:paraId="22D98002" w14:textId="77777777" w:rsidR="00BB02AC" w:rsidRPr="00C92785" w:rsidRDefault="00BB02AC" w:rsidP="00AD757D">
      <w:pPr>
        <w:spacing w:after="0" w:line="240" w:lineRule="auto"/>
        <w:jc w:val="both"/>
        <w:rPr>
          <w:rFonts w:ascii="Segoe UI" w:hAnsi="Segoe UI"/>
          <w:b/>
          <w:sz w:val="20"/>
        </w:rPr>
      </w:pPr>
    </w:p>
    <w:p w14:paraId="3DFA337E" w14:textId="2D7955B3" w:rsidR="00AD757D" w:rsidRPr="00C92785" w:rsidRDefault="00AD757D" w:rsidP="00AD757D">
      <w:pPr>
        <w:spacing w:after="0" w:line="240" w:lineRule="auto"/>
        <w:jc w:val="both"/>
        <w:rPr>
          <w:rFonts w:ascii="Segoe UI" w:eastAsia="Calibri" w:hAnsi="Segoe UI" w:cs="Segoe UI"/>
          <w:b/>
          <w:sz w:val="20"/>
          <w:szCs w:val="20"/>
        </w:rPr>
      </w:pPr>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21.4 : Ampleur des ajustements budgétaires en cours d’exercice (dernier exercice clos)</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25"/>
        <w:gridCol w:w="1530"/>
        <w:gridCol w:w="1350"/>
        <w:gridCol w:w="1095"/>
        <w:gridCol w:w="1383"/>
      </w:tblGrid>
      <w:tr w:rsidR="006C6664" w:rsidRPr="00C92785" w14:paraId="0DF98CBC" w14:textId="77777777" w:rsidTr="006C6664">
        <w:tc>
          <w:tcPr>
            <w:tcW w:w="2263" w:type="dxa"/>
            <w:vMerge w:val="restart"/>
            <w:shd w:val="clear" w:color="auto" w:fill="F2F2F2" w:themeFill="background1" w:themeFillShade="F2"/>
          </w:tcPr>
          <w:p w14:paraId="429637E6" w14:textId="77777777" w:rsidR="00AD757D"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b/>
                <w:sz w:val="16"/>
                <w:szCs w:val="16"/>
              </w:rPr>
              <w:t xml:space="preserve">Fréquence </w:t>
            </w:r>
            <w:r w:rsidRPr="00C92785">
              <w:rPr>
                <w:rFonts w:ascii="Segoe UI" w:hAnsi="Segoe UI"/>
                <w:sz w:val="16"/>
                <w:szCs w:val="16"/>
              </w:rPr>
              <w:t>(décrire)</w:t>
            </w:r>
          </w:p>
        </w:tc>
        <w:tc>
          <w:tcPr>
            <w:tcW w:w="1425" w:type="dxa"/>
            <w:vMerge w:val="restart"/>
            <w:shd w:val="clear" w:color="auto" w:fill="F2F2F2" w:themeFill="background1" w:themeFillShade="F2"/>
          </w:tcPr>
          <w:p w14:paraId="17EB4534" w14:textId="77777777" w:rsidR="00AD757D"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b/>
                <w:sz w:val="16"/>
                <w:szCs w:val="16"/>
              </w:rPr>
              <w:t>% des dépenses de l’administration budgétaire centrale</w:t>
            </w:r>
          </w:p>
        </w:tc>
        <w:tc>
          <w:tcPr>
            <w:tcW w:w="1530" w:type="dxa"/>
            <w:vMerge w:val="restart"/>
            <w:shd w:val="clear" w:color="auto" w:fill="F2F2F2" w:themeFill="background1" w:themeFillShade="F2"/>
          </w:tcPr>
          <w:p w14:paraId="37CA9CC8" w14:textId="77777777" w:rsidR="00AD757D"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b/>
                <w:sz w:val="16"/>
                <w:szCs w:val="16"/>
              </w:rPr>
              <w:t xml:space="preserve">Transparence </w:t>
            </w:r>
            <w:r w:rsidRPr="00C92785">
              <w:rPr>
                <w:rFonts w:ascii="Segoe UI" w:hAnsi="Segoe UI"/>
                <w:sz w:val="16"/>
                <w:szCs w:val="16"/>
              </w:rPr>
              <w:t>(partielle, relative, totale)</w:t>
            </w:r>
          </w:p>
        </w:tc>
        <w:tc>
          <w:tcPr>
            <w:tcW w:w="1350" w:type="dxa"/>
            <w:vMerge w:val="restart"/>
            <w:shd w:val="clear" w:color="auto" w:fill="F2F2F2" w:themeFill="background1" w:themeFillShade="F2"/>
          </w:tcPr>
          <w:p w14:paraId="72ED63AB" w14:textId="77777777" w:rsidR="00AD757D"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b/>
                <w:sz w:val="16"/>
                <w:szCs w:val="16"/>
              </w:rPr>
              <w:t xml:space="preserve">Procédures documentées </w:t>
            </w:r>
            <w:r w:rsidRPr="00C92785">
              <w:rPr>
                <w:rFonts w:ascii="Segoe UI" w:hAnsi="Segoe UI"/>
                <w:sz w:val="16"/>
                <w:szCs w:val="16"/>
              </w:rPr>
              <w:t>(O/N)</w:t>
            </w:r>
          </w:p>
        </w:tc>
        <w:tc>
          <w:tcPr>
            <w:tcW w:w="2478" w:type="dxa"/>
            <w:gridSpan w:val="2"/>
            <w:shd w:val="clear" w:color="auto" w:fill="F2F2F2" w:themeFill="background1" w:themeFillShade="F2"/>
          </w:tcPr>
          <w:p w14:paraId="18158E1C" w14:textId="77777777" w:rsidR="00AD757D"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b/>
                <w:sz w:val="16"/>
                <w:szCs w:val="16"/>
              </w:rPr>
              <w:t>Règles d’ajustement</w:t>
            </w:r>
          </w:p>
        </w:tc>
      </w:tr>
      <w:tr w:rsidR="006C6664" w:rsidRPr="00C92785" w14:paraId="3F858E7E" w14:textId="77777777" w:rsidTr="006C6664">
        <w:tc>
          <w:tcPr>
            <w:tcW w:w="2263" w:type="dxa"/>
            <w:vMerge/>
            <w:hideMark/>
          </w:tcPr>
          <w:p w14:paraId="3998C37E" w14:textId="77777777" w:rsidR="00AD757D" w:rsidRPr="00C92785" w:rsidRDefault="00AD757D" w:rsidP="001958DC">
            <w:pPr>
              <w:spacing w:after="0" w:line="240" w:lineRule="auto"/>
              <w:jc w:val="center"/>
              <w:rPr>
                <w:rFonts w:ascii="Segoe UI" w:eastAsia="Calibri" w:hAnsi="Segoe UI" w:cs="Segoe UI"/>
                <w:b/>
                <w:sz w:val="16"/>
                <w:szCs w:val="16"/>
              </w:rPr>
            </w:pPr>
          </w:p>
        </w:tc>
        <w:tc>
          <w:tcPr>
            <w:tcW w:w="1425" w:type="dxa"/>
            <w:vMerge/>
            <w:hideMark/>
          </w:tcPr>
          <w:p w14:paraId="34907F48" w14:textId="77777777" w:rsidR="00AD757D" w:rsidRPr="00C92785" w:rsidRDefault="00AD757D" w:rsidP="001958DC">
            <w:pPr>
              <w:spacing w:after="0" w:line="240" w:lineRule="auto"/>
              <w:jc w:val="center"/>
              <w:rPr>
                <w:rFonts w:ascii="Segoe UI" w:eastAsia="Calibri" w:hAnsi="Segoe UI" w:cs="Segoe UI"/>
                <w:b/>
                <w:sz w:val="16"/>
                <w:szCs w:val="16"/>
              </w:rPr>
            </w:pPr>
          </w:p>
        </w:tc>
        <w:tc>
          <w:tcPr>
            <w:tcW w:w="1530" w:type="dxa"/>
            <w:vMerge/>
            <w:hideMark/>
          </w:tcPr>
          <w:p w14:paraId="266FC413" w14:textId="77777777" w:rsidR="00AD757D" w:rsidRPr="00C92785" w:rsidRDefault="00AD757D" w:rsidP="001958DC">
            <w:pPr>
              <w:spacing w:after="0" w:line="240" w:lineRule="auto"/>
              <w:jc w:val="center"/>
              <w:rPr>
                <w:rFonts w:ascii="Segoe UI" w:eastAsia="Calibri" w:hAnsi="Segoe UI" w:cs="Segoe UI"/>
                <w:b/>
                <w:sz w:val="16"/>
                <w:szCs w:val="16"/>
              </w:rPr>
            </w:pPr>
          </w:p>
        </w:tc>
        <w:tc>
          <w:tcPr>
            <w:tcW w:w="1350" w:type="dxa"/>
            <w:vMerge/>
          </w:tcPr>
          <w:p w14:paraId="28C1DB5B" w14:textId="77777777" w:rsidR="00AD757D" w:rsidRPr="00C92785" w:rsidRDefault="00AD757D" w:rsidP="001958DC">
            <w:pPr>
              <w:spacing w:after="0" w:line="240" w:lineRule="auto"/>
              <w:jc w:val="center"/>
              <w:rPr>
                <w:rFonts w:ascii="Segoe UI" w:eastAsia="Calibri" w:hAnsi="Segoe UI" w:cs="Segoe UI"/>
                <w:b/>
                <w:sz w:val="16"/>
                <w:szCs w:val="16"/>
              </w:rPr>
            </w:pPr>
          </w:p>
        </w:tc>
        <w:tc>
          <w:tcPr>
            <w:tcW w:w="1095" w:type="dxa"/>
            <w:shd w:val="clear" w:color="auto" w:fill="F2F2F2" w:themeFill="background1" w:themeFillShade="F2"/>
          </w:tcPr>
          <w:p w14:paraId="3008EC5B" w14:textId="77777777" w:rsidR="00AD757D"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b/>
                <w:sz w:val="16"/>
                <w:szCs w:val="16"/>
              </w:rPr>
              <w:t xml:space="preserve">Définies </w:t>
            </w:r>
            <w:r w:rsidRPr="00C92785">
              <w:rPr>
                <w:rFonts w:ascii="Segoe UI" w:hAnsi="Segoe UI"/>
                <w:sz w:val="16"/>
                <w:szCs w:val="16"/>
              </w:rPr>
              <w:t>(O/N)</w:t>
            </w:r>
          </w:p>
        </w:tc>
        <w:tc>
          <w:tcPr>
            <w:tcW w:w="1383" w:type="dxa"/>
            <w:shd w:val="clear" w:color="auto" w:fill="F2F2F2" w:themeFill="background1" w:themeFillShade="F2"/>
          </w:tcPr>
          <w:p w14:paraId="61601EAC" w14:textId="77777777" w:rsidR="00AD757D" w:rsidRPr="00C92785" w:rsidRDefault="00AD757D" w:rsidP="001958DC">
            <w:pPr>
              <w:spacing w:after="0" w:line="240" w:lineRule="auto"/>
              <w:jc w:val="center"/>
              <w:rPr>
                <w:rFonts w:ascii="Segoe UI" w:eastAsia="Calibri" w:hAnsi="Segoe UI" w:cs="Segoe UI"/>
                <w:b/>
                <w:sz w:val="16"/>
                <w:szCs w:val="16"/>
              </w:rPr>
            </w:pPr>
            <w:r w:rsidRPr="00C92785">
              <w:rPr>
                <w:rFonts w:ascii="Segoe UI" w:hAnsi="Segoe UI"/>
                <w:b/>
                <w:bCs/>
                <w:sz w:val="16"/>
                <w:szCs w:val="16"/>
              </w:rPr>
              <w:t>Respectées</w:t>
            </w:r>
            <w:r w:rsidRPr="00C92785">
              <w:rPr>
                <w:rFonts w:ascii="Segoe UI" w:hAnsi="Segoe UI"/>
                <w:sz w:val="16"/>
                <w:szCs w:val="16"/>
              </w:rPr>
              <w:t xml:space="preserve"> (O/N)</w:t>
            </w:r>
          </w:p>
        </w:tc>
      </w:tr>
      <w:tr w:rsidR="006C6664" w:rsidRPr="00C92785" w14:paraId="23089E29" w14:textId="77777777" w:rsidTr="006C6664">
        <w:tc>
          <w:tcPr>
            <w:tcW w:w="2263" w:type="dxa"/>
          </w:tcPr>
          <w:p w14:paraId="01B841BB" w14:textId="77777777" w:rsidR="00AD757D" w:rsidRPr="00C92785" w:rsidRDefault="00AD757D" w:rsidP="001958DC">
            <w:pPr>
              <w:spacing w:after="0" w:line="240" w:lineRule="auto"/>
              <w:jc w:val="center"/>
              <w:rPr>
                <w:rFonts w:ascii="Segoe UI" w:eastAsia="Calibri" w:hAnsi="Segoe UI" w:cs="Segoe UI"/>
                <w:sz w:val="16"/>
                <w:szCs w:val="16"/>
              </w:rPr>
            </w:pPr>
          </w:p>
        </w:tc>
        <w:tc>
          <w:tcPr>
            <w:tcW w:w="1425" w:type="dxa"/>
          </w:tcPr>
          <w:p w14:paraId="14BE6121" w14:textId="77777777" w:rsidR="00AD757D" w:rsidRPr="00C92785" w:rsidRDefault="00AD757D" w:rsidP="001958DC">
            <w:pPr>
              <w:spacing w:after="0" w:line="240" w:lineRule="auto"/>
              <w:jc w:val="center"/>
              <w:rPr>
                <w:rFonts w:ascii="Segoe UI" w:eastAsia="Calibri" w:hAnsi="Segoe UI" w:cs="Segoe UI"/>
                <w:sz w:val="16"/>
                <w:szCs w:val="16"/>
              </w:rPr>
            </w:pPr>
          </w:p>
        </w:tc>
        <w:tc>
          <w:tcPr>
            <w:tcW w:w="1530" w:type="dxa"/>
          </w:tcPr>
          <w:p w14:paraId="66A0D953" w14:textId="77777777" w:rsidR="00AD757D" w:rsidRPr="00C92785" w:rsidRDefault="00AD757D" w:rsidP="001958DC">
            <w:pPr>
              <w:spacing w:after="0" w:line="240" w:lineRule="auto"/>
              <w:jc w:val="center"/>
              <w:rPr>
                <w:rFonts w:ascii="Segoe UI" w:eastAsia="Calibri" w:hAnsi="Segoe UI" w:cs="Segoe UI"/>
                <w:sz w:val="16"/>
                <w:szCs w:val="16"/>
              </w:rPr>
            </w:pPr>
          </w:p>
        </w:tc>
        <w:tc>
          <w:tcPr>
            <w:tcW w:w="1350" w:type="dxa"/>
          </w:tcPr>
          <w:p w14:paraId="43BE27AF" w14:textId="77777777" w:rsidR="00AD757D" w:rsidRPr="00C92785" w:rsidRDefault="00AD757D" w:rsidP="001958DC">
            <w:pPr>
              <w:spacing w:after="0" w:line="240" w:lineRule="auto"/>
              <w:jc w:val="center"/>
              <w:rPr>
                <w:rFonts w:ascii="Segoe UI" w:eastAsia="Calibri" w:hAnsi="Segoe UI" w:cs="Segoe UI"/>
                <w:sz w:val="16"/>
                <w:szCs w:val="16"/>
              </w:rPr>
            </w:pPr>
          </w:p>
        </w:tc>
        <w:tc>
          <w:tcPr>
            <w:tcW w:w="1095" w:type="dxa"/>
          </w:tcPr>
          <w:p w14:paraId="710538F1" w14:textId="77777777" w:rsidR="00AD757D" w:rsidRPr="00C92785" w:rsidRDefault="00AD757D" w:rsidP="001958DC">
            <w:pPr>
              <w:spacing w:after="0" w:line="240" w:lineRule="auto"/>
              <w:jc w:val="center"/>
              <w:rPr>
                <w:rFonts w:ascii="Segoe UI" w:eastAsia="Calibri" w:hAnsi="Segoe UI" w:cs="Segoe UI"/>
                <w:sz w:val="16"/>
                <w:szCs w:val="16"/>
              </w:rPr>
            </w:pPr>
          </w:p>
        </w:tc>
        <w:tc>
          <w:tcPr>
            <w:tcW w:w="1383" w:type="dxa"/>
          </w:tcPr>
          <w:p w14:paraId="7066639E" w14:textId="77777777" w:rsidR="00AD757D" w:rsidRPr="00C92785" w:rsidRDefault="00AD757D" w:rsidP="001958DC">
            <w:pPr>
              <w:spacing w:after="0" w:line="240" w:lineRule="auto"/>
              <w:jc w:val="center"/>
              <w:rPr>
                <w:rFonts w:ascii="Segoe UI" w:eastAsia="Calibri" w:hAnsi="Segoe UI" w:cs="Segoe UI"/>
                <w:sz w:val="16"/>
                <w:szCs w:val="16"/>
              </w:rPr>
            </w:pPr>
          </w:p>
        </w:tc>
      </w:tr>
    </w:tbl>
    <w:p w14:paraId="1CA844D1" w14:textId="77777777" w:rsidR="00AD757D" w:rsidRPr="00C92785" w:rsidRDefault="00AD757D" w:rsidP="00AD757D">
      <w:pPr>
        <w:pStyle w:val="NormalPEFAagile"/>
        <w:rPr>
          <w:sz w:val="18"/>
          <w:szCs w:val="18"/>
        </w:rPr>
      </w:pPr>
      <w:r w:rsidRPr="00C92785">
        <w:rPr>
          <w:b/>
          <w:i/>
          <w:sz w:val="18"/>
        </w:rPr>
        <w:t xml:space="preserve">Source des données : </w:t>
      </w:r>
      <w:r w:rsidRPr="00C92785">
        <w:rPr>
          <w:i/>
          <w:color w:val="FF0000"/>
          <w:sz w:val="18"/>
        </w:rPr>
        <w:t>Indiquer les sources/documents. Insérer l’adresse du site Web, le cas échéant.</w:t>
      </w:r>
    </w:p>
    <w:p w14:paraId="7E64C90F" w14:textId="77777777" w:rsidR="00AD757D" w:rsidRPr="00C92785" w:rsidRDefault="00AD757D" w:rsidP="00AD757D">
      <w:pPr>
        <w:pStyle w:val="NormalPEFAagile"/>
      </w:pPr>
    </w:p>
    <w:p w14:paraId="7B823B0F" w14:textId="77777777" w:rsidR="00AD757D" w:rsidRPr="00C92785" w:rsidRDefault="00AD757D" w:rsidP="00AD757D">
      <w:pPr>
        <w:pStyle w:val="IndicatorTitle"/>
      </w:pPr>
      <w:bookmarkStart w:id="326" w:name="_Toc28950289"/>
      <w:bookmarkStart w:id="327" w:name="_Toc41329548"/>
    </w:p>
    <w:p w14:paraId="4E209CF8" w14:textId="77777777" w:rsidR="00AD757D" w:rsidRPr="00C92785" w:rsidRDefault="00AD757D" w:rsidP="00AD757D">
      <w:pPr>
        <w:pStyle w:val="IndicatorTitle"/>
        <w:rPr>
          <w:color w:val="84C346"/>
          <w:sz w:val="21"/>
          <w:szCs w:val="21"/>
        </w:rPr>
      </w:pPr>
      <w:bookmarkStart w:id="328" w:name="_Toc135573935"/>
      <w:bookmarkStart w:id="329" w:name="_Toc135639718"/>
      <w:bookmarkStart w:id="330" w:name="_Toc135851049"/>
      <w:bookmarkStart w:id="331" w:name="_Toc144681139"/>
      <w:bookmarkStart w:id="332" w:name="_Toc157201443"/>
      <w:r w:rsidRPr="00C92785">
        <w:t>PI-22. Arriérés de dépenses</w:t>
      </w:r>
      <w:bookmarkEnd w:id="326"/>
      <w:bookmarkEnd w:id="327"/>
      <w:bookmarkEnd w:id="328"/>
      <w:bookmarkEnd w:id="329"/>
      <w:bookmarkEnd w:id="330"/>
      <w:bookmarkEnd w:id="331"/>
      <w:bookmarkEnd w:id="332"/>
    </w:p>
    <w:p w14:paraId="5432ACEF" w14:textId="77777777" w:rsidR="00AD757D" w:rsidRPr="00C92785" w:rsidRDefault="00AD757D" w:rsidP="00AD757D">
      <w:pPr>
        <w:spacing w:after="0" w:line="240" w:lineRule="auto"/>
        <w:jc w:val="both"/>
        <w:rPr>
          <w:rFonts w:ascii="Segoe UI" w:eastAsia="Times New Roman" w:hAnsi="Segoe UI" w:cs="Segoe UI"/>
          <w:sz w:val="20"/>
          <w:szCs w:val="20"/>
        </w:rPr>
      </w:pPr>
      <w:r w:rsidRPr="00C92785">
        <w:rPr>
          <w:rFonts w:ascii="Segoe UI" w:hAnsi="Segoe UI"/>
          <w:sz w:val="20"/>
        </w:rPr>
        <w:t>Cet indicateur mesure l’existence et l’importance du stock d’arriérés et, s’il s’agit d’un problème systémique, dans quelle mesure il est corrigé et maîtrisé.</w:t>
      </w:r>
      <w:r w:rsidRPr="00C92785">
        <w:rPr>
          <w:sz w:val="20"/>
        </w:rPr>
        <w:t xml:space="preserve"> </w:t>
      </w:r>
      <w:r w:rsidRPr="00C92785">
        <w:rPr>
          <w:rFonts w:ascii="Segoe UI" w:hAnsi="Segoe UI"/>
          <w:sz w:val="20"/>
        </w:rPr>
        <w:t>Il couvre l’administration budgétaire centrale pour le dernier exercice clos (PI-22.1) et au moment de l’évaluation (PI-22.2).</w:t>
      </w:r>
    </w:p>
    <w:p w14:paraId="37213AAC" w14:textId="77777777" w:rsidR="00AD757D" w:rsidRPr="00C92785" w:rsidRDefault="00AD757D" w:rsidP="00AD757D">
      <w:pPr>
        <w:spacing w:after="0" w:line="240" w:lineRule="auto"/>
        <w:jc w:val="both"/>
        <w:rPr>
          <w:rFonts w:ascii="Segoe UI" w:eastAsia="Times New Roman" w:hAnsi="Segoe UI" w:cs="Segoe UI"/>
          <w:sz w:val="20"/>
          <w:szCs w:val="20"/>
        </w:rPr>
      </w:pPr>
    </w:p>
    <w:p w14:paraId="10D496E7" w14:textId="77777777" w:rsidR="00AD757D" w:rsidRPr="00C92785" w:rsidRDefault="00AD757D" w:rsidP="00AD757D">
      <w:pPr>
        <w:spacing w:after="0" w:line="240" w:lineRule="auto"/>
        <w:jc w:val="both"/>
        <w:rPr>
          <w:rFonts w:ascii="Segoe UI" w:eastAsia="Times New Roman" w:hAnsi="Segoe UI" w:cs="Segoe UI"/>
          <w:b/>
          <w:i/>
          <w:sz w:val="21"/>
          <w:szCs w:val="21"/>
        </w:rPr>
      </w:pPr>
      <w:bookmarkStart w:id="333" w:name="_Hlk19452016"/>
      <w:r w:rsidRPr="00C92785">
        <w:rPr>
          <w:rFonts w:ascii="Segoe UI" w:hAnsi="Segoe UI"/>
          <w:b/>
          <w:i/>
          <w:sz w:val="21"/>
        </w:rPr>
        <w:t>Notes attribuées aux indicateurs et composantes et analyse</w:t>
      </w:r>
    </w:p>
    <w:tbl>
      <w:tblPr>
        <w:tblStyle w:val="TabelEcorys16"/>
        <w:tblW w:w="9027" w:type="dxa"/>
        <w:tblLayout w:type="fixed"/>
        <w:tblLook w:val="04A0" w:firstRow="1" w:lastRow="0" w:firstColumn="1" w:lastColumn="0" w:noHBand="0" w:noVBand="1"/>
      </w:tblPr>
      <w:tblGrid>
        <w:gridCol w:w="2605"/>
        <w:gridCol w:w="5612"/>
        <w:gridCol w:w="810"/>
      </w:tblGrid>
      <w:tr w:rsidR="00AD757D" w:rsidRPr="00C92785" w14:paraId="33A56069" w14:textId="77777777" w:rsidTr="006C6664">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DDB28" w14:textId="77777777" w:rsidR="00AD757D" w:rsidRPr="00C92785" w:rsidRDefault="00AD757D">
            <w:pPr>
              <w:rPr>
                <w:rFonts w:ascii="Segoe UI" w:eastAsia="Calibri" w:hAnsi="Segoe UI" w:cs="Segoe UI"/>
                <w:b/>
                <w:sz w:val="16"/>
                <w:szCs w:val="16"/>
              </w:rPr>
            </w:pPr>
            <w:r w:rsidRPr="00C92785">
              <w:rPr>
                <w:rFonts w:ascii="Segoe UI" w:hAnsi="Segoe UI"/>
                <w:b/>
                <w:sz w:val="16"/>
                <w:szCs w:val="16"/>
              </w:rPr>
              <w:t>INDICATEURS/COMPOSANTES</w:t>
            </w:r>
          </w:p>
        </w:tc>
        <w:tc>
          <w:tcPr>
            <w:tcW w:w="5612" w:type="dxa"/>
            <w:tcBorders>
              <w:top w:val="single" w:sz="4" w:space="0" w:color="auto"/>
              <w:left w:val="single" w:sz="4" w:space="0" w:color="auto"/>
              <w:bottom w:val="single" w:sz="4" w:space="0" w:color="auto"/>
            </w:tcBorders>
            <w:shd w:val="clear" w:color="auto" w:fill="F2F2F2" w:themeFill="background1" w:themeFillShade="F2"/>
          </w:tcPr>
          <w:p w14:paraId="16BD7310" w14:textId="77777777" w:rsidR="00AD757D" w:rsidRPr="00C92785" w:rsidRDefault="00AD757D">
            <w:pPr>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810" w:type="dxa"/>
            <w:shd w:val="clear" w:color="auto" w:fill="F2F2F2" w:themeFill="background1" w:themeFillShade="F2"/>
          </w:tcPr>
          <w:p w14:paraId="7CF3E501" w14:textId="77777777" w:rsidR="00AD757D" w:rsidRPr="00C92785" w:rsidRDefault="00AD757D">
            <w:pPr>
              <w:jc w:val="center"/>
              <w:rPr>
                <w:rFonts w:ascii="Segoe UI" w:eastAsia="Calibri" w:hAnsi="Segoe UI" w:cs="Segoe UI"/>
                <w:b/>
                <w:sz w:val="16"/>
                <w:szCs w:val="16"/>
              </w:rPr>
            </w:pPr>
            <w:r w:rsidRPr="00C92785">
              <w:rPr>
                <w:rFonts w:ascii="Segoe UI" w:hAnsi="Segoe UI"/>
                <w:b/>
                <w:sz w:val="16"/>
                <w:szCs w:val="16"/>
              </w:rPr>
              <w:t>NOTE</w:t>
            </w:r>
          </w:p>
        </w:tc>
      </w:tr>
      <w:tr w:rsidR="00AD757D" w:rsidRPr="00C92785" w14:paraId="70C79B3F" w14:textId="77777777" w:rsidTr="006C6664">
        <w:tc>
          <w:tcPr>
            <w:tcW w:w="8217" w:type="dxa"/>
            <w:gridSpan w:val="2"/>
          </w:tcPr>
          <w:p w14:paraId="6A705829" w14:textId="77777777" w:rsidR="00AD757D" w:rsidRPr="00C92785" w:rsidRDefault="00AD757D">
            <w:pPr>
              <w:rPr>
                <w:rFonts w:ascii="Segoe UI" w:eastAsia="Calibri" w:hAnsi="Segoe UI" w:cs="Segoe UI"/>
                <w:b/>
                <w:sz w:val="16"/>
                <w:szCs w:val="16"/>
              </w:rPr>
            </w:pPr>
            <w:r w:rsidRPr="00C92785">
              <w:rPr>
                <w:rFonts w:ascii="Segoe UI" w:hAnsi="Segoe UI"/>
                <w:b/>
                <w:sz w:val="16"/>
                <w:szCs w:val="16"/>
              </w:rPr>
              <w:t>PI-22. Arriérés de dépenses (M1)</w:t>
            </w:r>
          </w:p>
        </w:tc>
        <w:tc>
          <w:tcPr>
            <w:tcW w:w="810" w:type="dxa"/>
            <w:shd w:val="clear" w:color="auto" w:fill="auto"/>
          </w:tcPr>
          <w:p w14:paraId="72F309B0" w14:textId="77777777" w:rsidR="00AD757D" w:rsidRPr="00C92785" w:rsidRDefault="00AD757D">
            <w:pPr>
              <w:jc w:val="center"/>
              <w:rPr>
                <w:rFonts w:ascii="Segoe UI" w:eastAsia="Calibri" w:hAnsi="Segoe UI" w:cs="Segoe UI"/>
                <w:b/>
                <w:sz w:val="16"/>
                <w:szCs w:val="16"/>
              </w:rPr>
            </w:pPr>
          </w:p>
        </w:tc>
      </w:tr>
      <w:tr w:rsidR="00AD757D" w:rsidRPr="00C92785" w14:paraId="23E74A7A" w14:textId="77777777" w:rsidTr="006C6664">
        <w:tc>
          <w:tcPr>
            <w:tcW w:w="2605" w:type="dxa"/>
            <w:tcBorders>
              <w:top w:val="single" w:sz="4" w:space="0" w:color="auto"/>
              <w:left w:val="single" w:sz="4" w:space="0" w:color="auto"/>
              <w:bottom w:val="single" w:sz="4" w:space="0" w:color="auto"/>
              <w:right w:val="single" w:sz="4" w:space="0" w:color="auto"/>
            </w:tcBorders>
            <w:shd w:val="clear" w:color="auto" w:fill="auto"/>
          </w:tcPr>
          <w:p w14:paraId="349BB8E6" w14:textId="77777777" w:rsidR="00AD757D" w:rsidRPr="00C92785" w:rsidRDefault="00AD757D">
            <w:pPr>
              <w:rPr>
                <w:rFonts w:ascii="Segoe UI" w:eastAsia="Calibri" w:hAnsi="Segoe UI" w:cs="Segoe UI"/>
                <w:b/>
                <w:sz w:val="16"/>
                <w:szCs w:val="16"/>
              </w:rPr>
            </w:pPr>
            <w:bookmarkStart w:id="334" w:name="_Hlk19622548"/>
            <w:r w:rsidRPr="00C92785">
              <w:rPr>
                <w:rFonts w:ascii="Segoe UI" w:hAnsi="Segoe UI"/>
                <w:b/>
                <w:sz w:val="16"/>
                <w:szCs w:val="16"/>
              </w:rPr>
              <w:t>22.1. Stock d’arriérés</w:t>
            </w:r>
            <w:bookmarkEnd w:id="334"/>
            <w:r w:rsidRPr="00C92785">
              <w:rPr>
                <w:rFonts w:ascii="Segoe UI" w:hAnsi="Segoe UI"/>
                <w:b/>
                <w:sz w:val="16"/>
                <w:szCs w:val="16"/>
              </w:rPr>
              <w:t xml:space="preserve"> de dépenses</w:t>
            </w:r>
          </w:p>
        </w:tc>
        <w:tc>
          <w:tcPr>
            <w:tcW w:w="5612" w:type="dxa"/>
          </w:tcPr>
          <w:p w14:paraId="55111084" w14:textId="77777777" w:rsidR="00AD757D" w:rsidRPr="00C92785" w:rsidRDefault="00AD757D" w:rsidP="001958DC">
            <w:pPr>
              <w:jc w:val="both"/>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0AB3844E" w14:textId="77777777" w:rsidR="00AD757D" w:rsidRPr="00C92785" w:rsidRDefault="00AD757D">
            <w:pPr>
              <w:jc w:val="center"/>
              <w:rPr>
                <w:rFonts w:ascii="Segoe UI" w:eastAsia="Calibri" w:hAnsi="Segoe UI" w:cs="Segoe UI"/>
                <w:sz w:val="16"/>
                <w:szCs w:val="16"/>
              </w:rPr>
            </w:pPr>
          </w:p>
        </w:tc>
      </w:tr>
      <w:tr w:rsidR="00AD757D" w:rsidRPr="00C92785" w14:paraId="4AB4CFB3" w14:textId="77777777" w:rsidTr="006C6664">
        <w:tc>
          <w:tcPr>
            <w:tcW w:w="2605" w:type="dxa"/>
            <w:tcBorders>
              <w:top w:val="single" w:sz="4" w:space="0" w:color="auto"/>
              <w:left w:val="single" w:sz="4" w:space="0" w:color="auto"/>
              <w:bottom w:val="single" w:sz="4" w:space="0" w:color="auto"/>
              <w:right w:val="single" w:sz="4" w:space="0" w:color="auto"/>
            </w:tcBorders>
            <w:shd w:val="clear" w:color="auto" w:fill="auto"/>
          </w:tcPr>
          <w:p w14:paraId="7B20EF40" w14:textId="77777777" w:rsidR="00AD757D" w:rsidRPr="00C92785" w:rsidRDefault="00AD757D">
            <w:pPr>
              <w:rPr>
                <w:rFonts w:ascii="Segoe UI" w:eastAsia="Calibri" w:hAnsi="Segoe UI" w:cs="Segoe UI"/>
                <w:b/>
                <w:sz w:val="16"/>
                <w:szCs w:val="16"/>
              </w:rPr>
            </w:pPr>
            <w:r w:rsidRPr="00C92785">
              <w:rPr>
                <w:rFonts w:ascii="Segoe UI" w:hAnsi="Segoe UI"/>
                <w:b/>
                <w:sz w:val="16"/>
                <w:szCs w:val="16"/>
              </w:rPr>
              <w:t>22.2. Suivi des arriérés de dépenses</w:t>
            </w:r>
          </w:p>
        </w:tc>
        <w:tc>
          <w:tcPr>
            <w:tcW w:w="5612" w:type="dxa"/>
          </w:tcPr>
          <w:p w14:paraId="39876EA6" w14:textId="77777777" w:rsidR="00AD757D" w:rsidRPr="00C92785" w:rsidRDefault="00AD757D">
            <w:pPr>
              <w:rPr>
                <w:rFonts w:ascii="Segoe UI" w:eastAsia="Calibri" w:hAnsi="Segoe UI" w:cs="Segoe UI"/>
                <w:sz w:val="16"/>
                <w:szCs w:val="16"/>
              </w:rPr>
            </w:pPr>
          </w:p>
        </w:tc>
        <w:tc>
          <w:tcPr>
            <w:tcW w:w="810" w:type="dxa"/>
            <w:shd w:val="clear" w:color="auto" w:fill="auto"/>
          </w:tcPr>
          <w:p w14:paraId="1BACAEA6" w14:textId="77777777" w:rsidR="00AD757D" w:rsidRPr="00C92785" w:rsidRDefault="00AD757D">
            <w:pPr>
              <w:jc w:val="center"/>
              <w:rPr>
                <w:rFonts w:ascii="Segoe UI" w:eastAsia="Calibri" w:hAnsi="Segoe UI" w:cs="Segoe UI"/>
                <w:sz w:val="16"/>
                <w:szCs w:val="16"/>
              </w:rPr>
            </w:pPr>
          </w:p>
        </w:tc>
      </w:tr>
    </w:tbl>
    <w:p w14:paraId="1590E51D" w14:textId="77777777" w:rsidR="00AD757D" w:rsidRPr="00C92785" w:rsidRDefault="00AD757D" w:rsidP="00AD757D">
      <w:pPr>
        <w:spacing w:after="0" w:line="240" w:lineRule="auto"/>
        <w:jc w:val="both"/>
        <w:rPr>
          <w:rFonts w:ascii="Segoe UI" w:eastAsia="Times New Roman" w:hAnsi="Segoe UI" w:cs="Segoe UI"/>
          <w:sz w:val="21"/>
          <w:szCs w:val="21"/>
        </w:rPr>
      </w:pPr>
    </w:p>
    <w:p w14:paraId="72B25044" w14:textId="77777777" w:rsidR="00AD757D" w:rsidRPr="00C92785" w:rsidRDefault="00AD757D" w:rsidP="00AD757D">
      <w:pPr>
        <w:spacing w:after="0" w:line="240" w:lineRule="auto"/>
        <w:jc w:val="both"/>
        <w:rPr>
          <w:rFonts w:ascii="Segoe UI" w:eastAsia="Times New Roman" w:hAnsi="Segoe UI" w:cs="Segoe UI"/>
          <w:b/>
          <w:i/>
        </w:rPr>
      </w:pPr>
      <w:r w:rsidRPr="00C92785">
        <w:rPr>
          <w:rFonts w:ascii="Segoe UI" w:hAnsi="Segoe UI"/>
          <w:b/>
          <w:i/>
        </w:rPr>
        <w:t>Éléments sur lesquels repose la notation</w:t>
      </w:r>
    </w:p>
    <w:bookmarkEnd w:id="333"/>
    <w:p w14:paraId="3DBE2C87" w14:textId="504A1E21" w:rsidR="00AD757D" w:rsidRPr="00C92785" w:rsidRDefault="00AD757D" w:rsidP="00E46C66">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r w:rsidRPr="00C92785">
        <w:rPr>
          <w:rFonts w:ascii="Segoe UI" w:hAnsi="Segoe UI"/>
          <w:i/>
          <w:sz w:val="20"/>
        </w:rPr>
        <w:t xml:space="preserve"> </w:t>
      </w:r>
      <w:r w:rsidRPr="00C92785">
        <w:rPr>
          <w:rFonts w:ascii="Segoe UI" w:hAnsi="Segoe UI"/>
          <w:i/>
          <w:color w:val="FF0000"/>
          <w:sz w:val="20"/>
        </w:rPr>
        <w:t>Les évaluateurs peuvent ajouter des lignes supplémentaires au tableau</w:t>
      </w:r>
      <w:r w:rsidR="00DC4113" w:rsidRPr="00C92785">
        <w:rPr>
          <w:rFonts w:ascii="Segoe UI" w:hAnsi="Segoe UI"/>
          <w:i/>
          <w:color w:val="FF0000"/>
          <w:sz w:val="20"/>
        </w:rPr>
        <w:t> </w:t>
      </w:r>
      <w:r w:rsidRPr="00C92785">
        <w:rPr>
          <w:rFonts w:ascii="Segoe UI" w:hAnsi="Segoe UI"/>
          <w:i/>
          <w:color w:val="FF0000"/>
          <w:sz w:val="20"/>
        </w:rPr>
        <w:t>22-2 pour différentes catégories liées à l’analyse des arriérés (par exemple, arriérés de paiement ou arriérés du service de la dette).</w:t>
      </w:r>
    </w:p>
    <w:p w14:paraId="43BEF934" w14:textId="77777777" w:rsidR="00AD757D" w:rsidRPr="00C92785" w:rsidRDefault="00AD757D" w:rsidP="00E46C66">
      <w:pPr>
        <w:pStyle w:val="BodyText"/>
        <w:widowControl w:val="0"/>
        <w:tabs>
          <w:tab w:val="left" w:pos="381"/>
        </w:tabs>
        <w:spacing w:after="0"/>
        <w:ind w:right="122"/>
        <w:jc w:val="both"/>
        <w:rPr>
          <w:rFonts w:ascii="Segoe UI" w:hAnsi="Segoe UI" w:cs="Segoe UI"/>
          <w:i/>
          <w:iCs/>
          <w:color w:val="FF0000"/>
          <w:spacing w:val="-1"/>
          <w:sz w:val="20"/>
        </w:rPr>
      </w:pPr>
    </w:p>
    <w:p w14:paraId="106B28A5" w14:textId="0CFCFD5E" w:rsidR="00AD757D" w:rsidRPr="00C92785" w:rsidRDefault="00AD757D" w:rsidP="00E46C66">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w:t>
      </w:r>
      <w:r w:rsidRPr="00C92785">
        <w:rPr>
          <w:rFonts w:ascii="Segoe UI" w:hAnsi="Segoe UI"/>
          <w:i/>
          <w:color w:val="FF0000"/>
          <w:sz w:val="20"/>
        </w:rPr>
        <w:lastRenderedPageBreak/>
        <w:t xml:space="preserve">relevées dans les tableaux. </w:t>
      </w:r>
      <w:r w:rsidR="00170960"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7A02F2DE" w14:textId="77777777" w:rsidR="00AD757D" w:rsidRPr="00C92785" w:rsidRDefault="00AD757D" w:rsidP="00E46C66">
      <w:pPr>
        <w:spacing w:after="0"/>
        <w:jc w:val="both"/>
        <w:rPr>
          <w:i/>
          <w:iCs/>
          <w:sz w:val="20"/>
          <w:szCs w:val="20"/>
        </w:rPr>
      </w:pPr>
    </w:p>
    <w:p w14:paraId="5E2C1FF0" w14:textId="77777777" w:rsidR="00AD757D" w:rsidRPr="00C92785" w:rsidRDefault="00AD757D" w:rsidP="00E46C66">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5DD22C9A" w14:textId="77777777" w:rsidR="00AD757D" w:rsidRPr="00C92785" w:rsidRDefault="00AD757D" w:rsidP="00AD757D">
      <w:pPr>
        <w:spacing w:after="0" w:line="240" w:lineRule="auto"/>
        <w:jc w:val="both"/>
        <w:rPr>
          <w:rFonts w:ascii="Segoe UI" w:eastAsia="Times New Roman" w:hAnsi="Segoe UI" w:cs="Segoe UI"/>
          <w:bCs/>
          <w:i/>
          <w:iCs/>
          <w:sz w:val="20"/>
          <w:szCs w:val="20"/>
        </w:rPr>
      </w:pPr>
    </w:p>
    <w:p w14:paraId="6305F7CB" w14:textId="77777777" w:rsidR="00AD757D" w:rsidRPr="00C92785" w:rsidRDefault="00AD757D" w:rsidP="00AD757D">
      <w:pPr>
        <w:spacing w:after="0" w:line="240" w:lineRule="auto"/>
        <w:jc w:val="both"/>
        <w:rPr>
          <w:rFonts w:ascii="Segoe UI" w:eastAsia="Times New Roman" w:hAnsi="Segoe UI" w:cs="Segoe UI"/>
          <w:b/>
          <w:sz w:val="20"/>
          <w:szCs w:val="20"/>
        </w:rPr>
      </w:pPr>
    </w:p>
    <w:p w14:paraId="77001D81" w14:textId="3C1C6F8B" w:rsidR="00AD757D" w:rsidRPr="00C92785" w:rsidRDefault="00AD757D" w:rsidP="00AD757D">
      <w:pPr>
        <w:spacing w:after="0" w:line="240" w:lineRule="auto"/>
        <w:jc w:val="both"/>
        <w:rPr>
          <w:rFonts w:ascii="Segoe UI" w:eastAsia="Times New Roman" w:hAnsi="Segoe UI" w:cs="Segoe UI"/>
          <w:b/>
          <w:sz w:val="20"/>
          <w:szCs w:val="20"/>
        </w:rPr>
      </w:pPr>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22.1 : Stock d’arriérés de dépenses (trois derniers exercices clos)</w:t>
      </w:r>
    </w:p>
    <w:tbl>
      <w:tblPr>
        <w:tblStyle w:val="TabelEcorys16"/>
        <w:tblW w:w="9067" w:type="dxa"/>
        <w:tblLook w:val="04A0" w:firstRow="1" w:lastRow="0" w:firstColumn="1" w:lastColumn="0" w:noHBand="0" w:noVBand="1"/>
      </w:tblPr>
      <w:tblGrid>
        <w:gridCol w:w="2547"/>
        <w:gridCol w:w="2476"/>
        <w:gridCol w:w="4044"/>
      </w:tblGrid>
      <w:tr w:rsidR="00EA3757" w:rsidRPr="00C92785" w14:paraId="26555CCD" w14:textId="77777777" w:rsidTr="00EA3757">
        <w:tc>
          <w:tcPr>
            <w:tcW w:w="9067" w:type="dxa"/>
            <w:gridSpan w:val="3"/>
            <w:shd w:val="clear" w:color="auto" w:fill="F2F2F2" w:themeFill="background1" w:themeFillShade="F2"/>
          </w:tcPr>
          <w:p w14:paraId="5A78DA3E" w14:textId="77777777" w:rsidR="00EA3757" w:rsidRPr="00C92785" w:rsidRDefault="00EA3757">
            <w:pPr>
              <w:jc w:val="center"/>
              <w:rPr>
                <w:rFonts w:ascii="Segoe UI" w:eastAsia="Calibri" w:hAnsi="Segoe UI" w:cs="Segoe UI"/>
                <w:b/>
                <w:sz w:val="16"/>
                <w:szCs w:val="16"/>
              </w:rPr>
            </w:pPr>
            <w:r w:rsidRPr="00C92785">
              <w:rPr>
                <w:rFonts w:ascii="Segoe UI" w:hAnsi="Segoe UI"/>
                <w:b/>
                <w:sz w:val="16"/>
                <w:szCs w:val="16"/>
              </w:rPr>
              <w:t>Stock d’arriérés</w:t>
            </w:r>
          </w:p>
        </w:tc>
      </w:tr>
      <w:tr w:rsidR="00EA3757" w:rsidRPr="00C92785" w14:paraId="5FC230B8" w14:textId="77777777" w:rsidTr="00EA3757">
        <w:tc>
          <w:tcPr>
            <w:tcW w:w="2547" w:type="dxa"/>
            <w:shd w:val="clear" w:color="auto" w:fill="F2F2F2" w:themeFill="background1" w:themeFillShade="F2"/>
          </w:tcPr>
          <w:p w14:paraId="33D5DF98" w14:textId="0ACECAF8" w:rsidR="00EA3757" w:rsidRPr="00C92785" w:rsidRDefault="00F654AA">
            <w:pPr>
              <w:jc w:val="center"/>
              <w:rPr>
                <w:rFonts w:ascii="Segoe UI" w:eastAsia="Calibri" w:hAnsi="Segoe UI" w:cs="Segoe UI"/>
                <w:b/>
                <w:sz w:val="16"/>
                <w:szCs w:val="16"/>
              </w:rPr>
            </w:pPr>
            <w:r w:rsidRPr="00C92785">
              <w:rPr>
                <w:rFonts w:ascii="Segoe UI" w:hAnsi="Segoe UI"/>
                <w:b/>
                <w:sz w:val="16"/>
                <w:szCs w:val="16"/>
              </w:rPr>
              <w:t>Exercice</w:t>
            </w:r>
          </w:p>
        </w:tc>
        <w:tc>
          <w:tcPr>
            <w:tcW w:w="2476" w:type="dxa"/>
            <w:shd w:val="clear" w:color="auto" w:fill="F2F2F2" w:themeFill="background1" w:themeFillShade="F2"/>
          </w:tcPr>
          <w:p w14:paraId="2EEF89C2" w14:textId="77777777" w:rsidR="00EA3757" w:rsidRPr="00C92785" w:rsidRDefault="00EA3757">
            <w:pPr>
              <w:jc w:val="center"/>
              <w:rPr>
                <w:rFonts w:ascii="Segoe UI" w:eastAsia="Calibri" w:hAnsi="Segoe UI" w:cs="Segoe UI"/>
                <w:b/>
                <w:sz w:val="16"/>
                <w:szCs w:val="16"/>
              </w:rPr>
            </w:pPr>
            <w:r w:rsidRPr="00C92785">
              <w:rPr>
                <w:rFonts w:ascii="Segoe UI" w:hAnsi="Segoe UI"/>
                <w:b/>
                <w:sz w:val="16"/>
                <w:szCs w:val="16"/>
              </w:rPr>
              <w:t>Montant</w:t>
            </w:r>
          </w:p>
        </w:tc>
        <w:tc>
          <w:tcPr>
            <w:tcW w:w="4044" w:type="dxa"/>
            <w:shd w:val="clear" w:color="auto" w:fill="F2F2F2" w:themeFill="background1" w:themeFillShade="F2"/>
          </w:tcPr>
          <w:p w14:paraId="3684B284" w14:textId="77777777" w:rsidR="00EA3757" w:rsidRPr="00C92785" w:rsidRDefault="00EA3757">
            <w:pPr>
              <w:jc w:val="center"/>
              <w:rPr>
                <w:rFonts w:ascii="Segoe UI" w:eastAsia="Calibri" w:hAnsi="Segoe UI" w:cs="Segoe UI"/>
                <w:b/>
                <w:sz w:val="16"/>
                <w:szCs w:val="16"/>
              </w:rPr>
            </w:pPr>
            <w:r w:rsidRPr="00C92785">
              <w:rPr>
                <w:rFonts w:ascii="Segoe UI" w:hAnsi="Segoe UI"/>
                <w:b/>
                <w:sz w:val="16"/>
                <w:szCs w:val="16"/>
              </w:rPr>
              <w:t>Pourcentage des dépenses de l’administration budgétaire centrale</w:t>
            </w:r>
          </w:p>
        </w:tc>
      </w:tr>
      <w:tr w:rsidR="00EA3757" w:rsidRPr="00C92785" w14:paraId="180586D3" w14:textId="77777777" w:rsidTr="00EA3757">
        <w:tc>
          <w:tcPr>
            <w:tcW w:w="2547" w:type="dxa"/>
          </w:tcPr>
          <w:p w14:paraId="37D3FD6D" w14:textId="77777777" w:rsidR="00EA3757" w:rsidRPr="00C92785" w:rsidRDefault="00EA3757">
            <w:pPr>
              <w:jc w:val="center"/>
              <w:rPr>
                <w:rFonts w:ascii="Segoe UI" w:eastAsia="Times New Roman" w:hAnsi="Segoe UI" w:cs="Segoe UI"/>
                <w:sz w:val="16"/>
                <w:szCs w:val="16"/>
              </w:rPr>
            </w:pPr>
          </w:p>
        </w:tc>
        <w:tc>
          <w:tcPr>
            <w:tcW w:w="2476" w:type="dxa"/>
          </w:tcPr>
          <w:p w14:paraId="5AAE1EBB" w14:textId="77777777" w:rsidR="00EA3757" w:rsidRPr="00C92785" w:rsidRDefault="00EA3757">
            <w:pPr>
              <w:jc w:val="center"/>
              <w:rPr>
                <w:rFonts w:ascii="Segoe UI" w:eastAsia="Times New Roman" w:hAnsi="Segoe UI" w:cs="Segoe UI"/>
                <w:sz w:val="16"/>
                <w:szCs w:val="16"/>
              </w:rPr>
            </w:pPr>
          </w:p>
        </w:tc>
        <w:tc>
          <w:tcPr>
            <w:tcW w:w="4044" w:type="dxa"/>
          </w:tcPr>
          <w:p w14:paraId="64DDC77E" w14:textId="77777777" w:rsidR="00EA3757" w:rsidRPr="00C92785" w:rsidRDefault="00EA3757">
            <w:pPr>
              <w:jc w:val="center"/>
              <w:rPr>
                <w:rFonts w:ascii="Segoe UI" w:eastAsia="Times New Roman" w:hAnsi="Segoe UI" w:cs="Segoe UI"/>
                <w:sz w:val="16"/>
                <w:szCs w:val="16"/>
              </w:rPr>
            </w:pPr>
          </w:p>
        </w:tc>
      </w:tr>
      <w:tr w:rsidR="00EA3757" w:rsidRPr="00C92785" w14:paraId="6794E9BF" w14:textId="77777777" w:rsidTr="00EA3757">
        <w:tc>
          <w:tcPr>
            <w:tcW w:w="2547" w:type="dxa"/>
          </w:tcPr>
          <w:p w14:paraId="2711FD22" w14:textId="77777777" w:rsidR="00EA3757" w:rsidRPr="00C92785" w:rsidRDefault="00EA3757">
            <w:pPr>
              <w:jc w:val="center"/>
              <w:rPr>
                <w:rFonts w:ascii="Segoe UI" w:eastAsia="Times New Roman" w:hAnsi="Segoe UI" w:cs="Segoe UI"/>
                <w:sz w:val="16"/>
                <w:szCs w:val="16"/>
              </w:rPr>
            </w:pPr>
          </w:p>
        </w:tc>
        <w:tc>
          <w:tcPr>
            <w:tcW w:w="2476" w:type="dxa"/>
          </w:tcPr>
          <w:p w14:paraId="7828C8D4" w14:textId="77777777" w:rsidR="00EA3757" w:rsidRPr="00C92785" w:rsidRDefault="00EA3757">
            <w:pPr>
              <w:jc w:val="center"/>
              <w:rPr>
                <w:rFonts w:ascii="Segoe UI" w:eastAsia="Times New Roman" w:hAnsi="Segoe UI" w:cs="Segoe UI"/>
                <w:sz w:val="16"/>
                <w:szCs w:val="16"/>
              </w:rPr>
            </w:pPr>
          </w:p>
        </w:tc>
        <w:tc>
          <w:tcPr>
            <w:tcW w:w="4044" w:type="dxa"/>
          </w:tcPr>
          <w:p w14:paraId="4FAD7828" w14:textId="77777777" w:rsidR="00EA3757" w:rsidRPr="00C92785" w:rsidRDefault="00EA3757">
            <w:pPr>
              <w:jc w:val="center"/>
              <w:rPr>
                <w:rFonts w:ascii="Segoe UI" w:eastAsia="Times New Roman" w:hAnsi="Segoe UI" w:cs="Segoe UI"/>
                <w:sz w:val="16"/>
                <w:szCs w:val="16"/>
              </w:rPr>
            </w:pPr>
          </w:p>
        </w:tc>
      </w:tr>
      <w:tr w:rsidR="00EA3757" w:rsidRPr="00C92785" w14:paraId="45E3C9ED" w14:textId="77777777" w:rsidTr="00EA3757">
        <w:tc>
          <w:tcPr>
            <w:tcW w:w="2547" w:type="dxa"/>
          </w:tcPr>
          <w:p w14:paraId="56D84530" w14:textId="77777777" w:rsidR="00EA3757" w:rsidRPr="00C92785" w:rsidRDefault="00EA3757">
            <w:pPr>
              <w:jc w:val="center"/>
              <w:rPr>
                <w:rFonts w:ascii="Segoe UI" w:eastAsia="Times New Roman" w:hAnsi="Segoe UI" w:cs="Segoe UI"/>
                <w:sz w:val="16"/>
                <w:szCs w:val="16"/>
              </w:rPr>
            </w:pPr>
          </w:p>
        </w:tc>
        <w:tc>
          <w:tcPr>
            <w:tcW w:w="2476" w:type="dxa"/>
          </w:tcPr>
          <w:p w14:paraId="41E3257E" w14:textId="77777777" w:rsidR="00EA3757" w:rsidRPr="00C92785" w:rsidRDefault="00EA3757">
            <w:pPr>
              <w:jc w:val="center"/>
              <w:rPr>
                <w:rFonts w:ascii="Segoe UI" w:eastAsia="Times New Roman" w:hAnsi="Segoe UI" w:cs="Segoe UI"/>
                <w:sz w:val="16"/>
                <w:szCs w:val="16"/>
              </w:rPr>
            </w:pPr>
          </w:p>
        </w:tc>
        <w:tc>
          <w:tcPr>
            <w:tcW w:w="4044" w:type="dxa"/>
          </w:tcPr>
          <w:p w14:paraId="4222318F" w14:textId="77777777" w:rsidR="00EA3757" w:rsidRPr="00C92785" w:rsidRDefault="00EA3757">
            <w:pPr>
              <w:jc w:val="center"/>
              <w:rPr>
                <w:rFonts w:ascii="Segoe UI" w:eastAsia="Times New Roman" w:hAnsi="Segoe UI" w:cs="Segoe UI"/>
                <w:sz w:val="16"/>
                <w:szCs w:val="16"/>
              </w:rPr>
            </w:pPr>
          </w:p>
        </w:tc>
      </w:tr>
    </w:tbl>
    <w:p w14:paraId="4EC6700C" w14:textId="77777777" w:rsidR="00AD757D" w:rsidRPr="00C92785" w:rsidRDefault="00AD757D" w:rsidP="00AD757D">
      <w:pPr>
        <w:spacing w:after="0" w:line="240" w:lineRule="auto"/>
        <w:jc w:val="both"/>
        <w:rPr>
          <w:rFonts w:ascii="Segoe UI" w:eastAsia="Times New Roman" w:hAnsi="Segoe UI" w:cs="Segoe U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Insérer l’adresse du site Web, le cas échéant.</w:t>
      </w:r>
    </w:p>
    <w:p w14:paraId="2DC56C3B" w14:textId="77777777" w:rsidR="00AD757D" w:rsidRPr="00C92785" w:rsidRDefault="00AD757D" w:rsidP="00AD757D">
      <w:pPr>
        <w:spacing w:after="0" w:line="240" w:lineRule="auto"/>
        <w:jc w:val="both"/>
        <w:rPr>
          <w:rFonts w:ascii="Segoe UI" w:eastAsia="Times New Roman" w:hAnsi="Segoe UI" w:cs="Segoe UI"/>
          <w:sz w:val="21"/>
          <w:szCs w:val="21"/>
        </w:rPr>
      </w:pPr>
    </w:p>
    <w:p w14:paraId="36CF3B4F" w14:textId="77777777" w:rsidR="00C46087" w:rsidRPr="00C92785" w:rsidRDefault="00C46087" w:rsidP="00AD757D">
      <w:pPr>
        <w:spacing w:after="0" w:line="240" w:lineRule="auto"/>
        <w:jc w:val="both"/>
        <w:rPr>
          <w:rFonts w:ascii="Segoe UI" w:hAnsi="Segoe UI"/>
          <w:b/>
          <w:sz w:val="20"/>
        </w:rPr>
      </w:pPr>
    </w:p>
    <w:p w14:paraId="6A537DC5" w14:textId="77273954" w:rsidR="00AD757D" w:rsidRPr="00C92785" w:rsidRDefault="00AD757D" w:rsidP="00AD757D">
      <w:pPr>
        <w:spacing w:after="0" w:line="240" w:lineRule="auto"/>
        <w:jc w:val="both"/>
        <w:rPr>
          <w:rFonts w:ascii="Segoe UI" w:eastAsia="Times New Roman" w:hAnsi="Segoe UI" w:cs="Segoe UI"/>
          <w:sz w:val="16"/>
          <w:szCs w:val="16"/>
        </w:rPr>
      </w:pPr>
      <w:r w:rsidRPr="00C92785">
        <w:rPr>
          <w:rFonts w:ascii="Segoe UI" w:hAnsi="Segoe UI"/>
          <w:b/>
          <w:sz w:val="16"/>
          <w:szCs w:val="16"/>
        </w:rPr>
        <w:t>Tableau</w:t>
      </w:r>
      <w:r w:rsidR="00DC4113" w:rsidRPr="00C92785">
        <w:rPr>
          <w:rFonts w:ascii="Segoe UI" w:hAnsi="Segoe UI"/>
          <w:b/>
          <w:sz w:val="16"/>
          <w:szCs w:val="16"/>
        </w:rPr>
        <w:t> </w:t>
      </w:r>
      <w:r w:rsidRPr="00C92785">
        <w:rPr>
          <w:rFonts w:ascii="Segoe UI" w:hAnsi="Segoe UI"/>
          <w:b/>
          <w:sz w:val="16"/>
          <w:szCs w:val="16"/>
        </w:rPr>
        <w:t>22.2 : Suivi des arriérés de dépenses (au moment de l’évaluation)</w:t>
      </w:r>
    </w:p>
    <w:tbl>
      <w:tblPr>
        <w:tblStyle w:val="TabelEcorys16"/>
        <w:tblW w:w="9016" w:type="dxa"/>
        <w:tblLook w:val="04A0" w:firstRow="1" w:lastRow="0" w:firstColumn="1" w:lastColumn="0" w:noHBand="0" w:noVBand="1"/>
      </w:tblPr>
      <w:tblGrid>
        <w:gridCol w:w="2482"/>
        <w:gridCol w:w="2237"/>
        <w:gridCol w:w="2256"/>
        <w:gridCol w:w="2041"/>
      </w:tblGrid>
      <w:tr w:rsidR="00AD757D" w:rsidRPr="00E46C66" w14:paraId="1BA9266F" w14:textId="77777777" w:rsidTr="00EA3757">
        <w:tc>
          <w:tcPr>
            <w:tcW w:w="2482" w:type="dxa"/>
            <w:shd w:val="clear" w:color="auto" w:fill="F2F2F2" w:themeFill="background1" w:themeFillShade="F2"/>
          </w:tcPr>
          <w:p w14:paraId="200CDE36" w14:textId="77777777" w:rsidR="00AD757D" w:rsidRPr="00E46C66" w:rsidRDefault="00AD757D">
            <w:pPr>
              <w:jc w:val="center"/>
              <w:rPr>
                <w:rFonts w:ascii="Segoe UI" w:eastAsia="Calibri" w:hAnsi="Segoe UI" w:cs="Segoe UI"/>
                <w:b/>
                <w:sz w:val="16"/>
                <w:szCs w:val="16"/>
              </w:rPr>
            </w:pPr>
            <w:r w:rsidRPr="00E46C66">
              <w:rPr>
                <w:rFonts w:ascii="Segoe UI" w:hAnsi="Segoe UI"/>
                <w:b/>
                <w:sz w:val="16"/>
                <w:szCs w:val="16"/>
              </w:rPr>
              <w:t>Stock et composition</w:t>
            </w:r>
          </w:p>
          <w:p w14:paraId="28B589D2" w14:textId="77777777" w:rsidR="00AD757D" w:rsidRPr="00E46C66" w:rsidRDefault="00AD757D">
            <w:pPr>
              <w:jc w:val="center"/>
              <w:rPr>
                <w:rFonts w:ascii="Segoe UI" w:eastAsia="Calibri" w:hAnsi="Segoe UI" w:cs="Segoe UI"/>
                <w:bCs/>
                <w:sz w:val="16"/>
                <w:szCs w:val="16"/>
              </w:rPr>
            </w:pPr>
            <w:r w:rsidRPr="00E46C66">
              <w:rPr>
                <w:rFonts w:ascii="Segoe UI" w:hAnsi="Segoe UI"/>
                <w:sz w:val="16"/>
                <w:szCs w:val="16"/>
              </w:rPr>
              <w:t>(O/N/NA)</w:t>
            </w:r>
          </w:p>
        </w:tc>
        <w:tc>
          <w:tcPr>
            <w:tcW w:w="2237" w:type="dxa"/>
            <w:shd w:val="clear" w:color="auto" w:fill="F2F2F2" w:themeFill="background1" w:themeFillShade="F2"/>
          </w:tcPr>
          <w:p w14:paraId="57750CB6" w14:textId="77777777" w:rsidR="00AD757D" w:rsidRPr="00E46C66" w:rsidRDefault="00AD757D">
            <w:pPr>
              <w:jc w:val="center"/>
              <w:rPr>
                <w:rFonts w:ascii="Segoe UI" w:eastAsia="Calibri" w:hAnsi="Segoe UI" w:cs="Segoe UI"/>
                <w:b/>
                <w:sz w:val="16"/>
                <w:szCs w:val="16"/>
              </w:rPr>
            </w:pPr>
            <w:r w:rsidRPr="00E46C66">
              <w:rPr>
                <w:rFonts w:ascii="Segoe UI" w:hAnsi="Segoe UI"/>
                <w:b/>
                <w:sz w:val="16"/>
                <w:szCs w:val="16"/>
              </w:rPr>
              <w:t>Ancienneté</w:t>
            </w:r>
          </w:p>
          <w:p w14:paraId="407590A3" w14:textId="77777777" w:rsidR="00AD757D" w:rsidRPr="00E46C66" w:rsidRDefault="00AD757D">
            <w:pPr>
              <w:jc w:val="center"/>
              <w:rPr>
                <w:rFonts w:ascii="Segoe UI" w:eastAsia="Calibri" w:hAnsi="Segoe UI" w:cs="Segoe UI"/>
                <w:bCs/>
                <w:sz w:val="16"/>
                <w:szCs w:val="16"/>
              </w:rPr>
            </w:pPr>
            <w:r w:rsidRPr="00E46C66">
              <w:rPr>
                <w:rFonts w:ascii="Segoe UI" w:hAnsi="Segoe UI"/>
                <w:bCs/>
                <w:sz w:val="16"/>
                <w:szCs w:val="16"/>
              </w:rPr>
              <w:t>(O/N/NA)</w:t>
            </w:r>
          </w:p>
        </w:tc>
        <w:tc>
          <w:tcPr>
            <w:tcW w:w="2256" w:type="dxa"/>
            <w:shd w:val="clear" w:color="auto" w:fill="F2F2F2" w:themeFill="background1" w:themeFillShade="F2"/>
          </w:tcPr>
          <w:p w14:paraId="793A93FB" w14:textId="77777777" w:rsidR="00AD757D" w:rsidRPr="00E46C66" w:rsidRDefault="00AD757D">
            <w:pPr>
              <w:jc w:val="center"/>
              <w:rPr>
                <w:rFonts w:ascii="Segoe UI" w:eastAsia="Calibri" w:hAnsi="Segoe UI" w:cs="Segoe UI"/>
                <w:b/>
                <w:sz w:val="16"/>
                <w:szCs w:val="16"/>
              </w:rPr>
            </w:pPr>
            <w:r w:rsidRPr="00E46C66">
              <w:rPr>
                <w:rFonts w:ascii="Segoe UI" w:hAnsi="Segoe UI"/>
                <w:b/>
                <w:sz w:val="16"/>
                <w:szCs w:val="16"/>
              </w:rPr>
              <w:t xml:space="preserve">Fréquence des rapports </w:t>
            </w:r>
          </w:p>
          <w:p w14:paraId="574BEB0F" w14:textId="77777777" w:rsidR="00AD757D" w:rsidRPr="00E46C66" w:rsidRDefault="00AD757D">
            <w:pPr>
              <w:jc w:val="center"/>
              <w:rPr>
                <w:rFonts w:ascii="Segoe UI" w:eastAsia="Calibri" w:hAnsi="Segoe UI" w:cs="Segoe UI"/>
                <w:bCs/>
                <w:sz w:val="16"/>
                <w:szCs w:val="16"/>
              </w:rPr>
            </w:pPr>
            <w:r w:rsidRPr="00E46C66">
              <w:rPr>
                <w:rFonts w:ascii="Segoe UI" w:hAnsi="Segoe UI"/>
                <w:sz w:val="16"/>
                <w:szCs w:val="16"/>
              </w:rPr>
              <w:t>(M/T/A)</w:t>
            </w:r>
          </w:p>
        </w:tc>
        <w:tc>
          <w:tcPr>
            <w:tcW w:w="2041" w:type="dxa"/>
            <w:shd w:val="clear" w:color="auto" w:fill="F2F2F2" w:themeFill="background1" w:themeFillShade="F2"/>
          </w:tcPr>
          <w:p w14:paraId="1685876D" w14:textId="0F470B3E" w:rsidR="00AD757D" w:rsidRPr="00E46C66" w:rsidRDefault="00AD757D">
            <w:pPr>
              <w:jc w:val="center"/>
              <w:rPr>
                <w:rFonts w:ascii="Segoe UI" w:eastAsia="Calibri" w:hAnsi="Segoe UI" w:cs="Segoe UI"/>
                <w:b/>
                <w:sz w:val="16"/>
                <w:szCs w:val="16"/>
              </w:rPr>
            </w:pPr>
            <w:r w:rsidRPr="00E46C66">
              <w:rPr>
                <w:rFonts w:ascii="Segoe UI" w:hAnsi="Segoe UI"/>
                <w:b/>
                <w:sz w:val="16"/>
                <w:szCs w:val="16"/>
              </w:rPr>
              <w:t>Temps nécessaire pour générer des données</w:t>
            </w:r>
            <w:r w:rsidR="00186AEB" w:rsidRPr="00E46C66">
              <w:rPr>
                <w:rFonts w:ascii="Segoe UI" w:hAnsi="Segoe UI"/>
                <w:b/>
                <w:sz w:val="16"/>
                <w:szCs w:val="16"/>
              </w:rPr>
              <w:t xml:space="preserve"> </w:t>
            </w:r>
            <w:r w:rsidRPr="00E46C66">
              <w:rPr>
                <w:rFonts w:ascii="Segoe UI" w:hAnsi="Segoe UI"/>
                <w:sz w:val="16"/>
                <w:szCs w:val="16"/>
              </w:rPr>
              <w:t>(4 semaine</w:t>
            </w:r>
            <w:r w:rsidR="003D014C" w:rsidRPr="00E46C66">
              <w:rPr>
                <w:rFonts w:ascii="Segoe UI" w:hAnsi="Segoe UI"/>
                <w:sz w:val="16"/>
                <w:szCs w:val="16"/>
              </w:rPr>
              <w:t>s</w:t>
            </w:r>
            <w:r w:rsidRPr="00E46C66">
              <w:rPr>
                <w:rFonts w:ascii="Segoe UI" w:hAnsi="Segoe UI"/>
                <w:sz w:val="16"/>
                <w:szCs w:val="16"/>
              </w:rPr>
              <w:t>, 8</w:t>
            </w:r>
            <w:r w:rsidR="0022089B" w:rsidRPr="00E46C66">
              <w:rPr>
                <w:rFonts w:ascii="Segoe UI" w:hAnsi="Segoe UI"/>
                <w:sz w:val="16"/>
                <w:szCs w:val="16"/>
              </w:rPr>
              <w:t> </w:t>
            </w:r>
            <w:r w:rsidRPr="00E46C66">
              <w:rPr>
                <w:rFonts w:ascii="Segoe UI" w:hAnsi="Segoe UI"/>
                <w:sz w:val="16"/>
                <w:szCs w:val="16"/>
              </w:rPr>
              <w:t>semaines, plus de 8</w:t>
            </w:r>
            <w:r w:rsidR="0022089B" w:rsidRPr="00E46C66">
              <w:rPr>
                <w:rFonts w:ascii="Segoe UI" w:hAnsi="Segoe UI"/>
                <w:sz w:val="16"/>
                <w:szCs w:val="16"/>
              </w:rPr>
              <w:t> </w:t>
            </w:r>
            <w:r w:rsidRPr="00E46C66">
              <w:rPr>
                <w:rFonts w:ascii="Segoe UI" w:hAnsi="Segoe UI"/>
                <w:sz w:val="16"/>
                <w:szCs w:val="16"/>
              </w:rPr>
              <w:t>semaines)</w:t>
            </w:r>
          </w:p>
        </w:tc>
      </w:tr>
      <w:tr w:rsidR="00AD757D" w:rsidRPr="00E46C66" w14:paraId="656986AC" w14:textId="77777777">
        <w:tc>
          <w:tcPr>
            <w:tcW w:w="2482" w:type="dxa"/>
          </w:tcPr>
          <w:p w14:paraId="43342EE4" w14:textId="77777777" w:rsidR="00AD757D" w:rsidRPr="00E46C66" w:rsidRDefault="00AD757D">
            <w:pPr>
              <w:jc w:val="center"/>
              <w:rPr>
                <w:rFonts w:ascii="Segoe UI" w:eastAsia="Times New Roman" w:hAnsi="Segoe UI" w:cs="Segoe UI"/>
                <w:sz w:val="16"/>
                <w:szCs w:val="16"/>
              </w:rPr>
            </w:pPr>
          </w:p>
        </w:tc>
        <w:tc>
          <w:tcPr>
            <w:tcW w:w="2237" w:type="dxa"/>
          </w:tcPr>
          <w:p w14:paraId="43F7AE01" w14:textId="77777777" w:rsidR="00AD757D" w:rsidRPr="00E46C66" w:rsidRDefault="00AD757D">
            <w:pPr>
              <w:jc w:val="center"/>
              <w:rPr>
                <w:rFonts w:ascii="Segoe UI" w:eastAsia="Times New Roman" w:hAnsi="Segoe UI" w:cs="Segoe UI"/>
                <w:sz w:val="16"/>
                <w:szCs w:val="16"/>
              </w:rPr>
            </w:pPr>
          </w:p>
        </w:tc>
        <w:tc>
          <w:tcPr>
            <w:tcW w:w="2256" w:type="dxa"/>
          </w:tcPr>
          <w:p w14:paraId="0FDB39A7" w14:textId="77777777" w:rsidR="00AD757D" w:rsidRPr="00E46C66" w:rsidRDefault="00AD757D">
            <w:pPr>
              <w:jc w:val="center"/>
              <w:rPr>
                <w:rFonts w:ascii="Segoe UI" w:eastAsia="Times New Roman" w:hAnsi="Segoe UI" w:cs="Segoe UI"/>
                <w:sz w:val="16"/>
                <w:szCs w:val="16"/>
              </w:rPr>
            </w:pPr>
          </w:p>
        </w:tc>
        <w:tc>
          <w:tcPr>
            <w:tcW w:w="2041" w:type="dxa"/>
          </w:tcPr>
          <w:p w14:paraId="683F749D" w14:textId="77777777" w:rsidR="00AD757D" w:rsidRPr="00E46C66" w:rsidRDefault="00AD757D">
            <w:pPr>
              <w:jc w:val="center"/>
              <w:rPr>
                <w:rFonts w:ascii="Segoe UI" w:eastAsia="Times New Roman" w:hAnsi="Segoe UI" w:cs="Segoe UI"/>
                <w:sz w:val="16"/>
                <w:szCs w:val="16"/>
              </w:rPr>
            </w:pPr>
          </w:p>
        </w:tc>
      </w:tr>
    </w:tbl>
    <w:p w14:paraId="19D5C04F" w14:textId="20F6788F" w:rsidR="00BD7056" w:rsidRPr="00EF4A90" w:rsidRDefault="00BD7056" w:rsidP="00AD757D">
      <w:pPr>
        <w:spacing w:after="0" w:line="240" w:lineRule="auto"/>
        <w:jc w:val="both"/>
        <w:rPr>
          <w:rFonts w:ascii="Segoe UI" w:hAnsi="Segoe UI"/>
          <w:bCs/>
          <w:i/>
          <w:sz w:val="18"/>
        </w:rPr>
      </w:pPr>
      <w:r>
        <w:rPr>
          <w:rFonts w:ascii="Segoe UI" w:hAnsi="Segoe UI"/>
          <w:b/>
          <w:i/>
          <w:sz w:val="18"/>
        </w:rPr>
        <w:t xml:space="preserve">Note : </w:t>
      </w:r>
      <w:r w:rsidR="00EF4A90" w:rsidRPr="00EF4A90">
        <w:rPr>
          <w:rFonts w:ascii="Segoe UI" w:hAnsi="Segoe UI"/>
          <w:bCs/>
          <w:i/>
          <w:sz w:val="18"/>
        </w:rPr>
        <w:t>M= Mensuel, T= Trimestriel, A= Annuel</w:t>
      </w:r>
    </w:p>
    <w:p w14:paraId="1C6053F2" w14:textId="34617517" w:rsidR="00AD757D" w:rsidRPr="00C92785" w:rsidRDefault="00AD757D" w:rsidP="00AD757D">
      <w:pPr>
        <w:spacing w:after="0" w:line="240" w:lineRule="auto"/>
        <w:jc w:val="both"/>
        <w:rPr>
          <w:rFonts w:ascii="Segoe UI" w:eastAsia="Calibr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Insérer l’adresse du site Web, le cas échéant.</w:t>
      </w:r>
      <w:bookmarkStart w:id="335" w:name="_Toc28950290"/>
      <w:bookmarkStart w:id="336" w:name="_Toc41329549"/>
    </w:p>
    <w:p w14:paraId="36812E20" w14:textId="77777777" w:rsidR="00AD757D" w:rsidRPr="00C92785" w:rsidRDefault="00AD757D" w:rsidP="00AD757D">
      <w:pPr>
        <w:spacing w:after="0" w:line="240" w:lineRule="auto"/>
        <w:jc w:val="both"/>
        <w:rPr>
          <w:rFonts w:ascii="Segoe UI" w:eastAsia="Calibri" w:hAnsi="Segoe UI" w:cs="Segoe UI"/>
          <w:i/>
          <w:color w:val="FF0000"/>
          <w:sz w:val="18"/>
          <w:szCs w:val="18"/>
        </w:rPr>
      </w:pPr>
    </w:p>
    <w:p w14:paraId="3776BE23" w14:textId="77777777" w:rsidR="00AD757D" w:rsidRPr="00C92785" w:rsidRDefault="00AD757D" w:rsidP="00AD757D">
      <w:pPr>
        <w:pStyle w:val="IndicatorTitle"/>
      </w:pPr>
    </w:p>
    <w:p w14:paraId="616905D3" w14:textId="77777777" w:rsidR="00AD757D" w:rsidRPr="00C92785" w:rsidRDefault="00AD757D" w:rsidP="00AD757D">
      <w:pPr>
        <w:pStyle w:val="IndicatorTitle"/>
      </w:pPr>
      <w:bookmarkStart w:id="337" w:name="_Toc135573936"/>
      <w:bookmarkStart w:id="338" w:name="_Toc135639719"/>
      <w:bookmarkStart w:id="339" w:name="_Toc135851050"/>
      <w:bookmarkStart w:id="340" w:name="_Toc144681140"/>
      <w:bookmarkStart w:id="341" w:name="_Toc157201444"/>
      <w:r w:rsidRPr="00C92785">
        <w:t>PI-23. Contrôle des états de paie</w:t>
      </w:r>
      <w:bookmarkEnd w:id="335"/>
      <w:bookmarkEnd w:id="336"/>
      <w:bookmarkEnd w:id="337"/>
      <w:bookmarkEnd w:id="338"/>
      <w:bookmarkEnd w:id="339"/>
      <w:bookmarkEnd w:id="340"/>
      <w:bookmarkEnd w:id="341"/>
    </w:p>
    <w:p w14:paraId="151169F0" w14:textId="7D839549" w:rsidR="00AD757D" w:rsidRPr="003442F3" w:rsidRDefault="00AD757D" w:rsidP="00E46C66">
      <w:pPr>
        <w:spacing w:after="0" w:line="240" w:lineRule="auto"/>
        <w:jc w:val="both"/>
        <w:rPr>
          <w:rFonts w:ascii="Segoe UI" w:hAnsi="Segoe UI"/>
          <w:sz w:val="20"/>
        </w:rPr>
      </w:pPr>
      <w:r w:rsidRPr="00C92785">
        <w:rPr>
          <w:rFonts w:ascii="Segoe UI" w:hAnsi="Segoe UI"/>
          <w:sz w:val="20"/>
        </w:rPr>
        <w:t>Cet indicateur traite uniquement des salaires des fonctionnaires, et plus particulièrement des modalités de gestion des états de paie, du traitement des changements et de la correspondance avec la gestion des dossiers du personnel.</w:t>
      </w:r>
      <w:r w:rsidRPr="003442F3">
        <w:rPr>
          <w:rFonts w:ascii="Segoe UI" w:hAnsi="Segoe UI"/>
          <w:sz w:val="20"/>
        </w:rPr>
        <w:t xml:space="preserve"> Les salaires versés à la main-d’œuvre temporaire et les indemnités discrétionnaires n’entrant pas dans le système de paie sont couverts dans l’évaluation des contrôles internes hors salaires, à savoir par l’indicateur PI-25. </w:t>
      </w:r>
      <w:r w:rsidRPr="00C92785">
        <w:rPr>
          <w:rFonts w:ascii="Segoe UI" w:hAnsi="Segoe UI"/>
          <w:sz w:val="20"/>
        </w:rPr>
        <w:t>Cet indicateur couvre l’administration centrale au moment de l’évaluation (PI-23.1,</w:t>
      </w:r>
      <w:r w:rsidR="00DC4113" w:rsidRPr="00C92785">
        <w:rPr>
          <w:rFonts w:ascii="Segoe UI" w:hAnsi="Segoe UI"/>
          <w:sz w:val="20"/>
        </w:rPr>
        <w:t> </w:t>
      </w:r>
      <w:r w:rsidRPr="00C92785">
        <w:rPr>
          <w:rFonts w:ascii="Segoe UI" w:hAnsi="Segoe UI"/>
          <w:sz w:val="20"/>
        </w:rPr>
        <w:t>23.2 et 23.3) et les trois derniers exercice</w:t>
      </w:r>
      <w:r w:rsidR="003D014C" w:rsidRPr="00C92785">
        <w:rPr>
          <w:rFonts w:ascii="Segoe UI" w:hAnsi="Segoe UI"/>
          <w:sz w:val="20"/>
        </w:rPr>
        <w:t>s</w:t>
      </w:r>
      <w:r w:rsidRPr="00C92785">
        <w:rPr>
          <w:rFonts w:ascii="Segoe UI" w:hAnsi="Segoe UI"/>
          <w:sz w:val="20"/>
        </w:rPr>
        <w:t xml:space="preserve"> clos (PI-23.4).</w:t>
      </w:r>
    </w:p>
    <w:p w14:paraId="5819E072" w14:textId="77777777" w:rsidR="00AD757D" w:rsidRPr="00C92785" w:rsidRDefault="00AD757D" w:rsidP="00AD757D">
      <w:pPr>
        <w:spacing w:after="0" w:line="240" w:lineRule="auto"/>
        <w:jc w:val="both"/>
        <w:rPr>
          <w:rFonts w:ascii="Segoe UI" w:eastAsia="Times New Roman" w:hAnsi="Segoe UI" w:cs="Segoe UI"/>
          <w:sz w:val="20"/>
          <w:szCs w:val="20"/>
        </w:rPr>
      </w:pPr>
    </w:p>
    <w:p w14:paraId="73C46175" w14:textId="77777777" w:rsidR="00AD757D" w:rsidRPr="00C92785" w:rsidRDefault="00AD757D" w:rsidP="00AD757D">
      <w:pPr>
        <w:spacing w:after="0" w:line="240" w:lineRule="auto"/>
        <w:jc w:val="both"/>
        <w:rPr>
          <w:rFonts w:ascii="Segoe UI" w:eastAsia="Times New Roman" w:hAnsi="Segoe UI" w:cs="Segoe UI"/>
          <w:b/>
          <w:i/>
          <w:sz w:val="21"/>
          <w:szCs w:val="21"/>
        </w:rPr>
      </w:pPr>
      <w:r w:rsidRPr="00C92785">
        <w:rPr>
          <w:rFonts w:ascii="Segoe UI" w:hAnsi="Segoe UI"/>
          <w:b/>
          <w:i/>
          <w:sz w:val="21"/>
        </w:rPr>
        <w:t>Notes attribuées aux indicateurs et composantes et analyse</w:t>
      </w:r>
    </w:p>
    <w:tbl>
      <w:tblPr>
        <w:tblStyle w:val="TabelEcorys16"/>
        <w:tblW w:w="9027" w:type="dxa"/>
        <w:tblLayout w:type="fixed"/>
        <w:tblLook w:val="04A0" w:firstRow="1" w:lastRow="0" w:firstColumn="1" w:lastColumn="0" w:noHBand="0" w:noVBand="1"/>
      </w:tblPr>
      <w:tblGrid>
        <w:gridCol w:w="2605"/>
        <w:gridCol w:w="5612"/>
        <w:gridCol w:w="810"/>
      </w:tblGrid>
      <w:tr w:rsidR="00AD757D" w:rsidRPr="00C92785" w14:paraId="790F0251"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BC2DC" w14:textId="77777777" w:rsidR="00AD757D" w:rsidRPr="00C92785" w:rsidRDefault="00AD757D">
            <w:pPr>
              <w:rPr>
                <w:rFonts w:ascii="Segoe UI" w:eastAsia="Calibri" w:hAnsi="Segoe UI" w:cs="Segoe UI"/>
                <w:b/>
                <w:sz w:val="16"/>
                <w:szCs w:val="16"/>
              </w:rPr>
            </w:pPr>
            <w:r w:rsidRPr="00C92785">
              <w:rPr>
                <w:rFonts w:ascii="Segoe UI" w:hAnsi="Segoe UI"/>
                <w:b/>
                <w:sz w:val="16"/>
                <w:szCs w:val="16"/>
              </w:rPr>
              <w:t>INDICATEURS/COMPOSANTES</w:t>
            </w:r>
          </w:p>
        </w:tc>
        <w:tc>
          <w:tcPr>
            <w:tcW w:w="5612" w:type="dxa"/>
            <w:tcBorders>
              <w:top w:val="single" w:sz="4" w:space="0" w:color="auto"/>
              <w:left w:val="single" w:sz="4" w:space="0" w:color="auto"/>
              <w:bottom w:val="single" w:sz="4" w:space="0" w:color="auto"/>
            </w:tcBorders>
            <w:shd w:val="clear" w:color="auto" w:fill="F2F2F2" w:themeFill="background1" w:themeFillShade="F2"/>
          </w:tcPr>
          <w:p w14:paraId="3CCF476A" w14:textId="77777777" w:rsidR="00AD757D" w:rsidRPr="00C92785" w:rsidRDefault="00AD757D">
            <w:pPr>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810" w:type="dxa"/>
            <w:shd w:val="clear" w:color="auto" w:fill="F2F2F2" w:themeFill="background1" w:themeFillShade="F2"/>
          </w:tcPr>
          <w:p w14:paraId="76F39102" w14:textId="77777777" w:rsidR="00AD757D" w:rsidRPr="00C92785" w:rsidRDefault="00AD757D">
            <w:pPr>
              <w:jc w:val="center"/>
              <w:rPr>
                <w:rFonts w:ascii="Segoe UI" w:eastAsia="Calibri" w:hAnsi="Segoe UI" w:cs="Segoe UI"/>
                <w:b/>
                <w:sz w:val="16"/>
                <w:szCs w:val="16"/>
              </w:rPr>
            </w:pPr>
            <w:r w:rsidRPr="00C92785">
              <w:rPr>
                <w:rFonts w:ascii="Segoe UI" w:hAnsi="Segoe UI"/>
                <w:b/>
                <w:sz w:val="16"/>
                <w:szCs w:val="16"/>
              </w:rPr>
              <w:t>NOTE</w:t>
            </w:r>
          </w:p>
        </w:tc>
      </w:tr>
      <w:tr w:rsidR="00AD757D" w:rsidRPr="00C92785" w14:paraId="6D906DB8" w14:textId="77777777" w:rsidTr="00EA3757">
        <w:tc>
          <w:tcPr>
            <w:tcW w:w="8217" w:type="dxa"/>
            <w:gridSpan w:val="2"/>
          </w:tcPr>
          <w:p w14:paraId="4FD8E2B9" w14:textId="77777777" w:rsidR="00AD757D" w:rsidRPr="00C92785" w:rsidRDefault="00AD757D">
            <w:pPr>
              <w:rPr>
                <w:rFonts w:ascii="Segoe UI" w:eastAsia="Calibri" w:hAnsi="Segoe UI" w:cs="Segoe UI"/>
                <w:b/>
                <w:sz w:val="16"/>
                <w:szCs w:val="16"/>
              </w:rPr>
            </w:pPr>
            <w:r w:rsidRPr="00C92785">
              <w:rPr>
                <w:rFonts w:ascii="Segoe UI" w:hAnsi="Segoe UI"/>
                <w:b/>
                <w:sz w:val="16"/>
                <w:szCs w:val="16"/>
              </w:rPr>
              <w:t>PI-23. Contrôle des états de paie (M1)</w:t>
            </w:r>
          </w:p>
        </w:tc>
        <w:tc>
          <w:tcPr>
            <w:tcW w:w="810" w:type="dxa"/>
            <w:shd w:val="clear" w:color="auto" w:fill="auto"/>
          </w:tcPr>
          <w:p w14:paraId="4E7EB271" w14:textId="77777777" w:rsidR="00AD757D" w:rsidRPr="00C92785" w:rsidRDefault="00AD757D">
            <w:pPr>
              <w:jc w:val="center"/>
              <w:rPr>
                <w:rFonts w:ascii="Segoe UI" w:eastAsia="Calibri" w:hAnsi="Segoe UI" w:cs="Segoe UI"/>
                <w:b/>
                <w:sz w:val="16"/>
                <w:szCs w:val="16"/>
              </w:rPr>
            </w:pPr>
          </w:p>
        </w:tc>
      </w:tr>
      <w:tr w:rsidR="00AD757D" w:rsidRPr="00C92785" w14:paraId="04E83446"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auto"/>
          </w:tcPr>
          <w:p w14:paraId="58CE0F6C" w14:textId="77777777" w:rsidR="00AD757D" w:rsidRPr="00C92785" w:rsidRDefault="00AD757D">
            <w:pPr>
              <w:rPr>
                <w:rFonts w:ascii="Segoe UI" w:eastAsia="Calibri" w:hAnsi="Segoe UI" w:cs="Segoe UI"/>
                <w:b/>
                <w:sz w:val="16"/>
                <w:szCs w:val="16"/>
              </w:rPr>
            </w:pPr>
            <w:r w:rsidRPr="00C92785">
              <w:rPr>
                <w:rFonts w:ascii="Segoe UI" w:hAnsi="Segoe UI"/>
                <w:b/>
                <w:sz w:val="16"/>
                <w:szCs w:val="16"/>
              </w:rPr>
              <w:t>23.1. Intégration des états de paie et des dossiers du personnel</w:t>
            </w:r>
          </w:p>
        </w:tc>
        <w:tc>
          <w:tcPr>
            <w:tcW w:w="5612" w:type="dxa"/>
          </w:tcPr>
          <w:p w14:paraId="74328B81" w14:textId="77777777" w:rsidR="00AD757D" w:rsidRPr="00C92785" w:rsidRDefault="00AD757D" w:rsidP="00E46C66">
            <w:pPr>
              <w:jc w:val="both"/>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521EDBEF" w14:textId="77777777" w:rsidR="00AD757D" w:rsidRPr="00C92785" w:rsidRDefault="00AD757D">
            <w:pPr>
              <w:jc w:val="center"/>
              <w:rPr>
                <w:rFonts w:ascii="Segoe UI" w:eastAsia="Calibri" w:hAnsi="Segoe UI" w:cs="Segoe UI"/>
                <w:sz w:val="16"/>
                <w:szCs w:val="16"/>
              </w:rPr>
            </w:pPr>
          </w:p>
        </w:tc>
      </w:tr>
      <w:tr w:rsidR="00AD757D" w:rsidRPr="00C92785" w14:paraId="2E2235EC"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auto"/>
          </w:tcPr>
          <w:p w14:paraId="5B2A09BD" w14:textId="77777777" w:rsidR="00AD757D" w:rsidRPr="00C92785" w:rsidRDefault="00AD757D">
            <w:pPr>
              <w:rPr>
                <w:rFonts w:ascii="Segoe UI" w:eastAsia="Calibri" w:hAnsi="Segoe UI" w:cs="Segoe UI"/>
                <w:b/>
                <w:sz w:val="16"/>
                <w:szCs w:val="16"/>
              </w:rPr>
            </w:pPr>
            <w:r w:rsidRPr="00C92785">
              <w:rPr>
                <w:rFonts w:ascii="Segoe UI" w:hAnsi="Segoe UI"/>
                <w:b/>
                <w:sz w:val="16"/>
                <w:szCs w:val="16"/>
              </w:rPr>
              <w:t>23.2. Gestion des modifications apportées aux états de paie</w:t>
            </w:r>
          </w:p>
        </w:tc>
        <w:tc>
          <w:tcPr>
            <w:tcW w:w="5612" w:type="dxa"/>
          </w:tcPr>
          <w:p w14:paraId="76C48D38" w14:textId="77777777" w:rsidR="00AD757D" w:rsidRPr="00C92785" w:rsidRDefault="00AD757D">
            <w:pPr>
              <w:rPr>
                <w:rFonts w:ascii="Segoe UI" w:eastAsia="Calibri" w:hAnsi="Segoe UI" w:cs="Segoe UI"/>
                <w:sz w:val="16"/>
                <w:szCs w:val="16"/>
              </w:rPr>
            </w:pPr>
          </w:p>
        </w:tc>
        <w:tc>
          <w:tcPr>
            <w:tcW w:w="810" w:type="dxa"/>
            <w:shd w:val="clear" w:color="auto" w:fill="auto"/>
          </w:tcPr>
          <w:p w14:paraId="6D6A9D52" w14:textId="77777777" w:rsidR="00AD757D" w:rsidRPr="00C92785" w:rsidRDefault="00AD757D">
            <w:pPr>
              <w:jc w:val="center"/>
              <w:rPr>
                <w:rFonts w:ascii="Segoe UI" w:eastAsia="Calibri" w:hAnsi="Segoe UI" w:cs="Segoe UI"/>
                <w:sz w:val="16"/>
                <w:szCs w:val="16"/>
              </w:rPr>
            </w:pPr>
          </w:p>
        </w:tc>
      </w:tr>
      <w:tr w:rsidR="00AD757D" w:rsidRPr="00C92785" w14:paraId="4009E6D7"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auto"/>
          </w:tcPr>
          <w:p w14:paraId="717B5E32" w14:textId="77777777" w:rsidR="00AD757D" w:rsidRPr="00C92785" w:rsidRDefault="00AD757D">
            <w:pPr>
              <w:rPr>
                <w:rFonts w:ascii="Segoe UI" w:eastAsia="Calibri" w:hAnsi="Segoe UI" w:cs="Segoe UI"/>
                <w:b/>
                <w:sz w:val="16"/>
                <w:szCs w:val="16"/>
              </w:rPr>
            </w:pPr>
            <w:r w:rsidRPr="00C92785">
              <w:rPr>
                <w:rFonts w:ascii="Segoe UI" w:hAnsi="Segoe UI"/>
                <w:b/>
                <w:sz w:val="16"/>
                <w:szCs w:val="16"/>
              </w:rPr>
              <w:t>23.3. Contrôle interne des états de paie</w:t>
            </w:r>
          </w:p>
        </w:tc>
        <w:tc>
          <w:tcPr>
            <w:tcW w:w="5612" w:type="dxa"/>
          </w:tcPr>
          <w:p w14:paraId="24D99E99" w14:textId="77777777" w:rsidR="00AD757D" w:rsidRPr="00C92785" w:rsidRDefault="00AD757D">
            <w:pPr>
              <w:rPr>
                <w:rFonts w:ascii="Segoe UI" w:eastAsia="Calibri" w:hAnsi="Segoe UI" w:cs="Segoe UI"/>
                <w:sz w:val="16"/>
                <w:szCs w:val="16"/>
              </w:rPr>
            </w:pPr>
          </w:p>
        </w:tc>
        <w:tc>
          <w:tcPr>
            <w:tcW w:w="810" w:type="dxa"/>
            <w:shd w:val="clear" w:color="auto" w:fill="auto"/>
          </w:tcPr>
          <w:p w14:paraId="4BA625EE" w14:textId="77777777" w:rsidR="00AD757D" w:rsidRPr="00C92785" w:rsidRDefault="00AD757D">
            <w:pPr>
              <w:jc w:val="center"/>
              <w:rPr>
                <w:rFonts w:ascii="Segoe UI" w:eastAsia="Calibri" w:hAnsi="Segoe UI" w:cs="Segoe UI"/>
                <w:sz w:val="16"/>
                <w:szCs w:val="16"/>
              </w:rPr>
            </w:pPr>
          </w:p>
        </w:tc>
      </w:tr>
      <w:tr w:rsidR="00AD757D" w:rsidRPr="00C92785" w14:paraId="73052F58"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auto"/>
          </w:tcPr>
          <w:p w14:paraId="56E9959A" w14:textId="77777777" w:rsidR="00AD757D" w:rsidRPr="00C92785" w:rsidRDefault="00AD757D">
            <w:pPr>
              <w:rPr>
                <w:rFonts w:ascii="Segoe UI" w:eastAsia="Calibri" w:hAnsi="Segoe UI" w:cs="Segoe UI"/>
                <w:b/>
                <w:sz w:val="16"/>
                <w:szCs w:val="16"/>
              </w:rPr>
            </w:pPr>
            <w:r w:rsidRPr="00C92785">
              <w:rPr>
                <w:rFonts w:ascii="Segoe UI" w:hAnsi="Segoe UI"/>
                <w:b/>
                <w:sz w:val="16"/>
                <w:szCs w:val="16"/>
              </w:rPr>
              <w:t>23.4. Audit des états de paie</w:t>
            </w:r>
          </w:p>
        </w:tc>
        <w:tc>
          <w:tcPr>
            <w:tcW w:w="5612" w:type="dxa"/>
          </w:tcPr>
          <w:p w14:paraId="5A1D2A6E" w14:textId="77777777" w:rsidR="00AD757D" w:rsidRPr="00C92785" w:rsidRDefault="00AD757D">
            <w:pPr>
              <w:rPr>
                <w:rFonts w:ascii="Segoe UI" w:eastAsia="Calibri" w:hAnsi="Segoe UI" w:cs="Segoe UI"/>
                <w:sz w:val="16"/>
                <w:szCs w:val="16"/>
              </w:rPr>
            </w:pPr>
          </w:p>
        </w:tc>
        <w:tc>
          <w:tcPr>
            <w:tcW w:w="810" w:type="dxa"/>
            <w:shd w:val="clear" w:color="auto" w:fill="auto"/>
          </w:tcPr>
          <w:p w14:paraId="2BF1B6F9" w14:textId="77777777" w:rsidR="00AD757D" w:rsidRPr="00C92785" w:rsidRDefault="00AD757D">
            <w:pPr>
              <w:jc w:val="center"/>
              <w:rPr>
                <w:rFonts w:ascii="Segoe UI" w:eastAsia="Calibri" w:hAnsi="Segoe UI" w:cs="Segoe UI"/>
                <w:sz w:val="16"/>
                <w:szCs w:val="16"/>
              </w:rPr>
            </w:pPr>
          </w:p>
        </w:tc>
      </w:tr>
    </w:tbl>
    <w:p w14:paraId="28F62859" w14:textId="77777777" w:rsidR="00AD757D" w:rsidRPr="00C92785" w:rsidRDefault="00AD757D" w:rsidP="00AD757D">
      <w:pPr>
        <w:spacing w:after="0" w:line="240" w:lineRule="auto"/>
        <w:rPr>
          <w:rFonts w:ascii="Segoe UI" w:eastAsia="Calibri" w:hAnsi="Segoe UI" w:cs="Segoe UI"/>
          <w:i/>
          <w:sz w:val="16"/>
          <w:szCs w:val="16"/>
        </w:rPr>
      </w:pPr>
      <w:r w:rsidRPr="00C92785">
        <w:rPr>
          <w:rFonts w:ascii="Segoe UI" w:hAnsi="Segoe UI"/>
          <w:b/>
          <w:i/>
          <w:sz w:val="16"/>
        </w:rPr>
        <w:t xml:space="preserve"> </w:t>
      </w:r>
    </w:p>
    <w:p w14:paraId="589625C1" w14:textId="77777777" w:rsidR="00D167CA" w:rsidRPr="00C92785" w:rsidRDefault="00D167CA" w:rsidP="00AD757D">
      <w:pPr>
        <w:spacing w:after="0" w:line="240" w:lineRule="auto"/>
        <w:jc w:val="both"/>
        <w:rPr>
          <w:rFonts w:ascii="Segoe UI" w:hAnsi="Segoe UI"/>
          <w:b/>
          <w:i/>
        </w:rPr>
      </w:pPr>
    </w:p>
    <w:p w14:paraId="12259170" w14:textId="057AF1AD" w:rsidR="00AD757D" w:rsidRPr="00C92785" w:rsidRDefault="00AD757D" w:rsidP="00AD757D">
      <w:pPr>
        <w:spacing w:after="0" w:line="240" w:lineRule="auto"/>
        <w:jc w:val="both"/>
        <w:rPr>
          <w:rFonts w:ascii="Segoe UI" w:eastAsia="Times New Roman" w:hAnsi="Segoe UI" w:cs="Segoe UI"/>
          <w:b/>
          <w:i/>
        </w:rPr>
      </w:pPr>
      <w:r w:rsidRPr="00C92785">
        <w:rPr>
          <w:rFonts w:ascii="Segoe UI" w:hAnsi="Segoe UI"/>
          <w:b/>
          <w:i/>
        </w:rPr>
        <w:t>Éléments sur lesquels repose la notation</w:t>
      </w:r>
    </w:p>
    <w:p w14:paraId="46492CC2" w14:textId="77777777" w:rsidR="00AD757D" w:rsidRPr="00C92785" w:rsidRDefault="00AD757D" w:rsidP="00E46C66">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0046FBBA" w14:textId="77777777" w:rsidR="00AD757D" w:rsidRPr="00C92785" w:rsidRDefault="00AD757D" w:rsidP="00E46C66">
      <w:pPr>
        <w:pStyle w:val="BodyText"/>
        <w:widowControl w:val="0"/>
        <w:tabs>
          <w:tab w:val="left" w:pos="381"/>
        </w:tabs>
        <w:spacing w:after="0"/>
        <w:ind w:right="122"/>
        <w:jc w:val="both"/>
        <w:rPr>
          <w:rFonts w:ascii="Segoe UI" w:hAnsi="Segoe UI" w:cs="Segoe UI"/>
          <w:i/>
          <w:iCs/>
          <w:color w:val="FF0000"/>
          <w:spacing w:val="-1"/>
          <w:sz w:val="20"/>
        </w:rPr>
      </w:pPr>
    </w:p>
    <w:p w14:paraId="3E33BB9A" w14:textId="1F74B671" w:rsidR="00AD757D" w:rsidRPr="00C92785" w:rsidRDefault="00AD757D" w:rsidP="00E46C66">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170960" w:rsidRPr="00C92785">
        <w:rPr>
          <w:rFonts w:ascii="Segoe UI" w:hAnsi="Segoe UI"/>
          <w:i/>
          <w:color w:val="FF0000"/>
          <w:sz w:val="20"/>
        </w:rPr>
        <w:t xml:space="preserve">Les évaluateurs doivent veiller à ce que cette explication soit brève et contribue </w:t>
      </w:r>
      <w:r w:rsidR="00170960" w:rsidRPr="00C92785">
        <w:rPr>
          <w:rFonts w:ascii="Segoe UI" w:hAnsi="Segoe UI"/>
          <w:i/>
          <w:color w:val="FF0000"/>
          <w:sz w:val="20"/>
        </w:rPr>
        <w:lastRenderedPageBreak/>
        <w:t>effectivement à l’analyse de la performance</w:t>
      </w:r>
      <w:r w:rsidRPr="00C92785">
        <w:rPr>
          <w:rFonts w:ascii="Segoe UI" w:hAnsi="Segoe UI"/>
          <w:i/>
          <w:color w:val="FF0000"/>
          <w:sz w:val="20"/>
        </w:rPr>
        <w:t>.</w:t>
      </w:r>
    </w:p>
    <w:p w14:paraId="61B0E327" w14:textId="77777777" w:rsidR="00AD757D" w:rsidRPr="00C92785" w:rsidRDefault="00AD757D" w:rsidP="000324CE">
      <w:pPr>
        <w:spacing w:after="0"/>
        <w:rPr>
          <w:i/>
          <w:iCs/>
          <w:sz w:val="20"/>
          <w:szCs w:val="20"/>
        </w:rPr>
      </w:pPr>
    </w:p>
    <w:p w14:paraId="5A074015" w14:textId="77777777" w:rsidR="00AD757D" w:rsidRPr="00C92785" w:rsidRDefault="00AD757D" w:rsidP="00E46C66">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63325B90" w14:textId="77777777" w:rsidR="00AD757D" w:rsidRPr="00C92785" w:rsidRDefault="00AD757D" w:rsidP="00E46C66">
      <w:pPr>
        <w:pStyle w:val="BodyText"/>
        <w:widowControl w:val="0"/>
        <w:tabs>
          <w:tab w:val="left" w:pos="381"/>
        </w:tabs>
        <w:spacing w:after="0"/>
        <w:ind w:right="125"/>
        <w:jc w:val="both"/>
        <w:rPr>
          <w:rFonts w:ascii="Segoe UI" w:hAnsi="Segoe UI" w:cs="Segoe UI"/>
          <w:i/>
          <w:color w:val="FF0000"/>
          <w:spacing w:val="-1"/>
          <w:sz w:val="20"/>
        </w:rPr>
      </w:pPr>
    </w:p>
    <w:p w14:paraId="1DEF9FC5" w14:textId="2227B46B" w:rsidR="00AD757D" w:rsidRPr="00C92785" w:rsidRDefault="00AD757D" w:rsidP="00E46C66">
      <w:pPr>
        <w:pStyle w:val="BodyText"/>
        <w:widowControl w:val="0"/>
        <w:tabs>
          <w:tab w:val="left" w:pos="381"/>
        </w:tabs>
        <w:spacing w:after="0"/>
        <w:ind w:right="125"/>
        <w:jc w:val="both"/>
        <w:rPr>
          <w:rFonts w:ascii="Segoe UI" w:hAnsi="Segoe UI" w:cs="Segoe UI"/>
          <w:i/>
          <w:color w:val="FF0000"/>
          <w:spacing w:val="-1"/>
          <w:sz w:val="20"/>
        </w:rPr>
      </w:pPr>
      <w:r w:rsidRPr="00C92785">
        <w:rPr>
          <w:rFonts w:ascii="Segoe UI" w:hAnsi="Segoe UI"/>
          <w:i/>
          <w:color w:val="FF0000"/>
          <w:sz w:val="20"/>
        </w:rPr>
        <w:t>Il est rappelé aux évaluateurs que l’indicateur</w:t>
      </w:r>
      <w:r w:rsidR="000A2B40" w:rsidRPr="00C92785">
        <w:rPr>
          <w:rFonts w:ascii="Segoe UI" w:hAnsi="Segoe UI"/>
          <w:i/>
          <w:color w:val="FF0000"/>
          <w:sz w:val="20"/>
        </w:rPr>
        <w:t> </w:t>
      </w:r>
      <w:r w:rsidRPr="00C92785">
        <w:rPr>
          <w:rFonts w:ascii="Segoe UI" w:hAnsi="Segoe UI"/>
          <w:i/>
          <w:color w:val="FF0000"/>
          <w:sz w:val="20"/>
        </w:rPr>
        <w:t>PI-23 couvre l’ensemble de l’administration centrale, le Guide pratique disposant que « chaque état de paie important</w:t>
      </w:r>
      <w:r w:rsidR="0056773E" w:rsidRPr="00C92785">
        <w:rPr>
          <w:rFonts w:ascii="Segoe UI" w:hAnsi="Segoe UI"/>
          <w:i/>
          <w:color w:val="FF0000"/>
          <w:sz w:val="20"/>
        </w:rPr>
        <w:t> </w:t>
      </w:r>
      <w:r w:rsidRPr="00C92785">
        <w:rPr>
          <w:rFonts w:ascii="Segoe UI" w:hAnsi="Segoe UI"/>
          <w:i/>
          <w:color w:val="FF0000"/>
          <w:sz w:val="20"/>
        </w:rPr>
        <w:t xml:space="preserve">» doit être évalué. Par conséquent, les éléments fournis doivent tenir compte de l’importance relative des différents dispositifs et, comme indiqué également dans le Guide pratique, l’échantillonnage peut être approprié lorsque les procédures ne sont pas normalisées et/ou que la gestion des états de paie est décentralisée. </w:t>
      </w:r>
    </w:p>
    <w:p w14:paraId="0CD11718" w14:textId="77777777" w:rsidR="00AD757D" w:rsidRPr="00C92785" w:rsidRDefault="00AD757D" w:rsidP="00AD757D">
      <w:pPr>
        <w:spacing w:after="0" w:line="240" w:lineRule="auto"/>
        <w:jc w:val="both"/>
        <w:rPr>
          <w:rFonts w:ascii="Segoe UI" w:eastAsia="Times New Roman" w:hAnsi="Segoe UI" w:cs="Segoe UI"/>
          <w:b/>
          <w:i/>
          <w:sz w:val="21"/>
          <w:szCs w:val="21"/>
        </w:rPr>
      </w:pPr>
    </w:p>
    <w:p w14:paraId="4C6FB4FB" w14:textId="196F2997" w:rsidR="00AD757D" w:rsidRPr="00C92785" w:rsidRDefault="00AD757D" w:rsidP="00AD757D">
      <w:pPr>
        <w:spacing w:after="0" w:line="240" w:lineRule="auto"/>
        <w:jc w:val="both"/>
        <w:rPr>
          <w:rFonts w:ascii="Segoe UI" w:eastAsia="Times New Roman" w:hAnsi="Segoe UI" w:cs="Segoe UI"/>
          <w:b/>
          <w:i/>
          <w:sz w:val="21"/>
          <w:szCs w:val="21"/>
        </w:rPr>
      </w:pPr>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23.1 : Intégration des états de paie et des dossiers du personnel (au moment de l’évaluation)</w:t>
      </w:r>
    </w:p>
    <w:tbl>
      <w:tblPr>
        <w:tblW w:w="8998" w:type="dxa"/>
        <w:tblInd w:w="-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Look w:val="04A0" w:firstRow="1" w:lastRow="0" w:firstColumn="1" w:lastColumn="0" w:noHBand="0" w:noVBand="1"/>
      </w:tblPr>
      <w:tblGrid>
        <w:gridCol w:w="3261"/>
        <w:gridCol w:w="697"/>
        <w:gridCol w:w="1228"/>
        <w:gridCol w:w="1701"/>
        <w:gridCol w:w="2111"/>
      </w:tblGrid>
      <w:tr w:rsidR="00EA3757" w:rsidRPr="00E46C66" w14:paraId="09C368C1" w14:textId="77777777" w:rsidTr="00EA3757">
        <w:tc>
          <w:tcPr>
            <w:tcW w:w="3261" w:type="dxa"/>
            <w:shd w:val="clear" w:color="auto" w:fill="F2F2F2" w:themeFill="background1" w:themeFillShade="F2"/>
            <w:tcMar>
              <w:top w:w="0" w:type="dxa"/>
              <w:left w:w="108" w:type="dxa"/>
              <w:bottom w:w="0" w:type="dxa"/>
              <w:right w:w="108" w:type="dxa"/>
            </w:tcMar>
          </w:tcPr>
          <w:p w14:paraId="747EE309" w14:textId="77777777" w:rsidR="00AD757D" w:rsidRPr="00E46C66" w:rsidRDefault="00AD757D" w:rsidP="00E46C66">
            <w:pPr>
              <w:spacing w:after="0" w:line="240" w:lineRule="auto"/>
              <w:rPr>
                <w:rFonts w:ascii="Segoe UI" w:eastAsia="Times New Roman" w:hAnsi="Segoe UI" w:cs="Segoe UI"/>
                <w:b/>
                <w:bCs/>
                <w:sz w:val="16"/>
                <w:szCs w:val="16"/>
              </w:rPr>
            </w:pPr>
            <w:r w:rsidRPr="00E46C66">
              <w:rPr>
                <w:rFonts w:ascii="Segoe UI" w:hAnsi="Segoe UI"/>
                <w:b/>
                <w:sz w:val="16"/>
                <w:szCs w:val="16"/>
              </w:rPr>
              <w:t>Fonction</w:t>
            </w:r>
          </w:p>
        </w:tc>
        <w:tc>
          <w:tcPr>
            <w:tcW w:w="697" w:type="dxa"/>
            <w:shd w:val="clear" w:color="auto" w:fill="F2F2F2" w:themeFill="background1" w:themeFillShade="F2"/>
            <w:tcMar>
              <w:top w:w="0" w:type="dxa"/>
              <w:left w:w="108" w:type="dxa"/>
              <w:bottom w:w="0" w:type="dxa"/>
              <w:right w:w="108" w:type="dxa"/>
            </w:tcMar>
          </w:tcPr>
          <w:p w14:paraId="42D8D904" w14:textId="77777777" w:rsidR="00AD757D" w:rsidRPr="00E46C66" w:rsidRDefault="00AD757D" w:rsidP="00E46C66">
            <w:pPr>
              <w:spacing w:after="0" w:line="240" w:lineRule="auto"/>
              <w:jc w:val="center"/>
              <w:rPr>
                <w:rFonts w:ascii="Segoe UI" w:eastAsia="Times New Roman" w:hAnsi="Segoe UI" w:cs="Segoe UI"/>
                <w:b/>
                <w:bCs/>
                <w:sz w:val="16"/>
                <w:szCs w:val="16"/>
              </w:rPr>
            </w:pPr>
            <w:r w:rsidRPr="00E46C66">
              <w:rPr>
                <w:rFonts w:ascii="Segoe UI" w:hAnsi="Segoe UI"/>
                <w:b/>
                <w:sz w:val="16"/>
                <w:szCs w:val="16"/>
              </w:rPr>
              <w:t>O/N</w:t>
            </w:r>
          </w:p>
        </w:tc>
        <w:tc>
          <w:tcPr>
            <w:tcW w:w="1228" w:type="dxa"/>
            <w:shd w:val="clear" w:color="auto" w:fill="F2F2F2" w:themeFill="background1" w:themeFillShade="F2"/>
            <w:tcMar>
              <w:top w:w="0" w:type="dxa"/>
              <w:left w:w="108" w:type="dxa"/>
              <w:bottom w:w="0" w:type="dxa"/>
              <w:right w:w="108" w:type="dxa"/>
            </w:tcMar>
          </w:tcPr>
          <w:p w14:paraId="140A34F7" w14:textId="77777777" w:rsidR="00AD757D" w:rsidRPr="00E46C66" w:rsidRDefault="00AD757D" w:rsidP="00E46C66">
            <w:pPr>
              <w:spacing w:after="0" w:line="240" w:lineRule="auto"/>
              <w:jc w:val="center"/>
              <w:rPr>
                <w:rFonts w:ascii="Segoe UI" w:eastAsia="Times New Roman" w:hAnsi="Segoe UI" w:cs="Segoe UI"/>
                <w:b/>
                <w:bCs/>
                <w:sz w:val="16"/>
                <w:szCs w:val="16"/>
              </w:rPr>
            </w:pPr>
            <w:r w:rsidRPr="00E46C66">
              <w:rPr>
                <w:rFonts w:ascii="Segoe UI" w:hAnsi="Segoe UI"/>
                <w:b/>
                <w:sz w:val="16"/>
                <w:szCs w:val="16"/>
              </w:rPr>
              <w:t>Entité responsable</w:t>
            </w:r>
          </w:p>
        </w:tc>
        <w:tc>
          <w:tcPr>
            <w:tcW w:w="1701" w:type="dxa"/>
            <w:shd w:val="clear" w:color="auto" w:fill="F2F2F2" w:themeFill="background1" w:themeFillShade="F2"/>
            <w:tcMar>
              <w:top w:w="0" w:type="dxa"/>
              <w:left w:w="108" w:type="dxa"/>
              <w:bottom w:w="0" w:type="dxa"/>
              <w:right w:w="108" w:type="dxa"/>
            </w:tcMar>
          </w:tcPr>
          <w:p w14:paraId="669E9848" w14:textId="77777777" w:rsidR="00AD757D" w:rsidRPr="00E46C66" w:rsidRDefault="00AD757D" w:rsidP="00E46C66">
            <w:pPr>
              <w:spacing w:after="0" w:line="240" w:lineRule="auto"/>
              <w:jc w:val="center"/>
              <w:rPr>
                <w:rFonts w:ascii="Segoe UI" w:eastAsia="Times New Roman" w:hAnsi="Segoe UI" w:cs="Segoe UI"/>
                <w:b/>
                <w:bCs/>
                <w:sz w:val="16"/>
                <w:szCs w:val="16"/>
              </w:rPr>
            </w:pPr>
            <w:r w:rsidRPr="00E46C66">
              <w:rPr>
                <w:rFonts w:ascii="Segoe UI" w:hAnsi="Segoe UI"/>
                <w:b/>
                <w:sz w:val="16"/>
                <w:szCs w:val="16"/>
              </w:rPr>
              <w:t>Fréquence (le cas échéant)</w:t>
            </w:r>
          </w:p>
        </w:tc>
        <w:tc>
          <w:tcPr>
            <w:tcW w:w="2111" w:type="dxa"/>
            <w:shd w:val="clear" w:color="auto" w:fill="F2F2F2" w:themeFill="background1" w:themeFillShade="F2"/>
          </w:tcPr>
          <w:p w14:paraId="6D44F6F8" w14:textId="77777777" w:rsidR="00AD757D" w:rsidRPr="00E46C66" w:rsidRDefault="00AD757D" w:rsidP="00E46C66">
            <w:pPr>
              <w:spacing w:after="0" w:line="240" w:lineRule="auto"/>
              <w:jc w:val="center"/>
              <w:rPr>
                <w:rFonts w:ascii="Segoe UI" w:eastAsia="Times New Roman" w:hAnsi="Segoe UI" w:cs="Segoe UI"/>
                <w:b/>
                <w:bCs/>
                <w:sz w:val="16"/>
                <w:szCs w:val="16"/>
              </w:rPr>
            </w:pPr>
            <w:r w:rsidRPr="00E46C66">
              <w:rPr>
                <w:rFonts w:ascii="Segoe UI" w:hAnsi="Segoe UI"/>
                <w:b/>
                <w:sz w:val="16"/>
                <w:szCs w:val="16"/>
              </w:rPr>
              <w:t>Pratiques divergentes dans l’administration centrale (ou dans l’échantillon)</w:t>
            </w:r>
          </w:p>
        </w:tc>
      </w:tr>
      <w:tr w:rsidR="00EA3757" w:rsidRPr="00E46C66" w14:paraId="05D19C75" w14:textId="77777777" w:rsidTr="00EA3757">
        <w:tc>
          <w:tcPr>
            <w:tcW w:w="3261" w:type="dxa"/>
            <w:tcMar>
              <w:top w:w="0" w:type="dxa"/>
              <w:left w:w="108" w:type="dxa"/>
              <w:bottom w:w="0" w:type="dxa"/>
              <w:right w:w="108" w:type="dxa"/>
            </w:tcMar>
            <w:hideMark/>
          </w:tcPr>
          <w:p w14:paraId="289673E1" w14:textId="77777777" w:rsidR="00AD757D" w:rsidRPr="00E46C66" w:rsidRDefault="00AD757D" w:rsidP="00E46C66">
            <w:pPr>
              <w:spacing w:after="0" w:line="240" w:lineRule="auto"/>
              <w:rPr>
                <w:rFonts w:ascii="Segoe UI" w:eastAsia="Times New Roman" w:hAnsi="Segoe UI" w:cs="Segoe UI"/>
                <w:sz w:val="16"/>
                <w:szCs w:val="16"/>
              </w:rPr>
            </w:pPr>
            <w:r w:rsidRPr="00E46C66">
              <w:rPr>
                <w:rFonts w:ascii="Segoe UI" w:hAnsi="Segoe UI"/>
                <w:sz w:val="16"/>
                <w:szCs w:val="16"/>
              </w:rPr>
              <w:t>Vérification des recrutements et des promotions par référence aux tableaux d’effectifs approuvés</w:t>
            </w:r>
          </w:p>
        </w:tc>
        <w:tc>
          <w:tcPr>
            <w:tcW w:w="697" w:type="dxa"/>
            <w:tcMar>
              <w:top w:w="0" w:type="dxa"/>
              <w:left w:w="108" w:type="dxa"/>
              <w:bottom w:w="0" w:type="dxa"/>
              <w:right w:w="108" w:type="dxa"/>
            </w:tcMar>
          </w:tcPr>
          <w:p w14:paraId="2EE84852"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202B3381"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34639ACE"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2111" w:type="dxa"/>
          </w:tcPr>
          <w:p w14:paraId="6C369A7D" w14:textId="77777777" w:rsidR="00AD757D" w:rsidRPr="00E46C66" w:rsidRDefault="00AD757D" w:rsidP="00E46C66">
            <w:pPr>
              <w:spacing w:after="0" w:line="240" w:lineRule="auto"/>
              <w:jc w:val="center"/>
              <w:rPr>
                <w:rFonts w:ascii="Segoe UI" w:eastAsia="Times New Roman" w:hAnsi="Segoe UI" w:cs="Segoe UI"/>
                <w:sz w:val="16"/>
                <w:szCs w:val="16"/>
              </w:rPr>
            </w:pPr>
          </w:p>
        </w:tc>
      </w:tr>
      <w:tr w:rsidR="00EA3757" w:rsidRPr="00E46C66" w14:paraId="602A2F05" w14:textId="77777777" w:rsidTr="00EA3757">
        <w:tc>
          <w:tcPr>
            <w:tcW w:w="3261" w:type="dxa"/>
            <w:tcMar>
              <w:top w:w="0" w:type="dxa"/>
              <w:left w:w="108" w:type="dxa"/>
              <w:bottom w:w="0" w:type="dxa"/>
              <w:right w:w="108" w:type="dxa"/>
            </w:tcMar>
            <w:hideMark/>
          </w:tcPr>
          <w:p w14:paraId="556BEF79" w14:textId="77777777" w:rsidR="00AD757D" w:rsidRPr="00E46C66" w:rsidRDefault="00AD757D" w:rsidP="00E46C66">
            <w:pPr>
              <w:spacing w:after="0" w:line="240" w:lineRule="auto"/>
              <w:rPr>
                <w:rFonts w:ascii="Segoe UI" w:eastAsia="Times New Roman" w:hAnsi="Segoe UI" w:cs="Segoe UI"/>
                <w:sz w:val="16"/>
                <w:szCs w:val="16"/>
              </w:rPr>
            </w:pPr>
            <w:r w:rsidRPr="00E46C66">
              <w:rPr>
                <w:rFonts w:ascii="Segoe UI" w:hAnsi="Segoe UI"/>
                <w:sz w:val="16"/>
                <w:szCs w:val="16"/>
              </w:rPr>
              <w:t>Rapprochement des états de paie et de la base de données sur le personnel</w:t>
            </w:r>
          </w:p>
        </w:tc>
        <w:tc>
          <w:tcPr>
            <w:tcW w:w="697" w:type="dxa"/>
            <w:tcMar>
              <w:top w:w="0" w:type="dxa"/>
              <w:left w:w="108" w:type="dxa"/>
              <w:bottom w:w="0" w:type="dxa"/>
              <w:right w:w="108" w:type="dxa"/>
            </w:tcMar>
          </w:tcPr>
          <w:p w14:paraId="28CECCED"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20985D04"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10352FC8"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2111" w:type="dxa"/>
          </w:tcPr>
          <w:p w14:paraId="6376D083" w14:textId="77777777" w:rsidR="00AD757D" w:rsidRPr="00E46C66" w:rsidRDefault="00AD757D" w:rsidP="00E46C66">
            <w:pPr>
              <w:spacing w:after="0" w:line="240" w:lineRule="auto"/>
              <w:jc w:val="center"/>
              <w:rPr>
                <w:rFonts w:ascii="Segoe UI" w:eastAsia="Times New Roman" w:hAnsi="Segoe UI" w:cs="Segoe UI"/>
                <w:sz w:val="16"/>
                <w:szCs w:val="16"/>
              </w:rPr>
            </w:pPr>
          </w:p>
        </w:tc>
      </w:tr>
      <w:tr w:rsidR="00EA3757" w:rsidRPr="00E46C66" w14:paraId="30DE0F5B" w14:textId="77777777" w:rsidTr="00EA3757">
        <w:tc>
          <w:tcPr>
            <w:tcW w:w="3261" w:type="dxa"/>
            <w:tcMar>
              <w:top w:w="0" w:type="dxa"/>
              <w:left w:w="108" w:type="dxa"/>
              <w:bottom w:w="0" w:type="dxa"/>
              <w:right w:w="108" w:type="dxa"/>
            </w:tcMar>
            <w:hideMark/>
          </w:tcPr>
          <w:p w14:paraId="4D5AAF34" w14:textId="77777777" w:rsidR="00AD757D" w:rsidRPr="00E46C66" w:rsidRDefault="00AD757D" w:rsidP="00E46C66">
            <w:pPr>
              <w:spacing w:after="0" w:line="240" w:lineRule="auto"/>
              <w:rPr>
                <w:rFonts w:ascii="Segoe UI" w:eastAsia="Times New Roman" w:hAnsi="Segoe UI" w:cs="Segoe UI"/>
                <w:sz w:val="16"/>
                <w:szCs w:val="16"/>
              </w:rPr>
            </w:pPr>
            <w:r w:rsidRPr="00E46C66">
              <w:rPr>
                <w:rFonts w:ascii="Segoe UI" w:hAnsi="Segoe UI"/>
                <w:sz w:val="16"/>
                <w:szCs w:val="16"/>
              </w:rPr>
              <w:t>Documentation des modifications apportées aux états de paie</w:t>
            </w:r>
          </w:p>
        </w:tc>
        <w:tc>
          <w:tcPr>
            <w:tcW w:w="697" w:type="dxa"/>
            <w:tcMar>
              <w:top w:w="0" w:type="dxa"/>
              <w:left w:w="108" w:type="dxa"/>
              <w:bottom w:w="0" w:type="dxa"/>
              <w:right w:w="108" w:type="dxa"/>
            </w:tcMar>
          </w:tcPr>
          <w:p w14:paraId="2B00364F"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42303510"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4E7081C6"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2111" w:type="dxa"/>
          </w:tcPr>
          <w:p w14:paraId="4D2F7666" w14:textId="77777777" w:rsidR="00AD757D" w:rsidRPr="00E46C66" w:rsidRDefault="00AD757D" w:rsidP="00E46C66">
            <w:pPr>
              <w:spacing w:after="0" w:line="240" w:lineRule="auto"/>
              <w:jc w:val="center"/>
              <w:rPr>
                <w:rFonts w:ascii="Segoe UI" w:eastAsia="Times New Roman" w:hAnsi="Segoe UI" w:cs="Segoe UI"/>
                <w:sz w:val="16"/>
                <w:szCs w:val="16"/>
              </w:rPr>
            </w:pPr>
          </w:p>
        </w:tc>
      </w:tr>
      <w:tr w:rsidR="00EA3757" w:rsidRPr="00E46C66" w14:paraId="0FD90C6C" w14:textId="77777777" w:rsidTr="00EA3757">
        <w:tc>
          <w:tcPr>
            <w:tcW w:w="3261" w:type="dxa"/>
            <w:tcMar>
              <w:top w:w="0" w:type="dxa"/>
              <w:left w:w="108" w:type="dxa"/>
              <w:bottom w:w="0" w:type="dxa"/>
              <w:right w:w="108" w:type="dxa"/>
            </w:tcMar>
            <w:hideMark/>
          </w:tcPr>
          <w:p w14:paraId="51FFE9E7" w14:textId="77777777" w:rsidR="00AD757D" w:rsidRPr="00E46C66" w:rsidRDefault="00AD757D" w:rsidP="00E46C66">
            <w:pPr>
              <w:spacing w:after="0" w:line="240" w:lineRule="auto"/>
              <w:rPr>
                <w:rFonts w:ascii="Segoe UI" w:eastAsia="Times New Roman" w:hAnsi="Segoe UI" w:cs="Segoe UI"/>
                <w:sz w:val="16"/>
                <w:szCs w:val="16"/>
              </w:rPr>
            </w:pPr>
            <w:r w:rsidRPr="00E46C66">
              <w:rPr>
                <w:rFonts w:ascii="Segoe UI" w:hAnsi="Segoe UI"/>
                <w:sz w:val="16"/>
                <w:szCs w:val="16"/>
              </w:rPr>
              <w:t>Vérification et examen des états de paie pour déceler les différences par rapport aux derniers états de paie</w:t>
            </w:r>
          </w:p>
        </w:tc>
        <w:tc>
          <w:tcPr>
            <w:tcW w:w="697" w:type="dxa"/>
            <w:tcMar>
              <w:top w:w="0" w:type="dxa"/>
              <w:left w:w="108" w:type="dxa"/>
              <w:bottom w:w="0" w:type="dxa"/>
              <w:right w:w="108" w:type="dxa"/>
            </w:tcMar>
          </w:tcPr>
          <w:p w14:paraId="61BD2692"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307D9F35"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5E518ADF"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2111" w:type="dxa"/>
          </w:tcPr>
          <w:p w14:paraId="794965F3" w14:textId="77777777" w:rsidR="00AD757D" w:rsidRPr="00E46C66" w:rsidRDefault="00AD757D" w:rsidP="00E46C66">
            <w:pPr>
              <w:spacing w:after="0" w:line="240" w:lineRule="auto"/>
              <w:jc w:val="center"/>
              <w:rPr>
                <w:rFonts w:ascii="Segoe UI" w:eastAsia="Times New Roman" w:hAnsi="Segoe UI" w:cs="Segoe UI"/>
                <w:sz w:val="16"/>
                <w:szCs w:val="16"/>
              </w:rPr>
            </w:pPr>
          </w:p>
        </w:tc>
      </w:tr>
      <w:tr w:rsidR="00EA3757" w:rsidRPr="00E46C66" w14:paraId="56C34E19" w14:textId="77777777" w:rsidTr="00EA3757">
        <w:tc>
          <w:tcPr>
            <w:tcW w:w="3261" w:type="dxa"/>
            <w:tcMar>
              <w:top w:w="0" w:type="dxa"/>
              <w:left w:w="108" w:type="dxa"/>
              <w:bottom w:w="0" w:type="dxa"/>
              <w:right w:w="108" w:type="dxa"/>
            </w:tcMar>
            <w:hideMark/>
          </w:tcPr>
          <w:p w14:paraId="14BE4981" w14:textId="2BAFCDB9" w:rsidR="00AD757D" w:rsidRPr="00E46C66" w:rsidRDefault="00AD757D" w:rsidP="00E46C66">
            <w:pPr>
              <w:spacing w:after="0" w:line="240" w:lineRule="auto"/>
              <w:rPr>
                <w:rFonts w:ascii="Segoe UI" w:eastAsia="Times New Roman" w:hAnsi="Segoe UI" w:cs="Segoe UI"/>
                <w:sz w:val="16"/>
                <w:szCs w:val="16"/>
              </w:rPr>
            </w:pPr>
            <w:r w:rsidRPr="00E46C66">
              <w:rPr>
                <w:rFonts w:ascii="Segoe UI" w:hAnsi="Segoe UI"/>
                <w:sz w:val="16"/>
                <w:szCs w:val="16"/>
              </w:rPr>
              <w:t>Mises à jour des dossiers du personnel et des états de paie </w:t>
            </w:r>
          </w:p>
        </w:tc>
        <w:tc>
          <w:tcPr>
            <w:tcW w:w="697" w:type="dxa"/>
            <w:tcMar>
              <w:top w:w="0" w:type="dxa"/>
              <w:left w:w="108" w:type="dxa"/>
              <w:bottom w:w="0" w:type="dxa"/>
              <w:right w:w="108" w:type="dxa"/>
            </w:tcMar>
          </w:tcPr>
          <w:p w14:paraId="63168B2A"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72E5B806"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71D1C25A"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2111" w:type="dxa"/>
          </w:tcPr>
          <w:p w14:paraId="1719E06C" w14:textId="77777777" w:rsidR="00AD757D" w:rsidRPr="00E46C66" w:rsidRDefault="00AD757D" w:rsidP="00E46C66">
            <w:pPr>
              <w:spacing w:after="0" w:line="240" w:lineRule="auto"/>
              <w:jc w:val="center"/>
              <w:rPr>
                <w:rFonts w:ascii="Segoe UI" w:eastAsia="Times New Roman" w:hAnsi="Segoe UI" w:cs="Segoe UI"/>
                <w:sz w:val="16"/>
                <w:szCs w:val="16"/>
              </w:rPr>
            </w:pPr>
          </w:p>
        </w:tc>
      </w:tr>
      <w:tr w:rsidR="00EA3757" w:rsidRPr="00E46C66" w14:paraId="0FF88380" w14:textId="77777777" w:rsidTr="00EA3757">
        <w:tc>
          <w:tcPr>
            <w:tcW w:w="3261" w:type="dxa"/>
            <w:tcMar>
              <w:top w:w="0" w:type="dxa"/>
              <w:left w:w="108" w:type="dxa"/>
              <w:bottom w:w="0" w:type="dxa"/>
              <w:right w:w="108" w:type="dxa"/>
            </w:tcMar>
            <w:hideMark/>
          </w:tcPr>
          <w:p w14:paraId="1D97FE22" w14:textId="12740681" w:rsidR="00AD757D" w:rsidRPr="00E46C66" w:rsidRDefault="00AD757D" w:rsidP="00E46C66">
            <w:pPr>
              <w:spacing w:after="0" w:line="240" w:lineRule="auto"/>
              <w:rPr>
                <w:rFonts w:ascii="Segoe UI" w:eastAsia="Times New Roman" w:hAnsi="Segoe UI" w:cs="Segoe UI"/>
                <w:sz w:val="16"/>
                <w:szCs w:val="16"/>
              </w:rPr>
            </w:pPr>
            <w:r w:rsidRPr="00E46C66">
              <w:rPr>
                <w:rFonts w:ascii="Segoe UI" w:hAnsi="Segoe UI"/>
                <w:sz w:val="16"/>
                <w:szCs w:val="16"/>
              </w:rPr>
              <w:t>Mises à jour incluant la validation par référence aux tableaux d’effectifs approuvés</w:t>
            </w:r>
          </w:p>
        </w:tc>
        <w:tc>
          <w:tcPr>
            <w:tcW w:w="697" w:type="dxa"/>
            <w:tcMar>
              <w:top w:w="0" w:type="dxa"/>
              <w:left w:w="108" w:type="dxa"/>
              <w:bottom w:w="0" w:type="dxa"/>
              <w:right w:w="108" w:type="dxa"/>
            </w:tcMar>
          </w:tcPr>
          <w:p w14:paraId="6AFD2B27"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0D6D57FB"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36D4DF5F"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2111" w:type="dxa"/>
          </w:tcPr>
          <w:p w14:paraId="1F8A1947" w14:textId="77777777" w:rsidR="00AD757D" w:rsidRPr="00E46C66" w:rsidRDefault="00AD757D" w:rsidP="00E46C66">
            <w:pPr>
              <w:spacing w:after="0" w:line="240" w:lineRule="auto"/>
              <w:jc w:val="center"/>
              <w:rPr>
                <w:rFonts w:ascii="Segoe UI" w:eastAsia="Times New Roman" w:hAnsi="Segoe UI" w:cs="Segoe UI"/>
                <w:sz w:val="16"/>
                <w:szCs w:val="16"/>
              </w:rPr>
            </w:pPr>
          </w:p>
        </w:tc>
      </w:tr>
      <w:tr w:rsidR="00EA3757" w:rsidRPr="00E46C66" w14:paraId="36942EA6" w14:textId="77777777" w:rsidTr="00EA3757">
        <w:tc>
          <w:tcPr>
            <w:tcW w:w="3261" w:type="dxa"/>
            <w:tcMar>
              <w:top w:w="0" w:type="dxa"/>
              <w:left w:w="108" w:type="dxa"/>
              <w:bottom w:w="0" w:type="dxa"/>
              <w:right w:w="108" w:type="dxa"/>
            </w:tcMar>
            <w:hideMark/>
          </w:tcPr>
          <w:p w14:paraId="4BD97CA6" w14:textId="77777777" w:rsidR="00AD757D" w:rsidRPr="00E46C66" w:rsidRDefault="00AD757D" w:rsidP="00E46C66">
            <w:pPr>
              <w:spacing w:after="0" w:line="240" w:lineRule="auto"/>
              <w:rPr>
                <w:rFonts w:ascii="Segoe UI" w:eastAsia="Times New Roman" w:hAnsi="Segoe UI" w:cs="Segoe UI"/>
                <w:sz w:val="16"/>
                <w:szCs w:val="16"/>
              </w:rPr>
            </w:pPr>
            <w:r w:rsidRPr="00E46C66">
              <w:rPr>
                <w:rFonts w:ascii="Segoe UI" w:hAnsi="Segoe UI"/>
                <w:sz w:val="16"/>
                <w:szCs w:val="16"/>
              </w:rPr>
              <w:t>Piste d’audit des contrôles internes</w:t>
            </w:r>
          </w:p>
        </w:tc>
        <w:tc>
          <w:tcPr>
            <w:tcW w:w="697" w:type="dxa"/>
            <w:tcMar>
              <w:top w:w="0" w:type="dxa"/>
              <w:left w:w="108" w:type="dxa"/>
              <w:bottom w:w="0" w:type="dxa"/>
              <w:right w:w="108" w:type="dxa"/>
            </w:tcMar>
          </w:tcPr>
          <w:p w14:paraId="718FBA27"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31E55FCE"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47994291"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2111" w:type="dxa"/>
          </w:tcPr>
          <w:p w14:paraId="5D9BA19F" w14:textId="77777777" w:rsidR="00AD757D" w:rsidRPr="00E46C66" w:rsidRDefault="00AD757D" w:rsidP="00E46C66">
            <w:pPr>
              <w:spacing w:after="0" w:line="240" w:lineRule="auto"/>
              <w:jc w:val="center"/>
              <w:rPr>
                <w:rFonts w:ascii="Segoe UI" w:eastAsia="Times New Roman" w:hAnsi="Segoe UI" w:cs="Segoe UI"/>
                <w:sz w:val="16"/>
                <w:szCs w:val="16"/>
              </w:rPr>
            </w:pPr>
          </w:p>
        </w:tc>
      </w:tr>
      <w:tr w:rsidR="00EA3757" w:rsidRPr="00E46C66" w14:paraId="369729D4" w14:textId="77777777" w:rsidTr="00EA3757">
        <w:tc>
          <w:tcPr>
            <w:tcW w:w="3261" w:type="dxa"/>
            <w:tcMar>
              <w:top w:w="0" w:type="dxa"/>
              <w:left w:w="108" w:type="dxa"/>
              <w:bottom w:w="0" w:type="dxa"/>
              <w:right w:w="108" w:type="dxa"/>
            </w:tcMar>
            <w:hideMark/>
          </w:tcPr>
          <w:p w14:paraId="6DCE60A2" w14:textId="78A47D2C" w:rsidR="00AD757D" w:rsidRPr="00E46C66" w:rsidRDefault="00AD757D" w:rsidP="00E46C66">
            <w:pPr>
              <w:spacing w:after="0" w:line="240" w:lineRule="auto"/>
              <w:rPr>
                <w:rFonts w:ascii="Segoe UI" w:eastAsia="Times New Roman" w:hAnsi="Segoe UI" w:cs="Segoe UI"/>
                <w:sz w:val="16"/>
                <w:szCs w:val="16"/>
              </w:rPr>
            </w:pPr>
            <w:r w:rsidRPr="00E46C66">
              <w:rPr>
                <w:rFonts w:ascii="Segoe UI" w:hAnsi="Segoe UI"/>
                <w:sz w:val="16"/>
                <w:szCs w:val="16"/>
              </w:rPr>
              <w:t>Audits des états de paie au cours des trois derniers exercices.</w:t>
            </w:r>
            <w:r w:rsidR="008C584A" w:rsidRPr="00E46C66">
              <w:rPr>
                <w:rFonts w:ascii="Segoe UI" w:hAnsi="Segoe UI"/>
                <w:sz w:val="16"/>
                <w:szCs w:val="16"/>
              </w:rPr>
              <w:t xml:space="preserve"> </w:t>
            </w:r>
            <w:r w:rsidRPr="00E46C66">
              <w:rPr>
                <w:rFonts w:ascii="Segoe UI" w:hAnsi="Segoe UI"/>
                <w:sz w:val="16"/>
                <w:szCs w:val="16"/>
              </w:rPr>
              <w:t>Définir le champ d’application</w:t>
            </w:r>
            <w:r w:rsidR="00CD64B9" w:rsidRPr="00E46C66">
              <w:rPr>
                <w:rFonts w:ascii="Segoe UI" w:hAnsi="Segoe UI"/>
                <w:sz w:val="16"/>
                <w:szCs w:val="16"/>
              </w:rPr>
              <w:t>.</w:t>
            </w:r>
          </w:p>
        </w:tc>
        <w:tc>
          <w:tcPr>
            <w:tcW w:w="697" w:type="dxa"/>
            <w:tcMar>
              <w:top w:w="0" w:type="dxa"/>
              <w:left w:w="108" w:type="dxa"/>
              <w:bottom w:w="0" w:type="dxa"/>
              <w:right w:w="108" w:type="dxa"/>
            </w:tcMar>
          </w:tcPr>
          <w:p w14:paraId="215E07E3"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2F614BA2"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429F5A39" w14:textId="77777777" w:rsidR="00AD757D" w:rsidRPr="00E46C66" w:rsidRDefault="00AD757D" w:rsidP="00E46C66">
            <w:pPr>
              <w:spacing w:after="0" w:line="240" w:lineRule="auto"/>
              <w:jc w:val="center"/>
              <w:rPr>
                <w:rFonts w:ascii="Segoe UI" w:eastAsia="Times New Roman" w:hAnsi="Segoe UI" w:cs="Segoe UI"/>
                <w:sz w:val="16"/>
                <w:szCs w:val="16"/>
              </w:rPr>
            </w:pPr>
          </w:p>
        </w:tc>
        <w:tc>
          <w:tcPr>
            <w:tcW w:w="2111" w:type="dxa"/>
          </w:tcPr>
          <w:p w14:paraId="76550469" w14:textId="77777777" w:rsidR="00AD757D" w:rsidRPr="00E46C66" w:rsidRDefault="00AD757D" w:rsidP="00E46C66">
            <w:pPr>
              <w:spacing w:after="0" w:line="240" w:lineRule="auto"/>
              <w:jc w:val="center"/>
              <w:rPr>
                <w:rFonts w:ascii="Segoe UI" w:eastAsia="Times New Roman" w:hAnsi="Segoe UI" w:cs="Segoe UI"/>
                <w:sz w:val="16"/>
                <w:szCs w:val="16"/>
              </w:rPr>
            </w:pPr>
          </w:p>
        </w:tc>
      </w:tr>
    </w:tbl>
    <w:p w14:paraId="602C8341" w14:textId="77777777" w:rsidR="00AD757D" w:rsidRPr="00C92785" w:rsidRDefault="00AD757D" w:rsidP="00AD757D">
      <w:pPr>
        <w:spacing w:after="0" w:line="240" w:lineRule="auto"/>
        <w:jc w:val="both"/>
        <w:rPr>
          <w:rFonts w:ascii="Segoe UI" w:eastAsia="Calibri" w:hAnsi="Segoe UI" w:cs="Segoe UI"/>
          <w:i/>
          <w:color w:val="FF0000"/>
          <w:sz w:val="18"/>
          <w:szCs w:val="18"/>
        </w:rPr>
      </w:pPr>
      <w:r w:rsidRPr="00C92785">
        <w:rPr>
          <w:rFonts w:ascii="Segoe UI" w:hAnsi="Segoe UI"/>
          <w:b/>
          <w:i/>
          <w:sz w:val="16"/>
        </w:rPr>
        <w:t xml:space="preserve"> </w:t>
      </w:r>
      <w:r w:rsidRPr="00C92785">
        <w:rPr>
          <w:rFonts w:ascii="Segoe UI" w:hAnsi="Segoe UI"/>
          <w:b/>
          <w:i/>
          <w:sz w:val="18"/>
        </w:rPr>
        <w:t>Source des données :</w:t>
      </w:r>
      <w:r w:rsidRPr="00C92785">
        <w:rPr>
          <w:rFonts w:ascii="Segoe UI" w:hAnsi="Segoe UI"/>
          <w:i/>
          <w:color w:val="FF0000"/>
          <w:sz w:val="18"/>
        </w:rPr>
        <w:t xml:space="preserve"> Indiquer les sources/documents. Insérer l’adresse du site Web, le cas échéant.</w:t>
      </w:r>
    </w:p>
    <w:p w14:paraId="552D6541" w14:textId="77777777" w:rsidR="00AD757D" w:rsidRPr="00C92785" w:rsidRDefault="00AD757D" w:rsidP="00AD757D">
      <w:pPr>
        <w:spacing w:after="0" w:line="240" w:lineRule="auto"/>
        <w:jc w:val="both"/>
        <w:rPr>
          <w:rFonts w:ascii="Segoe UI" w:eastAsia="Calibri" w:hAnsi="Segoe UI" w:cs="Segoe UI"/>
          <w:iCs/>
          <w:color w:val="FF0000"/>
          <w:sz w:val="18"/>
          <w:szCs w:val="18"/>
        </w:rPr>
      </w:pPr>
    </w:p>
    <w:p w14:paraId="4992568A" w14:textId="77777777" w:rsidR="00AD757D" w:rsidRPr="00C92785" w:rsidRDefault="00AD757D" w:rsidP="00AD757D">
      <w:pPr>
        <w:spacing w:after="0" w:line="240" w:lineRule="auto"/>
        <w:jc w:val="both"/>
        <w:rPr>
          <w:rFonts w:ascii="Segoe UI" w:eastAsia="Calibri" w:hAnsi="Segoe UI" w:cs="Segoe UI"/>
          <w:i/>
          <w:color w:val="FF0000"/>
          <w:sz w:val="18"/>
          <w:szCs w:val="18"/>
        </w:rPr>
      </w:pPr>
    </w:p>
    <w:p w14:paraId="0E0EC381" w14:textId="4A41E116" w:rsidR="00AD757D" w:rsidRPr="00C92785" w:rsidRDefault="00AD757D" w:rsidP="00AD757D">
      <w:pPr>
        <w:pStyle w:val="IndicatorTitle"/>
      </w:pPr>
      <w:bookmarkStart w:id="342" w:name="_Toc28950291"/>
      <w:bookmarkStart w:id="343" w:name="_Toc41329550"/>
      <w:bookmarkStart w:id="344" w:name="_Toc135573937"/>
      <w:bookmarkStart w:id="345" w:name="_Toc135639720"/>
      <w:bookmarkStart w:id="346" w:name="_Toc135851051"/>
      <w:bookmarkStart w:id="347" w:name="_Toc144681141"/>
      <w:bookmarkStart w:id="348" w:name="_Toc157201445"/>
      <w:r w:rsidRPr="00C92785">
        <w:t>PI-24. Gestion de la passation des</w:t>
      </w:r>
      <w:r w:rsidR="00797DBF" w:rsidRPr="00C92785">
        <w:t xml:space="preserve"> </w:t>
      </w:r>
      <w:r w:rsidRPr="00C92785">
        <w:t>marchés</w:t>
      </w:r>
      <w:bookmarkEnd w:id="342"/>
      <w:bookmarkEnd w:id="343"/>
      <w:bookmarkEnd w:id="344"/>
      <w:bookmarkEnd w:id="345"/>
      <w:bookmarkEnd w:id="346"/>
      <w:bookmarkEnd w:id="347"/>
      <w:bookmarkEnd w:id="348"/>
    </w:p>
    <w:p w14:paraId="676ED765" w14:textId="77777777" w:rsidR="00AD757D" w:rsidRPr="00C92785" w:rsidRDefault="00AD757D" w:rsidP="00E46C66">
      <w:pPr>
        <w:spacing w:after="0" w:line="240" w:lineRule="auto"/>
        <w:jc w:val="both"/>
        <w:rPr>
          <w:rFonts w:ascii="Segoe UI" w:eastAsia="Calibri" w:hAnsi="Segoe UI" w:cs="Segoe UI"/>
          <w:sz w:val="20"/>
          <w:szCs w:val="20"/>
        </w:rPr>
      </w:pPr>
      <w:r w:rsidRPr="00C92785">
        <w:rPr>
          <w:rFonts w:ascii="Segoe UI" w:hAnsi="Segoe UI"/>
          <w:sz w:val="20"/>
        </w:rPr>
        <w:t>Cet indicateur examine les principaux aspects de la gestion de la passation des marchés. Il porte plus particulièrement sur la transparence des dispositions, l’importance accordée au caractère ouvert et concurrentiel des procédures, au suivi des résultats des marchés attribués et à l’accès aux voies de recours et de réparation.</w:t>
      </w:r>
      <w:r w:rsidRPr="00C92785">
        <w:rPr>
          <w:sz w:val="20"/>
        </w:rPr>
        <w:t xml:space="preserve"> </w:t>
      </w:r>
      <w:r w:rsidRPr="00C92785">
        <w:rPr>
          <w:rFonts w:ascii="Segoe UI" w:hAnsi="Segoe UI"/>
          <w:sz w:val="20"/>
        </w:rPr>
        <w:t>Il couvre l’administration centrale pour le dernier exercice clos.</w:t>
      </w:r>
    </w:p>
    <w:p w14:paraId="224A2BFD" w14:textId="77777777" w:rsidR="00AD757D" w:rsidRPr="00C92785" w:rsidRDefault="00AD757D" w:rsidP="00AD757D">
      <w:pPr>
        <w:spacing w:after="0" w:line="240" w:lineRule="auto"/>
        <w:jc w:val="both"/>
        <w:rPr>
          <w:rFonts w:ascii="Segoe UI" w:eastAsia="Calibri" w:hAnsi="Segoe UI" w:cs="Segoe UI"/>
          <w:b/>
          <w:i/>
          <w:sz w:val="20"/>
          <w:szCs w:val="20"/>
        </w:rPr>
      </w:pPr>
    </w:p>
    <w:p w14:paraId="1BCDF013" w14:textId="77777777" w:rsidR="00AD757D" w:rsidRPr="00C92785" w:rsidRDefault="00AD757D" w:rsidP="00AD757D">
      <w:pPr>
        <w:spacing w:after="0" w:line="240" w:lineRule="auto"/>
        <w:jc w:val="both"/>
        <w:rPr>
          <w:rFonts w:ascii="Segoe UI" w:eastAsia="Calibri" w:hAnsi="Segoe UI" w:cs="Segoe UI"/>
          <w:b/>
          <w:i/>
          <w:sz w:val="21"/>
          <w:szCs w:val="21"/>
        </w:rPr>
      </w:pPr>
      <w:r w:rsidRPr="00C92785">
        <w:rPr>
          <w:rFonts w:ascii="Segoe UI" w:hAnsi="Segoe UI"/>
          <w:b/>
          <w:i/>
          <w:sz w:val="21"/>
        </w:rPr>
        <w:t>Notes attribuées aux indicateurs et composantes et analyse</w:t>
      </w:r>
    </w:p>
    <w:tbl>
      <w:tblPr>
        <w:tblW w:w="8975" w:type="dxa"/>
        <w:tblLayout w:type="fixed"/>
        <w:tblLook w:val="04A0" w:firstRow="1" w:lastRow="0" w:firstColumn="1" w:lastColumn="0" w:noHBand="0" w:noVBand="1"/>
      </w:tblPr>
      <w:tblGrid>
        <w:gridCol w:w="2607"/>
        <w:gridCol w:w="5468"/>
        <w:gridCol w:w="900"/>
      </w:tblGrid>
      <w:tr w:rsidR="00AD757D" w:rsidRPr="00C92785" w14:paraId="729A9ADB" w14:textId="77777777" w:rsidTr="00EA3757">
        <w:tc>
          <w:tcPr>
            <w:tcW w:w="2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7FCBAA" w14:textId="77777777" w:rsidR="00AD757D" w:rsidRPr="00C92785" w:rsidRDefault="00AD757D" w:rsidP="00E46C66">
            <w:pPr>
              <w:spacing w:after="0" w:line="240" w:lineRule="auto"/>
              <w:rPr>
                <w:rFonts w:ascii="Segoe UI" w:hAnsi="Segoe UI" w:cs="Segoe UI"/>
                <w:b/>
                <w:sz w:val="16"/>
                <w:szCs w:val="16"/>
              </w:rPr>
            </w:pPr>
            <w:r w:rsidRPr="00C92785">
              <w:rPr>
                <w:rFonts w:ascii="Segoe UI" w:hAnsi="Segoe UI"/>
                <w:b/>
                <w:sz w:val="16"/>
                <w:szCs w:val="16"/>
              </w:rPr>
              <w:t>INDICATEURS/COMPOSANTES</w:t>
            </w:r>
          </w:p>
        </w:tc>
        <w:tc>
          <w:tcPr>
            <w:tcW w:w="5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B50C87" w14:textId="77777777" w:rsidR="00AD757D" w:rsidRPr="00C92785" w:rsidRDefault="00AD757D" w:rsidP="00E46C66">
            <w:pPr>
              <w:spacing w:after="0" w:line="240" w:lineRule="auto"/>
              <w:jc w:val="center"/>
              <w:rPr>
                <w:rFonts w:ascii="Segoe UI" w:hAnsi="Segoe UI" w:cs="Segoe UI"/>
                <w:b/>
                <w:sz w:val="16"/>
                <w:szCs w:val="16"/>
              </w:rPr>
            </w:pPr>
            <w:r w:rsidRPr="00C92785">
              <w:rPr>
                <w:rFonts w:ascii="Segoe UI" w:hAnsi="Segoe UI"/>
                <w:b/>
                <w:sz w:val="16"/>
                <w:szCs w:val="16"/>
              </w:rPr>
              <w:t>ÉVALUATION DE LA PERFORMANCE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AE73BB" w14:textId="77777777" w:rsidR="00AD757D" w:rsidRPr="00C92785" w:rsidRDefault="00AD757D" w:rsidP="00E46C66">
            <w:pPr>
              <w:spacing w:after="0" w:line="240" w:lineRule="auto"/>
              <w:jc w:val="center"/>
              <w:rPr>
                <w:rFonts w:ascii="Segoe UI" w:hAnsi="Segoe UI" w:cs="Segoe UI"/>
                <w:b/>
                <w:sz w:val="16"/>
                <w:szCs w:val="16"/>
              </w:rPr>
            </w:pPr>
            <w:r w:rsidRPr="00C92785">
              <w:rPr>
                <w:rFonts w:ascii="Segoe UI" w:hAnsi="Segoe UI"/>
                <w:b/>
                <w:sz w:val="16"/>
                <w:szCs w:val="16"/>
              </w:rPr>
              <w:t>NOTE</w:t>
            </w:r>
          </w:p>
        </w:tc>
      </w:tr>
      <w:tr w:rsidR="00AD757D" w:rsidRPr="00C92785" w14:paraId="164C3D1A" w14:textId="77777777" w:rsidTr="00EA3757">
        <w:tc>
          <w:tcPr>
            <w:tcW w:w="8075" w:type="dxa"/>
            <w:gridSpan w:val="2"/>
            <w:tcBorders>
              <w:top w:val="single" w:sz="4" w:space="0" w:color="auto"/>
              <w:left w:val="single" w:sz="4" w:space="0" w:color="auto"/>
              <w:bottom w:val="single" w:sz="4" w:space="0" w:color="auto"/>
              <w:right w:val="single" w:sz="4" w:space="0" w:color="auto"/>
            </w:tcBorders>
            <w:hideMark/>
          </w:tcPr>
          <w:p w14:paraId="3033C02A" w14:textId="284A1CC3" w:rsidR="00AD757D" w:rsidRPr="00C92785" w:rsidRDefault="00AD757D" w:rsidP="00E46C66">
            <w:pPr>
              <w:spacing w:after="0" w:line="240" w:lineRule="auto"/>
              <w:rPr>
                <w:rFonts w:ascii="Segoe UI" w:hAnsi="Segoe UI" w:cs="Segoe UI"/>
                <w:b/>
                <w:sz w:val="16"/>
                <w:szCs w:val="16"/>
              </w:rPr>
            </w:pPr>
            <w:r w:rsidRPr="00C92785">
              <w:rPr>
                <w:rFonts w:ascii="Segoe UI" w:hAnsi="Segoe UI"/>
                <w:b/>
                <w:sz w:val="16"/>
                <w:szCs w:val="16"/>
              </w:rPr>
              <w:t>PI-24. Gestion de la passation des</w:t>
            </w:r>
            <w:r w:rsidR="00797DBF" w:rsidRPr="00C92785">
              <w:rPr>
                <w:rFonts w:ascii="Segoe UI" w:hAnsi="Segoe UI"/>
                <w:b/>
                <w:sz w:val="16"/>
                <w:szCs w:val="16"/>
              </w:rPr>
              <w:t xml:space="preserve"> </w:t>
            </w:r>
            <w:r w:rsidRPr="00C92785">
              <w:rPr>
                <w:rFonts w:ascii="Segoe UI" w:hAnsi="Segoe UI"/>
                <w:b/>
                <w:sz w:val="16"/>
                <w:szCs w:val="16"/>
              </w:rPr>
              <w:t>marchés (M2)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C5FE7CB" w14:textId="77777777" w:rsidR="00AD757D" w:rsidRPr="00C92785" w:rsidRDefault="00AD757D" w:rsidP="00E46C66">
            <w:pPr>
              <w:spacing w:after="0" w:line="240" w:lineRule="auto"/>
              <w:jc w:val="center"/>
              <w:rPr>
                <w:rFonts w:ascii="Segoe UI" w:hAnsi="Segoe UI" w:cs="Segoe UI"/>
                <w:b/>
                <w:sz w:val="16"/>
                <w:szCs w:val="16"/>
              </w:rPr>
            </w:pPr>
          </w:p>
        </w:tc>
      </w:tr>
      <w:tr w:rsidR="00AD757D" w:rsidRPr="00C92785" w14:paraId="3CC0D1C8" w14:textId="77777777" w:rsidTr="00EA3757">
        <w:tc>
          <w:tcPr>
            <w:tcW w:w="2607" w:type="dxa"/>
            <w:tcBorders>
              <w:top w:val="single" w:sz="4" w:space="0" w:color="auto"/>
              <w:left w:val="single" w:sz="4" w:space="0" w:color="auto"/>
              <w:bottom w:val="single" w:sz="4" w:space="0" w:color="auto"/>
              <w:right w:val="single" w:sz="4" w:space="0" w:color="auto"/>
            </w:tcBorders>
            <w:hideMark/>
          </w:tcPr>
          <w:p w14:paraId="05D0C692" w14:textId="77777777" w:rsidR="00AD757D" w:rsidRPr="00C92785" w:rsidRDefault="00AD757D" w:rsidP="00E46C66">
            <w:pPr>
              <w:spacing w:after="0" w:line="240" w:lineRule="auto"/>
              <w:rPr>
                <w:rFonts w:ascii="Segoe UI" w:hAnsi="Segoe UI" w:cs="Segoe UI"/>
                <w:b/>
                <w:sz w:val="16"/>
                <w:szCs w:val="16"/>
              </w:rPr>
            </w:pPr>
            <w:r w:rsidRPr="00C92785">
              <w:rPr>
                <w:rFonts w:ascii="Segoe UI" w:hAnsi="Segoe UI"/>
                <w:b/>
                <w:sz w:val="16"/>
                <w:szCs w:val="16"/>
              </w:rPr>
              <w:t>24.1. Suivi de la passation des marchés</w:t>
            </w:r>
          </w:p>
        </w:tc>
        <w:tc>
          <w:tcPr>
            <w:tcW w:w="5468" w:type="dxa"/>
            <w:tcBorders>
              <w:top w:val="single" w:sz="4" w:space="0" w:color="auto"/>
              <w:left w:val="single" w:sz="4" w:space="0" w:color="auto"/>
              <w:bottom w:val="single" w:sz="4" w:space="0" w:color="auto"/>
              <w:right w:val="single" w:sz="4" w:space="0" w:color="auto"/>
            </w:tcBorders>
          </w:tcPr>
          <w:p w14:paraId="355E8464" w14:textId="77777777" w:rsidR="00AD757D" w:rsidRPr="00C92785" w:rsidRDefault="00AD757D" w:rsidP="00E46C66">
            <w:pPr>
              <w:spacing w:after="0" w:line="240" w:lineRule="auto"/>
              <w:rPr>
                <w:rFonts w:ascii="Segoe U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09B065" w14:textId="77777777" w:rsidR="00AD757D" w:rsidRPr="00C92785" w:rsidRDefault="00AD757D" w:rsidP="00E46C66">
            <w:pPr>
              <w:spacing w:after="0" w:line="240" w:lineRule="auto"/>
              <w:jc w:val="center"/>
              <w:rPr>
                <w:rFonts w:ascii="Segoe UI" w:hAnsi="Segoe UI" w:cs="Segoe UI"/>
                <w:sz w:val="16"/>
                <w:szCs w:val="16"/>
              </w:rPr>
            </w:pPr>
          </w:p>
        </w:tc>
      </w:tr>
      <w:tr w:rsidR="00AD757D" w:rsidRPr="00C92785" w14:paraId="2FB3CB00" w14:textId="77777777" w:rsidTr="00EA3757">
        <w:tc>
          <w:tcPr>
            <w:tcW w:w="2607" w:type="dxa"/>
            <w:tcBorders>
              <w:top w:val="single" w:sz="4" w:space="0" w:color="auto"/>
              <w:left w:val="single" w:sz="4" w:space="0" w:color="auto"/>
              <w:bottom w:val="single" w:sz="4" w:space="0" w:color="auto"/>
              <w:right w:val="single" w:sz="4" w:space="0" w:color="auto"/>
            </w:tcBorders>
            <w:hideMark/>
          </w:tcPr>
          <w:p w14:paraId="4C3CBD3F" w14:textId="77777777" w:rsidR="00AD757D" w:rsidRPr="00C92785" w:rsidRDefault="00AD757D" w:rsidP="00E46C66">
            <w:pPr>
              <w:spacing w:after="0" w:line="240" w:lineRule="auto"/>
              <w:rPr>
                <w:rFonts w:ascii="Segoe UI" w:hAnsi="Segoe UI" w:cs="Segoe UI"/>
                <w:b/>
                <w:sz w:val="16"/>
                <w:szCs w:val="16"/>
              </w:rPr>
            </w:pPr>
            <w:r w:rsidRPr="00C92785">
              <w:rPr>
                <w:rFonts w:ascii="Segoe UI" w:hAnsi="Segoe UI"/>
                <w:b/>
                <w:sz w:val="16"/>
                <w:szCs w:val="16"/>
              </w:rPr>
              <w:t>24.2. Méthodes de passation des marchés</w:t>
            </w:r>
          </w:p>
        </w:tc>
        <w:tc>
          <w:tcPr>
            <w:tcW w:w="5468" w:type="dxa"/>
            <w:tcBorders>
              <w:top w:val="single" w:sz="4" w:space="0" w:color="auto"/>
              <w:left w:val="single" w:sz="4" w:space="0" w:color="auto"/>
              <w:bottom w:val="single" w:sz="4" w:space="0" w:color="auto"/>
              <w:right w:val="single" w:sz="4" w:space="0" w:color="auto"/>
            </w:tcBorders>
          </w:tcPr>
          <w:p w14:paraId="513500B0" w14:textId="77777777" w:rsidR="00AD757D" w:rsidRPr="00C92785" w:rsidRDefault="00AD757D" w:rsidP="00E46C66">
            <w:pPr>
              <w:spacing w:after="0" w:line="240" w:lineRule="auto"/>
              <w:rPr>
                <w:rFonts w:ascii="Segoe UI" w:hAnsi="Segoe UI" w:cs="Segoe UI"/>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6841DE" w14:textId="77777777" w:rsidR="00AD757D" w:rsidRPr="00C92785" w:rsidRDefault="00AD757D" w:rsidP="00E46C66">
            <w:pPr>
              <w:spacing w:after="0" w:line="240" w:lineRule="auto"/>
              <w:jc w:val="center"/>
              <w:rPr>
                <w:rFonts w:ascii="Segoe UI" w:hAnsi="Segoe UI" w:cs="Segoe UI"/>
                <w:sz w:val="16"/>
                <w:szCs w:val="16"/>
              </w:rPr>
            </w:pPr>
          </w:p>
        </w:tc>
      </w:tr>
      <w:tr w:rsidR="00AD757D" w:rsidRPr="00C92785" w14:paraId="2B46709D" w14:textId="77777777" w:rsidTr="00EA3757">
        <w:tc>
          <w:tcPr>
            <w:tcW w:w="2607" w:type="dxa"/>
            <w:tcBorders>
              <w:top w:val="single" w:sz="4" w:space="0" w:color="auto"/>
              <w:left w:val="single" w:sz="4" w:space="0" w:color="auto"/>
              <w:bottom w:val="single" w:sz="4" w:space="0" w:color="auto"/>
              <w:right w:val="single" w:sz="4" w:space="0" w:color="auto"/>
            </w:tcBorders>
            <w:hideMark/>
          </w:tcPr>
          <w:p w14:paraId="1F7F8177" w14:textId="77777777" w:rsidR="00AD757D" w:rsidRPr="00C92785" w:rsidRDefault="00AD757D" w:rsidP="00E46C66">
            <w:pPr>
              <w:spacing w:after="0" w:line="240" w:lineRule="auto"/>
              <w:rPr>
                <w:rFonts w:ascii="Segoe UI" w:hAnsi="Segoe UI" w:cs="Segoe UI"/>
                <w:b/>
                <w:sz w:val="16"/>
                <w:szCs w:val="16"/>
              </w:rPr>
            </w:pPr>
            <w:r w:rsidRPr="00C92785">
              <w:rPr>
                <w:rFonts w:ascii="Segoe UI" w:hAnsi="Segoe UI"/>
                <w:b/>
                <w:sz w:val="16"/>
                <w:szCs w:val="16"/>
              </w:rPr>
              <w:t>24.3. Accès du public aux informations sur la passation des marchés</w:t>
            </w:r>
          </w:p>
        </w:tc>
        <w:tc>
          <w:tcPr>
            <w:tcW w:w="5468" w:type="dxa"/>
            <w:tcBorders>
              <w:top w:val="single" w:sz="4" w:space="0" w:color="auto"/>
              <w:left w:val="single" w:sz="4" w:space="0" w:color="auto"/>
              <w:bottom w:val="single" w:sz="4" w:space="0" w:color="auto"/>
              <w:right w:val="single" w:sz="4" w:space="0" w:color="auto"/>
            </w:tcBorders>
          </w:tcPr>
          <w:p w14:paraId="79966A20" w14:textId="77777777" w:rsidR="00AD757D" w:rsidRPr="00C92785" w:rsidRDefault="00AD757D" w:rsidP="00E46C66">
            <w:pPr>
              <w:spacing w:after="0" w:line="240" w:lineRule="auto"/>
              <w:rPr>
                <w:rFonts w:ascii="Segoe UI" w:hAnsi="Segoe UI" w:cs="Segoe UI"/>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723ACC" w14:textId="77777777" w:rsidR="00AD757D" w:rsidRPr="00C92785" w:rsidRDefault="00AD757D" w:rsidP="00E46C66">
            <w:pPr>
              <w:spacing w:after="0" w:line="240" w:lineRule="auto"/>
              <w:jc w:val="center"/>
              <w:rPr>
                <w:rFonts w:ascii="Segoe UI" w:hAnsi="Segoe UI" w:cs="Segoe UI"/>
                <w:sz w:val="16"/>
                <w:szCs w:val="16"/>
              </w:rPr>
            </w:pPr>
          </w:p>
        </w:tc>
      </w:tr>
      <w:tr w:rsidR="00AD757D" w:rsidRPr="00C92785" w14:paraId="35982767" w14:textId="77777777" w:rsidTr="00EA3757">
        <w:tc>
          <w:tcPr>
            <w:tcW w:w="2607" w:type="dxa"/>
            <w:tcBorders>
              <w:top w:val="single" w:sz="4" w:space="0" w:color="auto"/>
              <w:left w:val="single" w:sz="4" w:space="0" w:color="auto"/>
              <w:bottom w:val="single" w:sz="4" w:space="0" w:color="auto"/>
              <w:right w:val="single" w:sz="4" w:space="0" w:color="auto"/>
            </w:tcBorders>
            <w:hideMark/>
          </w:tcPr>
          <w:p w14:paraId="485AFBF8" w14:textId="77777777" w:rsidR="00AD757D" w:rsidRPr="00C92785" w:rsidRDefault="00AD757D" w:rsidP="00E46C66">
            <w:pPr>
              <w:spacing w:after="0" w:line="240" w:lineRule="auto"/>
              <w:rPr>
                <w:rFonts w:ascii="Segoe UI" w:hAnsi="Segoe UI" w:cs="Segoe UI"/>
                <w:b/>
                <w:sz w:val="16"/>
                <w:szCs w:val="16"/>
              </w:rPr>
            </w:pPr>
            <w:r w:rsidRPr="00C92785">
              <w:rPr>
                <w:rFonts w:ascii="Segoe UI" w:hAnsi="Segoe UI"/>
                <w:b/>
                <w:sz w:val="16"/>
                <w:szCs w:val="16"/>
              </w:rPr>
              <w:t>24.4. Règlement des litiges en matière de passation des marchés</w:t>
            </w:r>
          </w:p>
        </w:tc>
        <w:tc>
          <w:tcPr>
            <w:tcW w:w="5468" w:type="dxa"/>
            <w:tcBorders>
              <w:top w:val="single" w:sz="4" w:space="0" w:color="auto"/>
              <w:left w:val="single" w:sz="4" w:space="0" w:color="auto"/>
              <w:bottom w:val="single" w:sz="4" w:space="0" w:color="auto"/>
              <w:right w:val="single" w:sz="4" w:space="0" w:color="auto"/>
            </w:tcBorders>
          </w:tcPr>
          <w:p w14:paraId="65813720" w14:textId="77777777" w:rsidR="00AD757D" w:rsidRPr="00C92785" w:rsidRDefault="00AD757D" w:rsidP="00E46C66">
            <w:pPr>
              <w:spacing w:after="0" w:line="240" w:lineRule="auto"/>
              <w:rPr>
                <w:rFonts w:ascii="Segoe UI" w:hAnsi="Segoe UI" w:cs="Segoe UI"/>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2CC541" w14:textId="77777777" w:rsidR="00AD757D" w:rsidRPr="00C92785" w:rsidRDefault="00AD757D" w:rsidP="00E46C66">
            <w:pPr>
              <w:spacing w:after="0" w:line="240" w:lineRule="auto"/>
              <w:jc w:val="center"/>
              <w:rPr>
                <w:rFonts w:ascii="Segoe UI" w:hAnsi="Segoe UI" w:cs="Segoe UI"/>
                <w:sz w:val="16"/>
                <w:szCs w:val="16"/>
              </w:rPr>
            </w:pPr>
          </w:p>
        </w:tc>
      </w:tr>
    </w:tbl>
    <w:p w14:paraId="292C7DA0" w14:textId="77777777" w:rsidR="00AD757D" w:rsidRPr="00C92785" w:rsidRDefault="00AD757D" w:rsidP="00AD757D">
      <w:pPr>
        <w:spacing w:after="0" w:line="240" w:lineRule="auto"/>
        <w:jc w:val="both"/>
        <w:rPr>
          <w:rFonts w:ascii="Segoe UI" w:eastAsia="Calibri" w:hAnsi="Segoe UI" w:cs="Segoe UI"/>
        </w:rPr>
      </w:pPr>
    </w:p>
    <w:p w14:paraId="2ADC297C" w14:textId="77777777" w:rsidR="00AD757D" w:rsidRPr="00C92785" w:rsidRDefault="00AD757D" w:rsidP="00AD757D">
      <w:pPr>
        <w:spacing w:after="0" w:line="240" w:lineRule="auto"/>
        <w:jc w:val="both"/>
        <w:rPr>
          <w:rFonts w:ascii="Segoe UI" w:eastAsia="Calibri" w:hAnsi="Segoe UI" w:cs="Segoe UI"/>
          <w:b/>
          <w:i/>
        </w:rPr>
      </w:pPr>
      <w:r w:rsidRPr="00C92785">
        <w:rPr>
          <w:rFonts w:ascii="Segoe UI" w:hAnsi="Segoe UI"/>
          <w:b/>
          <w:i/>
        </w:rPr>
        <w:t>Éléments sur lesquels repose la notation</w:t>
      </w:r>
    </w:p>
    <w:p w14:paraId="5B304307" w14:textId="77777777" w:rsidR="00AD757D" w:rsidRPr="00C92785" w:rsidRDefault="00AD757D" w:rsidP="00840A15">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65883A3C" w14:textId="77777777" w:rsidR="00AD757D" w:rsidRPr="00C92785" w:rsidRDefault="00AD757D" w:rsidP="00840A15">
      <w:pPr>
        <w:pStyle w:val="BodyText"/>
        <w:widowControl w:val="0"/>
        <w:tabs>
          <w:tab w:val="left" w:pos="381"/>
        </w:tabs>
        <w:spacing w:after="0"/>
        <w:ind w:right="122"/>
        <w:jc w:val="both"/>
        <w:rPr>
          <w:rFonts w:ascii="Segoe UI" w:hAnsi="Segoe UI" w:cs="Segoe UI"/>
          <w:i/>
          <w:iCs/>
          <w:color w:val="FF0000"/>
          <w:spacing w:val="-1"/>
          <w:sz w:val="20"/>
        </w:rPr>
      </w:pPr>
    </w:p>
    <w:p w14:paraId="362EEFB5" w14:textId="2E83CC02" w:rsidR="00AD757D" w:rsidRPr="00C92785" w:rsidRDefault="00AD757D" w:rsidP="00840A15">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170960"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41AEB969" w14:textId="77777777" w:rsidR="00AD757D" w:rsidRPr="00C92785" w:rsidRDefault="00AD757D" w:rsidP="00840A15">
      <w:pPr>
        <w:spacing w:after="0"/>
        <w:jc w:val="both"/>
        <w:rPr>
          <w:i/>
          <w:iCs/>
          <w:sz w:val="20"/>
          <w:szCs w:val="20"/>
        </w:rPr>
      </w:pPr>
    </w:p>
    <w:p w14:paraId="670BD5FF" w14:textId="77777777" w:rsidR="00AD757D" w:rsidRPr="00C92785" w:rsidRDefault="00AD757D" w:rsidP="00840A15">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4C1D8435" w14:textId="77777777" w:rsidR="00AD757D" w:rsidRDefault="00AD757D" w:rsidP="00AD757D">
      <w:pPr>
        <w:spacing w:after="0" w:line="240" w:lineRule="auto"/>
        <w:jc w:val="both"/>
        <w:rPr>
          <w:b/>
        </w:rPr>
      </w:pPr>
    </w:p>
    <w:p w14:paraId="608CEEC2" w14:textId="77777777" w:rsidR="005C5FD7" w:rsidRDefault="005C5FD7" w:rsidP="00AD757D">
      <w:pPr>
        <w:spacing w:after="0" w:line="240" w:lineRule="auto"/>
        <w:jc w:val="both"/>
        <w:rPr>
          <w:b/>
        </w:rPr>
      </w:pPr>
    </w:p>
    <w:p w14:paraId="20FA551B" w14:textId="77777777" w:rsidR="005C5FD7" w:rsidRPr="00C92785" w:rsidRDefault="005C5FD7" w:rsidP="00AD757D">
      <w:pPr>
        <w:spacing w:after="0" w:line="240" w:lineRule="auto"/>
        <w:jc w:val="both"/>
        <w:rPr>
          <w:b/>
        </w:rPr>
      </w:pPr>
    </w:p>
    <w:p w14:paraId="2365C6AA" w14:textId="7A8A27D3" w:rsidR="00AD757D" w:rsidRPr="00C92785" w:rsidRDefault="00AD757D" w:rsidP="00AD757D">
      <w:pPr>
        <w:spacing w:after="0" w:line="240" w:lineRule="auto"/>
        <w:jc w:val="both"/>
        <w:rPr>
          <w:rFonts w:ascii="Segoe UI" w:eastAsia="Calibri" w:hAnsi="Segoe UI" w:cs="Segoe UI"/>
          <w:b/>
          <w:sz w:val="20"/>
          <w:szCs w:val="20"/>
        </w:rPr>
      </w:pPr>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24.1 : Suivi de la passation des marchés (dernier exercice clos)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074"/>
        <w:gridCol w:w="1085"/>
        <w:gridCol w:w="1080"/>
        <w:gridCol w:w="953"/>
        <w:gridCol w:w="851"/>
        <w:gridCol w:w="1134"/>
        <w:gridCol w:w="1276"/>
      </w:tblGrid>
      <w:tr w:rsidR="00020466" w:rsidRPr="00840A15" w14:paraId="28707B9C" w14:textId="77777777" w:rsidTr="00EA3757">
        <w:tc>
          <w:tcPr>
            <w:tcW w:w="2689" w:type="dxa"/>
            <w:gridSpan w:val="2"/>
            <w:vMerge w:val="restart"/>
            <w:shd w:val="clear" w:color="auto" w:fill="F2F2F2" w:themeFill="background1" w:themeFillShade="F2"/>
          </w:tcPr>
          <w:p w14:paraId="12832055" w14:textId="77777777" w:rsidR="00AD757D" w:rsidRPr="00840A15" w:rsidRDefault="00AD757D" w:rsidP="00797DBF">
            <w:pPr>
              <w:spacing w:after="0"/>
              <w:jc w:val="center"/>
              <w:rPr>
                <w:rFonts w:ascii="Segoe UI" w:hAnsi="Segoe UI" w:cs="Segoe UI"/>
                <w:b/>
                <w:sz w:val="16"/>
                <w:szCs w:val="16"/>
              </w:rPr>
            </w:pPr>
            <w:r w:rsidRPr="00840A15">
              <w:rPr>
                <w:rFonts w:ascii="Segoe UI" w:hAnsi="Segoe UI"/>
                <w:b/>
                <w:sz w:val="16"/>
                <w:szCs w:val="16"/>
              </w:rPr>
              <w:t>Méthodes de passation des marchés</w:t>
            </w:r>
          </w:p>
          <w:p w14:paraId="4B7C15AD" w14:textId="3D6F8157" w:rsidR="00AD757D" w:rsidRPr="00840A15" w:rsidRDefault="00AD757D" w:rsidP="00797DBF">
            <w:pPr>
              <w:spacing w:after="0"/>
              <w:jc w:val="center"/>
              <w:rPr>
                <w:rFonts w:ascii="Segoe UI" w:hAnsi="Segoe UI" w:cs="Segoe UI"/>
                <w:b/>
                <w:sz w:val="16"/>
                <w:szCs w:val="16"/>
              </w:rPr>
            </w:pPr>
            <w:r w:rsidRPr="00840A15">
              <w:rPr>
                <w:rFonts w:ascii="Segoe UI" w:hAnsi="Segoe UI"/>
                <w:b/>
                <w:sz w:val="16"/>
                <w:szCs w:val="16"/>
              </w:rPr>
              <w:t>(</w:t>
            </w:r>
            <w:proofErr w:type="gramStart"/>
            <w:r w:rsidR="00CD64B9" w:rsidRPr="00840A15">
              <w:rPr>
                <w:rFonts w:ascii="Segoe UI" w:hAnsi="Segoe UI"/>
                <w:b/>
                <w:sz w:val="16"/>
                <w:szCs w:val="16"/>
              </w:rPr>
              <w:t>i</w:t>
            </w:r>
            <w:r w:rsidRPr="00840A15">
              <w:rPr>
                <w:rFonts w:ascii="Segoe UI" w:hAnsi="Segoe UI"/>
                <w:b/>
                <w:sz w:val="16"/>
                <w:szCs w:val="16"/>
              </w:rPr>
              <w:t>ndiquer</w:t>
            </w:r>
            <w:proofErr w:type="gramEnd"/>
            <w:r w:rsidRPr="00840A15">
              <w:rPr>
                <w:rFonts w:ascii="Segoe UI" w:hAnsi="Segoe UI"/>
                <w:b/>
                <w:sz w:val="16"/>
                <w:szCs w:val="16"/>
              </w:rPr>
              <w:t xml:space="preserve"> la méthode dans la deuxième colonne)</w:t>
            </w:r>
          </w:p>
          <w:p w14:paraId="72585B8C" w14:textId="77777777" w:rsidR="00AD757D" w:rsidRPr="00840A15" w:rsidRDefault="00AD757D" w:rsidP="00797DBF">
            <w:pPr>
              <w:spacing w:after="0"/>
              <w:jc w:val="center"/>
              <w:rPr>
                <w:rFonts w:ascii="Segoe UI" w:hAnsi="Segoe UI" w:cs="Segoe UI"/>
                <w:b/>
                <w:sz w:val="16"/>
                <w:szCs w:val="16"/>
              </w:rPr>
            </w:pPr>
          </w:p>
        </w:tc>
        <w:tc>
          <w:tcPr>
            <w:tcW w:w="1085" w:type="dxa"/>
            <w:vMerge w:val="restart"/>
            <w:shd w:val="clear" w:color="auto" w:fill="F2F2F2" w:themeFill="background1" w:themeFillShade="F2"/>
          </w:tcPr>
          <w:p w14:paraId="5F33CD32" w14:textId="77777777" w:rsidR="00797DBF" w:rsidRPr="00840A15" w:rsidRDefault="00AD757D" w:rsidP="00797DBF">
            <w:pPr>
              <w:spacing w:after="0"/>
              <w:jc w:val="center"/>
              <w:rPr>
                <w:rFonts w:ascii="Segoe UI" w:hAnsi="Segoe UI"/>
                <w:b/>
                <w:sz w:val="16"/>
                <w:szCs w:val="16"/>
              </w:rPr>
            </w:pPr>
            <w:r w:rsidRPr="00840A15">
              <w:rPr>
                <w:rFonts w:ascii="Segoe UI" w:hAnsi="Segoe UI"/>
                <w:b/>
                <w:sz w:val="16"/>
                <w:szCs w:val="16"/>
              </w:rPr>
              <w:t xml:space="preserve">Champ d’application </w:t>
            </w:r>
          </w:p>
          <w:p w14:paraId="42BCF18F" w14:textId="0CE3FA8E" w:rsidR="00AD757D" w:rsidRPr="00840A15" w:rsidRDefault="00AD757D" w:rsidP="00797DBF">
            <w:pPr>
              <w:spacing w:after="0"/>
              <w:jc w:val="center"/>
              <w:rPr>
                <w:rFonts w:ascii="Segoe UI" w:hAnsi="Segoe UI" w:cs="Segoe UI"/>
                <w:b/>
                <w:sz w:val="16"/>
                <w:szCs w:val="16"/>
              </w:rPr>
            </w:pPr>
            <w:r w:rsidRPr="00840A15">
              <w:rPr>
                <w:rFonts w:ascii="Segoe UI" w:hAnsi="Segoe UI"/>
                <w:sz w:val="16"/>
                <w:szCs w:val="16"/>
              </w:rPr>
              <w:t>(</w:t>
            </w:r>
            <w:proofErr w:type="gramStart"/>
            <w:r w:rsidRPr="00840A15">
              <w:rPr>
                <w:rFonts w:ascii="Segoe UI" w:hAnsi="Segoe UI"/>
                <w:sz w:val="16"/>
                <w:szCs w:val="16"/>
              </w:rPr>
              <w:t>tiré</w:t>
            </w:r>
            <w:proofErr w:type="gramEnd"/>
            <w:r w:rsidRPr="00840A15">
              <w:rPr>
                <w:rFonts w:ascii="Segoe UI" w:hAnsi="Segoe UI"/>
                <w:sz w:val="16"/>
                <w:szCs w:val="16"/>
              </w:rPr>
              <w:t xml:space="preserve"> du tableau</w:t>
            </w:r>
            <w:r w:rsidR="0059124A" w:rsidRPr="00840A15">
              <w:rPr>
                <w:rFonts w:ascii="Segoe UI" w:hAnsi="Segoe UI"/>
                <w:sz w:val="16"/>
                <w:szCs w:val="16"/>
              </w:rPr>
              <w:t xml:space="preserve"> </w:t>
            </w:r>
            <w:r w:rsidRPr="00840A15">
              <w:rPr>
                <w:rFonts w:ascii="Segoe UI" w:hAnsi="Segoe UI"/>
                <w:sz w:val="16"/>
                <w:szCs w:val="16"/>
              </w:rPr>
              <w:t>24.2)</w:t>
            </w:r>
          </w:p>
        </w:tc>
        <w:tc>
          <w:tcPr>
            <w:tcW w:w="2884" w:type="dxa"/>
            <w:gridSpan w:val="3"/>
            <w:shd w:val="clear" w:color="auto" w:fill="F2F2F2" w:themeFill="background1" w:themeFillShade="F2"/>
            <w:hideMark/>
          </w:tcPr>
          <w:p w14:paraId="658BE3C6" w14:textId="77777777" w:rsidR="00AD757D" w:rsidRPr="00840A15" w:rsidRDefault="00AD757D" w:rsidP="00797DBF">
            <w:pPr>
              <w:spacing w:after="0"/>
              <w:jc w:val="center"/>
              <w:rPr>
                <w:rFonts w:ascii="Segoe UI" w:hAnsi="Segoe UI" w:cs="Segoe UI"/>
                <w:b/>
                <w:sz w:val="16"/>
                <w:szCs w:val="16"/>
              </w:rPr>
            </w:pPr>
            <w:r w:rsidRPr="00840A15">
              <w:rPr>
                <w:rFonts w:ascii="Segoe UI" w:hAnsi="Segoe UI"/>
                <w:b/>
                <w:sz w:val="16"/>
                <w:szCs w:val="16"/>
              </w:rPr>
              <w:t xml:space="preserve">Tenue de bases de données ou de dossiers </w:t>
            </w:r>
            <w:r w:rsidRPr="00840A15">
              <w:rPr>
                <w:rFonts w:ascii="Segoe UI" w:hAnsi="Segoe UI"/>
                <w:sz w:val="16"/>
                <w:szCs w:val="16"/>
              </w:rPr>
              <w:t>(O/N)</w:t>
            </w:r>
          </w:p>
        </w:tc>
        <w:tc>
          <w:tcPr>
            <w:tcW w:w="2410" w:type="dxa"/>
            <w:gridSpan w:val="2"/>
            <w:shd w:val="clear" w:color="auto" w:fill="F2F2F2" w:themeFill="background1" w:themeFillShade="F2"/>
          </w:tcPr>
          <w:p w14:paraId="42AE0131" w14:textId="77777777" w:rsidR="00AD757D" w:rsidRPr="00840A15" w:rsidRDefault="00AD757D" w:rsidP="00797DBF">
            <w:pPr>
              <w:spacing w:after="0"/>
              <w:jc w:val="center"/>
              <w:rPr>
                <w:rFonts w:ascii="Segoe UI" w:hAnsi="Segoe UI" w:cs="Segoe UI"/>
                <w:b/>
                <w:sz w:val="16"/>
                <w:szCs w:val="16"/>
              </w:rPr>
            </w:pPr>
            <w:r w:rsidRPr="00840A15">
              <w:rPr>
                <w:rFonts w:ascii="Segoe UI" w:hAnsi="Segoe UI"/>
                <w:b/>
                <w:sz w:val="16"/>
                <w:szCs w:val="16"/>
              </w:rPr>
              <w:t>Données exactes et complètes</w:t>
            </w:r>
          </w:p>
        </w:tc>
      </w:tr>
      <w:tr w:rsidR="00020466" w:rsidRPr="00840A15" w14:paraId="23FA1444" w14:textId="77777777" w:rsidTr="00EA3757">
        <w:tc>
          <w:tcPr>
            <w:tcW w:w="2689" w:type="dxa"/>
            <w:gridSpan w:val="2"/>
            <w:vMerge/>
          </w:tcPr>
          <w:p w14:paraId="7E42DC18" w14:textId="77777777" w:rsidR="00AD757D" w:rsidRPr="00840A15" w:rsidRDefault="00AD757D" w:rsidP="00797DBF">
            <w:pPr>
              <w:spacing w:after="0"/>
              <w:rPr>
                <w:rFonts w:ascii="Segoe UI" w:hAnsi="Segoe UI" w:cs="Segoe UI"/>
                <w:b/>
                <w:sz w:val="16"/>
                <w:szCs w:val="16"/>
              </w:rPr>
            </w:pPr>
          </w:p>
        </w:tc>
        <w:tc>
          <w:tcPr>
            <w:tcW w:w="1085" w:type="dxa"/>
            <w:vMerge/>
            <w:shd w:val="clear" w:color="auto" w:fill="F2F2F2" w:themeFill="background1" w:themeFillShade="F2"/>
          </w:tcPr>
          <w:p w14:paraId="66028F69" w14:textId="77777777" w:rsidR="00AD757D" w:rsidRPr="00840A15" w:rsidRDefault="00AD757D" w:rsidP="00797DBF">
            <w:pPr>
              <w:spacing w:after="0"/>
              <w:jc w:val="center"/>
              <w:rPr>
                <w:rFonts w:ascii="Segoe UI" w:hAnsi="Segoe UI" w:cs="Segoe UI"/>
                <w:b/>
                <w:sz w:val="16"/>
                <w:szCs w:val="16"/>
              </w:rPr>
            </w:pPr>
          </w:p>
        </w:tc>
        <w:tc>
          <w:tcPr>
            <w:tcW w:w="1080" w:type="dxa"/>
            <w:shd w:val="clear" w:color="auto" w:fill="F2F2F2" w:themeFill="background1" w:themeFillShade="F2"/>
            <w:hideMark/>
          </w:tcPr>
          <w:p w14:paraId="0B449161" w14:textId="77777777" w:rsidR="00AD757D" w:rsidRPr="00840A15" w:rsidRDefault="00AD757D" w:rsidP="00797DBF">
            <w:pPr>
              <w:spacing w:after="0"/>
              <w:jc w:val="center"/>
              <w:rPr>
                <w:rFonts w:ascii="Segoe UI" w:hAnsi="Segoe UI" w:cs="Segoe UI"/>
                <w:b/>
                <w:sz w:val="16"/>
                <w:szCs w:val="16"/>
              </w:rPr>
            </w:pPr>
            <w:r w:rsidRPr="00840A15">
              <w:rPr>
                <w:rFonts w:ascii="Segoe UI" w:hAnsi="Segoe UI"/>
                <w:b/>
                <w:sz w:val="16"/>
                <w:szCs w:val="16"/>
              </w:rPr>
              <w:t>Nature des acquisitions</w:t>
            </w:r>
          </w:p>
          <w:p w14:paraId="6089EEBC" w14:textId="77777777" w:rsidR="00AD757D" w:rsidRPr="00840A15" w:rsidRDefault="00AD757D" w:rsidP="00797DBF">
            <w:pPr>
              <w:spacing w:after="0"/>
              <w:jc w:val="center"/>
              <w:rPr>
                <w:rFonts w:ascii="Segoe UI" w:hAnsi="Segoe UI" w:cs="Segoe UI"/>
                <w:b/>
                <w:sz w:val="16"/>
                <w:szCs w:val="16"/>
              </w:rPr>
            </w:pPr>
          </w:p>
        </w:tc>
        <w:tc>
          <w:tcPr>
            <w:tcW w:w="953" w:type="dxa"/>
            <w:shd w:val="clear" w:color="auto" w:fill="F2F2F2" w:themeFill="background1" w:themeFillShade="F2"/>
            <w:hideMark/>
          </w:tcPr>
          <w:p w14:paraId="26987A7D" w14:textId="77777777" w:rsidR="00AD757D" w:rsidRPr="00840A15" w:rsidRDefault="00AD757D" w:rsidP="00797DBF">
            <w:pPr>
              <w:spacing w:after="0"/>
              <w:jc w:val="center"/>
              <w:rPr>
                <w:rFonts w:ascii="Segoe UI" w:hAnsi="Segoe UI" w:cs="Segoe UI"/>
                <w:b/>
                <w:sz w:val="16"/>
                <w:szCs w:val="16"/>
              </w:rPr>
            </w:pPr>
            <w:r w:rsidRPr="00840A15">
              <w:rPr>
                <w:rFonts w:ascii="Segoe UI" w:hAnsi="Segoe UI"/>
                <w:b/>
                <w:sz w:val="16"/>
                <w:szCs w:val="16"/>
              </w:rPr>
              <w:t xml:space="preserve">Valeur des acquisitions </w:t>
            </w:r>
          </w:p>
        </w:tc>
        <w:tc>
          <w:tcPr>
            <w:tcW w:w="851" w:type="dxa"/>
            <w:shd w:val="clear" w:color="auto" w:fill="F2F2F2" w:themeFill="background1" w:themeFillShade="F2"/>
            <w:hideMark/>
          </w:tcPr>
          <w:p w14:paraId="429FDF3B" w14:textId="77777777" w:rsidR="00AD757D" w:rsidRPr="00840A15" w:rsidRDefault="00AD757D" w:rsidP="00797DBF">
            <w:pPr>
              <w:spacing w:after="0"/>
              <w:jc w:val="center"/>
              <w:rPr>
                <w:rFonts w:ascii="Segoe UI" w:hAnsi="Segoe UI" w:cs="Segoe UI"/>
                <w:b/>
                <w:sz w:val="16"/>
                <w:szCs w:val="16"/>
              </w:rPr>
            </w:pPr>
            <w:r w:rsidRPr="00840A15">
              <w:rPr>
                <w:rFonts w:ascii="Segoe UI" w:hAnsi="Segoe UI"/>
                <w:b/>
                <w:sz w:val="16"/>
                <w:szCs w:val="16"/>
              </w:rPr>
              <w:t xml:space="preserve">Identité des fournisseurs </w:t>
            </w:r>
          </w:p>
        </w:tc>
        <w:tc>
          <w:tcPr>
            <w:tcW w:w="1134" w:type="dxa"/>
            <w:shd w:val="clear" w:color="auto" w:fill="F2F2F2" w:themeFill="background1" w:themeFillShade="F2"/>
          </w:tcPr>
          <w:p w14:paraId="0A43C1C3" w14:textId="77777777" w:rsidR="00AD757D" w:rsidRPr="00840A15" w:rsidRDefault="00AD757D" w:rsidP="00797DBF">
            <w:pPr>
              <w:spacing w:after="0"/>
              <w:jc w:val="center"/>
              <w:rPr>
                <w:rFonts w:ascii="Segoe UI" w:hAnsi="Segoe UI" w:cs="Segoe UI"/>
                <w:b/>
                <w:sz w:val="16"/>
                <w:szCs w:val="16"/>
              </w:rPr>
            </w:pPr>
            <w:r w:rsidRPr="00840A15">
              <w:rPr>
                <w:rFonts w:ascii="Segoe UI" w:hAnsi="Segoe UI"/>
                <w:b/>
                <w:sz w:val="16"/>
                <w:szCs w:val="16"/>
              </w:rPr>
              <w:t>Garantie tierce</w:t>
            </w:r>
          </w:p>
          <w:p w14:paraId="646D1BD2" w14:textId="77777777" w:rsidR="00AD757D" w:rsidRPr="00840A15" w:rsidRDefault="00AD757D" w:rsidP="00797DBF">
            <w:pPr>
              <w:spacing w:after="0"/>
              <w:jc w:val="center"/>
              <w:rPr>
                <w:rFonts w:ascii="Segoe UI" w:hAnsi="Segoe UI" w:cs="Segoe UI"/>
                <w:bCs/>
                <w:sz w:val="16"/>
                <w:szCs w:val="16"/>
              </w:rPr>
            </w:pPr>
            <w:r w:rsidRPr="00840A15">
              <w:rPr>
                <w:rFonts w:ascii="Segoe UI" w:hAnsi="Segoe UI"/>
                <w:sz w:val="16"/>
                <w:szCs w:val="16"/>
              </w:rPr>
              <w:t>(O/N, préciser)</w:t>
            </w:r>
          </w:p>
        </w:tc>
        <w:tc>
          <w:tcPr>
            <w:tcW w:w="1276" w:type="dxa"/>
            <w:shd w:val="clear" w:color="auto" w:fill="F2F2F2" w:themeFill="background1" w:themeFillShade="F2"/>
          </w:tcPr>
          <w:p w14:paraId="48D13A27" w14:textId="77777777" w:rsidR="00AD757D" w:rsidRPr="00840A15" w:rsidRDefault="00AD757D" w:rsidP="00797DBF">
            <w:pPr>
              <w:spacing w:after="0"/>
              <w:jc w:val="center"/>
              <w:rPr>
                <w:rFonts w:ascii="Segoe UI" w:hAnsi="Segoe UI" w:cs="Segoe UI"/>
                <w:b/>
                <w:sz w:val="16"/>
                <w:szCs w:val="16"/>
              </w:rPr>
            </w:pPr>
            <w:r w:rsidRPr="00840A15">
              <w:rPr>
                <w:rFonts w:ascii="Segoe UI" w:hAnsi="Segoe UI"/>
                <w:b/>
                <w:sz w:val="16"/>
                <w:szCs w:val="16"/>
              </w:rPr>
              <w:t>Échantillon</w:t>
            </w:r>
          </w:p>
          <w:p w14:paraId="1DB0D578" w14:textId="77777777" w:rsidR="00AD757D" w:rsidRPr="00840A15" w:rsidRDefault="00AD757D" w:rsidP="00797DBF">
            <w:pPr>
              <w:spacing w:after="0"/>
              <w:jc w:val="center"/>
              <w:rPr>
                <w:rFonts w:ascii="Segoe UI" w:hAnsi="Segoe UI" w:cs="Segoe UI"/>
                <w:bCs/>
                <w:sz w:val="16"/>
                <w:szCs w:val="16"/>
              </w:rPr>
            </w:pPr>
            <w:r w:rsidRPr="00840A15">
              <w:rPr>
                <w:rFonts w:ascii="Segoe UI" w:hAnsi="Segoe UI"/>
                <w:sz w:val="16"/>
                <w:szCs w:val="16"/>
              </w:rPr>
              <w:t>(O/N, préciser)</w:t>
            </w:r>
          </w:p>
        </w:tc>
      </w:tr>
      <w:tr w:rsidR="00AD757D" w:rsidRPr="00840A15" w14:paraId="511D9816" w14:textId="77777777" w:rsidTr="00EA3757">
        <w:trPr>
          <w:trHeight w:val="151"/>
        </w:trPr>
        <w:tc>
          <w:tcPr>
            <w:tcW w:w="1615" w:type="dxa"/>
            <w:vMerge w:val="restart"/>
          </w:tcPr>
          <w:p w14:paraId="4BE84CF8" w14:textId="77777777" w:rsidR="00AD757D" w:rsidRPr="00840A15" w:rsidRDefault="00AD757D" w:rsidP="00797DBF">
            <w:pPr>
              <w:spacing w:after="0"/>
              <w:rPr>
                <w:rFonts w:ascii="Segoe UI" w:hAnsi="Segoe UI" w:cs="Segoe UI"/>
                <w:sz w:val="16"/>
                <w:szCs w:val="16"/>
              </w:rPr>
            </w:pPr>
            <w:r w:rsidRPr="00840A15">
              <w:rPr>
                <w:rFonts w:ascii="Segoe UI" w:hAnsi="Segoe UI"/>
                <w:sz w:val="16"/>
                <w:szCs w:val="16"/>
              </w:rPr>
              <w:t>Avec mise en concurrence/au-dessus du seuil</w:t>
            </w:r>
          </w:p>
        </w:tc>
        <w:tc>
          <w:tcPr>
            <w:tcW w:w="1074" w:type="dxa"/>
          </w:tcPr>
          <w:p w14:paraId="29DD9EE3" w14:textId="77777777" w:rsidR="00AD757D" w:rsidRPr="00840A15" w:rsidRDefault="00AD757D" w:rsidP="00797DBF">
            <w:pPr>
              <w:spacing w:after="0"/>
              <w:rPr>
                <w:rFonts w:ascii="Segoe UI" w:hAnsi="Segoe UI" w:cs="Segoe UI"/>
                <w:sz w:val="16"/>
                <w:szCs w:val="16"/>
              </w:rPr>
            </w:pPr>
          </w:p>
        </w:tc>
        <w:tc>
          <w:tcPr>
            <w:tcW w:w="1085" w:type="dxa"/>
          </w:tcPr>
          <w:p w14:paraId="3625274F" w14:textId="77777777" w:rsidR="00AD757D" w:rsidRPr="00840A15" w:rsidRDefault="00AD757D" w:rsidP="00797DBF">
            <w:pPr>
              <w:spacing w:after="0"/>
              <w:rPr>
                <w:rFonts w:ascii="Segoe UI" w:hAnsi="Segoe UI" w:cs="Segoe UI"/>
                <w:sz w:val="16"/>
                <w:szCs w:val="16"/>
              </w:rPr>
            </w:pPr>
          </w:p>
        </w:tc>
        <w:tc>
          <w:tcPr>
            <w:tcW w:w="1080" w:type="dxa"/>
          </w:tcPr>
          <w:p w14:paraId="4A61C80E" w14:textId="77777777" w:rsidR="00AD757D" w:rsidRPr="00840A15" w:rsidRDefault="00AD757D" w:rsidP="00797DBF">
            <w:pPr>
              <w:spacing w:after="0"/>
              <w:rPr>
                <w:rFonts w:ascii="Segoe UI" w:hAnsi="Segoe UI" w:cs="Segoe UI"/>
                <w:sz w:val="16"/>
                <w:szCs w:val="16"/>
              </w:rPr>
            </w:pPr>
          </w:p>
        </w:tc>
        <w:tc>
          <w:tcPr>
            <w:tcW w:w="953" w:type="dxa"/>
          </w:tcPr>
          <w:p w14:paraId="2444B06E" w14:textId="77777777" w:rsidR="00AD757D" w:rsidRPr="00840A15" w:rsidRDefault="00AD757D" w:rsidP="00797DBF">
            <w:pPr>
              <w:spacing w:after="0"/>
              <w:rPr>
                <w:rFonts w:ascii="Segoe UI" w:hAnsi="Segoe UI" w:cs="Segoe UI"/>
                <w:sz w:val="16"/>
                <w:szCs w:val="16"/>
              </w:rPr>
            </w:pPr>
          </w:p>
        </w:tc>
        <w:tc>
          <w:tcPr>
            <w:tcW w:w="851" w:type="dxa"/>
          </w:tcPr>
          <w:p w14:paraId="7A3142A6" w14:textId="77777777" w:rsidR="00AD757D" w:rsidRPr="00840A15" w:rsidRDefault="00AD757D" w:rsidP="00797DBF">
            <w:pPr>
              <w:spacing w:after="0"/>
              <w:rPr>
                <w:rFonts w:ascii="Segoe UI" w:hAnsi="Segoe UI" w:cs="Segoe UI"/>
                <w:sz w:val="16"/>
                <w:szCs w:val="16"/>
              </w:rPr>
            </w:pPr>
          </w:p>
        </w:tc>
        <w:tc>
          <w:tcPr>
            <w:tcW w:w="1134" w:type="dxa"/>
          </w:tcPr>
          <w:p w14:paraId="4ED6E093" w14:textId="77777777" w:rsidR="00AD757D" w:rsidRPr="00840A15" w:rsidRDefault="00AD757D" w:rsidP="00797DBF">
            <w:pPr>
              <w:spacing w:after="0"/>
              <w:rPr>
                <w:rFonts w:ascii="Segoe UI" w:hAnsi="Segoe UI" w:cs="Segoe UI"/>
                <w:sz w:val="16"/>
                <w:szCs w:val="16"/>
              </w:rPr>
            </w:pPr>
          </w:p>
        </w:tc>
        <w:tc>
          <w:tcPr>
            <w:tcW w:w="1276" w:type="dxa"/>
          </w:tcPr>
          <w:p w14:paraId="2472546D" w14:textId="77777777" w:rsidR="00AD757D" w:rsidRPr="00840A15" w:rsidRDefault="00AD757D" w:rsidP="00797DBF">
            <w:pPr>
              <w:spacing w:after="0"/>
              <w:rPr>
                <w:rFonts w:ascii="Segoe UI" w:hAnsi="Segoe UI" w:cs="Segoe UI"/>
                <w:sz w:val="16"/>
                <w:szCs w:val="16"/>
              </w:rPr>
            </w:pPr>
          </w:p>
        </w:tc>
      </w:tr>
      <w:tr w:rsidR="00AD757D" w:rsidRPr="00840A15" w14:paraId="7729A2EE" w14:textId="77777777" w:rsidTr="00EA3757">
        <w:trPr>
          <w:trHeight w:val="150"/>
        </w:trPr>
        <w:tc>
          <w:tcPr>
            <w:tcW w:w="1615" w:type="dxa"/>
            <w:vMerge/>
          </w:tcPr>
          <w:p w14:paraId="7760708F" w14:textId="77777777" w:rsidR="00AD757D" w:rsidRPr="00840A15" w:rsidRDefault="00AD757D" w:rsidP="00797DBF">
            <w:pPr>
              <w:spacing w:after="0"/>
              <w:rPr>
                <w:rFonts w:ascii="Segoe UI" w:hAnsi="Segoe UI" w:cs="Segoe UI"/>
                <w:sz w:val="16"/>
                <w:szCs w:val="16"/>
              </w:rPr>
            </w:pPr>
          </w:p>
        </w:tc>
        <w:tc>
          <w:tcPr>
            <w:tcW w:w="1074" w:type="dxa"/>
          </w:tcPr>
          <w:p w14:paraId="49CB25B8" w14:textId="77777777" w:rsidR="00AD757D" w:rsidRPr="00840A15" w:rsidRDefault="00AD757D" w:rsidP="00797DBF">
            <w:pPr>
              <w:spacing w:after="0"/>
              <w:rPr>
                <w:rFonts w:ascii="Segoe UI" w:hAnsi="Segoe UI" w:cs="Segoe UI"/>
                <w:sz w:val="16"/>
                <w:szCs w:val="16"/>
              </w:rPr>
            </w:pPr>
          </w:p>
        </w:tc>
        <w:tc>
          <w:tcPr>
            <w:tcW w:w="1085" w:type="dxa"/>
          </w:tcPr>
          <w:p w14:paraId="1172E2C8" w14:textId="77777777" w:rsidR="00AD757D" w:rsidRPr="00840A15" w:rsidRDefault="00AD757D" w:rsidP="00797DBF">
            <w:pPr>
              <w:spacing w:after="0"/>
              <w:rPr>
                <w:rFonts w:ascii="Segoe UI" w:hAnsi="Segoe UI" w:cs="Segoe UI"/>
                <w:sz w:val="16"/>
                <w:szCs w:val="16"/>
              </w:rPr>
            </w:pPr>
          </w:p>
        </w:tc>
        <w:tc>
          <w:tcPr>
            <w:tcW w:w="1080" w:type="dxa"/>
          </w:tcPr>
          <w:p w14:paraId="7F72CB73" w14:textId="77777777" w:rsidR="00AD757D" w:rsidRPr="00840A15" w:rsidRDefault="00AD757D" w:rsidP="00797DBF">
            <w:pPr>
              <w:spacing w:after="0"/>
              <w:rPr>
                <w:rFonts w:ascii="Segoe UI" w:hAnsi="Segoe UI" w:cs="Segoe UI"/>
                <w:sz w:val="16"/>
                <w:szCs w:val="16"/>
              </w:rPr>
            </w:pPr>
          </w:p>
        </w:tc>
        <w:tc>
          <w:tcPr>
            <w:tcW w:w="953" w:type="dxa"/>
          </w:tcPr>
          <w:p w14:paraId="71F3EED7" w14:textId="77777777" w:rsidR="00AD757D" w:rsidRPr="00840A15" w:rsidRDefault="00AD757D" w:rsidP="00797DBF">
            <w:pPr>
              <w:spacing w:after="0"/>
              <w:rPr>
                <w:rFonts w:ascii="Segoe UI" w:hAnsi="Segoe UI" w:cs="Segoe UI"/>
                <w:sz w:val="16"/>
                <w:szCs w:val="16"/>
              </w:rPr>
            </w:pPr>
          </w:p>
        </w:tc>
        <w:tc>
          <w:tcPr>
            <w:tcW w:w="851" w:type="dxa"/>
          </w:tcPr>
          <w:p w14:paraId="361E95E2" w14:textId="77777777" w:rsidR="00AD757D" w:rsidRPr="00840A15" w:rsidRDefault="00AD757D" w:rsidP="00797DBF">
            <w:pPr>
              <w:spacing w:after="0"/>
              <w:rPr>
                <w:rFonts w:ascii="Segoe UI" w:hAnsi="Segoe UI" w:cs="Segoe UI"/>
                <w:sz w:val="16"/>
                <w:szCs w:val="16"/>
              </w:rPr>
            </w:pPr>
          </w:p>
        </w:tc>
        <w:tc>
          <w:tcPr>
            <w:tcW w:w="1134" w:type="dxa"/>
          </w:tcPr>
          <w:p w14:paraId="4E68C89B" w14:textId="77777777" w:rsidR="00AD757D" w:rsidRPr="00840A15" w:rsidRDefault="00AD757D" w:rsidP="00797DBF">
            <w:pPr>
              <w:spacing w:after="0"/>
              <w:rPr>
                <w:rFonts w:ascii="Segoe UI" w:hAnsi="Segoe UI" w:cs="Segoe UI"/>
                <w:sz w:val="16"/>
                <w:szCs w:val="16"/>
              </w:rPr>
            </w:pPr>
          </w:p>
        </w:tc>
        <w:tc>
          <w:tcPr>
            <w:tcW w:w="1276" w:type="dxa"/>
          </w:tcPr>
          <w:p w14:paraId="24E4C36B" w14:textId="77777777" w:rsidR="00AD757D" w:rsidRPr="00840A15" w:rsidRDefault="00AD757D" w:rsidP="00797DBF">
            <w:pPr>
              <w:spacing w:after="0"/>
              <w:rPr>
                <w:rFonts w:ascii="Segoe UI" w:hAnsi="Segoe UI" w:cs="Segoe UI"/>
                <w:sz w:val="16"/>
                <w:szCs w:val="16"/>
              </w:rPr>
            </w:pPr>
          </w:p>
        </w:tc>
      </w:tr>
      <w:tr w:rsidR="00AD757D" w:rsidRPr="00840A15" w14:paraId="74D1733B" w14:textId="77777777" w:rsidTr="00EA3757">
        <w:trPr>
          <w:trHeight w:val="150"/>
        </w:trPr>
        <w:tc>
          <w:tcPr>
            <w:tcW w:w="1615" w:type="dxa"/>
            <w:vMerge/>
          </w:tcPr>
          <w:p w14:paraId="135C741B" w14:textId="77777777" w:rsidR="00AD757D" w:rsidRPr="00840A15" w:rsidRDefault="00AD757D" w:rsidP="00797DBF">
            <w:pPr>
              <w:spacing w:after="0"/>
              <w:rPr>
                <w:rFonts w:ascii="Segoe UI" w:hAnsi="Segoe UI" w:cs="Segoe UI"/>
                <w:sz w:val="16"/>
                <w:szCs w:val="16"/>
              </w:rPr>
            </w:pPr>
          </w:p>
        </w:tc>
        <w:tc>
          <w:tcPr>
            <w:tcW w:w="1074" w:type="dxa"/>
          </w:tcPr>
          <w:p w14:paraId="5CDEFC29" w14:textId="77777777" w:rsidR="00AD757D" w:rsidRPr="00840A15" w:rsidRDefault="00AD757D" w:rsidP="00797DBF">
            <w:pPr>
              <w:spacing w:after="0"/>
              <w:rPr>
                <w:rFonts w:ascii="Segoe UI" w:hAnsi="Segoe UI" w:cs="Segoe UI"/>
                <w:sz w:val="16"/>
                <w:szCs w:val="16"/>
              </w:rPr>
            </w:pPr>
          </w:p>
        </w:tc>
        <w:tc>
          <w:tcPr>
            <w:tcW w:w="1085" w:type="dxa"/>
          </w:tcPr>
          <w:p w14:paraId="717C8E41" w14:textId="77777777" w:rsidR="00AD757D" w:rsidRPr="00840A15" w:rsidRDefault="00AD757D" w:rsidP="00797DBF">
            <w:pPr>
              <w:spacing w:after="0"/>
              <w:rPr>
                <w:rFonts w:ascii="Segoe UI" w:hAnsi="Segoe UI" w:cs="Segoe UI"/>
                <w:sz w:val="16"/>
                <w:szCs w:val="16"/>
              </w:rPr>
            </w:pPr>
          </w:p>
        </w:tc>
        <w:tc>
          <w:tcPr>
            <w:tcW w:w="1080" w:type="dxa"/>
          </w:tcPr>
          <w:p w14:paraId="526A39E4" w14:textId="77777777" w:rsidR="00AD757D" w:rsidRPr="00840A15" w:rsidRDefault="00AD757D" w:rsidP="00797DBF">
            <w:pPr>
              <w:spacing w:after="0"/>
              <w:rPr>
                <w:rFonts w:ascii="Segoe UI" w:hAnsi="Segoe UI" w:cs="Segoe UI"/>
                <w:sz w:val="16"/>
                <w:szCs w:val="16"/>
              </w:rPr>
            </w:pPr>
          </w:p>
        </w:tc>
        <w:tc>
          <w:tcPr>
            <w:tcW w:w="953" w:type="dxa"/>
          </w:tcPr>
          <w:p w14:paraId="503BB76B" w14:textId="77777777" w:rsidR="00AD757D" w:rsidRPr="00840A15" w:rsidRDefault="00AD757D" w:rsidP="00797DBF">
            <w:pPr>
              <w:spacing w:after="0"/>
              <w:rPr>
                <w:rFonts w:ascii="Segoe UI" w:hAnsi="Segoe UI" w:cs="Segoe UI"/>
                <w:sz w:val="16"/>
                <w:szCs w:val="16"/>
              </w:rPr>
            </w:pPr>
          </w:p>
        </w:tc>
        <w:tc>
          <w:tcPr>
            <w:tcW w:w="851" w:type="dxa"/>
          </w:tcPr>
          <w:p w14:paraId="1DF86AAD" w14:textId="77777777" w:rsidR="00AD757D" w:rsidRPr="00840A15" w:rsidRDefault="00AD757D" w:rsidP="00797DBF">
            <w:pPr>
              <w:spacing w:after="0"/>
              <w:rPr>
                <w:rFonts w:ascii="Segoe UI" w:hAnsi="Segoe UI" w:cs="Segoe UI"/>
                <w:sz w:val="16"/>
                <w:szCs w:val="16"/>
              </w:rPr>
            </w:pPr>
          </w:p>
        </w:tc>
        <w:tc>
          <w:tcPr>
            <w:tcW w:w="1134" w:type="dxa"/>
          </w:tcPr>
          <w:p w14:paraId="5E212A6A" w14:textId="77777777" w:rsidR="00AD757D" w:rsidRPr="00840A15" w:rsidRDefault="00AD757D" w:rsidP="00797DBF">
            <w:pPr>
              <w:spacing w:after="0"/>
              <w:rPr>
                <w:rFonts w:ascii="Segoe UI" w:hAnsi="Segoe UI" w:cs="Segoe UI"/>
                <w:sz w:val="16"/>
                <w:szCs w:val="16"/>
              </w:rPr>
            </w:pPr>
          </w:p>
        </w:tc>
        <w:tc>
          <w:tcPr>
            <w:tcW w:w="1276" w:type="dxa"/>
          </w:tcPr>
          <w:p w14:paraId="39650DDC" w14:textId="77777777" w:rsidR="00AD757D" w:rsidRPr="00840A15" w:rsidRDefault="00AD757D" w:rsidP="00797DBF">
            <w:pPr>
              <w:spacing w:after="0"/>
              <w:rPr>
                <w:rFonts w:ascii="Segoe UI" w:hAnsi="Segoe UI" w:cs="Segoe UI"/>
                <w:sz w:val="16"/>
                <w:szCs w:val="16"/>
              </w:rPr>
            </w:pPr>
          </w:p>
        </w:tc>
      </w:tr>
      <w:tr w:rsidR="00AD757D" w:rsidRPr="00840A15" w14:paraId="09217A82" w14:textId="77777777" w:rsidTr="00EA3757">
        <w:trPr>
          <w:trHeight w:val="151"/>
        </w:trPr>
        <w:tc>
          <w:tcPr>
            <w:tcW w:w="1615" w:type="dxa"/>
            <w:vMerge w:val="restart"/>
          </w:tcPr>
          <w:p w14:paraId="223E951F" w14:textId="77777777" w:rsidR="00AD757D" w:rsidRPr="00840A15" w:rsidRDefault="00AD757D" w:rsidP="00797DBF">
            <w:pPr>
              <w:spacing w:after="0"/>
              <w:rPr>
                <w:rFonts w:ascii="Segoe UI" w:hAnsi="Segoe UI" w:cs="Segoe UI"/>
                <w:sz w:val="16"/>
                <w:szCs w:val="16"/>
              </w:rPr>
            </w:pPr>
            <w:r w:rsidRPr="00840A15">
              <w:rPr>
                <w:rFonts w:ascii="Segoe UI" w:hAnsi="Segoe UI"/>
                <w:sz w:val="16"/>
                <w:szCs w:val="16"/>
              </w:rPr>
              <w:t>Sans mise en concurrence/en deçà du seuil</w:t>
            </w:r>
          </w:p>
        </w:tc>
        <w:tc>
          <w:tcPr>
            <w:tcW w:w="1074" w:type="dxa"/>
          </w:tcPr>
          <w:p w14:paraId="55EB954F" w14:textId="77777777" w:rsidR="00AD757D" w:rsidRPr="00840A15" w:rsidRDefault="00AD757D" w:rsidP="00797DBF">
            <w:pPr>
              <w:spacing w:after="0"/>
              <w:rPr>
                <w:rFonts w:ascii="Segoe UI" w:hAnsi="Segoe UI" w:cs="Segoe UI"/>
                <w:sz w:val="16"/>
                <w:szCs w:val="16"/>
              </w:rPr>
            </w:pPr>
          </w:p>
        </w:tc>
        <w:tc>
          <w:tcPr>
            <w:tcW w:w="1085" w:type="dxa"/>
          </w:tcPr>
          <w:p w14:paraId="49CBE9BD" w14:textId="77777777" w:rsidR="00AD757D" w:rsidRPr="00840A15" w:rsidRDefault="00AD757D" w:rsidP="00797DBF">
            <w:pPr>
              <w:spacing w:after="0"/>
              <w:rPr>
                <w:rFonts w:ascii="Segoe UI" w:hAnsi="Segoe UI" w:cs="Segoe UI"/>
                <w:sz w:val="16"/>
                <w:szCs w:val="16"/>
              </w:rPr>
            </w:pPr>
          </w:p>
        </w:tc>
        <w:tc>
          <w:tcPr>
            <w:tcW w:w="1080" w:type="dxa"/>
          </w:tcPr>
          <w:p w14:paraId="2ED2E309" w14:textId="77777777" w:rsidR="00AD757D" w:rsidRPr="00840A15" w:rsidRDefault="00AD757D" w:rsidP="00797DBF">
            <w:pPr>
              <w:spacing w:after="0"/>
              <w:rPr>
                <w:rFonts w:ascii="Segoe UI" w:hAnsi="Segoe UI" w:cs="Segoe UI"/>
                <w:sz w:val="16"/>
                <w:szCs w:val="16"/>
              </w:rPr>
            </w:pPr>
          </w:p>
        </w:tc>
        <w:tc>
          <w:tcPr>
            <w:tcW w:w="953" w:type="dxa"/>
          </w:tcPr>
          <w:p w14:paraId="6B5C8EE8" w14:textId="77777777" w:rsidR="00AD757D" w:rsidRPr="00840A15" w:rsidRDefault="00AD757D" w:rsidP="00797DBF">
            <w:pPr>
              <w:spacing w:after="0"/>
              <w:rPr>
                <w:rFonts w:ascii="Segoe UI" w:hAnsi="Segoe UI" w:cs="Segoe UI"/>
                <w:sz w:val="16"/>
                <w:szCs w:val="16"/>
              </w:rPr>
            </w:pPr>
          </w:p>
        </w:tc>
        <w:tc>
          <w:tcPr>
            <w:tcW w:w="851" w:type="dxa"/>
          </w:tcPr>
          <w:p w14:paraId="58E354CA" w14:textId="77777777" w:rsidR="00AD757D" w:rsidRPr="00840A15" w:rsidRDefault="00AD757D" w:rsidP="00797DBF">
            <w:pPr>
              <w:spacing w:after="0"/>
              <w:rPr>
                <w:rFonts w:ascii="Segoe UI" w:hAnsi="Segoe UI" w:cs="Segoe UI"/>
                <w:sz w:val="16"/>
                <w:szCs w:val="16"/>
              </w:rPr>
            </w:pPr>
          </w:p>
        </w:tc>
        <w:tc>
          <w:tcPr>
            <w:tcW w:w="1134" w:type="dxa"/>
          </w:tcPr>
          <w:p w14:paraId="2438A2A0" w14:textId="77777777" w:rsidR="00AD757D" w:rsidRPr="00840A15" w:rsidRDefault="00AD757D" w:rsidP="00797DBF">
            <w:pPr>
              <w:spacing w:after="0"/>
              <w:rPr>
                <w:rFonts w:ascii="Segoe UI" w:hAnsi="Segoe UI" w:cs="Segoe UI"/>
                <w:sz w:val="16"/>
                <w:szCs w:val="16"/>
              </w:rPr>
            </w:pPr>
          </w:p>
        </w:tc>
        <w:tc>
          <w:tcPr>
            <w:tcW w:w="1276" w:type="dxa"/>
          </w:tcPr>
          <w:p w14:paraId="2BC3946A" w14:textId="77777777" w:rsidR="00AD757D" w:rsidRPr="00840A15" w:rsidRDefault="00AD757D" w:rsidP="00797DBF">
            <w:pPr>
              <w:spacing w:after="0"/>
              <w:rPr>
                <w:rFonts w:ascii="Segoe UI" w:hAnsi="Segoe UI" w:cs="Segoe UI"/>
                <w:sz w:val="16"/>
                <w:szCs w:val="16"/>
              </w:rPr>
            </w:pPr>
          </w:p>
        </w:tc>
      </w:tr>
      <w:tr w:rsidR="00AD757D" w:rsidRPr="00840A15" w14:paraId="32498B20" w14:textId="77777777" w:rsidTr="00EA3757">
        <w:trPr>
          <w:trHeight w:val="150"/>
        </w:trPr>
        <w:tc>
          <w:tcPr>
            <w:tcW w:w="1615" w:type="dxa"/>
            <w:vMerge/>
          </w:tcPr>
          <w:p w14:paraId="64657217" w14:textId="77777777" w:rsidR="00AD757D" w:rsidRPr="00840A15" w:rsidRDefault="00AD757D" w:rsidP="00797DBF">
            <w:pPr>
              <w:spacing w:after="0"/>
              <w:rPr>
                <w:rFonts w:ascii="Segoe UI" w:hAnsi="Segoe UI" w:cs="Segoe UI"/>
                <w:sz w:val="16"/>
                <w:szCs w:val="16"/>
              </w:rPr>
            </w:pPr>
          </w:p>
        </w:tc>
        <w:tc>
          <w:tcPr>
            <w:tcW w:w="1074" w:type="dxa"/>
          </w:tcPr>
          <w:p w14:paraId="22D6C448" w14:textId="77777777" w:rsidR="00AD757D" w:rsidRPr="00840A15" w:rsidRDefault="00AD757D" w:rsidP="00797DBF">
            <w:pPr>
              <w:spacing w:after="0"/>
              <w:rPr>
                <w:rFonts w:ascii="Segoe UI" w:hAnsi="Segoe UI" w:cs="Segoe UI"/>
                <w:sz w:val="16"/>
                <w:szCs w:val="16"/>
              </w:rPr>
            </w:pPr>
          </w:p>
        </w:tc>
        <w:tc>
          <w:tcPr>
            <w:tcW w:w="1085" w:type="dxa"/>
          </w:tcPr>
          <w:p w14:paraId="2434D586" w14:textId="77777777" w:rsidR="00AD757D" w:rsidRPr="00840A15" w:rsidRDefault="00AD757D" w:rsidP="00797DBF">
            <w:pPr>
              <w:spacing w:after="0"/>
              <w:rPr>
                <w:rFonts w:ascii="Segoe UI" w:hAnsi="Segoe UI" w:cs="Segoe UI"/>
                <w:sz w:val="16"/>
                <w:szCs w:val="16"/>
              </w:rPr>
            </w:pPr>
          </w:p>
        </w:tc>
        <w:tc>
          <w:tcPr>
            <w:tcW w:w="1080" w:type="dxa"/>
          </w:tcPr>
          <w:p w14:paraId="19F04794" w14:textId="77777777" w:rsidR="00AD757D" w:rsidRPr="00840A15" w:rsidRDefault="00AD757D" w:rsidP="00797DBF">
            <w:pPr>
              <w:spacing w:after="0"/>
              <w:rPr>
                <w:rFonts w:ascii="Segoe UI" w:hAnsi="Segoe UI" w:cs="Segoe UI"/>
                <w:sz w:val="16"/>
                <w:szCs w:val="16"/>
              </w:rPr>
            </w:pPr>
          </w:p>
        </w:tc>
        <w:tc>
          <w:tcPr>
            <w:tcW w:w="953" w:type="dxa"/>
          </w:tcPr>
          <w:p w14:paraId="31F6C0B3" w14:textId="77777777" w:rsidR="00AD757D" w:rsidRPr="00840A15" w:rsidRDefault="00AD757D" w:rsidP="00797DBF">
            <w:pPr>
              <w:spacing w:after="0"/>
              <w:rPr>
                <w:rFonts w:ascii="Segoe UI" w:hAnsi="Segoe UI" w:cs="Segoe UI"/>
                <w:sz w:val="16"/>
                <w:szCs w:val="16"/>
              </w:rPr>
            </w:pPr>
          </w:p>
        </w:tc>
        <w:tc>
          <w:tcPr>
            <w:tcW w:w="851" w:type="dxa"/>
          </w:tcPr>
          <w:p w14:paraId="624B54E3" w14:textId="77777777" w:rsidR="00AD757D" w:rsidRPr="00840A15" w:rsidRDefault="00AD757D" w:rsidP="00797DBF">
            <w:pPr>
              <w:spacing w:after="0"/>
              <w:rPr>
                <w:rFonts w:ascii="Segoe UI" w:hAnsi="Segoe UI" w:cs="Segoe UI"/>
                <w:sz w:val="16"/>
                <w:szCs w:val="16"/>
              </w:rPr>
            </w:pPr>
          </w:p>
        </w:tc>
        <w:tc>
          <w:tcPr>
            <w:tcW w:w="1134" w:type="dxa"/>
          </w:tcPr>
          <w:p w14:paraId="7F047BB3" w14:textId="77777777" w:rsidR="00AD757D" w:rsidRPr="00840A15" w:rsidRDefault="00AD757D" w:rsidP="00797DBF">
            <w:pPr>
              <w:spacing w:after="0"/>
              <w:rPr>
                <w:rFonts w:ascii="Segoe UI" w:hAnsi="Segoe UI" w:cs="Segoe UI"/>
                <w:sz w:val="16"/>
                <w:szCs w:val="16"/>
              </w:rPr>
            </w:pPr>
          </w:p>
        </w:tc>
        <w:tc>
          <w:tcPr>
            <w:tcW w:w="1276" w:type="dxa"/>
          </w:tcPr>
          <w:p w14:paraId="6A0A902A" w14:textId="77777777" w:rsidR="00AD757D" w:rsidRPr="00840A15" w:rsidRDefault="00AD757D" w:rsidP="00797DBF">
            <w:pPr>
              <w:spacing w:after="0"/>
              <w:rPr>
                <w:rFonts w:ascii="Segoe UI" w:hAnsi="Segoe UI" w:cs="Segoe UI"/>
                <w:sz w:val="16"/>
                <w:szCs w:val="16"/>
              </w:rPr>
            </w:pPr>
          </w:p>
        </w:tc>
      </w:tr>
      <w:tr w:rsidR="00AD757D" w:rsidRPr="00840A15" w14:paraId="6209978B" w14:textId="77777777" w:rsidTr="00EA3757">
        <w:trPr>
          <w:trHeight w:val="150"/>
        </w:trPr>
        <w:tc>
          <w:tcPr>
            <w:tcW w:w="1615" w:type="dxa"/>
            <w:vMerge/>
          </w:tcPr>
          <w:p w14:paraId="4A6B2BBB" w14:textId="77777777" w:rsidR="00AD757D" w:rsidRPr="00840A15" w:rsidRDefault="00AD757D" w:rsidP="00797DBF">
            <w:pPr>
              <w:spacing w:after="0"/>
              <w:rPr>
                <w:rFonts w:ascii="Segoe UI" w:hAnsi="Segoe UI" w:cs="Segoe UI"/>
                <w:sz w:val="16"/>
                <w:szCs w:val="16"/>
              </w:rPr>
            </w:pPr>
          </w:p>
        </w:tc>
        <w:tc>
          <w:tcPr>
            <w:tcW w:w="1074" w:type="dxa"/>
          </w:tcPr>
          <w:p w14:paraId="0C798E5C" w14:textId="77777777" w:rsidR="00AD757D" w:rsidRPr="00840A15" w:rsidRDefault="00AD757D" w:rsidP="00797DBF">
            <w:pPr>
              <w:spacing w:after="0"/>
              <w:rPr>
                <w:rFonts w:ascii="Segoe UI" w:hAnsi="Segoe UI" w:cs="Segoe UI"/>
                <w:sz w:val="16"/>
                <w:szCs w:val="16"/>
              </w:rPr>
            </w:pPr>
          </w:p>
        </w:tc>
        <w:tc>
          <w:tcPr>
            <w:tcW w:w="1085" w:type="dxa"/>
          </w:tcPr>
          <w:p w14:paraId="2E5728B4" w14:textId="77777777" w:rsidR="00AD757D" w:rsidRPr="00840A15" w:rsidRDefault="00AD757D" w:rsidP="00797DBF">
            <w:pPr>
              <w:spacing w:after="0"/>
              <w:rPr>
                <w:rFonts w:ascii="Segoe UI" w:hAnsi="Segoe UI" w:cs="Segoe UI"/>
                <w:sz w:val="16"/>
                <w:szCs w:val="16"/>
              </w:rPr>
            </w:pPr>
          </w:p>
        </w:tc>
        <w:tc>
          <w:tcPr>
            <w:tcW w:w="1080" w:type="dxa"/>
          </w:tcPr>
          <w:p w14:paraId="60C14D97" w14:textId="77777777" w:rsidR="00AD757D" w:rsidRPr="00840A15" w:rsidRDefault="00AD757D" w:rsidP="00797DBF">
            <w:pPr>
              <w:spacing w:after="0"/>
              <w:rPr>
                <w:rFonts w:ascii="Segoe UI" w:hAnsi="Segoe UI" w:cs="Segoe UI"/>
                <w:sz w:val="16"/>
                <w:szCs w:val="16"/>
              </w:rPr>
            </w:pPr>
          </w:p>
        </w:tc>
        <w:tc>
          <w:tcPr>
            <w:tcW w:w="953" w:type="dxa"/>
          </w:tcPr>
          <w:p w14:paraId="72CA8FA4" w14:textId="77777777" w:rsidR="00AD757D" w:rsidRPr="00840A15" w:rsidRDefault="00AD757D" w:rsidP="00797DBF">
            <w:pPr>
              <w:spacing w:after="0"/>
              <w:rPr>
                <w:rFonts w:ascii="Segoe UI" w:hAnsi="Segoe UI" w:cs="Segoe UI"/>
                <w:sz w:val="16"/>
                <w:szCs w:val="16"/>
              </w:rPr>
            </w:pPr>
          </w:p>
        </w:tc>
        <w:tc>
          <w:tcPr>
            <w:tcW w:w="851" w:type="dxa"/>
          </w:tcPr>
          <w:p w14:paraId="5FF57519" w14:textId="77777777" w:rsidR="00AD757D" w:rsidRPr="00840A15" w:rsidRDefault="00AD757D" w:rsidP="00797DBF">
            <w:pPr>
              <w:spacing w:after="0"/>
              <w:rPr>
                <w:rFonts w:ascii="Segoe UI" w:hAnsi="Segoe UI" w:cs="Segoe UI"/>
                <w:sz w:val="16"/>
                <w:szCs w:val="16"/>
              </w:rPr>
            </w:pPr>
          </w:p>
        </w:tc>
        <w:tc>
          <w:tcPr>
            <w:tcW w:w="1134" w:type="dxa"/>
          </w:tcPr>
          <w:p w14:paraId="669A16EC" w14:textId="77777777" w:rsidR="00AD757D" w:rsidRPr="00840A15" w:rsidRDefault="00AD757D" w:rsidP="00797DBF">
            <w:pPr>
              <w:spacing w:after="0"/>
              <w:rPr>
                <w:rFonts w:ascii="Segoe UI" w:hAnsi="Segoe UI" w:cs="Segoe UI"/>
                <w:sz w:val="16"/>
                <w:szCs w:val="16"/>
              </w:rPr>
            </w:pPr>
          </w:p>
        </w:tc>
        <w:tc>
          <w:tcPr>
            <w:tcW w:w="1276" w:type="dxa"/>
          </w:tcPr>
          <w:p w14:paraId="406E4994" w14:textId="77777777" w:rsidR="00AD757D" w:rsidRPr="00840A15" w:rsidRDefault="00AD757D" w:rsidP="00797DBF">
            <w:pPr>
              <w:spacing w:after="0"/>
              <w:rPr>
                <w:rFonts w:ascii="Segoe UI" w:hAnsi="Segoe UI" w:cs="Segoe UI"/>
                <w:sz w:val="16"/>
                <w:szCs w:val="16"/>
              </w:rPr>
            </w:pPr>
          </w:p>
        </w:tc>
      </w:tr>
    </w:tbl>
    <w:p w14:paraId="2507951A" w14:textId="77777777" w:rsidR="00AD757D" w:rsidRPr="00C92785" w:rsidRDefault="00AD757D" w:rsidP="00AD757D">
      <w:pPr>
        <w:spacing w:after="0" w:line="240" w:lineRule="auto"/>
        <w:rPr>
          <w:rFonts w:ascii="Segoe UI" w:eastAsia="Calibr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 xml:space="preserve">Indiquer les sources/documents, y compris les adresses Web. </w:t>
      </w:r>
    </w:p>
    <w:p w14:paraId="2EEFC59C" w14:textId="77777777" w:rsidR="00AD757D" w:rsidRDefault="00AD757D" w:rsidP="00AD757D">
      <w:pPr>
        <w:spacing w:after="0" w:line="240" w:lineRule="auto"/>
        <w:jc w:val="both"/>
        <w:rPr>
          <w:rFonts w:ascii="Segoe UI" w:eastAsia="Calibri" w:hAnsi="Segoe UI" w:cs="Segoe UI"/>
        </w:rPr>
      </w:pPr>
    </w:p>
    <w:p w14:paraId="719D634E" w14:textId="77777777" w:rsidR="005C5FD7" w:rsidRDefault="005C5FD7" w:rsidP="00AD757D">
      <w:pPr>
        <w:spacing w:after="0" w:line="240" w:lineRule="auto"/>
        <w:jc w:val="both"/>
        <w:rPr>
          <w:rFonts w:ascii="Segoe UI" w:eastAsia="Calibri" w:hAnsi="Segoe UI" w:cs="Segoe UI"/>
        </w:rPr>
      </w:pPr>
    </w:p>
    <w:p w14:paraId="095DB405" w14:textId="77777777" w:rsidR="005C5FD7" w:rsidRPr="00C92785" w:rsidRDefault="005C5FD7" w:rsidP="00AD757D">
      <w:pPr>
        <w:spacing w:after="0" w:line="240" w:lineRule="auto"/>
        <w:jc w:val="both"/>
        <w:rPr>
          <w:rFonts w:ascii="Segoe UI" w:eastAsia="Calibri" w:hAnsi="Segoe UI" w:cs="Segoe UI"/>
        </w:rPr>
      </w:pPr>
    </w:p>
    <w:p w14:paraId="3F7CD03B" w14:textId="745C1D30" w:rsidR="00AD757D" w:rsidRPr="00C92785" w:rsidRDefault="00AD757D" w:rsidP="00AD757D">
      <w:pPr>
        <w:spacing w:after="0" w:line="240" w:lineRule="auto"/>
        <w:jc w:val="both"/>
        <w:rPr>
          <w:rFonts w:ascii="Segoe UI" w:eastAsia="Calibri" w:hAnsi="Segoe UI" w:cs="Segoe UI"/>
          <w:b/>
          <w:sz w:val="20"/>
          <w:szCs w:val="20"/>
        </w:rPr>
      </w:pPr>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24.2 : Méthodes de passation des marchés (dernier exercice clos)</w:t>
      </w:r>
    </w:p>
    <w:tbl>
      <w:tblPr>
        <w:tblW w:w="9067" w:type="dxa"/>
        <w:tblLayout w:type="fixed"/>
        <w:tblLook w:val="04A0" w:firstRow="1" w:lastRow="0" w:firstColumn="1" w:lastColumn="0" w:noHBand="0" w:noVBand="1"/>
      </w:tblPr>
      <w:tblGrid>
        <w:gridCol w:w="2830"/>
        <w:gridCol w:w="3119"/>
        <w:gridCol w:w="1276"/>
        <w:gridCol w:w="1842"/>
      </w:tblGrid>
      <w:tr w:rsidR="00EA3757" w:rsidRPr="00C92785" w14:paraId="4755DA4F" w14:textId="77777777" w:rsidTr="00EA3757">
        <w:trPr>
          <w:trHeight w:val="638"/>
        </w:trPr>
        <w:tc>
          <w:tcPr>
            <w:tcW w:w="59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4D4A1E" w14:textId="77777777" w:rsidR="00AD757D" w:rsidRPr="00C92785" w:rsidRDefault="00AD757D" w:rsidP="00770DD1">
            <w:pPr>
              <w:spacing w:after="0"/>
              <w:jc w:val="center"/>
              <w:rPr>
                <w:rFonts w:ascii="Segoe UI" w:hAnsi="Segoe UI" w:cs="Segoe UI"/>
                <w:b/>
                <w:sz w:val="16"/>
                <w:szCs w:val="16"/>
              </w:rPr>
            </w:pPr>
            <w:r w:rsidRPr="00C92785">
              <w:rPr>
                <w:rFonts w:ascii="Segoe UI" w:hAnsi="Segoe UI"/>
                <w:b/>
                <w:sz w:val="16"/>
                <w:szCs w:val="16"/>
              </w:rPr>
              <w:t>Méthodes de passation des marchés</w:t>
            </w:r>
          </w:p>
          <w:p w14:paraId="5A211CD7" w14:textId="17CFF4CC" w:rsidR="00AD757D" w:rsidRPr="00C92785" w:rsidRDefault="00AD757D" w:rsidP="00770DD1">
            <w:pPr>
              <w:spacing w:after="0"/>
              <w:jc w:val="center"/>
              <w:rPr>
                <w:rFonts w:ascii="Segoe UI" w:hAnsi="Segoe UI" w:cs="Segoe UI"/>
                <w:b/>
                <w:sz w:val="16"/>
                <w:szCs w:val="16"/>
              </w:rPr>
            </w:pPr>
            <w:r w:rsidRPr="00C92785">
              <w:rPr>
                <w:rFonts w:ascii="Segoe UI" w:hAnsi="Segoe UI"/>
                <w:b/>
                <w:sz w:val="16"/>
                <w:szCs w:val="16"/>
              </w:rPr>
              <w:t>(</w:t>
            </w:r>
            <w:proofErr w:type="gramStart"/>
            <w:r w:rsidR="00CD64B9" w:rsidRPr="00C92785">
              <w:rPr>
                <w:rFonts w:ascii="Segoe UI" w:hAnsi="Segoe UI"/>
                <w:b/>
                <w:sz w:val="16"/>
                <w:szCs w:val="16"/>
              </w:rPr>
              <w:t>i</w:t>
            </w:r>
            <w:r w:rsidRPr="00C92785">
              <w:rPr>
                <w:rFonts w:ascii="Segoe UI" w:hAnsi="Segoe UI"/>
                <w:b/>
                <w:sz w:val="16"/>
                <w:szCs w:val="16"/>
              </w:rPr>
              <w:t>ndiquer</w:t>
            </w:r>
            <w:proofErr w:type="gramEnd"/>
            <w:r w:rsidRPr="00C92785">
              <w:rPr>
                <w:rFonts w:ascii="Segoe UI" w:hAnsi="Segoe UI"/>
                <w:b/>
                <w:sz w:val="16"/>
                <w:szCs w:val="16"/>
              </w:rPr>
              <w:t xml:space="preserve"> la méthode dans la deuxième colonne)</w:t>
            </w:r>
          </w:p>
          <w:p w14:paraId="435C49EF" w14:textId="77777777" w:rsidR="00AD757D" w:rsidRPr="00C92785" w:rsidRDefault="00AD757D" w:rsidP="00770DD1">
            <w:pPr>
              <w:spacing w:after="0"/>
              <w:jc w:val="center"/>
              <w:rPr>
                <w:rFonts w:ascii="Segoe UI" w:hAnsi="Segoe UI" w:cs="Segoe UI"/>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D29E5" w14:textId="77777777" w:rsidR="00AD757D" w:rsidRPr="00C92785" w:rsidRDefault="00AD757D" w:rsidP="00770DD1">
            <w:pPr>
              <w:spacing w:after="0"/>
              <w:jc w:val="center"/>
              <w:rPr>
                <w:rFonts w:ascii="Segoe UI" w:hAnsi="Segoe UI" w:cs="Segoe UI"/>
                <w:b/>
                <w:sz w:val="16"/>
                <w:szCs w:val="16"/>
              </w:rPr>
            </w:pPr>
            <w:r w:rsidRPr="00C92785">
              <w:rPr>
                <w:rFonts w:ascii="Segoe UI" w:hAnsi="Segoe UI"/>
                <w:b/>
                <w:sz w:val="16"/>
                <w:szCs w:val="16"/>
              </w:rPr>
              <w:t>Montant</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D0864" w14:textId="77777777" w:rsidR="00AD757D" w:rsidRPr="00C92785" w:rsidRDefault="00AD757D" w:rsidP="00770DD1">
            <w:pPr>
              <w:spacing w:after="0"/>
              <w:jc w:val="center"/>
              <w:rPr>
                <w:rFonts w:ascii="Segoe UI" w:hAnsi="Segoe UI" w:cs="Segoe UI"/>
                <w:b/>
                <w:sz w:val="16"/>
                <w:szCs w:val="16"/>
              </w:rPr>
            </w:pPr>
            <w:r w:rsidRPr="00C92785">
              <w:rPr>
                <w:rFonts w:ascii="Segoe UI" w:hAnsi="Segoe UI"/>
                <w:b/>
                <w:sz w:val="16"/>
                <w:szCs w:val="16"/>
              </w:rPr>
              <w:t xml:space="preserve">Champ d’application </w:t>
            </w:r>
          </w:p>
          <w:p w14:paraId="2D87A1C5" w14:textId="77777777" w:rsidR="00AD757D" w:rsidRPr="00C92785" w:rsidRDefault="00AD757D" w:rsidP="00770DD1">
            <w:pPr>
              <w:spacing w:after="0"/>
              <w:jc w:val="center"/>
              <w:rPr>
                <w:rFonts w:ascii="Segoe UI" w:hAnsi="Segoe UI" w:cs="Segoe UI"/>
                <w:b/>
                <w:sz w:val="16"/>
                <w:szCs w:val="16"/>
              </w:rPr>
            </w:pPr>
            <w:r w:rsidRPr="00C92785">
              <w:rPr>
                <w:rFonts w:ascii="Segoe UI" w:hAnsi="Segoe UI"/>
                <w:sz w:val="16"/>
                <w:szCs w:val="16"/>
              </w:rPr>
              <w:t>(% du total)</w:t>
            </w:r>
          </w:p>
        </w:tc>
      </w:tr>
      <w:tr w:rsidR="00EA3757" w:rsidRPr="00C92785" w14:paraId="41360FFB" w14:textId="77777777" w:rsidTr="00EA3757">
        <w:trPr>
          <w:trHeight w:val="151"/>
        </w:trPr>
        <w:tc>
          <w:tcPr>
            <w:tcW w:w="2830" w:type="dxa"/>
            <w:vMerge w:val="restart"/>
            <w:tcBorders>
              <w:top w:val="single" w:sz="4" w:space="0" w:color="auto"/>
              <w:left w:val="single" w:sz="4" w:space="0" w:color="auto"/>
              <w:right w:val="single" w:sz="4" w:space="0" w:color="auto"/>
            </w:tcBorders>
          </w:tcPr>
          <w:p w14:paraId="43A4D713" w14:textId="77777777" w:rsidR="00AD757D" w:rsidRPr="00C92785" w:rsidRDefault="00AD757D" w:rsidP="00770DD1">
            <w:pPr>
              <w:spacing w:after="0"/>
              <w:rPr>
                <w:rFonts w:ascii="Segoe UI" w:hAnsi="Segoe UI" w:cs="Segoe UI"/>
                <w:sz w:val="16"/>
                <w:szCs w:val="16"/>
              </w:rPr>
            </w:pPr>
            <w:r w:rsidRPr="00C92785">
              <w:rPr>
                <w:rFonts w:ascii="Segoe UI" w:hAnsi="Segoe UI"/>
                <w:sz w:val="16"/>
                <w:szCs w:val="16"/>
              </w:rPr>
              <w:t>Avec mise en concurrence/au-dessus du seuil</w:t>
            </w:r>
          </w:p>
        </w:tc>
        <w:tc>
          <w:tcPr>
            <w:tcW w:w="3119" w:type="dxa"/>
            <w:tcBorders>
              <w:top w:val="single" w:sz="4" w:space="0" w:color="auto"/>
              <w:left w:val="single" w:sz="4" w:space="0" w:color="auto"/>
              <w:bottom w:val="single" w:sz="4" w:space="0" w:color="auto"/>
              <w:right w:val="single" w:sz="4" w:space="0" w:color="auto"/>
            </w:tcBorders>
          </w:tcPr>
          <w:p w14:paraId="25DBCD98" w14:textId="77777777" w:rsidR="00AD757D" w:rsidRPr="00C92785" w:rsidRDefault="00AD757D" w:rsidP="00770DD1">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C6B03F3" w14:textId="77777777" w:rsidR="00AD757D" w:rsidRPr="00C92785" w:rsidRDefault="00AD757D" w:rsidP="00770DD1">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0838946" w14:textId="77777777" w:rsidR="00AD757D" w:rsidRPr="00C92785" w:rsidRDefault="00AD757D" w:rsidP="00770DD1">
            <w:pPr>
              <w:spacing w:after="0"/>
              <w:rPr>
                <w:rFonts w:ascii="Segoe UI" w:hAnsi="Segoe UI" w:cs="Segoe UI"/>
                <w:sz w:val="16"/>
                <w:szCs w:val="16"/>
              </w:rPr>
            </w:pPr>
          </w:p>
        </w:tc>
      </w:tr>
      <w:tr w:rsidR="00EA3757" w:rsidRPr="00C92785" w14:paraId="5399F03A" w14:textId="77777777" w:rsidTr="00EA3757">
        <w:trPr>
          <w:trHeight w:val="150"/>
        </w:trPr>
        <w:tc>
          <w:tcPr>
            <w:tcW w:w="2830" w:type="dxa"/>
            <w:vMerge/>
            <w:tcBorders>
              <w:left w:val="single" w:sz="4" w:space="0" w:color="auto"/>
              <w:right w:val="single" w:sz="4" w:space="0" w:color="auto"/>
            </w:tcBorders>
          </w:tcPr>
          <w:p w14:paraId="520FE9F2" w14:textId="77777777" w:rsidR="00AD757D" w:rsidRPr="00C92785" w:rsidRDefault="00AD757D" w:rsidP="00770DD1">
            <w:pPr>
              <w:spacing w:after="0"/>
              <w:rPr>
                <w:rFonts w:ascii="Segoe UI" w:hAnsi="Segoe UI" w:cs="Segoe UI"/>
                <w:sz w:val="16"/>
                <w:szCs w:val="16"/>
              </w:rPr>
            </w:pPr>
          </w:p>
        </w:tc>
        <w:tc>
          <w:tcPr>
            <w:tcW w:w="3119" w:type="dxa"/>
            <w:tcBorders>
              <w:top w:val="single" w:sz="4" w:space="0" w:color="auto"/>
              <w:left w:val="single" w:sz="4" w:space="0" w:color="auto"/>
              <w:bottom w:val="single" w:sz="4" w:space="0" w:color="auto"/>
              <w:right w:val="single" w:sz="4" w:space="0" w:color="auto"/>
            </w:tcBorders>
          </w:tcPr>
          <w:p w14:paraId="478ED9FB" w14:textId="77777777" w:rsidR="00AD757D" w:rsidRPr="00C92785" w:rsidRDefault="00AD757D" w:rsidP="00770DD1">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E4D4FB2" w14:textId="77777777" w:rsidR="00AD757D" w:rsidRPr="00C92785" w:rsidRDefault="00AD757D" w:rsidP="00770DD1">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06F72D85" w14:textId="77777777" w:rsidR="00AD757D" w:rsidRPr="00C92785" w:rsidRDefault="00AD757D" w:rsidP="00770DD1">
            <w:pPr>
              <w:spacing w:after="0"/>
              <w:rPr>
                <w:rFonts w:ascii="Segoe UI" w:hAnsi="Segoe UI" w:cs="Segoe UI"/>
                <w:sz w:val="16"/>
                <w:szCs w:val="16"/>
              </w:rPr>
            </w:pPr>
          </w:p>
        </w:tc>
      </w:tr>
      <w:tr w:rsidR="00EA3757" w:rsidRPr="00C92785" w14:paraId="77C03CFF" w14:textId="77777777" w:rsidTr="00EA3757">
        <w:trPr>
          <w:trHeight w:val="150"/>
        </w:trPr>
        <w:tc>
          <w:tcPr>
            <w:tcW w:w="2830" w:type="dxa"/>
            <w:vMerge/>
            <w:tcBorders>
              <w:left w:val="single" w:sz="4" w:space="0" w:color="auto"/>
              <w:bottom w:val="single" w:sz="4" w:space="0" w:color="auto"/>
              <w:right w:val="single" w:sz="4" w:space="0" w:color="auto"/>
            </w:tcBorders>
          </w:tcPr>
          <w:p w14:paraId="53A1C1A7" w14:textId="77777777" w:rsidR="00AD757D" w:rsidRPr="00C92785" w:rsidRDefault="00AD757D" w:rsidP="00770DD1">
            <w:pPr>
              <w:spacing w:after="0"/>
              <w:rPr>
                <w:rFonts w:ascii="Segoe UI" w:hAnsi="Segoe UI" w:cs="Segoe UI"/>
                <w:sz w:val="16"/>
                <w:szCs w:val="16"/>
              </w:rPr>
            </w:pPr>
          </w:p>
        </w:tc>
        <w:tc>
          <w:tcPr>
            <w:tcW w:w="3119" w:type="dxa"/>
            <w:tcBorders>
              <w:top w:val="single" w:sz="4" w:space="0" w:color="auto"/>
              <w:left w:val="single" w:sz="4" w:space="0" w:color="auto"/>
              <w:bottom w:val="single" w:sz="4" w:space="0" w:color="auto"/>
              <w:right w:val="single" w:sz="4" w:space="0" w:color="auto"/>
            </w:tcBorders>
          </w:tcPr>
          <w:p w14:paraId="7F8F02AC" w14:textId="77777777" w:rsidR="00AD757D" w:rsidRPr="00C92785" w:rsidRDefault="00AD757D" w:rsidP="00770DD1">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C668CFA" w14:textId="77777777" w:rsidR="00AD757D" w:rsidRPr="00C92785" w:rsidRDefault="00AD757D" w:rsidP="00770DD1">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753B1C79" w14:textId="77777777" w:rsidR="00AD757D" w:rsidRPr="00C92785" w:rsidRDefault="00AD757D" w:rsidP="00770DD1">
            <w:pPr>
              <w:spacing w:after="0"/>
              <w:rPr>
                <w:rFonts w:ascii="Segoe UI" w:hAnsi="Segoe UI" w:cs="Segoe UI"/>
                <w:sz w:val="16"/>
                <w:szCs w:val="16"/>
              </w:rPr>
            </w:pPr>
          </w:p>
        </w:tc>
      </w:tr>
      <w:tr w:rsidR="00EA3757" w:rsidRPr="00C92785" w14:paraId="7C64FFF7" w14:textId="77777777" w:rsidTr="00EA3757">
        <w:trPr>
          <w:trHeight w:val="150"/>
        </w:trPr>
        <w:tc>
          <w:tcPr>
            <w:tcW w:w="5949" w:type="dxa"/>
            <w:gridSpan w:val="2"/>
            <w:tcBorders>
              <w:top w:val="single" w:sz="4" w:space="0" w:color="auto"/>
              <w:left w:val="single" w:sz="4" w:space="0" w:color="auto"/>
              <w:bottom w:val="single" w:sz="4" w:space="0" w:color="auto"/>
              <w:right w:val="single" w:sz="4" w:space="0" w:color="auto"/>
            </w:tcBorders>
          </w:tcPr>
          <w:p w14:paraId="24F10A55" w14:textId="77777777" w:rsidR="00AD757D" w:rsidRPr="00C92785" w:rsidRDefault="00AD757D" w:rsidP="00770DD1">
            <w:pPr>
              <w:spacing w:after="0"/>
              <w:jc w:val="right"/>
              <w:rPr>
                <w:rFonts w:ascii="Segoe UI" w:hAnsi="Segoe UI" w:cs="Segoe UI"/>
                <w:b/>
                <w:bCs/>
                <w:sz w:val="16"/>
                <w:szCs w:val="16"/>
              </w:rPr>
            </w:pPr>
            <w:r w:rsidRPr="00C92785">
              <w:rPr>
                <w:rFonts w:ascii="Segoe UI" w:hAnsi="Segoe UI"/>
                <w:b/>
                <w:sz w:val="16"/>
                <w:szCs w:val="16"/>
              </w:rPr>
              <w:t>Sous-total 1/Champ d’application 1</w:t>
            </w:r>
          </w:p>
        </w:tc>
        <w:tc>
          <w:tcPr>
            <w:tcW w:w="1276" w:type="dxa"/>
            <w:tcBorders>
              <w:top w:val="single" w:sz="4" w:space="0" w:color="auto"/>
              <w:left w:val="single" w:sz="4" w:space="0" w:color="auto"/>
              <w:bottom w:val="single" w:sz="4" w:space="0" w:color="auto"/>
              <w:right w:val="single" w:sz="4" w:space="0" w:color="auto"/>
            </w:tcBorders>
          </w:tcPr>
          <w:p w14:paraId="4E2636EB" w14:textId="77777777" w:rsidR="00AD757D" w:rsidRPr="00C92785" w:rsidRDefault="00AD757D" w:rsidP="00770DD1">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2B15BF9F" w14:textId="77777777" w:rsidR="00AD757D" w:rsidRPr="00C92785" w:rsidRDefault="00AD757D" w:rsidP="00770DD1">
            <w:pPr>
              <w:spacing w:after="0"/>
              <w:rPr>
                <w:rFonts w:ascii="Segoe UI" w:hAnsi="Segoe UI" w:cs="Segoe UI"/>
                <w:sz w:val="16"/>
                <w:szCs w:val="16"/>
              </w:rPr>
            </w:pPr>
          </w:p>
        </w:tc>
      </w:tr>
      <w:tr w:rsidR="00EA3757" w:rsidRPr="00C92785" w14:paraId="591B6658" w14:textId="77777777" w:rsidTr="00EA3757">
        <w:trPr>
          <w:trHeight w:val="151"/>
        </w:trPr>
        <w:tc>
          <w:tcPr>
            <w:tcW w:w="2830" w:type="dxa"/>
            <w:vMerge w:val="restart"/>
            <w:tcBorders>
              <w:top w:val="single" w:sz="4" w:space="0" w:color="auto"/>
              <w:left w:val="single" w:sz="4" w:space="0" w:color="auto"/>
              <w:right w:val="single" w:sz="4" w:space="0" w:color="auto"/>
            </w:tcBorders>
          </w:tcPr>
          <w:p w14:paraId="49BC9254" w14:textId="77777777" w:rsidR="00AD757D" w:rsidRPr="00C92785" w:rsidRDefault="00AD757D" w:rsidP="00770DD1">
            <w:pPr>
              <w:spacing w:after="0"/>
              <w:rPr>
                <w:rFonts w:ascii="Segoe UI" w:hAnsi="Segoe UI" w:cs="Segoe UI"/>
                <w:sz w:val="16"/>
                <w:szCs w:val="16"/>
              </w:rPr>
            </w:pPr>
            <w:r w:rsidRPr="00C92785">
              <w:rPr>
                <w:rFonts w:ascii="Segoe UI" w:hAnsi="Segoe UI"/>
                <w:sz w:val="16"/>
                <w:szCs w:val="16"/>
              </w:rPr>
              <w:t>Sans mise en concurrence/en deçà du seuil</w:t>
            </w:r>
          </w:p>
        </w:tc>
        <w:tc>
          <w:tcPr>
            <w:tcW w:w="3119" w:type="dxa"/>
            <w:tcBorders>
              <w:top w:val="single" w:sz="4" w:space="0" w:color="auto"/>
              <w:left w:val="single" w:sz="4" w:space="0" w:color="auto"/>
              <w:bottom w:val="single" w:sz="4" w:space="0" w:color="auto"/>
              <w:right w:val="single" w:sz="4" w:space="0" w:color="auto"/>
            </w:tcBorders>
          </w:tcPr>
          <w:p w14:paraId="6246740F" w14:textId="77777777" w:rsidR="00AD757D" w:rsidRPr="00C92785" w:rsidRDefault="00AD757D" w:rsidP="00770DD1">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3DF5198" w14:textId="77777777" w:rsidR="00AD757D" w:rsidRPr="00C92785" w:rsidRDefault="00AD757D" w:rsidP="00770DD1">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694A0E81" w14:textId="77777777" w:rsidR="00AD757D" w:rsidRPr="00C92785" w:rsidRDefault="00AD757D" w:rsidP="00770DD1">
            <w:pPr>
              <w:spacing w:after="0"/>
              <w:rPr>
                <w:rFonts w:ascii="Segoe UI" w:hAnsi="Segoe UI" w:cs="Segoe UI"/>
                <w:sz w:val="16"/>
                <w:szCs w:val="16"/>
              </w:rPr>
            </w:pPr>
          </w:p>
        </w:tc>
      </w:tr>
      <w:tr w:rsidR="00EA3757" w:rsidRPr="00C92785" w14:paraId="43C218A3" w14:textId="77777777" w:rsidTr="00EA3757">
        <w:trPr>
          <w:trHeight w:val="150"/>
        </w:trPr>
        <w:tc>
          <w:tcPr>
            <w:tcW w:w="2830" w:type="dxa"/>
            <w:vMerge/>
            <w:tcBorders>
              <w:left w:val="single" w:sz="4" w:space="0" w:color="auto"/>
              <w:right w:val="single" w:sz="4" w:space="0" w:color="auto"/>
            </w:tcBorders>
          </w:tcPr>
          <w:p w14:paraId="0B322500" w14:textId="77777777" w:rsidR="00AD757D" w:rsidRPr="00C92785" w:rsidRDefault="00AD757D" w:rsidP="00770DD1">
            <w:pPr>
              <w:spacing w:after="0"/>
              <w:rPr>
                <w:rFonts w:ascii="Segoe UI" w:hAnsi="Segoe UI" w:cs="Segoe UI"/>
                <w:sz w:val="16"/>
                <w:szCs w:val="16"/>
              </w:rPr>
            </w:pPr>
          </w:p>
        </w:tc>
        <w:tc>
          <w:tcPr>
            <w:tcW w:w="3119" w:type="dxa"/>
            <w:tcBorders>
              <w:top w:val="single" w:sz="4" w:space="0" w:color="auto"/>
              <w:left w:val="single" w:sz="4" w:space="0" w:color="auto"/>
              <w:bottom w:val="single" w:sz="4" w:space="0" w:color="auto"/>
              <w:right w:val="single" w:sz="4" w:space="0" w:color="auto"/>
            </w:tcBorders>
          </w:tcPr>
          <w:p w14:paraId="1DC21B1D" w14:textId="77777777" w:rsidR="00AD757D" w:rsidRPr="00C92785" w:rsidRDefault="00AD757D" w:rsidP="00770DD1">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A96DE29" w14:textId="77777777" w:rsidR="00AD757D" w:rsidRPr="00C92785" w:rsidRDefault="00AD757D" w:rsidP="00770DD1">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48D58E54" w14:textId="77777777" w:rsidR="00AD757D" w:rsidRPr="00C92785" w:rsidRDefault="00AD757D" w:rsidP="00770DD1">
            <w:pPr>
              <w:spacing w:after="0"/>
              <w:rPr>
                <w:rFonts w:ascii="Segoe UI" w:hAnsi="Segoe UI" w:cs="Segoe UI"/>
                <w:sz w:val="16"/>
                <w:szCs w:val="16"/>
              </w:rPr>
            </w:pPr>
          </w:p>
        </w:tc>
      </w:tr>
      <w:tr w:rsidR="00EA3757" w:rsidRPr="00C92785" w14:paraId="02F8706D" w14:textId="77777777" w:rsidTr="00EA3757">
        <w:trPr>
          <w:trHeight w:val="150"/>
        </w:trPr>
        <w:tc>
          <w:tcPr>
            <w:tcW w:w="2830" w:type="dxa"/>
            <w:vMerge/>
            <w:tcBorders>
              <w:left w:val="single" w:sz="4" w:space="0" w:color="auto"/>
              <w:right w:val="single" w:sz="4" w:space="0" w:color="auto"/>
            </w:tcBorders>
          </w:tcPr>
          <w:p w14:paraId="0838032E" w14:textId="77777777" w:rsidR="00AD757D" w:rsidRPr="00C92785" w:rsidRDefault="00AD757D" w:rsidP="00770DD1">
            <w:pPr>
              <w:spacing w:after="0"/>
              <w:rPr>
                <w:rFonts w:ascii="Segoe UI" w:hAnsi="Segoe UI" w:cs="Segoe UI"/>
                <w:sz w:val="16"/>
                <w:szCs w:val="16"/>
              </w:rPr>
            </w:pPr>
          </w:p>
        </w:tc>
        <w:tc>
          <w:tcPr>
            <w:tcW w:w="3119" w:type="dxa"/>
            <w:tcBorders>
              <w:top w:val="single" w:sz="4" w:space="0" w:color="auto"/>
              <w:left w:val="single" w:sz="4" w:space="0" w:color="auto"/>
              <w:bottom w:val="single" w:sz="4" w:space="0" w:color="auto"/>
              <w:right w:val="single" w:sz="4" w:space="0" w:color="auto"/>
            </w:tcBorders>
          </w:tcPr>
          <w:p w14:paraId="67DEA6A5" w14:textId="77777777" w:rsidR="00AD757D" w:rsidRPr="00C92785" w:rsidRDefault="00AD757D" w:rsidP="00770DD1">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3ABE4DA" w14:textId="77777777" w:rsidR="00AD757D" w:rsidRPr="00C92785" w:rsidRDefault="00AD757D" w:rsidP="00770DD1">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54776206" w14:textId="77777777" w:rsidR="00AD757D" w:rsidRPr="00C92785" w:rsidRDefault="00AD757D" w:rsidP="00770DD1">
            <w:pPr>
              <w:spacing w:after="0"/>
              <w:rPr>
                <w:rFonts w:ascii="Segoe UI" w:hAnsi="Segoe UI" w:cs="Segoe UI"/>
                <w:sz w:val="16"/>
                <w:szCs w:val="16"/>
              </w:rPr>
            </w:pPr>
          </w:p>
        </w:tc>
      </w:tr>
      <w:tr w:rsidR="00EA3757" w:rsidRPr="00C92785" w14:paraId="75BBD367" w14:textId="77777777" w:rsidTr="00EA3757">
        <w:trPr>
          <w:trHeight w:val="150"/>
        </w:trPr>
        <w:tc>
          <w:tcPr>
            <w:tcW w:w="5949" w:type="dxa"/>
            <w:gridSpan w:val="2"/>
            <w:tcBorders>
              <w:top w:val="single" w:sz="4" w:space="0" w:color="auto"/>
              <w:left w:val="single" w:sz="4" w:space="0" w:color="auto"/>
              <w:bottom w:val="single" w:sz="4" w:space="0" w:color="auto"/>
              <w:right w:val="single" w:sz="4" w:space="0" w:color="auto"/>
            </w:tcBorders>
          </w:tcPr>
          <w:p w14:paraId="0FFDBCD3" w14:textId="77777777" w:rsidR="00AD757D" w:rsidRPr="00C92785" w:rsidRDefault="00AD757D" w:rsidP="00770DD1">
            <w:pPr>
              <w:spacing w:after="0"/>
              <w:jc w:val="right"/>
              <w:rPr>
                <w:rFonts w:ascii="Segoe UI" w:hAnsi="Segoe UI" w:cs="Segoe UI"/>
                <w:sz w:val="16"/>
                <w:szCs w:val="16"/>
              </w:rPr>
            </w:pPr>
            <w:r w:rsidRPr="00C92785">
              <w:rPr>
                <w:rFonts w:ascii="Segoe UI" w:hAnsi="Segoe UI"/>
                <w:b/>
                <w:sz w:val="16"/>
                <w:szCs w:val="16"/>
              </w:rPr>
              <w:t>Sous-total 2/Champ d’application 2</w:t>
            </w:r>
          </w:p>
        </w:tc>
        <w:tc>
          <w:tcPr>
            <w:tcW w:w="1276" w:type="dxa"/>
            <w:tcBorders>
              <w:top w:val="single" w:sz="4" w:space="0" w:color="auto"/>
              <w:left w:val="single" w:sz="4" w:space="0" w:color="auto"/>
              <w:bottom w:val="single" w:sz="4" w:space="0" w:color="auto"/>
              <w:right w:val="single" w:sz="4" w:space="0" w:color="auto"/>
            </w:tcBorders>
          </w:tcPr>
          <w:p w14:paraId="1441991D" w14:textId="77777777" w:rsidR="00AD757D" w:rsidRPr="00C92785" w:rsidRDefault="00AD757D" w:rsidP="00770DD1">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39BA954" w14:textId="77777777" w:rsidR="00AD757D" w:rsidRPr="00C92785" w:rsidRDefault="00AD757D" w:rsidP="00770DD1">
            <w:pPr>
              <w:spacing w:after="0"/>
              <w:rPr>
                <w:rFonts w:ascii="Segoe UI" w:hAnsi="Segoe UI" w:cs="Segoe UI"/>
                <w:sz w:val="16"/>
                <w:szCs w:val="16"/>
              </w:rPr>
            </w:pPr>
          </w:p>
        </w:tc>
      </w:tr>
      <w:tr w:rsidR="00EA3757" w:rsidRPr="00C92785" w14:paraId="060F3B67" w14:textId="77777777" w:rsidTr="00EA3757">
        <w:trPr>
          <w:trHeight w:val="150"/>
        </w:trPr>
        <w:tc>
          <w:tcPr>
            <w:tcW w:w="5949" w:type="dxa"/>
            <w:gridSpan w:val="2"/>
            <w:tcBorders>
              <w:top w:val="single" w:sz="4" w:space="0" w:color="auto"/>
              <w:left w:val="single" w:sz="4" w:space="0" w:color="auto"/>
              <w:bottom w:val="single" w:sz="4" w:space="0" w:color="auto"/>
              <w:right w:val="single" w:sz="4" w:space="0" w:color="auto"/>
            </w:tcBorders>
          </w:tcPr>
          <w:p w14:paraId="41AA1918" w14:textId="77777777" w:rsidR="00AD757D" w:rsidRPr="00C92785" w:rsidRDefault="00AD757D" w:rsidP="00770DD1">
            <w:pPr>
              <w:spacing w:after="0"/>
              <w:jc w:val="right"/>
              <w:rPr>
                <w:rFonts w:ascii="Segoe UI" w:hAnsi="Segoe UI" w:cs="Segoe UI"/>
                <w:b/>
                <w:bCs/>
                <w:sz w:val="16"/>
                <w:szCs w:val="16"/>
              </w:rPr>
            </w:pPr>
            <w:r w:rsidRPr="00C92785">
              <w:rPr>
                <w:rFonts w:ascii="Segoe UI" w:hAnsi="Segoe UI"/>
                <w:b/>
                <w:sz w:val="16"/>
                <w:szCs w:val="16"/>
              </w:rPr>
              <w:t>Valeur totale des marchés/Champ d’application</w:t>
            </w:r>
          </w:p>
        </w:tc>
        <w:tc>
          <w:tcPr>
            <w:tcW w:w="1276" w:type="dxa"/>
            <w:tcBorders>
              <w:top w:val="single" w:sz="4" w:space="0" w:color="auto"/>
              <w:left w:val="single" w:sz="4" w:space="0" w:color="auto"/>
              <w:bottom w:val="single" w:sz="4" w:space="0" w:color="auto"/>
              <w:right w:val="single" w:sz="4" w:space="0" w:color="auto"/>
            </w:tcBorders>
          </w:tcPr>
          <w:p w14:paraId="35917F2B" w14:textId="77777777" w:rsidR="00AD757D" w:rsidRPr="00C92785" w:rsidRDefault="00AD757D" w:rsidP="00770DD1">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29C8591B" w14:textId="77777777" w:rsidR="00AD757D" w:rsidRPr="00C92785" w:rsidRDefault="00AD757D" w:rsidP="00770DD1">
            <w:pPr>
              <w:spacing w:after="0"/>
              <w:rPr>
                <w:rFonts w:ascii="Segoe UI" w:hAnsi="Segoe UI" w:cs="Segoe UI"/>
                <w:sz w:val="16"/>
                <w:szCs w:val="16"/>
              </w:rPr>
            </w:pPr>
            <w:r w:rsidRPr="00C92785">
              <w:rPr>
                <w:rFonts w:ascii="Segoe UI" w:hAnsi="Segoe UI"/>
                <w:sz w:val="16"/>
                <w:szCs w:val="16"/>
              </w:rPr>
              <w:t>100 %</w:t>
            </w:r>
          </w:p>
        </w:tc>
      </w:tr>
    </w:tbl>
    <w:p w14:paraId="116682B0" w14:textId="77777777" w:rsidR="00AD757D" w:rsidRPr="00C92785" w:rsidRDefault="00AD757D" w:rsidP="00AD757D">
      <w:pPr>
        <w:spacing w:after="0" w:line="240" w:lineRule="auto"/>
        <w:rPr>
          <w:rFonts w:ascii="Segoe UI" w:eastAsia="Calibr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 xml:space="preserve">Indiquer les sources/documents, y compris les adresses Web. </w:t>
      </w:r>
    </w:p>
    <w:p w14:paraId="24B04A1E" w14:textId="77777777" w:rsidR="00AD757D" w:rsidRDefault="00AD757D" w:rsidP="00AD757D">
      <w:pPr>
        <w:spacing w:after="0" w:line="240" w:lineRule="auto"/>
        <w:jc w:val="both"/>
        <w:rPr>
          <w:rFonts w:ascii="Segoe UI" w:eastAsia="Calibri" w:hAnsi="Segoe UI" w:cs="Segoe UI"/>
          <w:b/>
          <w:sz w:val="20"/>
          <w:szCs w:val="20"/>
        </w:rPr>
      </w:pPr>
    </w:p>
    <w:p w14:paraId="0F1C67F1" w14:textId="77777777" w:rsidR="005C5FD7" w:rsidRDefault="005C5FD7" w:rsidP="00AD757D">
      <w:pPr>
        <w:spacing w:after="0" w:line="240" w:lineRule="auto"/>
        <w:jc w:val="both"/>
        <w:rPr>
          <w:rFonts w:ascii="Segoe UI" w:eastAsia="Calibri" w:hAnsi="Segoe UI" w:cs="Segoe UI"/>
          <w:b/>
          <w:sz w:val="20"/>
          <w:szCs w:val="20"/>
        </w:rPr>
      </w:pPr>
    </w:p>
    <w:p w14:paraId="6A32FE2F" w14:textId="77777777" w:rsidR="005C5FD7" w:rsidRDefault="005C5FD7" w:rsidP="00AD757D">
      <w:pPr>
        <w:spacing w:after="0" w:line="240" w:lineRule="auto"/>
        <w:jc w:val="both"/>
        <w:rPr>
          <w:rFonts w:ascii="Segoe UI" w:eastAsia="Calibri" w:hAnsi="Segoe UI" w:cs="Segoe UI"/>
          <w:b/>
          <w:sz w:val="20"/>
          <w:szCs w:val="20"/>
        </w:rPr>
      </w:pPr>
    </w:p>
    <w:p w14:paraId="748E0297" w14:textId="77777777" w:rsidR="005C5FD7" w:rsidRDefault="005C5FD7" w:rsidP="00AD757D">
      <w:pPr>
        <w:spacing w:after="0" w:line="240" w:lineRule="auto"/>
        <w:jc w:val="both"/>
        <w:rPr>
          <w:rFonts w:ascii="Segoe UI" w:eastAsia="Calibri" w:hAnsi="Segoe UI" w:cs="Segoe UI"/>
          <w:b/>
          <w:sz w:val="20"/>
          <w:szCs w:val="20"/>
        </w:rPr>
      </w:pPr>
    </w:p>
    <w:p w14:paraId="1A6CF9C9" w14:textId="77777777" w:rsidR="005C5FD7" w:rsidRDefault="005C5FD7" w:rsidP="00AD757D">
      <w:pPr>
        <w:spacing w:after="0" w:line="240" w:lineRule="auto"/>
        <w:jc w:val="both"/>
        <w:rPr>
          <w:rFonts w:ascii="Segoe UI" w:eastAsia="Calibri" w:hAnsi="Segoe UI" w:cs="Segoe UI"/>
          <w:b/>
          <w:sz w:val="20"/>
          <w:szCs w:val="20"/>
        </w:rPr>
      </w:pPr>
    </w:p>
    <w:p w14:paraId="536914D4" w14:textId="77777777" w:rsidR="005C5FD7" w:rsidRDefault="005C5FD7" w:rsidP="00AD757D">
      <w:pPr>
        <w:spacing w:after="0" w:line="240" w:lineRule="auto"/>
        <w:jc w:val="both"/>
        <w:rPr>
          <w:rFonts w:ascii="Segoe UI" w:eastAsia="Calibri" w:hAnsi="Segoe UI" w:cs="Segoe UI"/>
          <w:b/>
          <w:sz w:val="20"/>
          <w:szCs w:val="20"/>
        </w:rPr>
      </w:pPr>
    </w:p>
    <w:p w14:paraId="17E2144F" w14:textId="77777777" w:rsidR="005C5FD7" w:rsidRDefault="005C5FD7" w:rsidP="00AD757D">
      <w:pPr>
        <w:spacing w:after="0" w:line="240" w:lineRule="auto"/>
        <w:jc w:val="both"/>
        <w:rPr>
          <w:rFonts w:ascii="Segoe UI" w:eastAsia="Calibri" w:hAnsi="Segoe UI" w:cs="Segoe UI"/>
          <w:b/>
          <w:sz w:val="20"/>
          <w:szCs w:val="20"/>
        </w:rPr>
      </w:pPr>
    </w:p>
    <w:p w14:paraId="407DC132" w14:textId="77777777" w:rsidR="005C5FD7" w:rsidRPr="00C92785" w:rsidRDefault="005C5FD7" w:rsidP="00AD757D">
      <w:pPr>
        <w:spacing w:after="0" w:line="240" w:lineRule="auto"/>
        <w:jc w:val="both"/>
        <w:rPr>
          <w:rFonts w:ascii="Segoe UI" w:eastAsia="Calibri" w:hAnsi="Segoe UI" w:cs="Segoe UI"/>
          <w:b/>
          <w:sz w:val="20"/>
          <w:szCs w:val="20"/>
        </w:rPr>
      </w:pPr>
    </w:p>
    <w:p w14:paraId="63E5F854" w14:textId="70BC5FEA" w:rsidR="00AD757D" w:rsidRPr="00C92785" w:rsidRDefault="00AD757D" w:rsidP="00AD757D">
      <w:pPr>
        <w:spacing w:after="0" w:line="240" w:lineRule="auto"/>
        <w:rPr>
          <w:rFonts w:ascii="Segoe UI" w:hAnsi="Segoe UI" w:cs="Segoe UI"/>
          <w:b/>
          <w:sz w:val="20"/>
          <w:szCs w:val="20"/>
        </w:rPr>
      </w:pPr>
      <w:r w:rsidRPr="00C92785">
        <w:rPr>
          <w:rFonts w:ascii="Segoe UI" w:hAnsi="Segoe UI"/>
          <w:b/>
          <w:sz w:val="20"/>
        </w:rPr>
        <w:lastRenderedPageBreak/>
        <w:t>Tableau</w:t>
      </w:r>
      <w:r w:rsidR="00DC4113" w:rsidRPr="00C92785">
        <w:rPr>
          <w:rFonts w:ascii="Segoe UI" w:hAnsi="Segoe UI"/>
          <w:b/>
          <w:sz w:val="20"/>
        </w:rPr>
        <w:t> </w:t>
      </w:r>
      <w:r w:rsidRPr="00C92785">
        <w:rPr>
          <w:rFonts w:ascii="Segoe UI" w:hAnsi="Segoe UI"/>
          <w:b/>
          <w:sz w:val="20"/>
        </w:rPr>
        <w:t>24.3 : Accès du public aux informations sur la passation des marchés (dernier exercice clos)</w:t>
      </w:r>
    </w:p>
    <w:p w14:paraId="087490AD" w14:textId="4C8ABBE5" w:rsidR="00AD757D" w:rsidRPr="00C92785" w:rsidRDefault="00AD757D" w:rsidP="00AD757D">
      <w:pPr>
        <w:spacing w:after="0" w:line="240" w:lineRule="auto"/>
        <w:rPr>
          <w:rFonts w:ascii="Segoe UI" w:hAnsi="Segoe UI" w:cs="Segoe UI"/>
          <w:color w:val="FF0000"/>
          <w:sz w:val="20"/>
          <w:szCs w:val="20"/>
        </w:rPr>
      </w:pPr>
      <w:r w:rsidRPr="00C92785">
        <w:rPr>
          <w:rFonts w:ascii="Segoe UI" w:hAnsi="Segoe UI"/>
          <w:sz w:val="20"/>
        </w:rPr>
        <w:t>Les principales informations à fournir au public au sujet de la passation des marchés sont</w:t>
      </w:r>
      <w:r w:rsidR="00A63346" w:rsidRPr="00C92785">
        <w:rPr>
          <w:rFonts w:ascii="Segoe UI" w:hAnsi="Segoe UI"/>
          <w:sz w:val="20"/>
        </w:rPr>
        <w:t> </w:t>
      </w:r>
      <w:r w:rsidRPr="00C92785">
        <w:rPr>
          <w:rFonts w:ascii="Segoe UI" w:hAnsi="Segoe U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1175"/>
        <w:gridCol w:w="4846"/>
      </w:tblGrid>
      <w:tr w:rsidR="00AD757D" w:rsidRPr="00C92785" w14:paraId="729207DD" w14:textId="77777777" w:rsidTr="00E064B8">
        <w:tc>
          <w:tcPr>
            <w:tcW w:w="3116" w:type="dxa"/>
            <w:shd w:val="clear" w:color="auto" w:fill="F2F2F2" w:themeFill="background1" w:themeFillShade="F2"/>
          </w:tcPr>
          <w:p w14:paraId="7ADEEE5F" w14:textId="77777777" w:rsidR="00AD757D" w:rsidRPr="00C92785" w:rsidRDefault="00AD757D" w:rsidP="008B3770">
            <w:pPr>
              <w:spacing w:after="0" w:line="240" w:lineRule="auto"/>
              <w:jc w:val="center"/>
              <w:rPr>
                <w:rFonts w:ascii="Segoe UI" w:eastAsia="Calibri" w:hAnsi="Segoe UI" w:cs="Segoe UI"/>
                <w:b/>
                <w:sz w:val="16"/>
                <w:szCs w:val="16"/>
              </w:rPr>
            </w:pPr>
            <w:r w:rsidRPr="00C92785">
              <w:rPr>
                <w:rFonts w:ascii="Segoe UI" w:hAnsi="Segoe UI"/>
                <w:b/>
                <w:sz w:val="16"/>
                <w:szCs w:val="16"/>
              </w:rPr>
              <w:t>Élément requis</w:t>
            </w:r>
          </w:p>
        </w:tc>
        <w:tc>
          <w:tcPr>
            <w:tcW w:w="1199" w:type="dxa"/>
            <w:shd w:val="clear" w:color="auto" w:fill="F2F2F2" w:themeFill="background1" w:themeFillShade="F2"/>
          </w:tcPr>
          <w:p w14:paraId="556BB530" w14:textId="77777777" w:rsidR="00AD757D" w:rsidRPr="00C92785" w:rsidRDefault="00AD757D" w:rsidP="008B3770">
            <w:pPr>
              <w:spacing w:after="0" w:line="240" w:lineRule="auto"/>
              <w:jc w:val="center"/>
              <w:rPr>
                <w:rFonts w:ascii="Segoe UI" w:eastAsia="Calibri" w:hAnsi="Segoe UI" w:cs="Segoe UI"/>
                <w:b/>
                <w:sz w:val="16"/>
                <w:szCs w:val="16"/>
              </w:rPr>
            </w:pPr>
            <w:r w:rsidRPr="00C92785">
              <w:rPr>
                <w:rFonts w:ascii="Segoe UI" w:hAnsi="Segoe UI"/>
                <w:b/>
                <w:sz w:val="16"/>
                <w:szCs w:val="16"/>
              </w:rPr>
              <w:t>Satisfait</w:t>
            </w:r>
          </w:p>
          <w:p w14:paraId="2012C3E3" w14:textId="77777777" w:rsidR="00AD757D" w:rsidRPr="00C92785" w:rsidRDefault="00AD757D" w:rsidP="008B3770">
            <w:pPr>
              <w:spacing w:after="0" w:line="240" w:lineRule="auto"/>
              <w:jc w:val="center"/>
              <w:rPr>
                <w:rFonts w:ascii="Segoe UI" w:eastAsia="Calibri" w:hAnsi="Segoe UI" w:cs="Segoe UI"/>
                <w:b/>
                <w:sz w:val="16"/>
                <w:szCs w:val="16"/>
              </w:rPr>
            </w:pPr>
            <w:r w:rsidRPr="00C92785">
              <w:rPr>
                <w:rFonts w:ascii="Segoe UI" w:hAnsi="Segoe UI"/>
                <w:b/>
                <w:sz w:val="16"/>
                <w:szCs w:val="16"/>
              </w:rPr>
              <w:t>(O/N)</w:t>
            </w:r>
          </w:p>
        </w:tc>
        <w:tc>
          <w:tcPr>
            <w:tcW w:w="5035" w:type="dxa"/>
            <w:shd w:val="clear" w:color="auto" w:fill="F2F2F2" w:themeFill="background1" w:themeFillShade="F2"/>
          </w:tcPr>
          <w:p w14:paraId="0AF19FF4" w14:textId="26F6A982" w:rsidR="00AD757D" w:rsidRPr="00C92785" w:rsidRDefault="00AD757D" w:rsidP="008B3770">
            <w:pPr>
              <w:spacing w:after="0" w:line="240" w:lineRule="auto"/>
              <w:jc w:val="center"/>
              <w:rPr>
                <w:rFonts w:ascii="Segoe UI" w:eastAsia="Calibri" w:hAnsi="Segoe UI" w:cs="Segoe UI"/>
                <w:b/>
                <w:sz w:val="16"/>
                <w:szCs w:val="16"/>
              </w:rPr>
            </w:pPr>
            <w:r w:rsidRPr="00C92785">
              <w:rPr>
                <w:rFonts w:ascii="Segoe UI" w:hAnsi="Segoe UI"/>
                <w:b/>
                <w:sz w:val="16"/>
                <w:szCs w:val="16"/>
              </w:rPr>
              <w:t>Élément</w:t>
            </w:r>
            <w:r w:rsidR="00927657" w:rsidRPr="00C92785">
              <w:rPr>
                <w:rFonts w:ascii="Segoe UI" w:hAnsi="Segoe UI"/>
                <w:b/>
                <w:sz w:val="16"/>
                <w:szCs w:val="16"/>
              </w:rPr>
              <w:t>s</w:t>
            </w:r>
            <w:r w:rsidRPr="00C92785">
              <w:rPr>
                <w:rFonts w:ascii="Segoe UI" w:hAnsi="Segoe UI"/>
                <w:b/>
                <w:sz w:val="16"/>
                <w:szCs w:val="16"/>
              </w:rPr>
              <w:t>/Commentaires</w:t>
            </w:r>
          </w:p>
        </w:tc>
      </w:tr>
      <w:tr w:rsidR="00AD757D" w:rsidRPr="00C92785" w14:paraId="6F7199E1" w14:textId="77777777" w:rsidTr="00087E6D">
        <w:tc>
          <w:tcPr>
            <w:tcW w:w="3116" w:type="dxa"/>
          </w:tcPr>
          <w:p w14:paraId="67449A46" w14:textId="77777777" w:rsidR="00AD757D" w:rsidRPr="00C92785" w:rsidRDefault="00AD757D" w:rsidP="008B3770">
            <w:pPr>
              <w:tabs>
                <w:tab w:val="left" w:pos="210"/>
              </w:tabs>
              <w:spacing w:after="0" w:line="240" w:lineRule="auto"/>
              <w:rPr>
                <w:rFonts w:ascii="Segoe UI" w:eastAsia="Calibri" w:hAnsi="Segoe UI" w:cs="Segoe UI"/>
                <w:sz w:val="16"/>
                <w:szCs w:val="16"/>
              </w:rPr>
            </w:pPr>
            <w:r w:rsidRPr="00C92785">
              <w:rPr>
                <w:rFonts w:ascii="Segoe UI" w:hAnsi="Segoe UI"/>
                <w:sz w:val="16"/>
                <w:szCs w:val="16"/>
              </w:rPr>
              <w:t>1)</w:t>
            </w:r>
            <w:r w:rsidRPr="00C92785">
              <w:rPr>
                <w:rFonts w:ascii="Segoe UI" w:hAnsi="Segoe UI"/>
                <w:sz w:val="16"/>
                <w:szCs w:val="16"/>
              </w:rPr>
              <w:tab/>
              <w:t>Le cadre juridique et réglementaire régissant la passation de marchés</w:t>
            </w:r>
          </w:p>
        </w:tc>
        <w:tc>
          <w:tcPr>
            <w:tcW w:w="1199" w:type="dxa"/>
          </w:tcPr>
          <w:p w14:paraId="4DDF6C56" w14:textId="77777777" w:rsidR="00AD757D" w:rsidRPr="00C92785" w:rsidRDefault="00AD757D" w:rsidP="008B3770">
            <w:pPr>
              <w:spacing w:after="0" w:line="240" w:lineRule="auto"/>
              <w:rPr>
                <w:rFonts w:cstheme="minorHAnsi"/>
                <w:color w:val="FF0000"/>
                <w:sz w:val="16"/>
                <w:szCs w:val="16"/>
              </w:rPr>
            </w:pPr>
          </w:p>
        </w:tc>
        <w:tc>
          <w:tcPr>
            <w:tcW w:w="5035" w:type="dxa"/>
          </w:tcPr>
          <w:p w14:paraId="0F4BF138" w14:textId="77777777" w:rsidR="00AD757D" w:rsidRPr="00C92785" w:rsidRDefault="00AD757D" w:rsidP="008B3770">
            <w:pPr>
              <w:spacing w:after="0" w:line="240" w:lineRule="auto"/>
              <w:rPr>
                <w:rFonts w:cstheme="minorHAnsi"/>
                <w:color w:val="FF0000"/>
                <w:sz w:val="16"/>
                <w:szCs w:val="16"/>
              </w:rPr>
            </w:pPr>
          </w:p>
        </w:tc>
      </w:tr>
      <w:tr w:rsidR="00AD757D" w:rsidRPr="00C92785" w14:paraId="40F46837" w14:textId="77777777" w:rsidTr="00087E6D">
        <w:tc>
          <w:tcPr>
            <w:tcW w:w="3116" w:type="dxa"/>
          </w:tcPr>
          <w:p w14:paraId="742930D7" w14:textId="77777777" w:rsidR="00AD757D" w:rsidRPr="00C92785" w:rsidRDefault="00AD757D" w:rsidP="008B3770">
            <w:pPr>
              <w:tabs>
                <w:tab w:val="left" w:pos="210"/>
              </w:tabs>
              <w:spacing w:after="0" w:line="240" w:lineRule="auto"/>
              <w:rPr>
                <w:rFonts w:ascii="Segoe UI" w:eastAsia="Calibri" w:hAnsi="Segoe UI" w:cs="Segoe UI"/>
                <w:sz w:val="16"/>
                <w:szCs w:val="16"/>
              </w:rPr>
            </w:pPr>
            <w:r w:rsidRPr="00C92785">
              <w:rPr>
                <w:rFonts w:ascii="Segoe UI" w:hAnsi="Segoe UI"/>
                <w:sz w:val="16"/>
                <w:szCs w:val="16"/>
              </w:rPr>
              <w:t>2)</w:t>
            </w:r>
            <w:r w:rsidRPr="00C92785">
              <w:rPr>
                <w:rFonts w:ascii="Segoe UI" w:hAnsi="Segoe UI"/>
                <w:sz w:val="16"/>
                <w:szCs w:val="16"/>
              </w:rPr>
              <w:tab/>
              <w:t>Les plans de passation de marchés publics</w:t>
            </w:r>
          </w:p>
        </w:tc>
        <w:tc>
          <w:tcPr>
            <w:tcW w:w="1199" w:type="dxa"/>
          </w:tcPr>
          <w:p w14:paraId="6B439BB8" w14:textId="77777777" w:rsidR="00AD757D" w:rsidRPr="00C92785" w:rsidRDefault="00AD757D" w:rsidP="008B3770">
            <w:pPr>
              <w:spacing w:after="0" w:line="240" w:lineRule="auto"/>
              <w:rPr>
                <w:rFonts w:cstheme="minorHAnsi"/>
                <w:color w:val="FF0000"/>
                <w:sz w:val="16"/>
                <w:szCs w:val="16"/>
              </w:rPr>
            </w:pPr>
          </w:p>
        </w:tc>
        <w:tc>
          <w:tcPr>
            <w:tcW w:w="5035" w:type="dxa"/>
          </w:tcPr>
          <w:p w14:paraId="1BB9C62D" w14:textId="77777777" w:rsidR="00AD757D" w:rsidRPr="00C92785" w:rsidRDefault="00AD757D" w:rsidP="008B3770">
            <w:pPr>
              <w:spacing w:after="0" w:line="240" w:lineRule="auto"/>
              <w:rPr>
                <w:rFonts w:cstheme="minorHAnsi"/>
                <w:color w:val="FF0000"/>
                <w:sz w:val="16"/>
                <w:szCs w:val="16"/>
              </w:rPr>
            </w:pPr>
          </w:p>
        </w:tc>
      </w:tr>
      <w:tr w:rsidR="00AD757D" w:rsidRPr="00C92785" w14:paraId="0CA58829" w14:textId="77777777" w:rsidTr="00087E6D">
        <w:tc>
          <w:tcPr>
            <w:tcW w:w="3116" w:type="dxa"/>
          </w:tcPr>
          <w:p w14:paraId="7B4EE4D6" w14:textId="77777777" w:rsidR="00AD757D" w:rsidRPr="00C92785" w:rsidRDefault="00AD757D" w:rsidP="008B3770">
            <w:pPr>
              <w:tabs>
                <w:tab w:val="left" w:pos="210"/>
              </w:tabs>
              <w:spacing w:after="0" w:line="240" w:lineRule="auto"/>
              <w:rPr>
                <w:rFonts w:ascii="Segoe UI" w:eastAsia="Calibri" w:hAnsi="Segoe UI" w:cs="Segoe UI"/>
                <w:sz w:val="16"/>
                <w:szCs w:val="16"/>
              </w:rPr>
            </w:pPr>
            <w:r w:rsidRPr="00C92785">
              <w:rPr>
                <w:rFonts w:ascii="Segoe UI" w:hAnsi="Segoe UI"/>
                <w:sz w:val="16"/>
                <w:szCs w:val="16"/>
              </w:rPr>
              <w:t>3)</w:t>
            </w:r>
            <w:r w:rsidRPr="00C92785">
              <w:rPr>
                <w:rFonts w:ascii="Segoe UI" w:hAnsi="Segoe UI"/>
                <w:sz w:val="16"/>
                <w:szCs w:val="16"/>
              </w:rPr>
              <w:tab/>
              <w:t>Les opportunités de soumissions</w:t>
            </w:r>
          </w:p>
        </w:tc>
        <w:tc>
          <w:tcPr>
            <w:tcW w:w="1199" w:type="dxa"/>
          </w:tcPr>
          <w:p w14:paraId="1CADE44C" w14:textId="77777777" w:rsidR="00AD757D" w:rsidRPr="00C92785" w:rsidRDefault="00AD757D" w:rsidP="008B3770">
            <w:pPr>
              <w:spacing w:after="0" w:line="240" w:lineRule="auto"/>
              <w:rPr>
                <w:rFonts w:cstheme="minorHAnsi"/>
                <w:color w:val="FF0000"/>
                <w:sz w:val="16"/>
                <w:szCs w:val="16"/>
              </w:rPr>
            </w:pPr>
          </w:p>
        </w:tc>
        <w:tc>
          <w:tcPr>
            <w:tcW w:w="5035" w:type="dxa"/>
          </w:tcPr>
          <w:p w14:paraId="561C0981" w14:textId="77777777" w:rsidR="00AD757D" w:rsidRPr="00C92785" w:rsidRDefault="00AD757D" w:rsidP="008B3770">
            <w:pPr>
              <w:spacing w:after="0" w:line="240" w:lineRule="auto"/>
              <w:rPr>
                <w:rFonts w:cstheme="minorHAnsi"/>
                <w:color w:val="FF0000"/>
                <w:sz w:val="16"/>
                <w:szCs w:val="16"/>
              </w:rPr>
            </w:pPr>
          </w:p>
        </w:tc>
      </w:tr>
      <w:tr w:rsidR="00AD757D" w:rsidRPr="00C92785" w14:paraId="46FADC63" w14:textId="77777777" w:rsidTr="00087E6D">
        <w:tc>
          <w:tcPr>
            <w:tcW w:w="3116" w:type="dxa"/>
          </w:tcPr>
          <w:p w14:paraId="45654EC2" w14:textId="77777777" w:rsidR="00AD757D" w:rsidRPr="00C92785" w:rsidRDefault="00AD757D" w:rsidP="008B3770">
            <w:pPr>
              <w:tabs>
                <w:tab w:val="left" w:pos="210"/>
              </w:tabs>
              <w:spacing w:after="0" w:line="240" w:lineRule="auto"/>
              <w:rPr>
                <w:rFonts w:ascii="Segoe UI" w:eastAsia="Calibri" w:hAnsi="Segoe UI" w:cs="Segoe UI"/>
                <w:sz w:val="16"/>
                <w:szCs w:val="16"/>
              </w:rPr>
            </w:pPr>
            <w:r w:rsidRPr="00C92785">
              <w:rPr>
                <w:rFonts w:ascii="Segoe UI" w:hAnsi="Segoe UI"/>
                <w:sz w:val="16"/>
                <w:szCs w:val="16"/>
              </w:rPr>
              <w:t>4)</w:t>
            </w:r>
            <w:r w:rsidRPr="00C92785">
              <w:rPr>
                <w:rFonts w:ascii="Segoe UI" w:hAnsi="Segoe UI"/>
                <w:sz w:val="16"/>
                <w:szCs w:val="16"/>
              </w:rPr>
              <w:tab/>
              <w:t>Les marchés attribués (objet, fournisseur et valeur)</w:t>
            </w:r>
          </w:p>
        </w:tc>
        <w:tc>
          <w:tcPr>
            <w:tcW w:w="1199" w:type="dxa"/>
          </w:tcPr>
          <w:p w14:paraId="5A8B355A" w14:textId="77777777" w:rsidR="00AD757D" w:rsidRPr="00C92785" w:rsidRDefault="00AD757D" w:rsidP="008B3770">
            <w:pPr>
              <w:spacing w:after="0" w:line="240" w:lineRule="auto"/>
              <w:rPr>
                <w:rFonts w:cstheme="minorHAnsi"/>
                <w:color w:val="FF0000"/>
                <w:sz w:val="16"/>
                <w:szCs w:val="16"/>
              </w:rPr>
            </w:pPr>
          </w:p>
        </w:tc>
        <w:tc>
          <w:tcPr>
            <w:tcW w:w="5035" w:type="dxa"/>
          </w:tcPr>
          <w:p w14:paraId="298AA579" w14:textId="77777777" w:rsidR="00AD757D" w:rsidRPr="00C92785" w:rsidRDefault="00AD757D" w:rsidP="008B3770">
            <w:pPr>
              <w:spacing w:after="0" w:line="240" w:lineRule="auto"/>
              <w:rPr>
                <w:rFonts w:cstheme="minorHAnsi"/>
                <w:color w:val="FF0000"/>
                <w:sz w:val="16"/>
                <w:szCs w:val="16"/>
              </w:rPr>
            </w:pPr>
          </w:p>
        </w:tc>
      </w:tr>
      <w:tr w:rsidR="00AD757D" w:rsidRPr="00C92785" w14:paraId="7C5D776E" w14:textId="77777777" w:rsidTr="00087E6D">
        <w:tc>
          <w:tcPr>
            <w:tcW w:w="3116" w:type="dxa"/>
          </w:tcPr>
          <w:p w14:paraId="20E59C1B" w14:textId="77777777" w:rsidR="00AD757D" w:rsidRPr="00C92785" w:rsidRDefault="00AD757D" w:rsidP="008B3770">
            <w:pPr>
              <w:tabs>
                <w:tab w:val="left" w:pos="210"/>
              </w:tabs>
              <w:spacing w:after="0" w:line="240" w:lineRule="auto"/>
              <w:rPr>
                <w:rFonts w:ascii="Segoe UI" w:eastAsia="Calibri" w:hAnsi="Segoe UI" w:cs="Segoe UI"/>
                <w:sz w:val="16"/>
                <w:szCs w:val="16"/>
              </w:rPr>
            </w:pPr>
            <w:r w:rsidRPr="00C92785">
              <w:rPr>
                <w:rFonts w:ascii="Segoe UI" w:hAnsi="Segoe UI"/>
                <w:sz w:val="16"/>
                <w:szCs w:val="16"/>
              </w:rPr>
              <w:t>5)</w:t>
            </w:r>
            <w:r w:rsidRPr="00C92785">
              <w:rPr>
                <w:rFonts w:ascii="Segoe UI" w:hAnsi="Segoe UI"/>
                <w:sz w:val="16"/>
                <w:szCs w:val="16"/>
              </w:rPr>
              <w:tab/>
              <w:t>Les informations sur le règlement des plaintes relatives à la passation de marchés</w:t>
            </w:r>
          </w:p>
        </w:tc>
        <w:tc>
          <w:tcPr>
            <w:tcW w:w="1199" w:type="dxa"/>
          </w:tcPr>
          <w:p w14:paraId="23A27EFE" w14:textId="77777777" w:rsidR="00AD757D" w:rsidRPr="00C92785" w:rsidRDefault="00AD757D" w:rsidP="008B3770">
            <w:pPr>
              <w:spacing w:after="0" w:line="240" w:lineRule="auto"/>
              <w:rPr>
                <w:rFonts w:cstheme="minorHAnsi"/>
                <w:color w:val="FF0000"/>
                <w:sz w:val="16"/>
                <w:szCs w:val="16"/>
              </w:rPr>
            </w:pPr>
          </w:p>
        </w:tc>
        <w:tc>
          <w:tcPr>
            <w:tcW w:w="5035" w:type="dxa"/>
          </w:tcPr>
          <w:p w14:paraId="2BEE9F2E" w14:textId="77777777" w:rsidR="00AD757D" w:rsidRPr="00C92785" w:rsidRDefault="00AD757D" w:rsidP="008B3770">
            <w:pPr>
              <w:spacing w:after="0" w:line="240" w:lineRule="auto"/>
              <w:rPr>
                <w:rFonts w:cstheme="minorHAnsi"/>
                <w:color w:val="FF0000"/>
                <w:sz w:val="16"/>
                <w:szCs w:val="16"/>
              </w:rPr>
            </w:pPr>
          </w:p>
        </w:tc>
      </w:tr>
      <w:tr w:rsidR="00AD757D" w:rsidRPr="00C92785" w14:paraId="675FA4E3" w14:textId="77777777" w:rsidTr="00087E6D">
        <w:tc>
          <w:tcPr>
            <w:tcW w:w="3116" w:type="dxa"/>
          </w:tcPr>
          <w:p w14:paraId="28BBC15B" w14:textId="77777777" w:rsidR="00AD757D" w:rsidRPr="00C92785" w:rsidRDefault="00AD757D" w:rsidP="008B3770">
            <w:pPr>
              <w:tabs>
                <w:tab w:val="left" w:pos="210"/>
              </w:tabs>
              <w:spacing w:after="0" w:line="240" w:lineRule="auto"/>
              <w:rPr>
                <w:rFonts w:ascii="Segoe UI" w:eastAsia="Calibri" w:hAnsi="Segoe UI" w:cs="Segoe UI"/>
                <w:sz w:val="16"/>
                <w:szCs w:val="16"/>
              </w:rPr>
            </w:pPr>
            <w:r w:rsidRPr="00C92785">
              <w:rPr>
                <w:rFonts w:ascii="Segoe UI" w:hAnsi="Segoe UI"/>
                <w:sz w:val="16"/>
                <w:szCs w:val="16"/>
              </w:rPr>
              <w:t>6)</w:t>
            </w:r>
            <w:r w:rsidRPr="00C92785">
              <w:rPr>
                <w:rFonts w:ascii="Segoe UI" w:hAnsi="Segoe UI"/>
                <w:sz w:val="16"/>
                <w:szCs w:val="16"/>
              </w:rPr>
              <w:tab/>
              <w:t>Les statistiques annuelles de passation de marchés.</w:t>
            </w:r>
          </w:p>
        </w:tc>
        <w:tc>
          <w:tcPr>
            <w:tcW w:w="1199" w:type="dxa"/>
          </w:tcPr>
          <w:p w14:paraId="45F5866B" w14:textId="77777777" w:rsidR="00AD757D" w:rsidRPr="00C92785" w:rsidRDefault="00AD757D" w:rsidP="008B3770">
            <w:pPr>
              <w:spacing w:after="0" w:line="240" w:lineRule="auto"/>
              <w:rPr>
                <w:rFonts w:cstheme="minorHAnsi"/>
                <w:color w:val="FF0000"/>
                <w:sz w:val="16"/>
                <w:szCs w:val="16"/>
              </w:rPr>
            </w:pPr>
          </w:p>
        </w:tc>
        <w:tc>
          <w:tcPr>
            <w:tcW w:w="5035" w:type="dxa"/>
          </w:tcPr>
          <w:p w14:paraId="77327FD9" w14:textId="77777777" w:rsidR="00AD757D" w:rsidRPr="00C92785" w:rsidRDefault="00AD757D" w:rsidP="008B3770">
            <w:pPr>
              <w:spacing w:after="0" w:line="240" w:lineRule="auto"/>
              <w:rPr>
                <w:rFonts w:cstheme="minorHAnsi"/>
                <w:color w:val="FF0000"/>
                <w:sz w:val="16"/>
                <w:szCs w:val="16"/>
              </w:rPr>
            </w:pPr>
          </w:p>
        </w:tc>
      </w:tr>
    </w:tbl>
    <w:p w14:paraId="5B457872" w14:textId="77777777" w:rsidR="00AD757D" w:rsidRPr="00C92785" w:rsidRDefault="00AD757D" w:rsidP="00AD757D">
      <w:pPr>
        <w:spacing w:after="0" w:line="240" w:lineRule="auto"/>
        <w:jc w:val="both"/>
        <w:rPr>
          <w:rFonts w:ascii="Segoe UI" w:eastAsia="Calibri" w:hAnsi="Segoe UI" w:cs="Segoe UI"/>
        </w:rPr>
      </w:pPr>
    </w:p>
    <w:p w14:paraId="132AA168" w14:textId="77777777" w:rsidR="00AD757D" w:rsidRPr="00C92785" w:rsidRDefault="00AD757D" w:rsidP="00AD757D">
      <w:pPr>
        <w:spacing w:after="0" w:line="240" w:lineRule="auto"/>
        <w:jc w:val="both"/>
        <w:rPr>
          <w:rFonts w:ascii="Segoe UI" w:eastAsia="Calibri" w:hAnsi="Segoe UI" w:cs="Segoe UI"/>
        </w:rPr>
      </w:pPr>
    </w:p>
    <w:p w14:paraId="0FC1E2B2" w14:textId="77777777" w:rsidR="008E07E6" w:rsidRPr="00C92785" w:rsidRDefault="008E07E6" w:rsidP="00AD757D">
      <w:pPr>
        <w:spacing w:after="0" w:line="240" w:lineRule="auto"/>
        <w:jc w:val="both"/>
        <w:rPr>
          <w:rFonts w:ascii="Segoe UI" w:eastAsia="Calibri" w:hAnsi="Segoe UI" w:cs="Segoe UI"/>
        </w:rPr>
      </w:pPr>
    </w:p>
    <w:p w14:paraId="657ECD26" w14:textId="106C035F" w:rsidR="00AD757D" w:rsidRPr="00C92785" w:rsidRDefault="00AD757D" w:rsidP="00AD757D">
      <w:pPr>
        <w:spacing w:after="0" w:line="240" w:lineRule="auto"/>
        <w:rPr>
          <w:rFonts w:ascii="Segoe UI" w:hAnsi="Segoe UI" w:cs="Segoe UI"/>
          <w:b/>
          <w:sz w:val="20"/>
          <w:szCs w:val="20"/>
        </w:rPr>
      </w:pPr>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24.4 : Règlement des litiges en matière de passation des marchés (dernier exercice clos)</w:t>
      </w:r>
    </w:p>
    <w:p w14:paraId="4C9117C0" w14:textId="05CDB3BD" w:rsidR="00AD757D" w:rsidRPr="00C92785" w:rsidRDefault="00AD757D" w:rsidP="00AD757D">
      <w:pPr>
        <w:spacing w:after="0" w:line="240" w:lineRule="auto"/>
        <w:rPr>
          <w:rFonts w:ascii="Segoe UI" w:hAnsi="Segoe UI" w:cs="Segoe UI"/>
          <w:color w:val="FF0000"/>
          <w:sz w:val="20"/>
          <w:szCs w:val="20"/>
        </w:rPr>
      </w:pPr>
      <w:r w:rsidRPr="00C92785">
        <w:rPr>
          <w:rFonts w:ascii="Segoe UI" w:hAnsi="Segoe UI"/>
          <w:sz w:val="20"/>
        </w:rPr>
        <w:t>Les plaintes sont examinées par un organe qui</w:t>
      </w:r>
      <w:r w:rsidR="00A63346" w:rsidRPr="00C92785">
        <w:rPr>
          <w:rFonts w:ascii="Segoe UI" w:hAnsi="Segoe UI"/>
          <w:sz w:val="20"/>
        </w:rPr>
        <w:t> </w:t>
      </w:r>
      <w:r w:rsidRPr="00C92785">
        <w:rPr>
          <w:rFonts w:ascii="Segoe UI" w:hAnsi="Segoe U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178"/>
        <w:gridCol w:w="4838"/>
      </w:tblGrid>
      <w:tr w:rsidR="00E064B8" w:rsidRPr="00C92785" w14:paraId="6A09130C" w14:textId="77777777" w:rsidTr="00E064B8">
        <w:tc>
          <w:tcPr>
            <w:tcW w:w="3116" w:type="dxa"/>
            <w:shd w:val="clear" w:color="auto" w:fill="F2F2F2" w:themeFill="background1" w:themeFillShade="F2"/>
          </w:tcPr>
          <w:p w14:paraId="7548FEA2" w14:textId="77777777" w:rsidR="00AD757D" w:rsidRPr="00C92785" w:rsidRDefault="00AD757D" w:rsidP="008B3770">
            <w:pPr>
              <w:spacing w:after="0" w:line="240" w:lineRule="auto"/>
              <w:jc w:val="center"/>
              <w:rPr>
                <w:rFonts w:ascii="Segoe UI" w:eastAsia="Calibri" w:hAnsi="Segoe UI" w:cs="Segoe UI"/>
                <w:b/>
                <w:sz w:val="16"/>
                <w:szCs w:val="16"/>
              </w:rPr>
            </w:pPr>
            <w:r w:rsidRPr="00C92785">
              <w:rPr>
                <w:rFonts w:ascii="Segoe UI" w:hAnsi="Segoe UI"/>
                <w:b/>
                <w:sz w:val="16"/>
                <w:szCs w:val="16"/>
              </w:rPr>
              <w:t>Élément requis</w:t>
            </w:r>
          </w:p>
        </w:tc>
        <w:tc>
          <w:tcPr>
            <w:tcW w:w="1199" w:type="dxa"/>
            <w:shd w:val="clear" w:color="auto" w:fill="F2F2F2" w:themeFill="background1" w:themeFillShade="F2"/>
          </w:tcPr>
          <w:p w14:paraId="0C5D7D8C" w14:textId="77777777" w:rsidR="00AD757D" w:rsidRPr="00C92785" w:rsidRDefault="00AD757D" w:rsidP="008B3770">
            <w:pPr>
              <w:spacing w:after="0" w:line="240" w:lineRule="auto"/>
              <w:jc w:val="center"/>
              <w:rPr>
                <w:rFonts w:ascii="Segoe UI" w:eastAsia="Calibri" w:hAnsi="Segoe UI" w:cs="Segoe UI"/>
                <w:b/>
                <w:sz w:val="16"/>
                <w:szCs w:val="16"/>
              </w:rPr>
            </w:pPr>
            <w:r w:rsidRPr="00C92785">
              <w:rPr>
                <w:rFonts w:ascii="Segoe UI" w:hAnsi="Segoe UI"/>
                <w:b/>
                <w:sz w:val="16"/>
                <w:szCs w:val="16"/>
              </w:rPr>
              <w:t xml:space="preserve">Critères satisfaits </w:t>
            </w:r>
            <w:r w:rsidRPr="00C92785">
              <w:rPr>
                <w:rFonts w:ascii="Segoe UI" w:hAnsi="Segoe UI"/>
                <w:bCs/>
                <w:sz w:val="16"/>
                <w:szCs w:val="16"/>
              </w:rPr>
              <w:t>(O/N)</w:t>
            </w:r>
          </w:p>
          <w:p w14:paraId="79A61E86" w14:textId="77777777" w:rsidR="00AD757D" w:rsidRPr="00C92785" w:rsidRDefault="00AD757D" w:rsidP="008B3770">
            <w:pPr>
              <w:spacing w:after="0" w:line="240" w:lineRule="auto"/>
              <w:jc w:val="center"/>
              <w:rPr>
                <w:rFonts w:ascii="Segoe UI" w:eastAsia="Calibri" w:hAnsi="Segoe UI" w:cs="Segoe UI"/>
                <w:bCs/>
                <w:sz w:val="16"/>
                <w:szCs w:val="16"/>
              </w:rPr>
            </w:pPr>
          </w:p>
        </w:tc>
        <w:tc>
          <w:tcPr>
            <w:tcW w:w="5035" w:type="dxa"/>
            <w:shd w:val="clear" w:color="auto" w:fill="F2F2F2" w:themeFill="background1" w:themeFillShade="F2"/>
          </w:tcPr>
          <w:p w14:paraId="74EE037F" w14:textId="6C4E4AA3" w:rsidR="00AD757D" w:rsidRPr="00C92785" w:rsidRDefault="00AD757D" w:rsidP="008B3770">
            <w:pPr>
              <w:spacing w:after="0" w:line="240" w:lineRule="auto"/>
              <w:jc w:val="center"/>
              <w:rPr>
                <w:rFonts w:ascii="Segoe UI" w:eastAsia="Calibri" w:hAnsi="Segoe UI" w:cs="Segoe UI"/>
                <w:b/>
                <w:sz w:val="16"/>
                <w:szCs w:val="16"/>
              </w:rPr>
            </w:pPr>
            <w:r w:rsidRPr="00C92785">
              <w:rPr>
                <w:rFonts w:ascii="Segoe UI" w:hAnsi="Segoe UI"/>
                <w:b/>
                <w:sz w:val="16"/>
                <w:szCs w:val="16"/>
              </w:rPr>
              <w:t>Élément</w:t>
            </w:r>
            <w:r w:rsidR="00927657" w:rsidRPr="00C92785">
              <w:rPr>
                <w:rFonts w:ascii="Segoe UI" w:hAnsi="Segoe UI"/>
                <w:b/>
                <w:sz w:val="16"/>
                <w:szCs w:val="16"/>
              </w:rPr>
              <w:t>s</w:t>
            </w:r>
            <w:r w:rsidRPr="00C92785">
              <w:rPr>
                <w:rFonts w:ascii="Segoe UI" w:hAnsi="Segoe UI"/>
                <w:b/>
                <w:sz w:val="16"/>
                <w:szCs w:val="16"/>
              </w:rPr>
              <w:t>/Commentaires</w:t>
            </w:r>
          </w:p>
        </w:tc>
      </w:tr>
      <w:tr w:rsidR="00AD757D" w:rsidRPr="00C92785" w14:paraId="600AFD27" w14:textId="77777777" w:rsidTr="00087E6D">
        <w:tc>
          <w:tcPr>
            <w:tcW w:w="3116" w:type="dxa"/>
          </w:tcPr>
          <w:p w14:paraId="792CB38F" w14:textId="4C6909F8" w:rsidR="00AD757D" w:rsidRPr="00C92785" w:rsidRDefault="00AD757D" w:rsidP="008B3770">
            <w:pPr>
              <w:tabs>
                <w:tab w:val="left" w:pos="180"/>
                <w:tab w:val="left" w:pos="375"/>
              </w:tabs>
              <w:spacing w:after="0" w:line="240" w:lineRule="auto"/>
              <w:rPr>
                <w:rFonts w:ascii="Segoe UI" w:eastAsia="Calibri" w:hAnsi="Segoe UI" w:cs="Segoe UI"/>
                <w:sz w:val="16"/>
                <w:szCs w:val="16"/>
              </w:rPr>
            </w:pPr>
            <w:r w:rsidRPr="00C92785">
              <w:rPr>
                <w:rFonts w:ascii="Segoe UI" w:hAnsi="Segoe UI"/>
                <w:sz w:val="16"/>
                <w:szCs w:val="16"/>
              </w:rPr>
              <w:t>1)</w:t>
            </w:r>
            <w:r w:rsidRPr="00C92785">
              <w:rPr>
                <w:rFonts w:ascii="Segoe UI" w:hAnsi="Segoe UI"/>
                <w:sz w:val="16"/>
                <w:szCs w:val="16"/>
              </w:rPr>
              <w:tab/>
              <w:t>ne participe à aucun titre à la passation des marchés publics ou au processus décisionnel conduisant à leur attribution</w:t>
            </w:r>
            <w:r w:rsidR="00D22325" w:rsidRPr="00C92785">
              <w:rPr>
                <w:rFonts w:ascii="Segoe UI" w:hAnsi="Segoe UI"/>
                <w:sz w:val="16"/>
                <w:szCs w:val="16"/>
              </w:rPr>
              <w:t> ;</w:t>
            </w:r>
          </w:p>
        </w:tc>
        <w:tc>
          <w:tcPr>
            <w:tcW w:w="1199" w:type="dxa"/>
          </w:tcPr>
          <w:p w14:paraId="42F16CFC" w14:textId="77777777" w:rsidR="00AD757D" w:rsidRPr="00C92785" w:rsidRDefault="00AD757D" w:rsidP="008B3770">
            <w:pPr>
              <w:spacing w:after="0" w:line="240" w:lineRule="auto"/>
              <w:rPr>
                <w:rFonts w:cstheme="minorHAnsi"/>
                <w:color w:val="FF0000"/>
                <w:sz w:val="16"/>
                <w:szCs w:val="16"/>
              </w:rPr>
            </w:pPr>
          </w:p>
        </w:tc>
        <w:tc>
          <w:tcPr>
            <w:tcW w:w="5035" w:type="dxa"/>
          </w:tcPr>
          <w:p w14:paraId="42EED916" w14:textId="77777777" w:rsidR="00AD757D" w:rsidRPr="00C92785" w:rsidRDefault="00AD757D" w:rsidP="008B3770">
            <w:pPr>
              <w:spacing w:after="0" w:line="240" w:lineRule="auto"/>
              <w:rPr>
                <w:rFonts w:cstheme="minorHAnsi"/>
                <w:color w:val="FF0000"/>
                <w:sz w:val="16"/>
                <w:szCs w:val="16"/>
              </w:rPr>
            </w:pPr>
          </w:p>
        </w:tc>
      </w:tr>
      <w:tr w:rsidR="00AD757D" w:rsidRPr="00C92785" w14:paraId="7ED0DE08" w14:textId="77777777" w:rsidTr="00087E6D">
        <w:tc>
          <w:tcPr>
            <w:tcW w:w="3116" w:type="dxa"/>
          </w:tcPr>
          <w:p w14:paraId="209EAB0B" w14:textId="1483C320" w:rsidR="00AD757D" w:rsidRPr="00C92785" w:rsidRDefault="00AD757D" w:rsidP="008B3770">
            <w:pPr>
              <w:tabs>
                <w:tab w:val="left" w:pos="180"/>
                <w:tab w:val="left" w:pos="375"/>
              </w:tabs>
              <w:spacing w:after="0" w:line="240" w:lineRule="auto"/>
              <w:rPr>
                <w:rFonts w:ascii="Segoe UI" w:eastAsia="Calibri" w:hAnsi="Segoe UI" w:cs="Segoe UI"/>
                <w:sz w:val="16"/>
                <w:szCs w:val="16"/>
              </w:rPr>
            </w:pPr>
            <w:r w:rsidRPr="00C92785">
              <w:rPr>
                <w:rFonts w:ascii="Segoe UI" w:hAnsi="Segoe UI"/>
                <w:sz w:val="16"/>
                <w:szCs w:val="16"/>
              </w:rPr>
              <w:t>2)</w:t>
            </w:r>
            <w:r w:rsidRPr="00C92785">
              <w:rPr>
                <w:rFonts w:ascii="Segoe UI" w:hAnsi="Segoe UI"/>
                <w:sz w:val="16"/>
                <w:szCs w:val="16"/>
              </w:rPr>
              <w:tab/>
              <w:t>ne facture aucune commission constituant un obstacle pour les parties intéressées</w:t>
            </w:r>
            <w:r w:rsidR="001F5A27" w:rsidRPr="00C92785">
              <w:rPr>
                <w:rFonts w:ascii="Segoe UI" w:hAnsi="Segoe UI"/>
                <w:sz w:val="16"/>
                <w:szCs w:val="16"/>
              </w:rPr>
              <w:t> ;</w:t>
            </w:r>
          </w:p>
        </w:tc>
        <w:tc>
          <w:tcPr>
            <w:tcW w:w="1199" w:type="dxa"/>
          </w:tcPr>
          <w:p w14:paraId="021491BA" w14:textId="77777777" w:rsidR="00AD757D" w:rsidRPr="00C92785" w:rsidRDefault="00AD757D" w:rsidP="008B3770">
            <w:pPr>
              <w:spacing w:after="0" w:line="240" w:lineRule="auto"/>
              <w:rPr>
                <w:rFonts w:cstheme="minorHAnsi"/>
                <w:color w:val="FF0000"/>
                <w:sz w:val="16"/>
                <w:szCs w:val="16"/>
              </w:rPr>
            </w:pPr>
          </w:p>
        </w:tc>
        <w:tc>
          <w:tcPr>
            <w:tcW w:w="5035" w:type="dxa"/>
          </w:tcPr>
          <w:p w14:paraId="6A27400B" w14:textId="77777777" w:rsidR="00AD757D" w:rsidRPr="00C92785" w:rsidRDefault="00AD757D" w:rsidP="008B3770">
            <w:pPr>
              <w:spacing w:after="0" w:line="240" w:lineRule="auto"/>
              <w:rPr>
                <w:rFonts w:cstheme="minorHAnsi"/>
                <w:color w:val="FF0000"/>
                <w:sz w:val="16"/>
                <w:szCs w:val="16"/>
              </w:rPr>
            </w:pPr>
          </w:p>
        </w:tc>
      </w:tr>
      <w:tr w:rsidR="00AD757D" w:rsidRPr="00C92785" w14:paraId="7F673E82" w14:textId="77777777" w:rsidTr="00087E6D">
        <w:tc>
          <w:tcPr>
            <w:tcW w:w="3116" w:type="dxa"/>
          </w:tcPr>
          <w:p w14:paraId="2DE2C94D" w14:textId="6E180835" w:rsidR="00AD757D" w:rsidRPr="00C92785" w:rsidRDefault="00AD757D" w:rsidP="008B3770">
            <w:pPr>
              <w:tabs>
                <w:tab w:val="left" w:pos="180"/>
                <w:tab w:val="left" w:pos="375"/>
              </w:tabs>
              <w:spacing w:after="0" w:line="240" w:lineRule="auto"/>
              <w:rPr>
                <w:rFonts w:ascii="Segoe UI" w:eastAsia="Calibri" w:hAnsi="Segoe UI" w:cs="Segoe UI"/>
                <w:sz w:val="16"/>
                <w:szCs w:val="16"/>
              </w:rPr>
            </w:pPr>
            <w:r w:rsidRPr="00C92785">
              <w:rPr>
                <w:rFonts w:ascii="Segoe UI" w:hAnsi="Segoe UI"/>
                <w:sz w:val="16"/>
                <w:szCs w:val="16"/>
              </w:rPr>
              <w:t>3)</w:t>
            </w:r>
            <w:r w:rsidRPr="00C92785">
              <w:rPr>
                <w:rFonts w:ascii="Segoe UI" w:hAnsi="Segoe UI"/>
                <w:sz w:val="16"/>
                <w:szCs w:val="16"/>
              </w:rPr>
              <w:tab/>
              <w:t>applique des procédures de dépôt et de règlement des plaintes clairement définies et mises à la disposition du public</w:t>
            </w:r>
            <w:r w:rsidR="00D35C53" w:rsidRPr="00C92785">
              <w:rPr>
                <w:rFonts w:ascii="Segoe UI" w:hAnsi="Segoe UI"/>
                <w:sz w:val="16"/>
                <w:szCs w:val="16"/>
              </w:rPr>
              <w:t> ;</w:t>
            </w:r>
          </w:p>
        </w:tc>
        <w:tc>
          <w:tcPr>
            <w:tcW w:w="1199" w:type="dxa"/>
          </w:tcPr>
          <w:p w14:paraId="70515421" w14:textId="77777777" w:rsidR="00AD757D" w:rsidRPr="00C92785" w:rsidRDefault="00AD757D" w:rsidP="008B3770">
            <w:pPr>
              <w:spacing w:after="0" w:line="240" w:lineRule="auto"/>
              <w:rPr>
                <w:rFonts w:cstheme="minorHAnsi"/>
                <w:color w:val="FF0000"/>
                <w:sz w:val="16"/>
                <w:szCs w:val="16"/>
              </w:rPr>
            </w:pPr>
          </w:p>
        </w:tc>
        <w:tc>
          <w:tcPr>
            <w:tcW w:w="5035" w:type="dxa"/>
          </w:tcPr>
          <w:p w14:paraId="7B1568ED" w14:textId="77777777" w:rsidR="00AD757D" w:rsidRPr="00C92785" w:rsidRDefault="00AD757D" w:rsidP="008B3770">
            <w:pPr>
              <w:spacing w:after="0" w:line="240" w:lineRule="auto"/>
              <w:rPr>
                <w:rFonts w:cstheme="minorHAnsi"/>
                <w:color w:val="FF0000"/>
                <w:sz w:val="16"/>
                <w:szCs w:val="16"/>
              </w:rPr>
            </w:pPr>
          </w:p>
        </w:tc>
      </w:tr>
      <w:tr w:rsidR="00AD757D" w:rsidRPr="00C92785" w14:paraId="497482C2" w14:textId="77777777" w:rsidTr="00087E6D">
        <w:tc>
          <w:tcPr>
            <w:tcW w:w="3116" w:type="dxa"/>
          </w:tcPr>
          <w:p w14:paraId="36D60F84" w14:textId="1D640546" w:rsidR="00AD757D" w:rsidRPr="00C92785" w:rsidRDefault="00AD757D" w:rsidP="008B3770">
            <w:pPr>
              <w:tabs>
                <w:tab w:val="left" w:pos="180"/>
              </w:tabs>
              <w:spacing w:after="0" w:line="240" w:lineRule="auto"/>
              <w:rPr>
                <w:rFonts w:ascii="Segoe UI" w:eastAsia="Calibri" w:hAnsi="Segoe UI" w:cs="Segoe UI"/>
                <w:sz w:val="16"/>
                <w:szCs w:val="16"/>
              </w:rPr>
            </w:pPr>
            <w:r w:rsidRPr="00C92785">
              <w:rPr>
                <w:rFonts w:ascii="Segoe UI" w:hAnsi="Segoe UI"/>
                <w:sz w:val="16"/>
                <w:szCs w:val="16"/>
              </w:rPr>
              <w:t>4)</w:t>
            </w:r>
            <w:r w:rsidRPr="00C92785">
              <w:rPr>
                <w:rFonts w:ascii="Segoe UI" w:hAnsi="Segoe UI"/>
                <w:sz w:val="16"/>
                <w:szCs w:val="16"/>
              </w:rPr>
              <w:tab/>
              <w:t>a le pouvoir de suspendre le processus de passation des marchés</w:t>
            </w:r>
            <w:r w:rsidR="00D35C53" w:rsidRPr="00C92785">
              <w:rPr>
                <w:rFonts w:ascii="Segoe UI" w:hAnsi="Segoe UI"/>
                <w:sz w:val="16"/>
                <w:szCs w:val="16"/>
              </w:rPr>
              <w:t> ;</w:t>
            </w:r>
          </w:p>
        </w:tc>
        <w:tc>
          <w:tcPr>
            <w:tcW w:w="1199" w:type="dxa"/>
          </w:tcPr>
          <w:p w14:paraId="4D1E1265" w14:textId="77777777" w:rsidR="00AD757D" w:rsidRPr="00C92785" w:rsidRDefault="00AD757D" w:rsidP="008B3770">
            <w:pPr>
              <w:spacing w:after="0" w:line="240" w:lineRule="auto"/>
              <w:rPr>
                <w:rFonts w:cstheme="minorHAnsi"/>
                <w:color w:val="FF0000"/>
                <w:sz w:val="16"/>
                <w:szCs w:val="16"/>
              </w:rPr>
            </w:pPr>
          </w:p>
        </w:tc>
        <w:tc>
          <w:tcPr>
            <w:tcW w:w="5035" w:type="dxa"/>
          </w:tcPr>
          <w:p w14:paraId="15B4858F" w14:textId="77777777" w:rsidR="00AD757D" w:rsidRPr="00C92785" w:rsidRDefault="00AD757D" w:rsidP="008B3770">
            <w:pPr>
              <w:spacing w:after="0" w:line="240" w:lineRule="auto"/>
              <w:rPr>
                <w:rFonts w:cstheme="minorHAnsi"/>
                <w:color w:val="FF0000"/>
                <w:sz w:val="16"/>
                <w:szCs w:val="16"/>
              </w:rPr>
            </w:pPr>
          </w:p>
        </w:tc>
      </w:tr>
      <w:tr w:rsidR="00AD757D" w:rsidRPr="00C92785" w14:paraId="5386FB20" w14:textId="77777777" w:rsidTr="00087E6D">
        <w:tc>
          <w:tcPr>
            <w:tcW w:w="3116" w:type="dxa"/>
          </w:tcPr>
          <w:p w14:paraId="15C93514" w14:textId="5D005EB4" w:rsidR="00AD757D" w:rsidRPr="00C92785" w:rsidRDefault="00AD757D" w:rsidP="008B3770">
            <w:pPr>
              <w:tabs>
                <w:tab w:val="left" w:pos="180"/>
              </w:tabs>
              <w:spacing w:after="0" w:line="240" w:lineRule="auto"/>
              <w:rPr>
                <w:rFonts w:ascii="Segoe UI" w:eastAsia="Calibri" w:hAnsi="Segoe UI" w:cs="Segoe UI"/>
                <w:sz w:val="16"/>
                <w:szCs w:val="16"/>
              </w:rPr>
            </w:pPr>
            <w:r w:rsidRPr="00C92785">
              <w:rPr>
                <w:rFonts w:ascii="Segoe UI" w:hAnsi="Segoe UI"/>
                <w:sz w:val="16"/>
                <w:szCs w:val="16"/>
              </w:rPr>
              <w:t>5)</w:t>
            </w:r>
            <w:r w:rsidRPr="00C92785">
              <w:rPr>
                <w:rFonts w:ascii="Segoe UI" w:hAnsi="Segoe UI"/>
                <w:sz w:val="16"/>
                <w:szCs w:val="16"/>
              </w:rPr>
              <w:tab/>
              <w:t>rend des décisions dans les délais spécifiés par les règles/la réglementation</w:t>
            </w:r>
            <w:r w:rsidR="0056773E" w:rsidRPr="00C92785">
              <w:rPr>
                <w:rFonts w:ascii="Segoe UI" w:hAnsi="Segoe UI"/>
                <w:sz w:val="16"/>
                <w:szCs w:val="16"/>
              </w:rPr>
              <w:t> </w:t>
            </w:r>
            <w:r w:rsidR="00D35C53" w:rsidRPr="00C92785">
              <w:rPr>
                <w:rFonts w:ascii="Segoe UI" w:hAnsi="Segoe UI"/>
                <w:sz w:val="16"/>
                <w:szCs w:val="16"/>
              </w:rPr>
              <w:t>;</w:t>
            </w:r>
            <w:r w:rsidRPr="00C92785">
              <w:rPr>
                <w:rFonts w:ascii="Segoe UI" w:hAnsi="Segoe UI"/>
                <w:sz w:val="16"/>
                <w:szCs w:val="16"/>
              </w:rPr>
              <w:t xml:space="preserve"> et,</w:t>
            </w:r>
          </w:p>
        </w:tc>
        <w:tc>
          <w:tcPr>
            <w:tcW w:w="1199" w:type="dxa"/>
          </w:tcPr>
          <w:p w14:paraId="6306099E" w14:textId="77777777" w:rsidR="00AD757D" w:rsidRPr="00C92785" w:rsidRDefault="00AD757D" w:rsidP="008B3770">
            <w:pPr>
              <w:spacing w:after="0" w:line="240" w:lineRule="auto"/>
              <w:rPr>
                <w:rFonts w:cstheme="minorHAnsi"/>
                <w:color w:val="FF0000"/>
                <w:sz w:val="16"/>
                <w:szCs w:val="16"/>
              </w:rPr>
            </w:pPr>
          </w:p>
        </w:tc>
        <w:tc>
          <w:tcPr>
            <w:tcW w:w="5035" w:type="dxa"/>
          </w:tcPr>
          <w:p w14:paraId="79ABEBEE" w14:textId="77777777" w:rsidR="00AD757D" w:rsidRPr="00C92785" w:rsidRDefault="00AD757D" w:rsidP="008B3770">
            <w:pPr>
              <w:spacing w:after="0" w:line="240" w:lineRule="auto"/>
              <w:rPr>
                <w:rFonts w:cstheme="minorHAnsi"/>
                <w:color w:val="FF0000"/>
                <w:sz w:val="16"/>
                <w:szCs w:val="16"/>
              </w:rPr>
            </w:pPr>
          </w:p>
        </w:tc>
      </w:tr>
      <w:tr w:rsidR="00AD757D" w:rsidRPr="00C92785" w14:paraId="1E1FB31B" w14:textId="77777777" w:rsidTr="00087E6D">
        <w:tc>
          <w:tcPr>
            <w:tcW w:w="3116" w:type="dxa"/>
          </w:tcPr>
          <w:p w14:paraId="7C5CE997" w14:textId="77777777" w:rsidR="00AD757D" w:rsidRPr="00C92785" w:rsidRDefault="00AD757D" w:rsidP="008B3770">
            <w:pPr>
              <w:tabs>
                <w:tab w:val="left" w:pos="180"/>
              </w:tabs>
              <w:spacing w:after="0" w:line="240" w:lineRule="auto"/>
              <w:rPr>
                <w:rFonts w:ascii="Segoe UI" w:eastAsia="Calibri" w:hAnsi="Segoe UI" w:cs="Segoe UI"/>
                <w:sz w:val="16"/>
                <w:szCs w:val="16"/>
              </w:rPr>
            </w:pPr>
            <w:r w:rsidRPr="00C92785">
              <w:rPr>
                <w:rFonts w:ascii="Segoe UI" w:hAnsi="Segoe UI"/>
                <w:sz w:val="16"/>
                <w:szCs w:val="16"/>
              </w:rPr>
              <w:t>6)</w:t>
            </w:r>
            <w:r w:rsidRPr="00C92785">
              <w:rPr>
                <w:rFonts w:ascii="Segoe UI" w:hAnsi="Segoe UI"/>
                <w:sz w:val="16"/>
                <w:szCs w:val="16"/>
              </w:rPr>
              <w:tab/>
              <w:t>rend des décisions ayant force exécutoire pour toutes les parties (sans exclure la possibilité d’un éventuel recours ultérieur auprès d’une autorité supérieure externe).</w:t>
            </w:r>
          </w:p>
        </w:tc>
        <w:tc>
          <w:tcPr>
            <w:tcW w:w="1199" w:type="dxa"/>
          </w:tcPr>
          <w:p w14:paraId="137A466F" w14:textId="77777777" w:rsidR="00AD757D" w:rsidRPr="00C92785" w:rsidRDefault="00AD757D" w:rsidP="008B3770">
            <w:pPr>
              <w:spacing w:after="0" w:line="240" w:lineRule="auto"/>
              <w:rPr>
                <w:rFonts w:cstheme="minorHAnsi"/>
                <w:color w:val="FF0000"/>
                <w:sz w:val="16"/>
                <w:szCs w:val="16"/>
              </w:rPr>
            </w:pPr>
          </w:p>
        </w:tc>
        <w:tc>
          <w:tcPr>
            <w:tcW w:w="5035" w:type="dxa"/>
          </w:tcPr>
          <w:p w14:paraId="54ECDE79" w14:textId="77777777" w:rsidR="00AD757D" w:rsidRPr="00C92785" w:rsidRDefault="00AD757D" w:rsidP="008B3770">
            <w:pPr>
              <w:spacing w:after="0" w:line="240" w:lineRule="auto"/>
              <w:rPr>
                <w:rFonts w:cstheme="minorHAnsi"/>
                <w:color w:val="FF0000"/>
                <w:sz w:val="16"/>
                <w:szCs w:val="16"/>
              </w:rPr>
            </w:pPr>
          </w:p>
        </w:tc>
      </w:tr>
    </w:tbl>
    <w:p w14:paraId="5885149A" w14:textId="426FAE06" w:rsidR="008B3770" w:rsidRDefault="008B3770" w:rsidP="00AD757D">
      <w:pPr>
        <w:pStyle w:val="IndicatorTitle"/>
      </w:pPr>
      <w:bookmarkStart w:id="349" w:name="_Toc28950292"/>
      <w:bookmarkStart w:id="350" w:name="_Toc41329551"/>
      <w:bookmarkStart w:id="351" w:name="_Toc135573938"/>
      <w:bookmarkStart w:id="352" w:name="_Toc135639721"/>
      <w:bookmarkStart w:id="353" w:name="_Toc135851052"/>
      <w:bookmarkStart w:id="354" w:name="_Toc144681142"/>
    </w:p>
    <w:p w14:paraId="5173E828" w14:textId="77777777" w:rsidR="008B3770" w:rsidRDefault="008B3770">
      <w:pPr>
        <w:rPr>
          <w:rFonts w:ascii="Segoe UI" w:eastAsia="Calibri" w:hAnsi="Segoe UI" w:cs="Segoe UI"/>
          <w:b/>
          <w:bCs/>
          <w:color w:val="000000" w:themeColor="text1"/>
          <w:sz w:val="28"/>
          <w:szCs w:val="24"/>
        </w:rPr>
      </w:pPr>
      <w:r>
        <w:br w:type="page"/>
      </w:r>
    </w:p>
    <w:p w14:paraId="1464EE41" w14:textId="05BD8E7E" w:rsidR="00AD757D" w:rsidRPr="00C92785" w:rsidRDefault="00AD757D" w:rsidP="00AD757D">
      <w:pPr>
        <w:pStyle w:val="IndicatorTitle"/>
      </w:pPr>
      <w:bookmarkStart w:id="355" w:name="_Toc157201446"/>
      <w:r w:rsidRPr="00C92785">
        <w:lastRenderedPageBreak/>
        <w:t>PI-25. Contrôles internes des dépenses non salariales</w:t>
      </w:r>
      <w:bookmarkEnd w:id="349"/>
      <w:bookmarkEnd w:id="350"/>
      <w:bookmarkEnd w:id="351"/>
      <w:bookmarkEnd w:id="352"/>
      <w:bookmarkEnd w:id="353"/>
      <w:bookmarkEnd w:id="354"/>
      <w:bookmarkEnd w:id="355"/>
    </w:p>
    <w:p w14:paraId="7F14F8D8" w14:textId="265D3E2D" w:rsidR="00AD757D" w:rsidRPr="003442F3" w:rsidRDefault="00AD757D" w:rsidP="00FB78D2">
      <w:pPr>
        <w:spacing w:after="0" w:line="240" w:lineRule="auto"/>
        <w:jc w:val="both"/>
        <w:rPr>
          <w:rFonts w:ascii="Segoe UI" w:hAnsi="Segoe UI"/>
          <w:sz w:val="20"/>
        </w:rPr>
      </w:pPr>
      <w:r w:rsidRPr="00C92785">
        <w:rPr>
          <w:rFonts w:ascii="Segoe UI" w:hAnsi="Segoe UI"/>
          <w:sz w:val="20"/>
        </w:rPr>
        <w:t>Cet indicateur mesure l’efficacité des contrôles internes généraux des dépenses non salariales.</w:t>
      </w:r>
      <w:r w:rsidRPr="003442F3">
        <w:rPr>
          <w:rFonts w:ascii="Segoe UI" w:hAnsi="Segoe UI"/>
          <w:sz w:val="20"/>
        </w:rPr>
        <w:t xml:space="preserve"> Les contrôles spécifiquement axés sur les salaires des fonctionnaires font l’objet de l’indicateur</w:t>
      </w:r>
      <w:r w:rsidR="000A2B40" w:rsidRPr="003442F3">
        <w:rPr>
          <w:rFonts w:ascii="Segoe UI" w:hAnsi="Segoe UI"/>
          <w:sz w:val="20"/>
        </w:rPr>
        <w:t> </w:t>
      </w:r>
      <w:r w:rsidRPr="003442F3">
        <w:rPr>
          <w:rFonts w:ascii="Segoe UI" w:hAnsi="Segoe UI"/>
          <w:sz w:val="20"/>
        </w:rPr>
        <w:t xml:space="preserve">PI-23. </w:t>
      </w:r>
      <w:r w:rsidRPr="00C92785">
        <w:rPr>
          <w:rFonts w:ascii="Segoe UI" w:hAnsi="Segoe UI"/>
          <w:sz w:val="20"/>
        </w:rPr>
        <w:t>Il couvre l’administration centrale au moment de l’évaluation.</w:t>
      </w:r>
    </w:p>
    <w:p w14:paraId="629B7060" w14:textId="77777777" w:rsidR="00AD757D" w:rsidRPr="00C92785" w:rsidRDefault="00AD757D" w:rsidP="00AD757D">
      <w:pPr>
        <w:spacing w:after="0" w:line="240" w:lineRule="auto"/>
        <w:jc w:val="both"/>
        <w:rPr>
          <w:rFonts w:ascii="Segoe UI" w:eastAsia="Times New Roman" w:hAnsi="Segoe UI" w:cs="Segoe UI"/>
          <w:b/>
          <w:i/>
          <w:sz w:val="20"/>
          <w:szCs w:val="20"/>
        </w:rPr>
      </w:pPr>
    </w:p>
    <w:p w14:paraId="00330119" w14:textId="77777777" w:rsidR="00AD757D" w:rsidRPr="00C92785" w:rsidRDefault="00AD757D" w:rsidP="00AD757D">
      <w:pPr>
        <w:spacing w:after="0" w:line="240" w:lineRule="auto"/>
        <w:jc w:val="both"/>
        <w:rPr>
          <w:rFonts w:ascii="Segoe UI" w:eastAsia="Times New Roman" w:hAnsi="Segoe UI" w:cs="Segoe UI"/>
          <w:b/>
          <w:i/>
          <w:sz w:val="21"/>
          <w:szCs w:val="21"/>
        </w:rPr>
      </w:pPr>
      <w:r w:rsidRPr="00C92785">
        <w:rPr>
          <w:rFonts w:ascii="Segoe UI" w:hAnsi="Segoe UI"/>
          <w:b/>
          <w:i/>
          <w:sz w:val="21"/>
        </w:rPr>
        <w:t>Notes attribuées aux indicateurs et composantes et analyse</w:t>
      </w:r>
    </w:p>
    <w:tbl>
      <w:tblPr>
        <w:tblStyle w:val="TabelEcorys17"/>
        <w:tblW w:w="9027" w:type="dxa"/>
        <w:tblLayout w:type="fixed"/>
        <w:tblLook w:val="04A0" w:firstRow="1" w:lastRow="0" w:firstColumn="1" w:lastColumn="0" w:noHBand="0" w:noVBand="1"/>
      </w:tblPr>
      <w:tblGrid>
        <w:gridCol w:w="2605"/>
        <w:gridCol w:w="5612"/>
        <w:gridCol w:w="810"/>
      </w:tblGrid>
      <w:tr w:rsidR="00AD757D" w:rsidRPr="00C92785" w14:paraId="6E91ECA2"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DD6FA" w14:textId="77777777" w:rsidR="00AD757D" w:rsidRPr="00C92785" w:rsidRDefault="00AD757D">
            <w:pPr>
              <w:rPr>
                <w:rFonts w:ascii="Segoe UI" w:eastAsia="Calibri" w:hAnsi="Segoe UI" w:cs="Segoe UI"/>
                <w:b/>
                <w:sz w:val="16"/>
                <w:szCs w:val="16"/>
              </w:rPr>
            </w:pPr>
            <w:r w:rsidRPr="00C92785">
              <w:rPr>
                <w:rFonts w:ascii="Segoe UI" w:hAnsi="Segoe UI"/>
                <w:b/>
                <w:sz w:val="16"/>
                <w:szCs w:val="16"/>
              </w:rPr>
              <w:t>INDICATEURS/COMPOSANTES</w:t>
            </w:r>
          </w:p>
        </w:tc>
        <w:tc>
          <w:tcPr>
            <w:tcW w:w="5612" w:type="dxa"/>
            <w:tcBorders>
              <w:top w:val="single" w:sz="4" w:space="0" w:color="auto"/>
              <w:left w:val="single" w:sz="4" w:space="0" w:color="auto"/>
              <w:bottom w:val="single" w:sz="4" w:space="0" w:color="auto"/>
            </w:tcBorders>
            <w:shd w:val="clear" w:color="auto" w:fill="F2F2F2" w:themeFill="background1" w:themeFillShade="F2"/>
          </w:tcPr>
          <w:p w14:paraId="70ED05D1" w14:textId="77777777" w:rsidR="00AD757D" w:rsidRPr="00C92785" w:rsidRDefault="00AD757D">
            <w:pPr>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810" w:type="dxa"/>
            <w:shd w:val="clear" w:color="auto" w:fill="F2F2F2" w:themeFill="background1" w:themeFillShade="F2"/>
          </w:tcPr>
          <w:p w14:paraId="500518B6" w14:textId="77777777" w:rsidR="00AD757D" w:rsidRPr="00C92785" w:rsidRDefault="00AD757D">
            <w:pPr>
              <w:jc w:val="center"/>
              <w:rPr>
                <w:rFonts w:ascii="Segoe UI" w:eastAsia="Calibri" w:hAnsi="Segoe UI" w:cs="Segoe UI"/>
                <w:b/>
                <w:sz w:val="16"/>
                <w:szCs w:val="16"/>
              </w:rPr>
            </w:pPr>
            <w:r w:rsidRPr="00C92785">
              <w:rPr>
                <w:rFonts w:ascii="Segoe UI" w:hAnsi="Segoe UI"/>
                <w:b/>
                <w:sz w:val="16"/>
                <w:szCs w:val="16"/>
              </w:rPr>
              <w:t>NOTE</w:t>
            </w:r>
          </w:p>
        </w:tc>
      </w:tr>
      <w:tr w:rsidR="00AD757D" w:rsidRPr="00C92785" w14:paraId="78F91329" w14:textId="77777777" w:rsidTr="00EA3757">
        <w:tc>
          <w:tcPr>
            <w:tcW w:w="8217" w:type="dxa"/>
            <w:gridSpan w:val="2"/>
          </w:tcPr>
          <w:p w14:paraId="6F2FFFFB" w14:textId="58704263" w:rsidR="00AD757D" w:rsidRPr="00C92785" w:rsidRDefault="00AD757D">
            <w:pPr>
              <w:rPr>
                <w:rFonts w:ascii="Segoe UI" w:eastAsia="Calibri" w:hAnsi="Segoe UI" w:cs="Segoe UI"/>
                <w:b/>
                <w:sz w:val="16"/>
                <w:szCs w:val="16"/>
              </w:rPr>
            </w:pPr>
            <w:r w:rsidRPr="00C92785">
              <w:rPr>
                <w:rFonts w:ascii="Segoe UI" w:hAnsi="Segoe UI"/>
                <w:b/>
                <w:sz w:val="16"/>
                <w:szCs w:val="16"/>
              </w:rPr>
              <w:t>PI-25. Contrôles internes des dépenses non salariales (M2)</w:t>
            </w:r>
          </w:p>
        </w:tc>
        <w:tc>
          <w:tcPr>
            <w:tcW w:w="810" w:type="dxa"/>
            <w:shd w:val="clear" w:color="auto" w:fill="auto"/>
          </w:tcPr>
          <w:p w14:paraId="1F7C2736" w14:textId="77777777" w:rsidR="00AD757D" w:rsidRPr="00C92785" w:rsidRDefault="00AD757D">
            <w:pPr>
              <w:jc w:val="center"/>
              <w:rPr>
                <w:rFonts w:ascii="Segoe UI" w:eastAsia="Calibri" w:hAnsi="Segoe UI" w:cs="Segoe UI"/>
                <w:b/>
                <w:color w:val="FFFFFF" w:themeColor="background1"/>
                <w:sz w:val="16"/>
                <w:szCs w:val="16"/>
              </w:rPr>
            </w:pPr>
          </w:p>
        </w:tc>
      </w:tr>
      <w:tr w:rsidR="00AD757D" w:rsidRPr="00C92785" w14:paraId="05EC1F3F"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auto"/>
          </w:tcPr>
          <w:p w14:paraId="06611637" w14:textId="77777777" w:rsidR="00AD757D" w:rsidRPr="00C92785" w:rsidRDefault="00AD757D">
            <w:pPr>
              <w:rPr>
                <w:rFonts w:ascii="Segoe UI" w:eastAsia="Calibri" w:hAnsi="Segoe UI" w:cs="Segoe UI"/>
                <w:b/>
                <w:sz w:val="16"/>
                <w:szCs w:val="16"/>
              </w:rPr>
            </w:pPr>
            <w:r w:rsidRPr="00C92785">
              <w:rPr>
                <w:rFonts w:ascii="Segoe UI" w:hAnsi="Segoe UI"/>
                <w:b/>
                <w:sz w:val="16"/>
                <w:szCs w:val="16"/>
              </w:rPr>
              <w:t>25.1. Séparation des fonctions</w:t>
            </w:r>
          </w:p>
        </w:tc>
        <w:tc>
          <w:tcPr>
            <w:tcW w:w="5612" w:type="dxa"/>
          </w:tcPr>
          <w:p w14:paraId="559DFB72" w14:textId="050593F2" w:rsidR="00AD757D" w:rsidRPr="00C92785" w:rsidRDefault="0051794B" w:rsidP="00FB78D2">
            <w:pPr>
              <w:jc w:val="both"/>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28C4187C" w14:textId="77777777" w:rsidR="00AD757D" w:rsidRPr="00C92785" w:rsidRDefault="00AD757D">
            <w:pPr>
              <w:jc w:val="center"/>
              <w:rPr>
                <w:rFonts w:ascii="Segoe UI" w:eastAsia="Calibri" w:hAnsi="Segoe UI" w:cs="Segoe UI"/>
                <w:color w:val="FFFFFF" w:themeColor="background1"/>
                <w:sz w:val="16"/>
                <w:szCs w:val="16"/>
              </w:rPr>
            </w:pPr>
          </w:p>
        </w:tc>
      </w:tr>
      <w:tr w:rsidR="00AD757D" w:rsidRPr="00C92785" w14:paraId="6B8F9362"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auto"/>
          </w:tcPr>
          <w:p w14:paraId="4E777154" w14:textId="77777777" w:rsidR="00AD757D" w:rsidRPr="00C92785" w:rsidRDefault="00AD757D">
            <w:pPr>
              <w:rPr>
                <w:rFonts w:ascii="Segoe UI" w:eastAsia="Calibri" w:hAnsi="Segoe UI" w:cs="Segoe UI"/>
                <w:b/>
                <w:sz w:val="16"/>
                <w:szCs w:val="16"/>
              </w:rPr>
            </w:pPr>
            <w:r w:rsidRPr="00C92785">
              <w:rPr>
                <w:rFonts w:ascii="Segoe UI" w:hAnsi="Segoe UI"/>
                <w:b/>
                <w:sz w:val="16"/>
                <w:szCs w:val="16"/>
              </w:rPr>
              <w:t>25.2. Efficacité du contrôle des engagements de dépenses</w:t>
            </w:r>
          </w:p>
        </w:tc>
        <w:tc>
          <w:tcPr>
            <w:tcW w:w="5612" w:type="dxa"/>
          </w:tcPr>
          <w:p w14:paraId="57437B41" w14:textId="561B1C84" w:rsidR="00AD757D" w:rsidRPr="00C92785" w:rsidRDefault="00AD757D">
            <w:pPr>
              <w:rPr>
                <w:rFonts w:ascii="Segoe UI" w:eastAsia="Calibri" w:hAnsi="Segoe UI" w:cs="Segoe UI"/>
                <w:sz w:val="16"/>
                <w:szCs w:val="16"/>
              </w:rPr>
            </w:pPr>
          </w:p>
        </w:tc>
        <w:tc>
          <w:tcPr>
            <w:tcW w:w="810" w:type="dxa"/>
            <w:shd w:val="clear" w:color="auto" w:fill="auto"/>
          </w:tcPr>
          <w:p w14:paraId="52DC615A" w14:textId="77777777" w:rsidR="00AD757D" w:rsidRPr="00C92785" w:rsidRDefault="00AD757D">
            <w:pPr>
              <w:jc w:val="center"/>
              <w:rPr>
                <w:rFonts w:ascii="Segoe UI" w:eastAsia="Calibri" w:hAnsi="Segoe UI" w:cs="Segoe UI"/>
                <w:color w:val="FFFFFF" w:themeColor="background1"/>
                <w:sz w:val="16"/>
                <w:szCs w:val="16"/>
              </w:rPr>
            </w:pPr>
          </w:p>
        </w:tc>
      </w:tr>
      <w:tr w:rsidR="00AD757D" w:rsidRPr="00C92785" w14:paraId="354911AE"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auto"/>
          </w:tcPr>
          <w:p w14:paraId="7E1600B2" w14:textId="77777777" w:rsidR="00AD757D" w:rsidRPr="00C92785" w:rsidRDefault="00AD757D">
            <w:pPr>
              <w:rPr>
                <w:rFonts w:ascii="Segoe UI" w:eastAsia="Calibri" w:hAnsi="Segoe UI" w:cs="Segoe UI"/>
                <w:b/>
                <w:sz w:val="16"/>
                <w:szCs w:val="16"/>
              </w:rPr>
            </w:pPr>
            <w:r w:rsidRPr="00C92785">
              <w:rPr>
                <w:rFonts w:ascii="Segoe UI" w:hAnsi="Segoe UI"/>
                <w:b/>
                <w:sz w:val="16"/>
                <w:szCs w:val="16"/>
              </w:rPr>
              <w:t>25.3. Respect des règles et procédures de paiement</w:t>
            </w:r>
          </w:p>
        </w:tc>
        <w:tc>
          <w:tcPr>
            <w:tcW w:w="5612" w:type="dxa"/>
          </w:tcPr>
          <w:p w14:paraId="2D25B4A9" w14:textId="77777777" w:rsidR="00AD757D" w:rsidRPr="00C92785" w:rsidRDefault="00AD757D">
            <w:pPr>
              <w:rPr>
                <w:rFonts w:ascii="Segoe UI" w:eastAsia="Calibri" w:hAnsi="Segoe UI" w:cs="Segoe UI"/>
                <w:sz w:val="16"/>
                <w:szCs w:val="16"/>
              </w:rPr>
            </w:pPr>
          </w:p>
        </w:tc>
        <w:tc>
          <w:tcPr>
            <w:tcW w:w="810" w:type="dxa"/>
            <w:shd w:val="clear" w:color="auto" w:fill="auto"/>
          </w:tcPr>
          <w:p w14:paraId="1A9084F3" w14:textId="77777777" w:rsidR="00AD757D" w:rsidRPr="00C92785" w:rsidRDefault="00AD757D">
            <w:pPr>
              <w:jc w:val="center"/>
              <w:rPr>
                <w:rFonts w:ascii="Segoe UI" w:eastAsia="Calibri" w:hAnsi="Segoe UI" w:cs="Segoe UI"/>
                <w:color w:val="FFFFFF" w:themeColor="background1"/>
                <w:sz w:val="16"/>
                <w:szCs w:val="16"/>
              </w:rPr>
            </w:pPr>
          </w:p>
        </w:tc>
      </w:tr>
    </w:tbl>
    <w:p w14:paraId="4F380AEA" w14:textId="77777777" w:rsidR="00AD757D" w:rsidRPr="00C92785" w:rsidRDefault="00AD757D" w:rsidP="00AD757D">
      <w:pPr>
        <w:spacing w:after="0" w:line="240" w:lineRule="auto"/>
        <w:jc w:val="both"/>
        <w:rPr>
          <w:rFonts w:ascii="Segoe UI" w:eastAsia="Times New Roman" w:hAnsi="Segoe UI" w:cs="Segoe UI"/>
          <w:sz w:val="21"/>
          <w:szCs w:val="21"/>
        </w:rPr>
      </w:pPr>
    </w:p>
    <w:p w14:paraId="34079085" w14:textId="77777777" w:rsidR="00AD757D" w:rsidRPr="00C92785" w:rsidRDefault="00AD757D" w:rsidP="00AD757D">
      <w:pPr>
        <w:spacing w:after="0" w:line="240" w:lineRule="auto"/>
        <w:jc w:val="both"/>
        <w:rPr>
          <w:rFonts w:ascii="Segoe UI" w:eastAsia="Times New Roman" w:hAnsi="Segoe UI" w:cs="Segoe UI"/>
          <w:b/>
          <w:i/>
        </w:rPr>
      </w:pPr>
      <w:r w:rsidRPr="00C92785">
        <w:rPr>
          <w:rFonts w:ascii="Segoe UI" w:hAnsi="Segoe UI"/>
          <w:b/>
          <w:i/>
        </w:rPr>
        <w:t>Éléments sur lesquels repose la notation</w:t>
      </w:r>
    </w:p>
    <w:p w14:paraId="21400C2B" w14:textId="77777777" w:rsidR="00AD757D" w:rsidRPr="00C92785" w:rsidRDefault="00AD757D" w:rsidP="00FB78D2">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311F9CE5" w14:textId="77777777" w:rsidR="00AD757D" w:rsidRPr="00C92785" w:rsidRDefault="00AD757D" w:rsidP="00FB78D2">
      <w:pPr>
        <w:pStyle w:val="BodyText"/>
        <w:widowControl w:val="0"/>
        <w:tabs>
          <w:tab w:val="left" w:pos="381"/>
        </w:tabs>
        <w:spacing w:after="0"/>
        <w:ind w:right="122"/>
        <w:jc w:val="both"/>
        <w:rPr>
          <w:rFonts w:ascii="Segoe UI" w:hAnsi="Segoe UI" w:cs="Segoe UI"/>
          <w:i/>
          <w:iCs/>
          <w:color w:val="FF0000"/>
          <w:spacing w:val="-1"/>
          <w:sz w:val="20"/>
        </w:rPr>
      </w:pPr>
    </w:p>
    <w:p w14:paraId="24D2DDC7" w14:textId="07CB955B" w:rsidR="00AD757D" w:rsidRPr="00C92785" w:rsidRDefault="00AD757D" w:rsidP="00FB78D2">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170960"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4892D3F0" w14:textId="77777777" w:rsidR="00AD757D" w:rsidRPr="00C92785" w:rsidRDefault="00AD757D" w:rsidP="00FB78D2">
      <w:pPr>
        <w:spacing w:after="0"/>
        <w:jc w:val="both"/>
        <w:rPr>
          <w:i/>
          <w:iCs/>
          <w:sz w:val="20"/>
          <w:szCs w:val="20"/>
        </w:rPr>
      </w:pPr>
    </w:p>
    <w:p w14:paraId="43D98451" w14:textId="77777777" w:rsidR="00AD757D" w:rsidRPr="00C92785" w:rsidRDefault="00AD757D" w:rsidP="00FB78D2">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0AB5E102" w14:textId="77777777" w:rsidR="00AD757D" w:rsidRPr="00C92785" w:rsidRDefault="00AD757D" w:rsidP="00AD757D">
      <w:pPr>
        <w:spacing w:after="0" w:line="240" w:lineRule="auto"/>
        <w:jc w:val="both"/>
        <w:rPr>
          <w:rFonts w:ascii="Segoe UI" w:eastAsia="Times New Roman" w:hAnsi="Segoe UI" w:cs="Segoe UI"/>
          <w:b/>
          <w:i/>
          <w:sz w:val="20"/>
          <w:szCs w:val="20"/>
        </w:rPr>
      </w:pPr>
    </w:p>
    <w:p w14:paraId="7E85CB6F" w14:textId="54527FE2" w:rsidR="00AD757D" w:rsidRPr="00C92785" w:rsidRDefault="00AD757D" w:rsidP="00AD757D">
      <w:pPr>
        <w:spacing w:after="0" w:line="240" w:lineRule="auto"/>
        <w:jc w:val="both"/>
        <w:rPr>
          <w:rFonts w:ascii="Segoe UI" w:eastAsia="Times New Roman" w:hAnsi="Segoe UI" w:cs="Segoe UI"/>
          <w:b/>
          <w:sz w:val="20"/>
          <w:szCs w:val="20"/>
        </w:rPr>
      </w:pPr>
      <w:r w:rsidRPr="00C92785">
        <w:rPr>
          <w:rFonts w:ascii="Segoe UI" w:hAnsi="Segoe UI"/>
          <w:b/>
          <w:sz w:val="20"/>
        </w:rPr>
        <w:t>Tableaux</w:t>
      </w:r>
      <w:r w:rsidR="00DC4113" w:rsidRPr="00C92785">
        <w:rPr>
          <w:rFonts w:ascii="Segoe UI" w:hAnsi="Segoe UI"/>
          <w:b/>
          <w:sz w:val="20"/>
        </w:rPr>
        <w:t> </w:t>
      </w:r>
      <w:r w:rsidRPr="00C92785">
        <w:rPr>
          <w:rFonts w:ascii="Segoe UI" w:hAnsi="Segoe UI"/>
          <w:b/>
          <w:sz w:val="20"/>
        </w:rPr>
        <w:t>25.1 et 25.2</w:t>
      </w:r>
      <w:r w:rsidR="00A63346" w:rsidRPr="00C92785">
        <w:rPr>
          <w:rFonts w:ascii="Segoe UI" w:hAnsi="Segoe UI"/>
          <w:b/>
          <w:sz w:val="20"/>
        </w:rPr>
        <w:t> </w:t>
      </w:r>
      <w:r w:rsidRPr="00C92785">
        <w:rPr>
          <w:rFonts w:ascii="Segoe UI" w:hAnsi="Segoe UI"/>
          <w:b/>
          <w:sz w:val="20"/>
        </w:rPr>
        <w:t>: Séparation des fonctions et contrôle des engagements (au moment de l’évaluation)</w:t>
      </w:r>
    </w:p>
    <w:tbl>
      <w:tblPr>
        <w:tblStyle w:val="TabelEcorys17"/>
        <w:tblW w:w="9067" w:type="dxa"/>
        <w:tblLook w:val="04A0" w:firstRow="1" w:lastRow="0" w:firstColumn="1" w:lastColumn="0" w:noHBand="0" w:noVBand="1"/>
      </w:tblPr>
      <w:tblGrid>
        <w:gridCol w:w="1768"/>
        <w:gridCol w:w="1808"/>
        <w:gridCol w:w="843"/>
        <w:gridCol w:w="2055"/>
        <w:gridCol w:w="2593"/>
      </w:tblGrid>
      <w:tr w:rsidR="00AD757D" w:rsidRPr="00C92785" w14:paraId="1F1A1438" w14:textId="77777777" w:rsidTr="00EA3757">
        <w:tc>
          <w:tcPr>
            <w:tcW w:w="3576" w:type="dxa"/>
            <w:gridSpan w:val="2"/>
            <w:shd w:val="clear" w:color="auto" w:fill="F2F2F2" w:themeFill="background1" w:themeFillShade="F2"/>
          </w:tcPr>
          <w:p w14:paraId="6DDA6CFD" w14:textId="77777777" w:rsidR="00AD757D" w:rsidRPr="00C92785" w:rsidRDefault="00AD757D">
            <w:pPr>
              <w:jc w:val="center"/>
              <w:rPr>
                <w:rFonts w:ascii="Segoe UI" w:eastAsia="Times New Roman" w:hAnsi="Segoe UI" w:cs="Segoe UI"/>
                <w:b/>
                <w:sz w:val="16"/>
                <w:szCs w:val="16"/>
              </w:rPr>
            </w:pPr>
            <w:r w:rsidRPr="00C92785">
              <w:rPr>
                <w:rFonts w:ascii="Segoe UI" w:hAnsi="Segoe UI"/>
                <w:b/>
                <w:sz w:val="16"/>
                <w:szCs w:val="16"/>
              </w:rPr>
              <w:t>Séparation des fonctions</w:t>
            </w:r>
          </w:p>
        </w:tc>
        <w:tc>
          <w:tcPr>
            <w:tcW w:w="5491" w:type="dxa"/>
            <w:gridSpan w:val="3"/>
            <w:shd w:val="clear" w:color="auto" w:fill="F2F2F2" w:themeFill="background1" w:themeFillShade="F2"/>
          </w:tcPr>
          <w:p w14:paraId="6F9415ED" w14:textId="77777777" w:rsidR="00AD757D" w:rsidRPr="00C92785" w:rsidRDefault="00AD757D">
            <w:pPr>
              <w:jc w:val="center"/>
              <w:rPr>
                <w:rFonts w:ascii="Segoe UI" w:eastAsia="Times New Roman" w:hAnsi="Segoe UI" w:cs="Segoe UI"/>
                <w:b/>
                <w:sz w:val="16"/>
                <w:szCs w:val="16"/>
              </w:rPr>
            </w:pPr>
            <w:r w:rsidRPr="00C92785">
              <w:rPr>
                <w:rFonts w:ascii="Segoe UI" w:hAnsi="Segoe UI"/>
                <w:b/>
                <w:sz w:val="16"/>
                <w:szCs w:val="16"/>
              </w:rPr>
              <w:t>Contrôle des engagements</w:t>
            </w:r>
          </w:p>
        </w:tc>
      </w:tr>
      <w:tr w:rsidR="00AD757D" w:rsidRPr="00C92785" w14:paraId="203CF85C" w14:textId="77777777" w:rsidTr="00EA3757">
        <w:tc>
          <w:tcPr>
            <w:tcW w:w="1768" w:type="dxa"/>
            <w:shd w:val="clear" w:color="auto" w:fill="F2F2F2" w:themeFill="background1" w:themeFillShade="F2"/>
          </w:tcPr>
          <w:p w14:paraId="46866A35" w14:textId="77777777" w:rsidR="00AD757D" w:rsidRPr="00C92785" w:rsidRDefault="00AD757D">
            <w:pPr>
              <w:jc w:val="center"/>
              <w:rPr>
                <w:rFonts w:ascii="Segoe UI" w:eastAsia="Times New Roman" w:hAnsi="Segoe UI" w:cs="Segoe UI"/>
                <w:b/>
                <w:sz w:val="16"/>
                <w:szCs w:val="16"/>
              </w:rPr>
            </w:pPr>
            <w:r w:rsidRPr="00C92785">
              <w:rPr>
                <w:rFonts w:ascii="Segoe UI" w:hAnsi="Segoe UI"/>
                <w:b/>
                <w:sz w:val="16"/>
                <w:szCs w:val="16"/>
              </w:rPr>
              <w:t>Prévue tout au long du processus</w:t>
            </w:r>
          </w:p>
          <w:p w14:paraId="2DA54022" w14:textId="77777777" w:rsidR="00AD757D" w:rsidRPr="00C92785" w:rsidRDefault="00AD757D">
            <w:pPr>
              <w:jc w:val="center"/>
              <w:rPr>
                <w:rFonts w:ascii="Segoe UI" w:eastAsia="Times New Roman" w:hAnsi="Segoe UI" w:cs="Segoe UI"/>
                <w:sz w:val="16"/>
                <w:szCs w:val="16"/>
              </w:rPr>
            </w:pPr>
            <w:r w:rsidRPr="00C92785">
              <w:rPr>
                <w:rFonts w:ascii="Segoe UI" w:hAnsi="Segoe UI"/>
                <w:sz w:val="16"/>
                <w:szCs w:val="16"/>
              </w:rPr>
              <w:t>(O/N)</w:t>
            </w:r>
          </w:p>
        </w:tc>
        <w:tc>
          <w:tcPr>
            <w:tcW w:w="1808" w:type="dxa"/>
            <w:shd w:val="clear" w:color="auto" w:fill="F2F2F2" w:themeFill="background1" w:themeFillShade="F2"/>
          </w:tcPr>
          <w:p w14:paraId="379A19C4" w14:textId="77777777" w:rsidR="00AD757D" w:rsidRPr="00C92785" w:rsidRDefault="00AD757D">
            <w:pPr>
              <w:jc w:val="center"/>
              <w:rPr>
                <w:rFonts w:ascii="Segoe UI" w:eastAsia="Times New Roman" w:hAnsi="Segoe UI" w:cs="Segoe UI"/>
                <w:b/>
                <w:sz w:val="16"/>
                <w:szCs w:val="16"/>
              </w:rPr>
            </w:pPr>
            <w:r w:rsidRPr="00C92785">
              <w:rPr>
                <w:rFonts w:ascii="Segoe UI" w:hAnsi="Segoe UI"/>
                <w:b/>
                <w:sz w:val="16"/>
                <w:szCs w:val="16"/>
              </w:rPr>
              <w:t>Responsabilités</w:t>
            </w:r>
          </w:p>
          <w:p w14:paraId="2DDB3DA2" w14:textId="56D7AD95" w:rsidR="00AD757D" w:rsidRPr="00C92785" w:rsidRDefault="00AD757D">
            <w:pPr>
              <w:jc w:val="center"/>
              <w:rPr>
                <w:rFonts w:ascii="Segoe UI" w:eastAsia="Times New Roman" w:hAnsi="Segoe UI" w:cs="Segoe UI"/>
                <w:sz w:val="16"/>
                <w:szCs w:val="16"/>
              </w:rPr>
            </w:pPr>
            <w:r w:rsidRPr="00C92785">
              <w:rPr>
                <w:rFonts w:ascii="Segoe UI" w:hAnsi="Segoe UI"/>
                <w:sz w:val="16"/>
                <w:szCs w:val="16"/>
              </w:rPr>
              <w:t xml:space="preserve">C= </w:t>
            </w:r>
            <w:r w:rsidR="004A0D3B" w:rsidRPr="00C92785">
              <w:rPr>
                <w:rFonts w:ascii="Segoe UI" w:hAnsi="Segoe UI"/>
                <w:sz w:val="16"/>
                <w:szCs w:val="16"/>
              </w:rPr>
              <w:t>C</w:t>
            </w:r>
            <w:r w:rsidRPr="00C92785">
              <w:rPr>
                <w:rFonts w:ascii="Segoe UI" w:hAnsi="Segoe UI"/>
                <w:sz w:val="16"/>
                <w:szCs w:val="16"/>
              </w:rPr>
              <w:t>lairement définies</w:t>
            </w:r>
          </w:p>
          <w:p w14:paraId="4ED849FD" w14:textId="2BC2D4C3" w:rsidR="00AD757D" w:rsidRPr="00C92785" w:rsidRDefault="00AD757D">
            <w:pPr>
              <w:jc w:val="center"/>
              <w:rPr>
                <w:rFonts w:ascii="Segoe UI" w:eastAsia="Times New Roman" w:hAnsi="Segoe UI" w:cs="Segoe UI"/>
                <w:sz w:val="16"/>
                <w:szCs w:val="16"/>
              </w:rPr>
            </w:pPr>
            <w:r w:rsidRPr="00C92785">
              <w:rPr>
                <w:rFonts w:ascii="Segoe UI" w:hAnsi="Segoe UI"/>
                <w:sz w:val="16"/>
                <w:szCs w:val="16"/>
              </w:rPr>
              <w:t xml:space="preserve">M= </w:t>
            </w:r>
            <w:r w:rsidR="004A0D3B" w:rsidRPr="00C92785">
              <w:rPr>
                <w:rFonts w:ascii="Segoe UI" w:hAnsi="Segoe UI"/>
                <w:sz w:val="16"/>
                <w:szCs w:val="16"/>
              </w:rPr>
              <w:t>C</w:t>
            </w:r>
            <w:r w:rsidRPr="00C92785">
              <w:rPr>
                <w:rFonts w:ascii="Segoe UI" w:hAnsi="Segoe UI"/>
                <w:sz w:val="16"/>
                <w:szCs w:val="16"/>
              </w:rPr>
              <w:t>lairement définies pour la plupart des étapes clés</w:t>
            </w:r>
          </w:p>
          <w:p w14:paraId="5A9B5C74" w14:textId="11877D36" w:rsidR="00AD757D" w:rsidRPr="00C92785" w:rsidRDefault="00AD757D">
            <w:pPr>
              <w:jc w:val="center"/>
              <w:rPr>
                <w:rFonts w:ascii="Segoe UI" w:eastAsia="Times New Roman" w:hAnsi="Segoe UI" w:cs="Segoe UI"/>
                <w:b/>
                <w:sz w:val="16"/>
                <w:szCs w:val="16"/>
              </w:rPr>
            </w:pPr>
            <w:r w:rsidRPr="00C92785">
              <w:rPr>
                <w:rFonts w:ascii="Segoe UI" w:hAnsi="Segoe UI"/>
                <w:sz w:val="16"/>
                <w:szCs w:val="16"/>
              </w:rPr>
              <w:t xml:space="preserve">N= </w:t>
            </w:r>
            <w:r w:rsidR="004A0D3B" w:rsidRPr="00C92785">
              <w:rPr>
                <w:rFonts w:ascii="Segoe UI" w:hAnsi="Segoe UI"/>
                <w:sz w:val="16"/>
                <w:szCs w:val="16"/>
              </w:rPr>
              <w:t>C</w:t>
            </w:r>
            <w:r w:rsidRPr="00C92785">
              <w:rPr>
                <w:rFonts w:ascii="Segoe UI" w:hAnsi="Segoe UI"/>
                <w:sz w:val="16"/>
                <w:szCs w:val="16"/>
              </w:rPr>
              <w:t>larification nécessaire</w:t>
            </w:r>
          </w:p>
        </w:tc>
        <w:tc>
          <w:tcPr>
            <w:tcW w:w="843" w:type="dxa"/>
            <w:shd w:val="clear" w:color="auto" w:fill="F2F2F2" w:themeFill="background1" w:themeFillShade="F2"/>
          </w:tcPr>
          <w:p w14:paraId="1536BD69" w14:textId="77777777" w:rsidR="00AD757D" w:rsidRPr="00C92785" w:rsidRDefault="00AD757D">
            <w:pPr>
              <w:jc w:val="center"/>
              <w:rPr>
                <w:rFonts w:ascii="Segoe UI" w:eastAsia="Times New Roman" w:hAnsi="Segoe UI" w:cs="Segoe UI"/>
                <w:b/>
                <w:sz w:val="16"/>
                <w:szCs w:val="16"/>
              </w:rPr>
            </w:pPr>
            <w:r w:rsidRPr="00C92785">
              <w:rPr>
                <w:rFonts w:ascii="Segoe UI" w:hAnsi="Segoe UI"/>
                <w:b/>
                <w:sz w:val="16"/>
                <w:szCs w:val="16"/>
              </w:rPr>
              <w:t>En place</w:t>
            </w:r>
          </w:p>
          <w:p w14:paraId="700D34DE" w14:textId="77777777" w:rsidR="00AD757D" w:rsidRPr="00C92785" w:rsidRDefault="00AD757D">
            <w:pPr>
              <w:jc w:val="center"/>
              <w:rPr>
                <w:rFonts w:ascii="Segoe UI" w:eastAsia="Times New Roman" w:hAnsi="Segoe UI" w:cs="Segoe UI"/>
                <w:sz w:val="16"/>
                <w:szCs w:val="16"/>
              </w:rPr>
            </w:pPr>
            <w:r w:rsidRPr="00C92785">
              <w:rPr>
                <w:rFonts w:ascii="Segoe UI" w:hAnsi="Segoe UI"/>
                <w:sz w:val="16"/>
                <w:szCs w:val="16"/>
              </w:rPr>
              <w:t>(O/N)</w:t>
            </w:r>
          </w:p>
        </w:tc>
        <w:tc>
          <w:tcPr>
            <w:tcW w:w="2055" w:type="dxa"/>
            <w:shd w:val="clear" w:color="auto" w:fill="F2F2F2" w:themeFill="background1" w:themeFillShade="F2"/>
          </w:tcPr>
          <w:p w14:paraId="45B20CAD" w14:textId="77777777" w:rsidR="00AD757D" w:rsidRPr="00C92785" w:rsidRDefault="00AD757D">
            <w:pPr>
              <w:jc w:val="center"/>
              <w:rPr>
                <w:rFonts w:ascii="Segoe UI" w:eastAsia="Times New Roman" w:hAnsi="Segoe UI" w:cs="Segoe UI"/>
                <w:b/>
                <w:sz w:val="16"/>
                <w:szCs w:val="16"/>
              </w:rPr>
            </w:pPr>
            <w:r w:rsidRPr="00C92785">
              <w:rPr>
                <w:rFonts w:ascii="Segoe UI" w:hAnsi="Segoe UI"/>
                <w:b/>
                <w:sz w:val="16"/>
                <w:szCs w:val="16"/>
              </w:rPr>
              <w:t>Limités aux disponibilités</w:t>
            </w:r>
          </w:p>
          <w:p w14:paraId="5A9D3591" w14:textId="77777777" w:rsidR="00AD757D" w:rsidRPr="00C92785" w:rsidRDefault="00AD757D">
            <w:pPr>
              <w:jc w:val="center"/>
              <w:rPr>
                <w:rFonts w:ascii="Segoe UI" w:eastAsia="Times New Roman" w:hAnsi="Segoe UI" w:cs="Segoe UI"/>
                <w:sz w:val="16"/>
                <w:szCs w:val="16"/>
              </w:rPr>
            </w:pPr>
            <w:r w:rsidRPr="00C92785">
              <w:rPr>
                <w:rFonts w:ascii="Segoe UI" w:hAnsi="Segoe UI"/>
                <w:sz w:val="16"/>
                <w:szCs w:val="16"/>
              </w:rPr>
              <w:t>A= Toutes les dépenses</w:t>
            </w:r>
          </w:p>
          <w:p w14:paraId="5C1CEB05" w14:textId="77777777" w:rsidR="00AD757D" w:rsidRPr="00C92785" w:rsidRDefault="00AD757D">
            <w:pPr>
              <w:jc w:val="center"/>
              <w:rPr>
                <w:rFonts w:ascii="Segoe UI" w:eastAsia="Times New Roman" w:hAnsi="Segoe UI" w:cs="Segoe UI"/>
                <w:sz w:val="16"/>
                <w:szCs w:val="16"/>
              </w:rPr>
            </w:pPr>
            <w:r w:rsidRPr="00C92785">
              <w:rPr>
                <w:rFonts w:ascii="Segoe UI" w:hAnsi="Segoe UI"/>
                <w:sz w:val="16"/>
                <w:szCs w:val="16"/>
              </w:rPr>
              <w:t>M= La plupart des dépenses</w:t>
            </w:r>
          </w:p>
          <w:p w14:paraId="5C70F582" w14:textId="77777777" w:rsidR="00AD757D" w:rsidRPr="00C92785" w:rsidRDefault="00AD757D">
            <w:pPr>
              <w:jc w:val="center"/>
              <w:rPr>
                <w:rFonts w:ascii="Segoe UI" w:eastAsia="Times New Roman" w:hAnsi="Segoe UI" w:cs="Segoe UI"/>
                <w:b/>
                <w:sz w:val="16"/>
                <w:szCs w:val="16"/>
              </w:rPr>
            </w:pPr>
            <w:r w:rsidRPr="00C92785">
              <w:rPr>
                <w:rFonts w:ascii="Segoe UI" w:hAnsi="Segoe UI"/>
                <w:sz w:val="16"/>
                <w:szCs w:val="16"/>
              </w:rPr>
              <w:t>P= Couverture partielle</w:t>
            </w:r>
          </w:p>
        </w:tc>
        <w:tc>
          <w:tcPr>
            <w:tcW w:w="2593" w:type="dxa"/>
            <w:shd w:val="clear" w:color="auto" w:fill="F2F2F2" w:themeFill="background1" w:themeFillShade="F2"/>
          </w:tcPr>
          <w:p w14:paraId="74875C22" w14:textId="77777777" w:rsidR="00AD757D" w:rsidRPr="00C92785" w:rsidRDefault="00AD757D">
            <w:pPr>
              <w:jc w:val="center"/>
              <w:rPr>
                <w:rFonts w:ascii="Segoe UI" w:eastAsia="Times New Roman" w:hAnsi="Segoe UI" w:cs="Segoe UI"/>
                <w:b/>
                <w:sz w:val="16"/>
                <w:szCs w:val="16"/>
              </w:rPr>
            </w:pPr>
            <w:r w:rsidRPr="00C92785">
              <w:rPr>
                <w:rFonts w:ascii="Segoe UI" w:hAnsi="Segoe UI"/>
                <w:b/>
                <w:sz w:val="16"/>
                <w:szCs w:val="16"/>
              </w:rPr>
              <w:t>Limités aux allocations budgétaires approuvées</w:t>
            </w:r>
          </w:p>
          <w:p w14:paraId="07E67160" w14:textId="77777777" w:rsidR="00AD757D" w:rsidRPr="00C92785" w:rsidRDefault="00AD757D" w:rsidP="00EA3757">
            <w:pPr>
              <w:ind w:right="40"/>
              <w:jc w:val="center"/>
              <w:rPr>
                <w:rFonts w:ascii="Segoe UI" w:eastAsia="Times New Roman" w:hAnsi="Segoe UI" w:cs="Segoe UI"/>
                <w:sz w:val="16"/>
                <w:szCs w:val="16"/>
              </w:rPr>
            </w:pPr>
            <w:r w:rsidRPr="00C92785">
              <w:rPr>
                <w:rFonts w:ascii="Segoe UI" w:hAnsi="Segoe UI"/>
                <w:sz w:val="16"/>
                <w:szCs w:val="16"/>
              </w:rPr>
              <w:t>A= Toutes les dépenses</w:t>
            </w:r>
          </w:p>
          <w:p w14:paraId="2E982E71" w14:textId="77777777" w:rsidR="00AD757D" w:rsidRPr="00C92785" w:rsidRDefault="00AD757D">
            <w:pPr>
              <w:jc w:val="center"/>
              <w:rPr>
                <w:rFonts w:ascii="Segoe UI" w:eastAsia="Times New Roman" w:hAnsi="Segoe UI" w:cs="Segoe UI"/>
                <w:sz w:val="16"/>
                <w:szCs w:val="16"/>
              </w:rPr>
            </w:pPr>
            <w:r w:rsidRPr="00C92785">
              <w:rPr>
                <w:rFonts w:ascii="Segoe UI" w:hAnsi="Segoe UI"/>
                <w:sz w:val="16"/>
                <w:szCs w:val="16"/>
              </w:rPr>
              <w:t>M= La plupart des dépenses</w:t>
            </w:r>
          </w:p>
          <w:p w14:paraId="1F3A723B" w14:textId="77777777" w:rsidR="00AD757D" w:rsidRPr="00C92785" w:rsidRDefault="00AD757D">
            <w:pPr>
              <w:jc w:val="center"/>
              <w:rPr>
                <w:rFonts w:ascii="Segoe UI" w:eastAsia="Times New Roman" w:hAnsi="Segoe UI" w:cs="Segoe UI"/>
                <w:b/>
                <w:sz w:val="16"/>
                <w:szCs w:val="16"/>
              </w:rPr>
            </w:pPr>
            <w:r w:rsidRPr="00C92785">
              <w:rPr>
                <w:rFonts w:ascii="Segoe UI" w:hAnsi="Segoe UI"/>
                <w:sz w:val="16"/>
                <w:szCs w:val="16"/>
              </w:rPr>
              <w:t>P= Couverture partielle</w:t>
            </w:r>
          </w:p>
        </w:tc>
      </w:tr>
      <w:tr w:rsidR="00AD757D" w:rsidRPr="00C92785" w14:paraId="5F8EA9F9" w14:textId="77777777" w:rsidTr="00EA3757">
        <w:tc>
          <w:tcPr>
            <w:tcW w:w="1768" w:type="dxa"/>
          </w:tcPr>
          <w:p w14:paraId="5E109A5E" w14:textId="77777777" w:rsidR="00AD757D" w:rsidRPr="00C92785" w:rsidRDefault="00AD757D">
            <w:pPr>
              <w:jc w:val="center"/>
              <w:rPr>
                <w:rFonts w:ascii="Segoe UI" w:eastAsia="Times New Roman" w:hAnsi="Segoe UI" w:cs="Segoe UI"/>
                <w:sz w:val="16"/>
                <w:szCs w:val="16"/>
              </w:rPr>
            </w:pPr>
          </w:p>
        </w:tc>
        <w:tc>
          <w:tcPr>
            <w:tcW w:w="1808" w:type="dxa"/>
          </w:tcPr>
          <w:p w14:paraId="3DFEE3C9" w14:textId="77777777" w:rsidR="00AD757D" w:rsidRPr="00C92785" w:rsidRDefault="00AD757D">
            <w:pPr>
              <w:jc w:val="center"/>
              <w:rPr>
                <w:rFonts w:ascii="Segoe UI" w:eastAsia="Times New Roman" w:hAnsi="Segoe UI" w:cs="Segoe UI"/>
                <w:sz w:val="16"/>
                <w:szCs w:val="16"/>
              </w:rPr>
            </w:pPr>
          </w:p>
        </w:tc>
        <w:tc>
          <w:tcPr>
            <w:tcW w:w="843" w:type="dxa"/>
          </w:tcPr>
          <w:p w14:paraId="7675757A" w14:textId="77777777" w:rsidR="00AD757D" w:rsidRPr="00C92785" w:rsidRDefault="00AD757D">
            <w:pPr>
              <w:jc w:val="center"/>
              <w:rPr>
                <w:rFonts w:ascii="Segoe UI" w:eastAsia="Times New Roman" w:hAnsi="Segoe UI" w:cs="Segoe UI"/>
                <w:sz w:val="16"/>
                <w:szCs w:val="16"/>
              </w:rPr>
            </w:pPr>
          </w:p>
        </w:tc>
        <w:tc>
          <w:tcPr>
            <w:tcW w:w="2055" w:type="dxa"/>
          </w:tcPr>
          <w:p w14:paraId="1328B2E6" w14:textId="77777777" w:rsidR="00AD757D" w:rsidRPr="00C92785" w:rsidRDefault="00AD757D">
            <w:pPr>
              <w:jc w:val="center"/>
              <w:rPr>
                <w:rFonts w:ascii="Segoe UI" w:eastAsia="Times New Roman" w:hAnsi="Segoe UI" w:cs="Segoe UI"/>
                <w:sz w:val="16"/>
                <w:szCs w:val="16"/>
              </w:rPr>
            </w:pPr>
          </w:p>
        </w:tc>
        <w:tc>
          <w:tcPr>
            <w:tcW w:w="2593" w:type="dxa"/>
          </w:tcPr>
          <w:p w14:paraId="1B63D27C" w14:textId="77777777" w:rsidR="00AD757D" w:rsidRPr="00C92785" w:rsidRDefault="00AD757D">
            <w:pPr>
              <w:jc w:val="center"/>
              <w:rPr>
                <w:rFonts w:ascii="Segoe UI" w:eastAsia="Times New Roman" w:hAnsi="Segoe UI" w:cs="Segoe UI"/>
                <w:sz w:val="16"/>
                <w:szCs w:val="16"/>
              </w:rPr>
            </w:pPr>
          </w:p>
        </w:tc>
      </w:tr>
    </w:tbl>
    <w:p w14:paraId="7F1BA7DE" w14:textId="77777777" w:rsidR="00AD757D" w:rsidRPr="00C92785" w:rsidRDefault="00AD757D" w:rsidP="00AD757D">
      <w:pPr>
        <w:spacing w:after="0" w:line="240" w:lineRule="auto"/>
        <w:jc w:val="both"/>
        <w:rPr>
          <w:rFonts w:ascii="Segoe UI" w:eastAsia="Times New Roman"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6303FDDC" w14:textId="77777777" w:rsidR="00AD757D" w:rsidRPr="00C92785" w:rsidRDefault="00AD757D" w:rsidP="00AD757D">
      <w:pPr>
        <w:spacing w:after="0" w:line="240" w:lineRule="auto"/>
        <w:jc w:val="both"/>
        <w:rPr>
          <w:rFonts w:ascii="Segoe UI" w:eastAsia="Times New Roman" w:hAnsi="Segoe UI" w:cs="Segoe UI"/>
          <w:b/>
          <w:i/>
          <w:sz w:val="21"/>
          <w:szCs w:val="21"/>
        </w:rPr>
      </w:pPr>
    </w:p>
    <w:p w14:paraId="2B2ED7D6" w14:textId="477785C0" w:rsidR="00AD757D" w:rsidRPr="00C92785" w:rsidRDefault="00AD757D" w:rsidP="00AD757D">
      <w:pPr>
        <w:spacing w:after="0" w:line="240" w:lineRule="auto"/>
        <w:jc w:val="both"/>
        <w:rPr>
          <w:rFonts w:ascii="Segoe UI" w:eastAsia="Times New Roman" w:hAnsi="Segoe UI" w:cs="Segoe UI"/>
          <w:b/>
          <w:sz w:val="20"/>
          <w:szCs w:val="20"/>
        </w:rPr>
      </w:pPr>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25.3 : Respect des règles et procédures de paiement (au moment de l’évaluation)</w:t>
      </w:r>
    </w:p>
    <w:tbl>
      <w:tblPr>
        <w:tblStyle w:val="TabelEcorys17"/>
        <w:tblW w:w="9067" w:type="dxa"/>
        <w:tblLook w:val="04A0" w:firstRow="1" w:lastRow="0" w:firstColumn="1" w:lastColumn="0" w:noHBand="0" w:noVBand="1"/>
      </w:tblPr>
      <w:tblGrid>
        <w:gridCol w:w="4673"/>
        <w:gridCol w:w="4394"/>
      </w:tblGrid>
      <w:tr w:rsidR="00EA3757" w:rsidRPr="00C92785" w14:paraId="5F963659" w14:textId="77777777" w:rsidTr="00EA3757">
        <w:tc>
          <w:tcPr>
            <w:tcW w:w="4673" w:type="dxa"/>
            <w:shd w:val="clear" w:color="auto" w:fill="F2F2F2" w:themeFill="background1" w:themeFillShade="F2"/>
          </w:tcPr>
          <w:p w14:paraId="3F1AEA55" w14:textId="77777777" w:rsidR="00AD757D" w:rsidRPr="00C92785" w:rsidRDefault="00AD757D">
            <w:pPr>
              <w:jc w:val="center"/>
              <w:rPr>
                <w:rFonts w:ascii="Segoe UI" w:eastAsia="Times New Roman" w:hAnsi="Segoe UI" w:cs="Segoe UI"/>
                <w:b/>
                <w:sz w:val="16"/>
                <w:szCs w:val="16"/>
              </w:rPr>
            </w:pPr>
            <w:r w:rsidRPr="00C92785">
              <w:rPr>
                <w:rFonts w:ascii="Segoe UI" w:hAnsi="Segoe UI"/>
                <w:b/>
                <w:sz w:val="16"/>
                <w:szCs w:val="16"/>
              </w:rPr>
              <w:t>Paiements conformes aux procédures</w:t>
            </w:r>
          </w:p>
          <w:p w14:paraId="069CA48F" w14:textId="77777777" w:rsidR="00AD757D" w:rsidRPr="00C92785" w:rsidRDefault="00AD757D">
            <w:pPr>
              <w:jc w:val="center"/>
              <w:rPr>
                <w:rFonts w:ascii="Segoe UI" w:eastAsia="Times New Roman" w:hAnsi="Segoe UI" w:cs="Segoe UI"/>
                <w:sz w:val="16"/>
                <w:szCs w:val="16"/>
              </w:rPr>
            </w:pPr>
            <w:r w:rsidRPr="00C92785">
              <w:rPr>
                <w:rFonts w:ascii="Segoe UI" w:hAnsi="Segoe UI"/>
                <w:sz w:val="16"/>
                <w:szCs w:val="16"/>
              </w:rPr>
              <w:t>A= Tous les paiements</w:t>
            </w:r>
          </w:p>
          <w:p w14:paraId="4261C815" w14:textId="77777777" w:rsidR="00AD757D" w:rsidRPr="00C92785" w:rsidRDefault="00AD757D">
            <w:pPr>
              <w:jc w:val="center"/>
              <w:rPr>
                <w:rFonts w:ascii="Segoe UI" w:eastAsia="Times New Roman" w:hAnsi="Segoe UI" w:cs="Segoe UI"/>
                <w:sz w:val="16"/>
                <w:szCs w:val="16"/>
              </w:rPr>
            </w:pPr>
            <w:r w:rsidRPr="00C92785">
              <w:rPr>
                <w:rFonts w:ascii="Segoe UI" w:hAnsi="Segoe UI"/>
                <w:sz w:val="16"/>
                <w:szCs w:val="16"/>
              </w:rPr>
              <w:t>M= La plupart des paiements</w:t>
            </w:r>
          </w:p>
          <w:p w14:paraId="3C45A811" w14:textId="77777777" w:rsidR="00AD757D" w:rsidRPr="00C92785" w:rsidRDefault="00AD757D">
            <w:pPr>
              <w:jc w:val="center"/>
              <w:rPr>
                <w:rFonts w:ascii="Segoe UI" w:eastAsia="Times New Roman" w:hAnsi="Segoe UI" w:cs="Segoe UI"/>
                <w:sz w:val="16"/>
                <w:szCs w:val="16"/>
              </w:rPr>
            </w:pPr>
            <w:r w:rsidRPr="00C92785">
              <w:rPr>
                <w:rFonts w:ascii="Segoe UI" w:hAnsi="Segoe UI"/>
                <w:sz w:val="16"/>
                <w:szCs w:val="16"/>
              </w:rPr>
              <w:t xml:space="preserve">Maj. = La majorité des paiements </w:t>
            </w:r>
          </w:p>
        </w:tc>
        <w:tc>
          <w:tcPr>
            <w:tcW w:w="4394" w:type="dxa"/>
            <w:shd w:val="clear" w:color="auto" w:fill="F2F2F2" w:themeFill="background1" w:themeFillShade="F2"/>
          </w:tcPr>
          <w:p w14:paraId="574D773B" w14:textId="77777777" w:rsidR="00AD757D" w:rsidRPr="00C92785" w:rsidRDefault="00AD757D">
            <w:pPr>
              <w:jc w:val="center"/>
              <w:rPr>
                <w:rFonts w:ascii="Segoe UI" w:eastAsia="Times New Roman" w:hAnsi="Segoe UI" w:cs="Segoe UI"/>
                <w:b/>
                <w:sz w:val="16"/>
                <w:szCs w:val="16"/>
              </w:rPr>
            </w:pPr>
            <w:r w:rsidRPr="00C92785">
              <w:rPr>
                <w:rFonts w:ascii="Segoe UI" w:hAnsi="Segoe UI"/>
                <w:b/>
                <w:sz w:val="16"/>
                <w:szCs w:val="16"/>
              </w:rPr>
              <w:t>Exceptions dûment autorisées au préalable et justifiées</w:t>
            </w:r>
          </w:p>
          <w:p w14:paraId="51E3F138" w14:textId="77777777" w:rsidR="00AD757D" w:rsidRPr="00C92785" w:rsidRDefault="00AD757D">
            <w:pPr>
              <w:jc w:val="center"/>
              <w:rPr>
                <w:rFonts w:ascii="Segoe UI" w:eastAsia="Times New Roman" w:hAnsi="Segoe UI" w:cs="Segoe UI"/>
                <w:sz w:val="16"/>
                <w:szCs w:val="16"/>
              </w:rPr>
            </w:pPr>
            <w:r w:rsidRPr="00C92785">
              <w:rPr>
                <w:rFonts w:ascii="Segoe UI" w:hAnsi="Segoe UI"/>
                <w:sz w:val="16"/>
                <w:szCs w:val="16"/>
              </w:rPr>
              <w:t>A= Tous les paiements</w:t>
            </w:r>
          </w:p>
          <w:p w14:paraId="30A9C291" w14:textId="77777777" w:rsidR="00AD757D" w:rsidRPr="00C92785" w:rsidRDefault="00AD757D">
            <w:pPr>
              <w:jc w:val="center"/>
              <w:rPr>
                <w:rFonts w:ascii="Segoe UI" w:eastAsia="Times New Roman" w:hAnsi="Segoe UI" w:cs="Segoe UI"/>
                <w:sz w:val="16"/>
                <w:szCs w:val="16"/>
              </w:rPr>
            </w:pPr>
            <w:r w:rsidRPr="00C92785">
              <w:rPr>
                <w:rFonts w:ascii="Segoe UI" w:hAnsi="Segoe UI"/>
                <w:sz w:val="16"/>
                <w:szCs w:val="16"/>
              </w:rPr>
              <w:t>M= La plupart des paiements</w:t>
            </w:r>
          </w:p>
          <w:p w14:paraId="7B9A0A9D" w14:textId="77777777" w:rsidR="00AD757D" w:rsidRPr="00C92785" w:rsidRDefault="00AD757D">
            <w:pPr>
              <w:jc w:val="center"/>
              <w:rPr>
                <w:rFonts w:ascii="Segoe UI" w:eastAsia="Times New Roman" w:hAnsi="Segoe UI" w:cs="Segoe UI"/>
                <w:b/>
                <w:sz w:val="16"/>
                <w:szCs w:val="16"/>
              </w:rPr>
            </w:pPr>
            <w:r w:rsidRPr="00C92785">
              <w:rPr>
                <w:rFonts w:ascii="Segoe UI" w:hAnsi="Segoe UI"/>
                <w:sz w:val="16"/>
                <w:szCs w:val="16"/>
              </w:rPr>
              <w:t>Maj. = La majorité des paiements</w:t>
            </w:r>
          </w:p>
        </w:tc>
      </w:tr>
      <w:tr w:rsidR="00EA3757" w:rsidRPr="00C92785" w14:paraId="7B52590E" w14:textId="77777777" w:rsidTr="00EA3757">
        <w:tc>
          <w:tcPr>
            <w:tcW w:w="4673" w:type="dxa"/>
          </w:tcPr>
          <w:p w14:paraId="20AFE45A" w14:textId="77777777" w:rsidR="00AD757D" w:rsidRPr="00C92785" w:rsidRDefault="00AD757D">
            <w:pPr>
              <w:jc w:val="center"/>
              <w:rPr>
                <w:rFonts w:ascii="Segoe UI" w:eastAsia="Times New Roman" w:hAnsi="Segoe UI" w:cs="Segoe UI"/>
                <w:sz w:val="16"/>
                <w:szCs w:val="16"/>
              </w:rPr>
            </w:pPr>
          </w:p>
        </w:tc>
        <w:tc>
          <w:tcPr>
            <w:tcW w:w="4394" w:type="dxa"/>
          </w:tcPr>
          <w:p w14:paraId="16D81961" w14:textId="77777777" w:rsidR="00AD757D" w:rsidRPr="00C92785" w:rsidRDefault="00AD757D">
            <w:pPr>
              <w:jc w:val="center"/>
              <w:rPr>
                <w:rFonts w:ascii="Segoe UI" w:eastAsia="Times New Roman" w:hAnsi="Segoe UI" w:cs="Segoe UI"/>
                <w:sz w:val="16"/>
                <w:szCs w:val="16"/>
              </w:rPr>
            </w:pPr>
          </w:p>
        </w:tc>
      </w:tr>
    </w:tbl>
    <w:p w14:paraId="212F5E7B" w14:textId="77777777" w:rsidR="00AD757D" w:rsidRPr="00C92785" w:rsidRDefault="00AD757D" w:rsidP="00AD757D">
      <w:pPr>
        <w:spacing w:after="0" w:line="240" w:lineRule="auto"/>
        <w:jc w:val="both"/>
        <w:rPr>
          <w:rFonts w:ascii="Segoe UI" w:eastAsia="Times New Roman"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314859D8" w14:textId="77777777" w:rsidR="00AD757D" w:rsidRPr="00C92785" w:rsidRDefault="00AD757D" w:rsidP="00AD757D">
      <w:pPr>
        <w:spacing w:after="0" w:line="240" w:lineRule="auto"/>
        <w:jc w:val="both"/>
        <w:rPr>
          <w:rFonts w:ascii="Segoe UI" w:eastAsia="Times New Roman" w:hAnsi="Segoe UI" w:cs="Segoe UI"/>
          <w:b/>
          <w:i/>
          <w:sz w:val="21"/>
          <w:szCs w:val="21"/>
        </w:rPr>
      </w:pPr>
    </w:p>
    <w:p w14:paraId="3FAB800C" w14:textId="77777777" w:rsidR="00AD757D" w:rsidRDefault="00AD757D" w:rsidP="00AD757D">
      <w:pPr>
        <w:spacing w:after="0" w:line="240" w:lineRule="auto"/>
        <w:jc w:val="both"/>
        <w:rPr>
          <w:rFonts w:ascii="Segoe UI" w:eastAsia="Calibri" w:hAnsi="Segoe UI" w:cs="Segoe UI"/>
          <w:sz w:val="20"/>
          <w:szCs w:val="20"/>
        </w:rPr>
      </w:pPr>
    </w:p>
    <w:p w14:paraId="13414D43" w14:textId="77777777" w:rsidR="00E30843" w:rsidRDefault="00E30843" w:rsidP="00AD757D">
      <w:pPr>
        <w:spacing w:after="0" w:line="240" w:lineRule="auto"/>
        <w:jc w:val="both"/>
        <w:rPr>
          <w:rFonts w:ascii="Segoe UI" w:eastAsia="Calibri" w:hAnsi="Segoe UI" w:cs="Segoe UI"/>
          <w:sz w:val="20"/>
          <w:szCs w:val="20"/>
        </w:rPr>
      </w:pPr>
    </w:p>
    <w:p w14:paraId="18846E25" w14:textId="77777777" w:rsidR="00E30843" w:rsidRPr="00C92785" w:rsidRDefault="00E30843" w:rsidP="00AD757D">
      <w:pPr>
        <w:spacing w:after="0" w:line="240" w:lineRule="auto"/>
        <w:jc w:val="both"/>
        <w:rPr>
          <w:rFonts w:ascii="Segoe UI" w:eastAsia="Calibri" w:hAnsi="Segoe UI" w:cs="Segoe UI"/>
          <w:sz w:val="20"/>
          <w:szCs w:val="20"/>
        </w:rPr>
      </w:pPr>
    </w:p>
    <w:p w14:paraId="315C1843" w14:textId="77777777" w:rsidR="00AD757D" w:rsidRPr="00C92785" w:rsidRDefault="00AD757D" w:rsidP="00AD757D">
      <w:pPr>
        <w:pStyle w:val="IndicatorTitle"/>
      </w:pPr>
      <w:bookmarkStart w:id="356" w:name="_Toc28950293"/>
      <w:bookmarkStart w:id="357" w:name="_Toc41329552"/>
      <w:bookmarkStart w:id="358" w:name="_Toc135573939"/>
      <w:bookmarkStart w:id="359" w:name="_Toc135639722"/>
      <w:bookmarkStart w:id="360" w:name="_Toc135851053"/>
      <w:bookmarkStart w:id="361" w:name="_Toc144681143"/>
      <w:bookmarkStart w:id="362" w:name="_Toc157201447"/>
      <w:r w:rsidRPr="00C92785">
        <w:t>PI-26. Audit interne</w:t>
      </w:r>
      <w:bookmarkEnd w:id="356"/>
      <w:bookmarkEnd w:id="357"/>
      <w:bookmarkEnd w:id="358"/>
      <w:bookmarkEnd w:id="359"/>
      <w:bookmarkEnd w:id="360"/>
      <w:bookmarkEnd w:id="361"/>
      <w:bookmarkEnd w:id="362"/>
    </w:p>
    <w:p w14:paraId="351B9C41" w14:textId="77777777" w:rsidR="00AD757D" w:rsidRPr="00C92785" w:rsidRDefault="00AD757D" w:rsidP="00E30843">
      <w:pPr>
        <w:spacing w:after="0" w:line="240" w:lineRule="auto"/>
        <w:jc w:val="both"/>
        <w:rPr>
          <w:rFonts w:ascii="Segoe UI" w:eastAsia="Calibri" w:hAnsi="Segoe UI" w:cs="Segoe UI"/>
          <w:sz w:val="20"/>
          <w:szCs w:val="20"/>
        </w:rPr>
      </w:pPr>
      <w:r w:rsidRPr="00C92785">
        <w:rPr>
          <w:rFonts w:ascii="Segoe UI" w:hAnsi="Segoe UI"/>
          <w:sz w:val="20"/>
        </w:rPr>
        <w:t>Cet indicateur évalue les normes et procédures appliquées aux audits internes.</w:t>
      </w:r>
      <w:r w:rsidRPr="00C92785">
        <w:rPr>
          <w:sz w:val="20"/>
        </w:rPr>
        <w:t xml:space="preserve"> </w:t>
      </w:r>
      <w:r w:rsidRPr="00C92785">
        <w:rPr>
          <w:rFonts w:ascii="Segoe UI" w:hAnsi="Segoe UI"/>
          <w:sz w:val="20"/>
        </w:rPr>
        <w:t>Il couvre l’administration centrale au moment de l’évaluation (PI-26.1 et 26.2), pour le dernier exercice clos (PI-</w:t>
      </w:r>
      <w:r w:rsidRPr="00C92785">
        <w:rPr>
          <w:rFonts w:ascii="Segoe UI" w:hAnsi="Segoe UI"/>
          <w:sz w:val="20"/>
        </w:rPr>
        <w:lastRenderedPageBreak/>
        <w:t>26.3) et pour les rapports d’audit qui auraient dû être publiés au cours des trois derniers exercices (PI-26.4).</w:t>
      </w:r>
    </w:p>
    <w:p w14:paraId="7F464240" w14:textId="77777777" w:rsidR="00AD757D" w:rsidRPr="00C92785" w:rsidRDefault="00AD757D" w:rsidP="00AD757D">
      <w:pPr>
        <w:spacing w:after="0" w:line="240" w:lineRule="auto"/>
        <w:jc w:val="both"/>
        <w:rPr>
          <w:rFonts w:ascii="Segoe UI" w:eastAsia="Calibri" w:hAnsi="Segoe UI" w:cs="Segoe UI"/>
          <w:sz w:val="20"/>
          <w:szCs w:val="20"/>
        </w:rPr>
      </w:pPr>
    </w:p>
    <w:p w14:paraId="45688CE2" w14:textId="77777777" w:rsidR="00AD757D" w:rsidRPr="00C92785" w:rsidRDefault="00AD757D" w:rsidP="00AD757D">
      <w:pPr>
        <w:spacing w:after="0" w:line="240" w:lineRule="auto"/>
        <w:jc w:val="both"/>
        <w:rPr>
          <w:rFonts w:ascii="Segoe UI" w:eastAsia="Calibri" w:hAnsi="Segoe UI" w:cs="Segoe UI"/>
        </w:rPr>
      </w:pPr>
      <w:r w:rsidRPr="00C92785">
        <w:rPr>
          <w:rFonts w:ascii="Segoe UI" w:hAnsi="Segoe UI"/>
          <w:b/>
          <w:i/>
        </w:rPr>
        <w:t xml:space="preserve">Notes attribuées aux indicateurs et composantes et analyse  </w:t>
      </w:r>
    </w:p>
    <w:tbl>
      <w:tblPr>
        <w:tblStyle w:val="TabelEcorys13"/>
        <w:tblW w:w="9018" w:type="dxa"/>
        <w:tblLayout w:type="fixed"/>
        <w:tblLook w:val="04A0" w:firstRow="1" w:lastRow="0" w:firstColumn="1" w:lastColumn="0" w:noHBand="0" w:noVBand="1"/>
      </w:tblPr>
      <w:tblGrid>
        <w:gridCol w:w="2337"/>
        <w:gridCol w:w="5596"/>
        <w:gridCol w:w="1085"/>
      </w:tblGrid>
      <w:tr w:rsidR="00AD757D" w:rsidRPr="00C92785" w14:paraId="17FE094D" w14:textId="77777777" w:rsidTr="00E064B8">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F188DA" w14:textId="77777777" w:rsidR="00AD757D" w:rsidRPr="00C92785" w:rsidRDefault="00AD757D">
            <w:pPr>
              <w:rPr>
                <w:rFonts w:ascii="Segoe UI" w:hAnsi="Segoe UI" w:cs="Segoe UI"/>
                <w:b/>
                <w:sz w:val="16"/>
                <w:szCs w:val="16"/>
              </w:rPr>
            </w:pPr>
            <w:r w:rsidRPr="00C92785">
              <w:rPr>
                <w:rFonts w:ascii="Segoe UI" w:hAnsi="Segoe UI"/>
                <w:b/>
                <w:sz w:val="16"/>
                <w:szCs w:val="16"/>
              </w:rPr>
              <w:t>INDICATEURS/COMPOSANTES</w:t>
            </w:r>
          </w:p>
        </w:tc>
        <w:tc>
          <w:tcPr>
            <w:tcW w:w="5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1BE95E"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ÉVALUATION DE LA PERFORMANCE</w:t>
            </w:r>
          </w:p>
        </w:tc>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D46A47"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NOTE</w:t>
            </w:r>
          </w:p>
        </w:tc>
      </w:tr>
      <w:tr w:rsidR="00AD757D" w:rsidRPr="00C92785" w14:paraId="31D433EC" w14:textId="77777777" w:rsidTr="00E064B8">
        <w:tc>
          <w:tcPr>
            <w:tcW w:w="793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B78AD8" w14:textId="77777777" w:rsidR="00AD757D" w:rsidRPr="00C92785" w:rsidRDefault="00AD757D">
            <w:pPr>
              <w:rPr>
                <w:rFonts w:ascii="Segoe UI" w:hAnsi="Segoe UI" w:cs="Segoe UI"/>
                <w:b/>
                <w:sz w:val="16"/>
                <w:szCs w:val="16"/>
              </w:rPr>
            </w:pPr>
            <w:r w:rsidRPr="00C92785">
              <w:rPr>
                <w:rFonts w:ascii="Segoe UI" w:hAnsi="Segoe UI"/>
                <w:b/>
                <w:sz w:val="16"/>
                <w:szCs w:val="16"/>
              </w:rPr>
              <w:t>PI-26. Audit interne (M1)</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275638F7" w14:textId="77777777" w:rsidR="00AD757D" w:rsidRPr="00C92785" w:rsidRDefault="00AD757D">
            <w:pPr>
              <w:jc w:val="center"/>
              <w:rPr>
                <w:rFonts w:ascii="Segoe UI" w:hAnsi="Segoe UI" w:cs="Segoe UI"/>
                <w:b/>
                <w:sz w:val="16"/>
                <w:szCs w:val="16"/>
              </w:rPr>
            </w:pPr>
          </w:p>
        </w:tc>
      </w:tr>
      <w:tr w:rsidR="00AD757D" w:rsidRPr="00C92785" w14:paraId="498F46ED"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34D8B68F" w14:textId="77777777" w:rsidR="00AD757D" w:rsidRPr="00C92785" w:rsidRDefault="00AD757D">
            <w:pPr>
              <w:rPr>
                <w:rFonts w:ascii="Segoe UI" w:hAnsi="Segoe UI" w:cs="Segoe UI"/>
                <w:b/>
                <w:sz w:val="16"/>
                <w:szCs w:val="16"/>
              </w:rPr>
            </w:pPr>
            <w:r w:rsidRPr="00C92785">
              <w:rPr>
                <w:rFonts w:ascii="Segoe UI" w:hAnsi="Segoe UI"/>
                <w:b/>
                <w:sz w:val="16"/>
                <w:szCs w:val="16"/>
              </w:rPr>
              <w:t>26.1. Portée de l’audit interne</w:t>
            </w:r>
          </w:p>
        </w:tc>
        <w:tc>
          <w:tcPr>
            <w:tcW w:w="5596" w:type="dxa"/>
            <w:tcBorders>
              <w:top w:val="single" w:sz="4" w:space="0" w:color="auto"/>
              <w:left w:val="single" w:sz="4" w:space="0" w:color="auto"/>
              <w:bottom w:val="single" w:sz="4" w:space="0" w:color="auto"/>
              <w:right w:val="single" w:sz="4" w:space="0" w:color="auto"/>
            </w:tcBorders>
          </w:tcPr>
          <w:p w14:paraId="78E04CE9" w14:textId="77777777" w:rsidR="00AD757D" w:rsidRPr="00C92785" w:rsidRDefault="00AD757D">
            <w:pPr>
              <w:rPr>
                <w:rFonts w:ascii="Segoe U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FF372FD" w14:textId="77777777" w:rsidR="00AD757D" w:rsidRPr="00C92785" w:rsidRDefault="00AD757D">
            <w:pPr>
              <w:jc w:val="center"/>
              <w:rPr>
                <w:rFonts w:ascii="Segoe UI" w:hAnsi="Segoe UI" w:cs="Segoe UI"/>
                <w:sz w:val="16"/>
                <w:szCs w:val="16"/>
              </w:rPr>
            </w:pPr>
          </w:p>
        </w:tc>
      </w:tr>
      <w:tr w:rsidR="00AD757D" w:rsidRPr="00C92785" w14:paraId="14BB946F"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18A0C4F9" w14:textId="77777777" w:rsidR="00AD757D" w:rsidRPr="00C92785" w:rsidRDefault="00AD757D">
            <w:pPr>
              <w:rPr>
                <w:rFonts w:ascii="Segoe UI" w:hAnsi="Segoe UI" w:cs="Segoe UI"/>
                <w:b/>
                <w:sz w:val="16"/>
                <w:szCs w:val="16"/>
              </w:rPr>
            </w:pPr>
            <w:r w:rsidRPr="00C92785">
              <w:rPr>
                <w:rFonts w:ascii="Segoe UI" w:hAnsi="Segoe UI"/>
                <w:b/>
                <w:sz w:val="16"/>
                <w:szCs w:val="16"/>
              </w:rPr>
              <w:t>26.2. Nature des audits et normes appliquées</w:t>
            </w:r>
          </w:p>
        </w:tc>
        <w:tc>
          <w:tcPr>
            <w:tcW w:w="5596" w:type="dxa"/>
            <w:tcBorders>
              <w:top w:val="single" w:sz="4" w:space="0" w:color="auto"/>
              <w:left w:val="single" w:sz="4" w:space="0" w:color="auto"/>
              <w:bottom w:val="single" w:sz="4" w:space="0" w:color="auto"/>
              <w:right w:val="single" w:sz="4" w:space="0" w:color="auto"/>
            </w:tcBorders>
          </w:tcPr>
          <w:p w14:paraId="6AB133E2" w14:textId="77777777" w:rsidR="00AD757D" w:rsidRPr="00C92785" w:rsidRDefault="00AD757D">
            <w:pPr>
              <w:rPr>
                <w:rFonts w:ascii="Segoe UI" w:hAnsi="Segoe UI" w:cs="Segoe UI"/>
                <w:sz w:val="16"/>
                <w:szCs w:val="16"/>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B20647B" w14:textId="77777777" w:rsidR="00AD757D" w:rsidRPr="00C92785" w:rsidRDefault="00AD757D">
            <w:pPr>
              <w:jc w:val="center"/>
              <w:rPr>
                <w:rFonts w:ascii="Segoe UI" w:hAnsi="Segoe UI" w:cs="Segoe UI"/>
                <w:sz w:val="16"/>
                <w:szCs w:val="16"/>
              </w:rPr>
            </w:pPr>
          </w:p>
        </w:tc>
      </w:tr>
      <w:tr w:rsidR="00AD757D" w:rsidRPr="00C92785" w14:paraId="21610631"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7B3A2051" w14:textId="77777777" w:rsidR="00AD757D" w:rsidRPr="00C92785" w:rsidRDefault="00AD757D">
            <w:pPr>
              <w:rPr>
                <w:rFonts w:ascii="Segoe UI" w:hAnsi="Segoe UI" w:cs="Segoe UI"/>
                <w:b/>
                <w:sz w:val="16"/>
                <w:szCs w:val="16"/>
              </w:rPr>
            </w:pPr>
            <w:r w:rsidRPr="00C92785">
              <w:rPr>
                <w:rFonts w:ascii="Segoe UI" w:hAnsi="Segoe UI"/>
                <w:b/>
                <w:sz w:val="16"/>
                <w:szCs w:val="16"/>
              </w:rPr>
              <w:t>26.3. Conduite d’audits internes et rapports d’audit</w:t>
            </w:r>
          </w:p>
        </w:tc>
        <w:tc>
          <w:tcPr>
            <w:tcW w:w="5596" w:type="dxa"/>
            <w:tcBorders>
              <w:top w:val="single" w:sz="4" w:space="0" w:color="auto"/>
              <w:left w:val="single" w:sz="4" w:space="0" w:color="auto"/>
              <w:bottom w:val="single" w:sz="4" w:space="0" w:color="auto"/>
              <w:right w:val="single" w:sz="4" w:space="0" w:color="auto"/>
            </w:tcBorders>
          </w:tcPr>
          <w:p w14:paraId="7FF6B3E4" w14:textId="77777777" w:rsidR="00AD757D" w:rsidRPr="00C92785" w:rsidRDefault="00AD757D">
            <w:pPr>
              <w:rPr>
                <w:rFonts w:ascii="Segoe UI" w:hAnsi="Segoe UI" w:cs="Segoe UI"/>
                <w:sz w:val="16"/>
                <w:szCs w:val="16"/>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6602465" w14:textId="77777777" w:rsidR="00AD757D" w:rsidRPr="00C92785" w:rsidRDefault="00AD757D">
            <w:pPr>
              <w:jc w:val="center"/>
              <w:rPr>
                <w:rFonts w:ascii="Segoe UI" w:hAnsi="Segoe UI" w:cs="Segoe UI"/>
                <w:sz w:val="16"/>
                <w:szCs w:val="16"/>
              </w:rPr>
            </w:pPr>
          </w:p>
        </w:tc>
      </w:tr>
      <w:tr w:rsidR="00AD757D" w:rsidRPr="00C92785" w14:paraId="70856CCE"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223754ED" w14:textId="77777777" w:rsidR="00AD757D" w:rsidRPr="00C92785" w:rsidRDefault="00AD757D">
            <w:pPr>
              <w:rPr>
                <w:rFonts w:ascii="Segoe UI" w:hAnsi="Segoe UI" w:cs="Segoe UI"/>
                <w:b/>
                <w:sz w:val="16"/>
                <w:szCs w:val="16"/>
              </w:rPr>
            </w:pPr>
            <w:r w:rsidRPr="00C92785">
              <w:rPr>
                <w:rFonts w:ascii="Segoe UI" w:hAnsi="Segoe UI"/>
                <w:b/>
                <w:sz w:val="16"/>
                <w:szCs w:val="16"/>
              </w:rPr>
              <w:t>26.4. Suite donnée aux audits internes</w:t>
            </w:r>
          </w:p>
        </w:tc>
        <w:tc>
          <w:tcPr>
            <w:tcW w:w="5596" w:type="dxa"/>
            <w:tcBorders>
              <w:top w:val="single" w:sz="4" w:space="0" w:color="auto"/>
              <w:left w:val="single" w:sz="4" w:space="0" w:color="auto"/>
              <w:bottom w:val="single" w:sz="4" w:space="0" w:color="auto"/>
              <w:right w:val="single" w:sz="4" w:space="0" w:color="auto"/>
            </w:tcBorders>
          </w:tcPr>
          <w:p w14:paraId="3FC1DABE" w14:textId="77777777" w:rsidR="00AD757D" w:rsidRPr="00C92785" w:rsidRDefault="00AD757D">
            <w:pPr>
              <w:rPr>
                <w:rFonts w:ascii="Segoe UI" w:hAnsi="Segoe UI" w:cs="Segoe UI"/>
                <w:sz w:val="16"/>
                <w:szCs w:val="16"/>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AF19247" w14:textId="77777777" w:rsidR="00AD757D" w:rsidRPr="00C92785" w:rsidRDefault="00AD757D">
            <w:pPr>
              <w:jc w:val="center"/>
              <w:rPr>
                <w:rFonts w:ascii="Segoe UI" w:hAnsi="Segoe UI" w:cs="Segoe UI"/>
                <w:sz w:val="16"/>
                <w:szCs w:val="16"/>
              </w:rPr>
            </w:pPr>
          </w:p>
        </w:tc>
      </w:tr>
    </w:tbl>
    <w:p w14:paraId="49AC11D2" w14:textId="77777777" w:rsidR="00AD757D" w:rsidRPr="00C92785" w:rsidRDefault="00AD757D" w:rsidP="00AD757D">
      <w:pPr>
        <w:spacing w:after="0" w:line="240" w:lineRule="auto"/>
        <w:jc w:val="both"/>
        <w:rPr>
          <w:rFonts w:ascii="Segoe UI" w:eastAsia="Calibri" w:hAnsi="Segoe UI" w:cs="Segoe UI"/>
          <w:b/>
          <w:i/>
        </w:rPr>
      </w:pPr>
    </w:p>
    <w:p w14:paraId="69349036" w14:textId="77777777" w:rsidR="00AD757D" w:rsidRPr="00C92785" w:rsidRDefault="00AD757D" w:rsidP="00AD757D">
      <w:pPr>
        <w:spacing w:after="0" w:line="240" w:lineRule="auto"/>
        <w:jc w:val="both"/>
        <w:rPr>
          <w:rFonts w:ascii="Segoe UI" w:eastAsia="Calibri" w:hAnsi="Segoe UI" w:cs="Segoe UI"/>
          <w:b/>
          <w:i/>
        </w:rPr>
      </w:pPr>
      <w:r w:rsidRPr="00C92785">
        <w:rPr>
          <w:rFonts w:ascii="Segoe UI" w:hAnsi="Segoe UI"/>
          <w:b/>
          <w:i/>
        </w:rPr>
        <w:t>Éléments sur lesquels repose la notation</w:t>
      </w:r>
    </w:p>
    <w:p w14:paraId="208D492D" w14:textId="77777777" w:rsidR="00AD757D" w:rsidRPr="00C92785" w:rsidRDefault="00AD757D" w:rsidP="00E30843">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673D09DA" w14:textId="77777777" w:rsidR="00AD757D" w:rsidRPr="00C92785" w:rsidRDefault="00AD757D" w:rsidP="00E30843">
      <w:pPr>
        <w:pStyle w:val="BodyText"/>
        <w:widowControl w:val="0"/>
        <w:tabs>
          <w:tab w:val="left" w:pos="381"/>
        </w:tabs>
        <w:spacing w:after="0"/>
        <w:ind w:right="122"/>
        <w:jc w:val="both"/>
        <w:rPr>
          <w:rFonts w:ascii="Segoe UI" w:hAnsi="Segoe UI" w:cs="Segoe UI"/>
          <w:i/>
          <w:iCs/>
          <w:color w:val="FF0000"/>
          <w:spacing w:val="-1"/>
          <w:sz w:val="20"/>
        </w:rPr>
      </w:pPr>
    </w:p>
    <w:p w14:paraId="2BAFED7A" w14:textId="0C751B54" w:rsidR="00AD757D" w:rsidRPr="00C92785" w:rsidRDefault="00AD757D" w:rsidP="00E30843">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170960"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17362FC6" w14:textId="77777777" w:rsidR="00AD757D" w:rsidRPr="00C92785" w:rsidRDefault="00AD757D" w:rsidP="00E30843">
      <w:pPr>
        <w:spacing w:after="0"/>
        <w:jc w:val="both"/>
        <w:rPr>
          <w:i/>
          <w:iCs/>
          <w:sz w:val="20"/>
          <w:szCs w:val="20"/>
        </w:rPr>
      </w:pPr>
    </w:p>
    <w:p w14:paraId="14D3793A" w14:textId="77777777" w:rsidR="00AD757D" w:rsidRPr="00C92785" w:rsidRDefault="00AD757D" w:rsidP="00E30843">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0FDE65B0" w14:textId="77777777" w:rsidR="00AD757D" w:rsidRPr="00C92785" w:rsidRDefault="00AD757D" w:rsidP="00E30843">
      <w:pPr>
        <w:pStyle w:val="BodyText"/>
        <w:widowControl w:val="0"/>
        <w:tabs>
          <w:tab w:val="left" w:pos="381"/>
        </w:tabs>
        <w:spacing w:after="0"/>
        <w:ind w:right="125"/>
        <w:jc w:val="both"/>
        <w:rPr>
          <w:rFonts w:ascii="Segoe UI" w:hAnsi="Segoe UI" w:cs="Segoe UI"/>
          <w:i/>
          <w:color w:val="FF0000"/>
          <w:spacing w:val="-1"/>
          <w:sz w:val="20"/>
        </w:rPr>
      </w:pPr>
    </w:p>
    <w:p w14:paraId="61EFCC94" w14:textId="536822C3" w:rsidR="00AD757D" w:rsidRPr="00C92785" w:rsidRDefault="00AD757D" w:rsidP="00E30843">
      <w:pPr>
        <w:pStyle w:val="BodyText"/>
        <w:widowControl w:val="0"/>
        <w:tabs>
          <w:tab w:val="left" w:pos="381"/>
        </w:tabs>
        <w:spacing w:after="0"/>
        <w:ind w:right="125"/>
        <w:jc w:val="both"/>
        <w:rPr>
          <w:rFonts w:ascii="Segoe UI" w:hAnsi="Segoe UI" w:cs="Segoe UI"/>
          <w:i/>
          <w:color w:val="FF0000"/>
          <w:spacing w:val="-1"/>
          <w:sz w:val="20"/>
        </w:rPr>
      </w:pPr>
      <w:r w:rsidRPr="00C92785">
        <w:rPr>
          <w:rFonts w:ascii="Segoe UI" w:hAnsi="Segoe UI"/>
          <w:i/>
          <w:color w:val="FF0000"/>
          <w:sz w:val="20"/>
        </w:rPr>
        <w:t xml:space="preserve">Dans les systèmes décentralisés ou </w:t>
      </w:r>
      <w:r w:rsidR="00B152FC" w:rsidRPr="00C92785">
        <w:rPr>
          <w:rFonts w:ascii="Segoe UI" w:hAnsi="Segoe UI"/>
          <w:i/>
          <w:color w:val="FF0000"/>
          <w:sz w:val="20"/>
        </w:rPr>
        <w:t>lorsqu</w:t>
      </w:r>
      <w:r w:rsidR="00F70ADF">
        <w:rPr>
          <w:rFonts w:ascii="Segoe UI" w:hAnsi="Segoe UI"/>
          <w:i/>
          <w:color w:val="FF0000"/>
          <w:sz w:val="20"/>
        </w:rPr>
        <w:t>’</w:t>
      </w:r>
      <w:r w:rsidR="00B152FC" w:rsidRPr="00C92785">
        <w:rPr>
          <w:rFonts w:ascii="Segoe UI" w:hAnsi="Segoe UI"/>
          <w:i/>
          <w:color w:val="FF0000"/>
          <w:sz w:val="20"/>
        </w:rPr>
        <w:t>il n</w:t>
      </w:r>
      <w:r w:rsidR="00F70ADF">
        <w:rPr>
          <w:rFonts w:ascii="Segoe UI" w:hAnsi="Segoe UI"/>
          <w:i/>
          <w:color w:val="FF0000"/>
          <w:sz w:val="20"/>
        </w:rPr>
        <w:t>’</w:t>
      </w:r>
      <w:r w:rsidR="00B152FC" w:rsidRPr="00C92785">
        <w:rPr>
          <w:rFonts w:ascii="Segoe UI" w:hAnsi="Segoe UI"/>
          <w:i/>
          <w:color w:val="FF0000"/>
          <w:sz w:val="20"/>
        </w:rPr>
        <w:t>est pas possible d</w:t>
      </w:r>
      <w:r w:rsidR="00F70ADF">
        <w:rPr>
          <w:rFonts w:ascii="Segoe UI" w:hAnsi="Segoe UI"/>
          <w:i/>
          <w:color w:val="FF0000"/>
          <w:sz w:val="20"/>
        </w:rPr>
        <w:t>’</w:t>
      </w:r>
      <w:r w:rsidR="00B152FC" w:rsidRPr="00C92785">
        <w:rPr>
          <w:rFonts w:ascii="Segoe UI" w:hAnsi="Segoe UI"/>
          <w:i/>
          <w:color w:val="FF0000"/>
          <w:sz w:val="20"/>
        </w:rPr>
        <w:t xml:space="preserve">accéder à des </w:t>
      </w:r>
      <w:r w:rsidRPr="00C92785">
        <w:rPr>
          <w:rFonts w:ascii="Segoe UI" w:hAnsi="Segoe UI"/>
          <w:i/>
          <w:color w:val="FF0000"/>
          <w:sz w:val="20"/>
        </w:rPr>
        <w:t>informations complètes,</w:t>
      </w:r>
      <w:r w:rsidR="00B152FC" w:rsidRPr="00C92785">
        <w:rPr>
          <w:rFonts w:ascii="Segoe UI" w:hAnsi="Segoe UI"/>
          <w:i/>
          <w:color w:val="FF0000"/>
          <w:sz w:val="20"/>
        </w:rPr>
        <w:t xml:space="preserve"> l</w:t>
      </w:r>
      <w:r w:rsidR="00F70ADF">
        <w:rPr>
          <w:rFonts w:ascii="Segoe UI" w:hAnsi="Segoe UI"/>
          <w:i/>
          <w:color w:val="FF0000"/>
          <w:sz w:val="20"/>
        </w:rPr>
        <w:t>’</w:t>
      </w:r>
      <w:r w:rsidR="00B152FC" w:rsidRPr="00C92785">
        <w:rPr>
          <w:rFonts w:ascii="Segoe UI" w:hAnsi="Segoe UI"/>
          <w:i/>
          <w:color w:val="FF0000"/>
          <w:sz w:val="20"/>
        </w:rPr>
        <w:t xml:space="preserve">approche </w:t>
      </w:r>
      <w:r w:rsidRPr="00C92785">
        <w:rPr>
          <w:rFonts w:ascii="Segoe UI" w:hAnsi="Segoe UI"/>
          <w:i/>
          <w:color w:val="FF0000"/>
          <w:sz w:val="20"/>
        </w:rPr>
        <w:t xml:space="preserve">par échantillonnage </w:t>
      </w:r>
      <w:r w:rsidR="00B152FC" w:rsidRPr="00C92785">
        <w:rPr>
          <w:rFonts w:ascii="Segoe UI" w:hAnsi="Segoe UI"/>
          <w:i/>
          <w:color w:val="FF0000"/>
          <w:sz w:val="20"/>
        </w:rPr>
        <w:t xml:space="preserve">doit </w:t>
      </w:r>
      <w:r w:rsidR="00544B97" w:rsidRPr="00C92785">
        <w:rPr>
          <w:rFonts w:ascii="Segoe UI" w:hAnsi="Segoe UI"/>
          <w:i/>
          <w:color w:val="FF0000"/>
          <w:sz w:val="20"/>
        </w:rPr>
        <w:t>être</w:t>
      </w:r>
      <w:r w:rsidR="00B152FC" w:rsidRPr="00C92785">
        <w:rPr>
          <w:rFonts w:ascii="Segoe UI" w:hAnsi="Segoe UI"/>
          <w:i/>
          <w:color w:val="FF0000"/>
          <w:sz w:val="20"/>
        </w:rPr>
        <w:t xml:space="preserve"> appliquée pour </w:t>
      </w:r>
      <w:r w:rsidRPr="00C92785">
        <w:rPr>
          <w:rFonts w:ascii="Segoe UI" w:hAnsi="Segoe UI"/>
          <w:i/>
          <w:color w:val="FF0000"/>
          <w:sz w:val="20"/>
        </w:rPr>
        <w:t>les composantes PI 26.1, 26.2 et 26.3</w:t>
      </w:r>
      <w:r w:rsidR="00A6727F" w:rsidRPr="00C92785">
        <w:rPr>
          <w:rFonts w:ascii="Segoe UI" w:hAnsi="Segoe UI"/>
          <w:i/>
          <w:color w:val="FF0000"/>
          <w:sz w:val="20"/>
        </w:rPr>
        <w:t xml:space="preserve">, en </w:t>
      </w:r>
      <w:r w:rsidR="00534EA6" w:rsidRPr="00C92785">
        <w:rPr>
          <w:rFonts w:ascii="Segoe UI" w:hAnsi="Segoe UI"/>
          <w:i/>
          <w:color w:val="FF0000"/>
          <w:sz w:val="20"/>
        </w:rPr>
        <w:t>s</w:t>
      </w:r>
      <w:r w:rsidR="00F70ADF">
        <w:rPr>
          <w:rFonts w:ascii="Segoe UI" w:hAnsi="Segoe UI"/>
          <w:i/>
          <w:color w:val="FF0000"/>
          <w:sz w:val="20"/>
        </w:rPr>
        <w:t>’</w:t>
      </w:r>
      <w:r w:rsidR="00534EA6" w:rsidRPr="00C92785">
        <w:rPr>
          <w:rFonts w:ascii="Segoe UI" w:hAnsi="Segoe UI"/>
          <w:i/>
          <w:color w:val="FF0000"/>
          <w:sz w:val="20"/>
        </w:rPr>
        <w:t xml:space="preserve">appuyant sur </w:t>
      </w:r>
      <w:r w:rsidRPr="00C92785">
        <w:rPr>
          <w:rFonts w:ascii="Segoe UI" w:hAnsi="Segoe UI"/>
          <w:i/>
          <w:color w:val="FF0000"/>
          <w:sz w:val="20"/>
        </w:rPr>
        <w:t xml:space="preserve">les cinq </w:t>
      </w:r>
      <w:r w:rsidR="00534EA6" w:rsidRPr="00C92785">
        <w:rPr>
          <w:rFonts w:ascii="Segoe UI" w:hAnsi="Segoe UI"/>
          <w:i/>
          <w:color w:val="FF0000"/>
          <w:sz w:val="20"/>
        </w:rPr>
        <w:t>plus grandes</w:t>
      </w:r>
      <w:r w:rsidRPr="00C92785">
        <w:rPr>
          <w:rFonts w:ascii="Segoe UI" w:hAnsi="Segoe UI"/>
          <w:i/>
          <w:color w:val="FF0000"/>
          <w:sz w:val="20"/>
        </w:rPr>
        <w:t xml:space="preserve"> unités budgétaires ou institutionnelles</w:t>
      </w:r>
      <w:r w:rsidR="00F159E1" w:rsidRPr="00C92785">
        <w:rPr>
          <w:rFonts w:ascii="Segoe UI" w:hAnsi="Segoe UI"/>
          <w:i/>
          <w:color w:val="FF0000"/>
          <w:sz w:val="20"/>
        </w:rPr>
        <w:t xml:space="preserve"> telles que mesurées par les </w:t>
      </w:r>
      <w:r w:rsidRPr="00C92785">
        <w:rPr>
          <w:rFonts w:ascii="Segoe UI" w:hAnsi="Segoe UI"/>
          <w:i/>
          <w:color w:val="FF0000"/>
          <w:sz w:val="20"/>
        </w:rPr>
        <w:t xml:space="preserve">dépenses brutes engagées durant le dernier exercice clos. </w:t>
      </w:r>
      <w:r w:rsidR="00560880" w:rsidRPr="00C92785">
        <w:rPr>
          <w:rFonts w:ascii="Segoe UI" w:hAnsi="Segoe UI"/>
          <w:i/>
          <w:color w:val="FF0000"/>
          <w:sz w:val="20"/>
        </w:rPr>
        <w:t>C</w:t>
      </w:r>
      <w:r w:rsidR="001E5E29" w:rsidRPr="00C92785">
        <w:rPr>
          <w:rFonts w:ascii="Segoe UI" w:hAnsi="Segoe UI"/>
          <w:i/>
          <w:color w:val="FF0000"/>
          <w:sz w:val="20"/>
        </w:rPr>
        <w:t xml:space="preserve">ette </w:t>
      </w:r>
      <w:r w:rsidRPr="00C92785">
        <w:rPr>
          <w:rFonts w:ascii="Segoe UI" w:hAnsi="Segoe UI"/>
          <w:i/>
          <w:color w:val="FF0000"/>
          <w:sz w:val="20"/>
        </w:rPr>
        <w:t xml:space="preserve">approche doit être exposée ici. </w:t>
      </w:r>
    </w:p>
    <w:p w14:paraId="47883A15" w14:textId="77777777" w:rsidR="00AD757D" w:rsidRPr="00C92785" w:rsidRDefault="00AD757D" w:rsidP="00E30843">
      <w:pPr>
        <w:spacing w:after="0" w:line="240" w:lineRule="auto"/>
        <w:jc w:val="both"/>
        <w:rPr>
          <w:rFonts w:ascii="Segoe UI" w:hAnsi="Segoe UI" w:cs="Segoe UI"/>
          <w:i/>
          <w:iCs/>
          <w:color w:val="FF0000"/>
          <w:sz w:val="20"/>
          <w:szCs w:val="20"/>
        </w:rPr>
      </w:pPr>
    </w:p>
    <w:p w14:paraId="50291C2F" w14:textId="3DE3F6CC" w:rsidR="00AD757D" w:rsidRPr="00C92785" w:rsidRDefault="00AD757D" w:rsidP="00E30843">
      <w:pPr>
        <w:spacing w:after="0" w:line="240" w:lineRule="auto"/>
        <w:jc w:val="both"/>
        <w:rPr>
          <w:rFonts w:ascii="Segoe UI" w:eastAsia="Calibri" w:hAnsi="Segoe UI" w:cs="Segoe UI"/>
          <w:b/>
          <w:i/>
          <w:sz w:val="20"/>
          <w:szCs w:val="20"/>
        </w:rPr>
      </w:pPr>
      <w:r w:rsidRPr="00C92785">
        <w:rPr>
          <w:rFonts w:ascii="Segoe UI" w:hAnsi="Segoe UI"/>
          <w:i/>
          <w:color w:val="FF0000"/>
          <w:sz w:val="20"/>
        </w:rPr>
        <w:t xml:space="preserve">Dans les pays où la fonction d’audit interne est décentralisée, un échantillon des cinq plus grandes entités (au moins) </w:t>
      </w:r>
      <w:r w:rsidR="00F70ADF">
        <w:rPr>
          <w:rFonts w:ascii="Segoe UI" w:hAnsi="Segoe UI"/>
          <w:i/>
          <w:color w:val="FF0000"/>
          <w:sz w:val="20"/>
        </w:rPr>
        <w:t>—</w:t>
      </w:r>
      <w:r w:rsidR="004D41DE" w:rsidRPr="00C92785">
        <w:rPr>
          <w:rFonts w:ascii="Segoe UI" w:hAnsi="Segoe UI"/>
          <w:i/>
          <w:color w:val="FF0000"/>
          <w:sz w:val="20"/>
        </w:rPr>
        <w:t xml:space="preserve"> telles que mesurées par les </w:t>
      </w:r>
      <w:r w:rsidRPr="00C92785">
        <w:rPr>
          <w:rFonts w:ascii="Segoe UI" w:hAnsi="Segoe UI"/>
          <w:i/>
          <w:color w:val="FF0000"/>
          <w:sz w:val="20"/>
        </w:rPr>
        <w:t xml:space="preserve">dépenses et </w:t>
      </w:r>
      <w:r w:rsidR="004D41DE" w:rsidRPr="00C92785">
        <w:rPr>
          <w:rFonts w:ascii="Segoe UI" w:hAnsi="Segoe UI"/>
          <w:i/>
          <w:color w:val="FF0000"/>
          <w:sz w:val="20"/>
        </w:rPr>
        <w:t>l</w:t>
      </w:r>
      <w:r w:rsidRPr="00C92785">
        <w:rPr>
          <w:rFonts w:ascii="Segoe UI" w:hAnsi="Segoe UI"/>
          <w:i/>
          <w:color w:val="FF0000"/>
          <w:sz w:val="20"/>
        </w:rPr>
        <w:t xml:space="preserve">es recettes budgétisées </w:t>
      </w:r>
      <w:r w:rsidR="00F70ADF">
        <w:rPr>
          <w:rFonts w:ascii="Segoe UI" w:hAnsi="Segoe UI"/>
          <w:i/>
          <w:color w:val="FF0000"/>
          <w:sz w:val="20"/>
        </w:rPr>
        <w:t>—</w:t>
      </w:r>
      <w:r w:rsidR="004D41DE" w:rsidRPr="00C92785">
        <w:rPr>
          <w:rFonts w:ascii="Segoe UI" w:hAnsi="Segoe UI"/>
          <w:i/>
          <w:color w:val="FF0000"/>
          <w:sz w:val="20"/>
        </w:rPr>
        <w:t xml:space="preserve"> </w:t>
      </w:r>
      <w:r w:rsidRPr="00C92785">
        <w:rPr>
          <w:rFonts w:ascii="Segoe UI" w:hAnsi="Segoe UI"/>
          <w:i/>
          <w:color w:val="FF0000"/>
          <w:sz w:val="20"/>
        </w:rPr>
        <w:t>peut être défini avec l’administration.</w:t>
      </w:r>
      <w:r w:rsidRPr="00C92785">
        <w:rPr>
          <w:rFonts w:ascii="Segoe UI" w:hAnsi="Segoe UI"/>
          <w:color w:val="FF0000"/>
          <w:sz w:val="20"/>
        </w:rPr>
        <w:t xml:space="preserve"> </w:t>
      </w:r>
    </w:p>
    <w:p w14:paraId="542B07C5" w14:textId="77777777" w:rsidR="00AD757D" w:rsidRPr="00C92785" w:rsidRDefault="00AD757D" w:rsidP="00AD757D">
      <w:pPr>
        <w:spacing w:after="0" w:line="240" w:lineRule="auto"/>
        <w:jc w:val="both"/>
        <w:rPr>
          <w:rFonts w:ascii="Segoe UI" w:eastAsia="Calibri" w:hAnsi="Segoe UI" w:cs="Segoe UI"/>
          <w:b/>
          <w:i/>
          <w:sz w:val="20"/>
          <w:szCs w:val="20"/>
        </w:rPr>
      </w:pPr>
    </w:p>
    <w:p w14:paraId="11D60276" w14:textId="3A74B315" w:rsidR="00AD757D" w:rsidRPr="00C92785" w:rsidRDefault="00AD757D" w:rsidP="00AD757D">
      <w:pPr>
        <w:spacing w:after="0" w:line="240" w:lineRule="auto"/>
        <w:jc w:val="both"/>
        <w:rPr>
          <w:rFonts w:ascii="Segoe UI" w:eastAsia="Calibri" w:hAnsi="Segoe UI" w:cs="Segoe UI"/>
          <w:b/>
          <w:sz w:val="20"/>
          <w:szCs w:val="20"/>
        </w:rPr>
      </w:pPr>
      <w:bookmarkStart w:id="363" w:name="_Hlk19694339"/>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 xml:space="preserve">26.1 : Portée de l’audit interne (au moment de l’évaluation) </w:t>
      </w:r>
    </w:p>
    <w:tbl>
      <w:tblPr>
        <w:tblStyle w:val="TabelEcorys13"/>
        <w:tblW w:w="9072" w:type="dxa"/>
        <w:tblInd w:w="-5" w:type="dxa"/>
        <w:tblLayout w:type="fixed"/>
        <w:tblLook w:val="04A0" w:firstRow="1" w:lastRow="0" w:firstColumn="1" w:lastColumn="0" w:noHBand="0" w:noVBand="1"/>
      </w:tblPr>
      <w:tblGrid>
        <w:gridCol w:w="2410"/>
        <w:gridCol w:w="1418"/>
        <w:gridCol w:w="1418"/>
        <w:gridCol w:w="840"/>
        <w:gridCol w:w="1002"/>
        <w:gridCol w:w="900"/>
        <w:gridCol w:w="1084"/>
      </w:tblGrid>
      <w:tr w:rsidR="00E064B8" w:rsidRPr="00C92785" w14:paraId="51C6A488" w14:textId="77777777" w:rsidTr="00C656F2">
        <w:tc>
          <w:tcPr>
            <w:tcW w:w="2410"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5A291FF0" w14:textId="77777777" w:rsidR="00AD757D" w:rsidRPr="00C92785" w:rsidRDefault="00AD757D">
            <w:pPr>
              <w:rPr>
                <w:rFonts w:ascii="Segoe UI" w:hAnsi="Segoe UI" w:cs="Segoe UI"/>
                <w:b/>
                <w:sz w:val="16"/>
                <w:szCs w:val="16"/>
              </w:rPr>
            </w:pPr>
            <w:r w:rsidRPr="00C92785">
              <w:rPr>
                <w:rFonts w:ascii="Segoe UI" w:hAnsi="Segoe UI"/>
                <w:b/>
                <w:sz w:val="16"/>
                <w:szCs w:val="16"/>
              </w:rPr>
              <w:t>Ministère (ou direction ou organisme)</w:t>
            </w:r>
          </w:p>
        </w:tc>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76BB276E"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 xml:space="preserve">Fonction d’audit interne opérationnelle </w:t>
            </w:r>
            <w:r w:rsidRPr="00C92785">
              <w:rPr>
                <w:rFonts w:ascii="Segoe UI" w:hAnsi="Segoe UI"/>
                <w:sz w:val="16"/>
                <w:szCs w:val="16"/>
              </w:rPr>
              <w:t>(O/N)</w:t>
            </w:r>
          </w:p>
        </w:tc>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04E4A0B9"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 xml:space="preserve">Unité d’audit interne compétente </w:t>
            </w:r>
            <w:r w:rsidRPr="00C92785">
              <w:rPr>
                <w:rFonts w:ascii="Segoe UI" w:hAnsi="Segoe UI"/>
                <w:sz w:val="16"/>
                <w:szCs w:val="16"/>
              </w:rPr>
              <w:t>(préciser)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69320"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Dépenses budgétisées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71C1F" w14:textId="77777777" w:rsidR="00AD757D" w:rsidRPr="00C92785" w:rsidRDefault="00AD757D">
            <w:pPr>
              <w:jc w:val="center"/>
              <w:rPr>
                <w:rFonts w:ascii="Segoe UI" w:hAnsi="Segoe UI" w:cs="Segoe UI"/>
                <w:b/>
                <w:sz w:val="16"/>
                <w:szCs w:val="16"/>
              </w:rPr>
            </w:pPr>
            <w:r w:rsidRPr="00C92785">
              <w:rPr>
                <w:rFonts w:ascii="Segoe UI" w:hAnsi="Segoe UI"/>
                <w:b/>
                <w:sz w:val="16"/>
                <w:szCs w:val="16"/>
              </w:rPr>
              <w:t>Recettes budgétisées</w:t>
            </w:r>
          </w:p>
          <w:p w14:paraId="237EC7E0" w14:textId="77777777" w:rsidR="00AD757D" w:rsidRPr="00C92785" w:rsidRDefault="00AD757D">
            <w:pPr>
              <w:jc w:val="center"/>
              <w:rPr>
                <w:rFonts w:ascii="Segoe UI" w:hAnsi="Segoe UI" w:cs="Segoe UI"/>
                <w:bCs/>
                <w:sz w:val="16"/>
                <w:szCs w:val="16"/>
              </w:rPr>
            </w:pPr>
          </w:p>
        </w:tc>
      </w:tr>
      <w:tr w:rsidR="00C656F2" w:rsidRPr="00C92785" w14:paraId="123CECBB" w14:textId="77777777" w:rsidTr="00C656F2">
        <w:tc>
          <w:tcPr>
            <w:tcW w:w="2410" w:type="dxa"/>
            <w:vMerge/>
            <w:tcBorders>
              <w:left w:val="single" w:sz="4" w:space="0" w:color="auto"/>
              <w:bottom w:val="single" w:sz="4" w:space="0" w:color="auto"/>
              <w:right w:val="single" w:sz="4" w:space="0" w:color="auto"/>
            </w:tcBorders>
            <w:shd w:val="clear" w:color="auto" w:fill="F2F2F2" w:themeFill="background1" w:themeFillShade="F2"/>
          </w:tcPr>
          <w:p w14:paraId="4CA2CC2C" w14:textId="77777777" w:rsidR="00AD757D" w:rsidRPr="00C92785" w:rsidRDefault="00AD757D">
            <w:pPr>
              <w:rPr>
                <w:rFonts w:ascii="Segoe UI" w:hAnsi="Segoe UI" w:cs="Segoe UI"/>
                <w:b/>
                <w:sz w:val="16"/>
                <w:szCs w:val="16"/>
              </w:rPr>
            </w:pPr>
          </w:p>
        </w:tc>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1C7F9ADD" w14:textId="77777777" w:rsidR="00AD757D" w:rsidRPr="00C92785" w:rsidRDefault="00AD757D">
            <w:pPr>
              <w:rPr>
                <w:rFonts w:ascii="Segoe UI" w:hAnsi="Segoe UI" w:cs="Segoe UI"/>
                <w:b/>
                <w:sz w:val="16"/>
                <w:szCs w:val="16"/>
              </w:rPr>
            </w:pPr>
          </w:p>
        </w:tc>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6664D2D2" w14:textId="77777777" w:rsidR="00AD757D" w:rsidRPr="00C92785" w:rsidRDefault="00AD757D">
            <w:pPr>
              <w:rPr>
                <w:rFonts w:ascii="Segoe UI" w:hAnsi="Segoe UI" w:cs="Segoe UI"/>
                <w:b/>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8A784" w14:textId="77777777" w:rsidR="00AD757D" w:rsidRPr="00C92785" w:rsidRDefault="00AD757D">
            <w:pPr>
              <w:rPr>
                <w:rFonts w:ascii="Segoe UI" w:hAnsi="Segoe UI" w:cs="Segoe UI"/>
                <w:b/>
                <w:sz w:val="16"/>
                <w:szCs w:val="16"/>
              </w:rPr>
            </w:pPr>
            <w:r w:rsidRPr="00C92785">
              <w:rPr>
                <w:rFonts w:ascii="Segoe UI" w:hAnsi="Segoe UI"/>
                <w:b/>
                <w:sz w:val="16"/>
                <w:szCs w:val="16"/>
              </w:rPr>
              <w:t>Montant</w:t>
            </w:r>
          </w:p>
        </w:tc>
        <w:tc>
          <w:tcPr>
            <w:tcW w:w="10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F5C01" w14:textId="77777777" w:rsidR="00AD757D" w:rsidRPr="00C92785" w:rsidRDefault="00AD757D">
            <w:pPr>
              <w:rPr>
                <w:rFonts w:ascii="Segoe UI" w:hAnsi="Segoe UI" w:cs="Segoe UI"/>
                <w:b/>
                <w:sz w:val="16"/>
                <w:szCs w:val="16"/>
              </w:rPr>
            </w:pPr>
            <w:r w:rsidRPr="00C92785">
              <w:rPr>
                <w:rFonts w:ascii="Segoe UI" w:hAnsi="Segoe UI"/>
                <w:b/>
                <w:sz w:val="16"/>
                <w:szCs w:val="16"/>
              </w:rPr>
              <w:t>% du total</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B95F2B" w14:textId="77777777" w:rsidR="00AD757D" w:rsidRPr="00C92785" w:rsidRDefault="00AD757D">
            <w:pPr>
              <w:rPr>
                <w:rFonts w:ascii="Segoe UI" w:hAnsi="Segoe UI" w:cs="Segoe UI"/>
                <w:b/>
                <w:sz w:val="16"/>
                <w:szCs w:val="16"/>
              </w:rPr>
            </w:pPr>
            <w:r w:rsidRPr="00C92785">
              <w:rPr>
                <w:rFonts w:ascii="Segoe UI" w:hAnsi="Segoe UI"/>
                <w:b/>
                <w:sz w:val="16"/>
                <w:szCs w:val="16"/>
              </w:rPr>
              <w:t>Montant</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84AF11" w14:textId="77777777" w:rsidR="00AD757D" w:rsidRPr="00C92785" w:rsidRDefault="00AD757D">
            <w:pPr>
              <w:rPr>
                <w:rFonts w:ascii="Segoe UI" w:hAnsi="Segoe UI" w:cs="Segoe UI"/>
                <w:b/>
                <w:sz w:val="16"/>
                <w:szCs w:val="16"/>
              </w:rPr>
            </w:pPr>
            <w:r w:rsidRPr="00C92785">
              <w:rPr>
                <w:rFonts w:ascii="Segoe UI" w:hAnsi="Segoe UI"/>
                <w:b/>
                <w:sz w:val="16"/>
                <w:szCs w:val="16"/>
              </w:rPr>
              <w:t>% du total</w:t>
            </w:r>
          </w:p>
        </w:tc>
      </w:tr>
      <w:tr w:rsidR="00C656F2" w:rsidRPr="00C92785" w14:paraId="4B5F8918" w14:textId="77777777" w:rsidTr="00C656F2">
        <w:tc>
          <w:tcPr>
            <w:tcW w:w="2410" w:type="dxa"/>
            <w:tcBorders>
              <w:top w:val="single" w:sz="4" w:space="0" w:color="auto"/>
              <w:left w:val="single" w:sz="4" w:space="0" w:color="auto"/>
              <w:bottom w:val="single" w:sz="4" w:space="0" w:color="auto"/>
              <w:right w:val="single" w:sz="4" w:space="0" w:color="auto"/>
            </w:tcBorders>
            <w:shd w:val="clear" w:color="auto" w:fill="auto"/>
          </w:tcPr>
          <w:p w14:paraId="46527556" w14:textId="77777777" w:rsidR="00AD757D" w:rsidRPr="00C92785" w:rsidRDefault="00AD757D">
            <w:pPr>
              <w:rPr>
                <w:rFonts w:ascii="Segoe UI" w:hAnsi="Segoe UI" w:cs="Segoe UI"/>
                <w:bCs/>
                <w:sz w:val="16"/>
                <w:szCs w:val="16"/>
              </w:rPr>
            </w:pPr>
            <w:r w:rsidRPr="00C92785">
              <w:rPr>
                <w:rFonts w:ascii="Segoe UI" w:hAnsi="Segoe U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6C2EF2" w14:textId="77777777" w:rsidR="00AD757D" w:rsidRPr="00C92785" w:rsidRDefault="00AD757D">
            <w:pPr>
              <w:rPr>
                <w:rFonts w:ascii="Segoe UI" w:hAnsi="Segoe UI" w:cs="Segoe UI"/>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51D76D" w14:textId="77777777" w:rsidR="00AD757D" w:rsidRPr="00C92785" w:rsidRDefault="00AD757D">
            <w:pPr>
              <w:rPr>
                <w:rFonts w:ascii="Segoe UI" w:hAnsi="Segoe UI" w:cs="Segoe UI"/>
                <w:bCs/>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FC23E73" w14:textId="77777777" w:rsidR="00AD757D" w:rsidRPr="00C92785" w:rsidRDefault="00AD757D">
            <w:pPr>
              <w:rPr>
                <w:rFonts w:ascii="Segoe UI" w:hAnsi="Segoe UI" w:cs="Segoe UI"/>
                <w:bCs/>
                <w:sz w:val="16"/>
                <w:szCs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9E2910D" w14:textId="77777777" w:rsidR="00AD757D" w:rsidRPr="00C92785" w:rsidRDefault="00AD757D">
            <w:pPr>
              <w:rPr>
                <w:rFonts w:ascii="Segoe UI" w:hAnsi="Segoe UI" w:cs="Segoe UI"/>
                <w:bCs/>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E3804E" w14:textId="77777777" w:rsidR="00AD757D" w:rsidRPr="00C92785" w:rsidRDefault="00AD757D">
            <w:pPr>
              <w:rPr>
                <w:rFonts w:ascii="Segoe UI" w:hAnsi="Segoe UI" w:cs="Segoe UI"/>
                <w:bCs/>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9BE0F59" w14:textId="77777777" w:rsidR="00AD757D" w:rsidRPr="00C92785" w:rsidRDefault="00AD757D">
            <w:pPr>
              <w:rPr>
                <w:rFonts w:ascii="Segoe UI" w:hAnsi="Segoe UI" w:cs="Segoe UI"/>
                <w:bCs/>
                <w:sz w:val="16"/>
                <w:szCs w:val="16"/>
              </w:rPr>
            </w:pPr>
          </w:p>
        </w:tc>
      </w:tr>
      <w:tr w:rsidR="00C656F2" w:rsidRPr="00C92785" w14:paraId="76E12173" w14:textId="77777777" w:rsidTr="00C656F2">
        <w:tc>
          <w:tcPr>
            <w:tcW w:w="2410" w:type="dxa"/>
            <w:tcBorders>
              <w:top w:val="single" w:sz="4" w:space="0" w:color="auto"/>
              <w:left w:val="single" w:sz="4" w:space="0" w:color="auto"/>
              <w:bottom w:val="single" w:sz="4" w:space="0" w:color="auto"/>
              <w:right w:val="single" w:sz="4" w:space="0" w:color="auto"/>
            </w:tcBorders>
          </w:tcPr>
          <w:p w14:paraId="2B1B4DAA" w14:textId="77777777" w:rsidR="00AD757D" w:rsidRPr="00C92785" w:rsidRDefault="00AD757D">
            <w:pPr>
              <w:rPr>
                <w:rFonts w:ascii="Segoe UI" w:hAnsi="Segoe UI" w:cs="Segoe UI"/>
                <w:bCs/>
                <w:sz w:val="16"/>
                <w:szCs w:val="16"/>
              </w:rPr>
            </w:pPr>
            <w:r w:rsidRPr="00C92785">
              <w:rPr>
                <w:rFonts w:ascii="Segoe UI" w:hAnsi="Segoe UI"/>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tcPr>
          <w:p w14:paraId="517F3478" w14:textId="77777777" w:rsidR="00AD757D" w:rsidRPr="00C92785" w:rsidRDefault="00AD757D">
            <w:pPr>
              <w:jc w:val="center"/>
              <w:rPr>
                <w:rFonts w:ascii="Segoe UI" w:hAnsi="Segoe UI" w:cs="Segoe UI"/>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80CC4E6" w14:textId="77777777" w:rsidR="00AD757D" w:rsidRPr="00C92785" w:rsidRDefault="00AD757D">
            <w:pPr>
              <w:jc w:val="center"/>
              <w:rPr>
                <w:rFonts w:ascii="Segoe UI" w:hAnsi="Segoe UI" w:cs="Segoe UI"/>
                <w:bCs/>
                <w:sz w:val="16"/>
                <w:szCs w:val="16"/>
              </w:rPr>
            </w:pPr>
          </w:p>
        </w:tc>
        <w:tc>
          <w:tcPr>
            <w:tcW w:w="840" w:type="dxa"/>
            <w:tcBorders>
              <w:top w:val="single" w:sz="4" w:space="0" w:color="auto"/>
              <w:left w:val="single" w:sz="4" w:space="0" w:color="auto"/>
              <w:bottom w:val="single" w:sz="4" w:space="0" w:color="auto"/>
              <w:right w:val="single" w:sz="4" w:space="0" w:color="auto"/>
            </w:tcBorders>
          </w:tcPr>
          <w:p w14:paraId="3CEA7536" w14:textId="77777777" w:rsidR="00AD757D" w:rsidRPr="00C92785" w:rsidRDefault="00AD757D">
            <w:pPr>
              <w:jc w:val="center"/>
              <w:rPr>
                <w:rFonts w:ascii="Segoe UI" w:hAnsi="Segoe UI" w:cs="Segoe UI"/>
                <w:bCs/>
                <w:sz w:val="16"/>
                <w:szCs w:val="16"/>
              </w:rPr>
            </w:pPr>
          </w:p>
        </w:tc>
        <w:tc>
          <w:tcPr>
            <w:tcW w:w="1002" w:type="dxa"/>
            <w:tcBorders>
              <w:top w:val="single" w:sz="4" w:space="0" w:color="auto"/>
              <w:left w:val="single" w:sz="4" w:space="0" w:color="auto"/>
              <w:bottom w:val="single" w:sz="4" w:space="0" w:color="auto"/>
              <w:right w:val="single" w:sz="4" w:space="0" w:color="auto"/>
            </w:tcBorders>
          </w:tcPr>
          <w:p w14:paraId="099F614D" w14:textId="77777777" w:rsidR="00AD757D" w:rsidRPr="00C92785" w:rsidRDefault="00AD757D">
            <w:pPr>
              <w:jc w:val="center"/>
              <w:rPr>
                <w:rFonts w:ascii="Segoe UI" w:hAnsi="Segoe UI" w:cs="Segoe UI"/>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426481CB" w14:textId="77777777" w:rsidR="00AD757D" w:rsidRPr="00C92785" w:rsidRDefault="00AD757D">
            <w:pPr>
              <w:jc w:val="center"/>
              <w:rPr>
                <w:rFonts w:ascii="Segoe UI" w:hAnsi="Segoe UI" w:cs="Segoe UI"/>
                <w:bCs/>
                <w:sz w:val="16"/>
                <w:szCs w:val="16"/>
              </w:rPr>
            </w:pPr>
          </w:p>
        </w:tc>
        <w:tc>
          <w:tcPr>
            <w:tcW w:w="1084" w:type="dxa"/>
            <w:tcBorders>
              <w:top w:val="single" w:sz="4" w:space="0" w:color="auto"/>
              <w:left w:val="single" w:sz="4" w:space="0" w:color="auto"/>
              <w:bottom w:val="single" w:sz="4" w:space="0" w:color="auto"/>
              <w:right w:val="single" w:sz="4" w:space="0" w:color="auto"/>
            </w:tcBorders>
          </w:tcPr>
          <w:p w14:paraId="24D412C7" w14:textId="77777777" w:rsidR="00AD757D" w:rsidRPr="00C92785" w:rsidRDefault="00AD757D">
            <w:pPr>
              <w:jc w:val="center"/>
              <w:rPr>
                <w:rFonts w:ascii="Segoe UI" w:hAnsi="Segoe UI" w:cs="Segoe UI"/>
                <w:bCs/>
                <w:sz w:val="16"/>
                <w:szCs w:val="16"/>
              </w:rPr>
            </w:pPr>
          </w:p>
        </w:tc>
      </w:tr>
      <w:tr w:rsidR="00C656F2" w:rsidRPr="00C92785" w14:paraId="592E3FEA" w14:textId="77777777" w:rsidTr="00C656F2">
        <w:tc>
          <w:tcPr>
            <w:tcW w:w="2410" w:type="dxa"/>
            <w:tcBorders>
              <w:top w:val="single" w:sz="4" w:space="0" w:color="auto"/>
              <w:left w:val="single" w:sz="4" w:space="0" w:color="auto"/>
              <w:bottom w:val="single" w:sz="4" w:space="0" w:color="auto"/>
              <w:right w:val="single" w:sz="4" w:space="0" w:color="auto"/>
            </w:tcBorders>
          </w:tcPr>
          <w:p w14:paraId="35CD2BB8" w14:textId="77777777" w:rsidR="00AD757D" w:rsidRPr="00C92785" w:rsidRDefault="00AD757D">
            <w:pPr>
              <w:rPr>
                <w:rFonts w:ascii="Segoe UI" w:hAnsi="Segoe UI" w:cs="Segoe UI"/>
                <w:bCs/>
                <w:sz w:val="16"/>
                <w:szCs w:val="16"/>
              </w:rPr>
            </w:pPr>
            <w:r w:rsidRPr="00C92785">
              <w:rPr>
                <w:rFonts w:ascii="Segoe UI" w:hAnsi="Segoe UI"/>
                <w:color w:val="000000"/>
                <w:sz w:val="16"/>
                <w:szCs w:val="16"/>
              </w:rPr>
              <w:t>3.</w:t>
            </w:r>
          </w:p>
        </w:tc>
        <w:tc>
          <w:tcPr>
            <w:tcW w:w="1418" w:type="dxa"/>
            <w:tcBorders>
              <w:top w:val="single" w:sz="4" w:space="0" w:color="auto"/>
              <w:left w:val="single" w:sz="4" w:space="0" w:color="auto"/>
              <w:bottom w:val="single" w:sz="4" w:space="0" w:color="auto"/>
              <w:right w:val="single" w:sz="4" w:space="0" w:color="auto"/>
            </w:tcBorders>
          </w:tcPr>
          <w:p w14:paraId="1B12FDE6" w14:textId="77777777" w:rsidR="00AD757D" w:rsidRPr="00C92785" w:rsidRDefault="00AD757D">
            <w:pPr>
              <w:rPr>
                <w:rFonts w:ascii="Segoe UI" w:hAnsi="Segoe UI" w:cs="Segoe UI"/>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2A3220B" w14:textId="77777777" w:rsidR="00AD757D" w:rsidRPr="00C92785" w:rsidRDefault="00AD757D">
            <w:pPr>
              <w:rPr>
                <w:rFonts w:ascii="Segoe UI" w:hAnsi="Segoe UI" w:cs="Segoe UI"/>
                <w:bCs/>
                <w:sz w:val="16"/>
                <w:szCs w:val="16"/>
              </w:rPr>
            </w:pPr>
          </w:p>
        </w:tc>
        <w:tc>
          <w:tcPr>
            <w:tcW w:w="840" w:type="dxa"/>
            <w:tcBorders>
              <w:top w:val="single" w:sz="4" w:space="0" w:color="auto"/>
              <w:left w:val="single" w:sz="4" w:space="0" w:color="auto"/>
              <w:bottom w:val="single" w:sz="4" w:space="0" w:color="auto"/>
              <w:right w:val="single" w:sz="4" w:space="0" w:color="auto"/>
            </w:tcBorders>
          </w:tcPr>
          <w:p w14:paraId="075DD066" w14:textId="77777777" w:rsidR="00AD757D" w:rsidRPr="00C92785" w:rsidRDefault="00AD757D">
            <w:pPr>
              <w:rPr>
                <w:rFonts w:ascii="Segoe UI" w:hAnsi="Segoe UI" w:cs="Segoe UI"/>
                <w:bCs/>
                <w:sz w:val="16"/>
                <w:szCs w:val="16"/>
              </w:rPr>
            </w:pPr>
          </w:p>
        </w:tc>
        <w:tc>
          <w:tcPr>
            <w:tcW w:w="1002" w:type="dxa"/>
            <w:tcBorders>
              <w:top w:val="single" w:sz="4" w:space="0" w:color="auto"/>
              <w:left w:val="single" w:sz="4" w:space="0" w:color="auto"/>
              <w:bottom w:val="single" w:sz="4" w:space="0" w:color="auto"/>
              <w:right w:val="single" w:sz="4" w:space="0" w:color="auto"/>
            </w:tcBorders>
          </w:tcPr>
          <w:p w14:paraId="351088B6" w14:textId="77777777" w:rsidR="00AD757D" w:rsidRPr="00C92785" w:rsidRDefault="00AD757D">
            <w:pPr>
              <w:rPr>
                <w:rFonts w:ascii="Segoe UI" w:hAnsi="Segoe UI" w:cs="Segoe UI"/>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565975AC" w14:textId="77777777" w:rsidR="00AD757D" w:rsidRPr="00C92785" w:rsidRDefault="00AD757D">
            <w:pPr>
              <w:rPr>
                <w:rFonts w:ascii="Segoe UI" w:hAnsi="Segoe UI" w:cs="Segoe UI"/>
                <w:bCs/>
                <w:sz w:val="16"/>
                <w:szCs w:val="16"/>
              </w:rPr>
            </w:pPr>
          </w:p>
        </w:tc>
        <w:tc>
          <w:tcPr>
            <w:tcW w:w="1084" w:type="dxa"/>
            <w:tcBorders>
              <w:top w:val="single" w:sz="4" w:space="0" w:color="auto"/>
              <w:left w:val="single" w:sz="4" w:space="0" w:color="auto"/>
              <w:bottom w:val="single" w:sz="4" w:space="0" w:color="auto"/>
              <w:right w:val="single" w:sz="4" w:space="0" w:color="auto"/>
            </w:tcBorders>
          </w:tcPr>
          <w:p w14:paraId="4104333B" w14:textId="77777777" w:rsidR="00AD757D" w:rsidRPr="00C92785" w:rsidRDefault="00AD757D">
            <w:pPr>
              <w:rPr>
                <w:rFonts w:ascii="Segoe UI" w:hAnsi="Segoe UI" w:cs="Segoe UI"/>
                <w:bCs/>
                <w:sz w:val="16"/>
                <w:szCs w:val="16"/>
              </w:rPr>
            </w:pPr>
          </w:p>
        </w:tc>
      </w:tr>
      <w:tr w:rsidR="00C656F2" w:rsidRPr="00C92785" w14:paraId="42F0C7FA" w14:textId="77777777" w:rsidTr="00C656F2">
        <w:tc>
          <w:tcPr>
            <w:tcW w:w="2410" w:type="dxa"/>
            <w:tcBorders>
              <w:top w:val="single" w:sz="4" w:space="0" w:color="auto"/>
              <w:left w:val="single" w:sz="4" w:space="0" w:color="auto"/>
              <w:bottom w:val="single" w:sz="4" w:space="0" w:color="auto"/>
              <w:right w:val="single" w:sz="4" w:space="0" w:color="auto"/>
            </w:tcBorders>
          </w:tcPr>
          <w:p w14:paraId="5E56D9E9" w14:textId="77777777" w:rsidR="00AD757D" w:rsidRPr="00C92785" w:rsidRDefault="00AD757D">
            <w:pPr>
              <w:rPr>
                <w:rFonts w:ascii="Segoe UI" w:hAnsi="Segoe UI" w:cs="Segoe UI"/>
                <w:bCs/>
                <w:sz w:val="16"/>
                <w:szCs w:val="16"/>
              </w:rPr>
            </w:pPr>
            <w:r w:rsidRPr="00C92785">
              <w:rPr>
                <w:rFonts w:ascii="Segoe UI" w:hAnsi="Segoe UI"/>
                <w:sz w:val="16"/>
                <w:szCs w:val="16"/>
              </w:rPr>
              <w:t>…</w:t>
            </w:r>
          </w:p>
        </w:tc>
        <w:tc>
          <w:tcPr>
            <w:tcW w:w="1418" w:type="dxa"/>
            <w:tcBorders>
              <w:top w:val="single" w:sz="4" w:space="0" w:color="auto"/>
              <w:left w:val="single" w:sz="4" w:space="0" w:color="auto"/>
              <w:bottom w:val="single" w:sz="4" w:space="0" w:color="auto"/>
              <w:right w:val="single" w:sz="4" w:space="0" w:color="auto"/>
            </w:tcBorders>
          </w:tcPr>
          <w:p w14:paraId="44F29AAF" w14:textId="77777777" w:rsidR="00AD757D" w:rsidRPr="00C92785" w:rsidRDefault="00AD757D">
            <w:pPr>
              <w:jc w:val="center"/>
              <w:rPr>
                <w:rFonts w:ascii="Segoe UI" w:hAnsi="Segoe UI" w:cs="Segoe UI"/>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A24F9A7" w14:textId="77777777" w:rsidR="00AD757D" w:rsidRPr="00C92785" w:rsidRDefault="00AD757D">
            <w:pPr>
              <w:jc w:val="center"/>
              <w:rPr>
                <w:rFonts w:ascii="Segoe UI" w:hAnsi="Segoe UI" w:cs="Segoe UI"/>
                <w:bCs/>
                <w:sz w:val="16"/>
                <w:szCs w:val="16"/>
              </w:rPr>
            </w:pPr>
          </w:p>
        </w:tc>
        <w:tc>
          <w:tcPr>
            <w:tcW w:w="840" w:type="dxa"/>
            <w:tcBorders>
              <w:top w:val="single" w:sz="4" w:space="0" w:color="auto"/>
              <w:left w:val="single" w:sz="4" w:space="0" w:color="auto"/>
              <w:bottom w:val="single" w:sz="4" w:space="0" w:color="auto"/>
              <w:right w:val="single" w:sz="4" w:space="0" w:color="auto"/>
            </w:tcBorders>
          </w:tcPr>
          <w:p w14:paraId="678A397B" w14:textId="77777777" w:rsidR="00AD757D" w:rsidRPr="00C92785" w:rsidRDefault="00AD757D">
            <w:pPr>
              <w:jc w:val="center"/>
              <w:rPr>
                <w:rFonts w:ascii="Segoe UI" w:hAnsi="Segoe UI" w:cs="Segoe UI"/>
                <w:bCs/>
                <w:sz w:val="16"/>
                <w:szCs w:val="16"/>
              </w:rPr>
            </w:pPr>
          </w:p>
        </w:tc>
        <w:tc>
          <w:tcPr>
            <w:tcW w:w="1002" w:type="dxa"/>
            <w:tcBorders>
              <w:top w:val="single" w:sz="4" w:space="0" w:color="auto"/>
              <w:left w:val="single" w:sz="4" w:space="0" w:color="auto"/>
              <w:bottom w:val="single" w:sz="4" w:space="0" w:color="auto"/>
              <w:right w:val="single" w:sz="4" w:space="0" w:color="auto"/>
            </w:tcBorders>
          </w:tcPr>
          <w:p w14:paraId="3CCC1E44" w14:textId="77777777" w:rsidR="00AD757D" w:rsidRPr="00C92785" w:rsidRDefault="00AD757D">
            <w:pPr>
              <w:jc w:val="center"/>
              <w:rPr>
                <w:rFonts w:ascii="Segoe UI" w:hAnsi="Segoe UI" w:cs="Segoe UI"/>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7DB1F6D5" w14:textId="77777777" w:rsidR="00AD757D" w:rsidRPr="00C92785" w:rsidRDefault="00AD757D">
            <w:pPr>
              <w:jc w:val="center"/>
              <w:rPr>
                <w:rFonts w:ascii="Segoe UI" w:hAnsi="Segoe UI" w:cs="Segoe UI"/>
                <w:bCs/>
                <w:sz w:val="16"/>
                <w:szCs w:val="16"/>
              </w:rPr>
            </w:pPr>
          </w:p>
        </w:tc>
        <w:tc>
          <w:tcPr>
            <w:tcW w:w="1084" w:type="dxa"/>
            <w:tcBorders>
              <w:top w:val="single" w:sz="4" w:space="0" w:color="auto"/>
              <w:left w:val="single" w:sz="4" w:space="0" w:color="auto"/>
              <w:bottom w:val="single" w:sz="4" w:space="0" w:color="auto"/>
              <w:right w:val="single" w:sz="4" w:space="0" w:color="auto"/>
            </w:tcBorders>
          </w:tcPr>
          <w:p w14:paraId="2F574B4E" w14:textId="77777777" w:rsidR="00AD757D" w:rsidRPr="00C92785" w:rsidRDefault="00AD757D">
            <w:pPr>
              <w:jc w:val="center"/>
              <w:rPr>
                <w:rFonts w:ascii="Segoe UI" w:hAnsi="Segoe UI" w:cs="Segoe UI"/>
                <w:bCs/>
                <w:sz w:val="16"/>
                <w:szCs w:val="16"/>
              </w:rPr>
            </w:pPr>
          </w:p>
        </w:tc>
      </w:tr>
    </w:tbl>
    <w:p w14:paraId="2A349717" w14:textId="77777777" w:rsidR="00AD757D" w:rsidRPr="00C92785" w:rsidRDefault="00AD757D" w:rsidP="00AD757D">
      <w:pPr>
        <w:spacing w:after="0" w:line="240" w:lineRule="auto"/>
        <w:jc w:val="both"/>
        <w:rPr>
          <w:rFonts w:ascii="Segoe UI" w:eastAsia="Calibr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Insérer l’adresse du site Web, le cas échéant.</w:t>
      </w:r>
    </w:p>
    <w:bookmarkEnd w:id="363"/>
    <w:p w14:paraId="3E951BF5" w14:textId="77777777" w:rsidR="00AD757D" w:rsidRDefault="00AD757D" w:rsidP="00AD757D">
      <w:pPr>
        <w:spacing w:after="0" w:line="240" w:lineRule="auto"/>
        <w:jc w:val="both"/>
        <w:rPr>
          <w:rFonts w:ascii="Segoe UI" w:eastAsia="Calibri" w:hAnsi="Segoe UI" w:cs="Segoe UI"/>
        </w:rPr>
      </w:pPr>
    </w:p>
    <w:p w14:paraId="3C0E5692" w14:textId="77777777" w:rsidR="00E30843" w:rsidRDefault="00E30843" w:rsidP="00AD757D">
      <w:pPr>
        <w:spacing w:after="0" w:line="240" w:lineRule="auto"/>
        <w:jc w:val="both"/>
        <w:rPr>
          <w:rFonts w:ascii="Segoe UI" w:eastAsia="Calibri" w:hAnsi="Segoe UI" w:cs="Segoe UI"/>
        </w:rPr>
      </w:pPr>
    </w:p>
    <w:p w14:paraId="01FA2603" w14:textId="77777777" w:rsidR="00E30843" w:rsidRDefault="00E30843" w:rsidP="00AD757D">
      <w:pPr>
        <w:spacing w:after="0" w:line="240" w:lineRule="auto"/>
        <w:jc w:val="both"/>
        <w:rPr>
          <w:rFonts w:ascii="Segoe UI" w:eastAsia="Calibri" w:hAnsi="Segoe UI" w:cs="Segoe UI"/>
        </w:rPr>
      </w:pPr>
    </w:p>
    <w:p w14:paraId="7A3F369C" w14:textId="77777777" w:rsidR="00E30843" w:rsidRPr="00C92785" w:rsidRDefault="00E30843" w:rsidP="00AD757D">
      <w:pPr>
        <w:spacing w:after="0" w:line="240" w:lineRule="auto"/>
        <w:jc w:val="both"/>
        <w:rPr>
          <w:rFonts w:ascii="Segoe UI" w:eastAsia="Calibri" w:hAnsi="Segoe UI" w:cs="Segoe UI"/>
        </w:rPr>
      </w:pPr>
    </w:p>
    <w:p w14:paraId="795E4E3B" w14:textId="690ECC98" w:rsidR="00AD757D" w:rsidRPr="00C92785" w:rsidRDefault="00AD757D" w:rsidP="00AD757D">
      <w:pPr>
        <w:spacing w:after="0" w:line="240" w:lineRule="auto"/>
        <w:jc w:val="both"/>
        <w:rPr>
          <w:rFonts w:ascii="Segoe UI" w:eastAsia="Calibri" w:hAnsi="Segoe UI" w:cs="Segoe UI"/>
          <w:b/>
          <w:sz w:val="20"/>
          <w:szCs w:val="20"/>
        </w:rPr>
      </w:pPr>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 xml:space="preserve">26.2 : Nature des audits et normes appliquées (au moment de l’évaluation) </w:t>
      </w:r>
    </w:p>
    <w:tbl>
      <w:tblPr>
        <w:tblStyle w:val="TabelEcorys13"/>
        <w:tblW w:w="9073" w:type="dxa"/>
        <w:tblInd w:w="-5" w:type="dxa"/>
        <w:tblLayout w:type="fixed"/>
        <w:tblLook w:val="04A0" w:firstRow="1" w:lastRow="0" w:firstColumn="1" w:lastColumn="0" w:noHBand="0" w:noVBand="1"/>
      </w:tblPr>
      <w:tblGrid>
        <w:gridCol w:w="3828"/>
        <w:gridCol w:w="1560"/>
        <w:gridCol w:w="1842"/>
        <w:gridCol w:w="1843"/>
      </w:tblGrid>
      <w:tr w:rsidR="00C656F2" w:rsidRPr="00C92785" w14:paraId="5344381A" w14:textId="77777777" w:rsidTr="00C656F2">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C3189" w14:textId="404869CA" w:rsidR="00AD757D" w:rsidRPr="00C92785" w:rsidRDefault="00296FF4">
            <w:pPr>
              <w:rPr>
                <w:rFonts w:ascii="Segoe UI" w:hAnsi="Segoe UI" w:cs="Segoe UI"/>
                <w:b/>
                <w:sz w:val="16"/>
                <w:szCs w:val="16"/>
              </w:rPr>
            </w:pPr>
            <w:r w:rsidRPr="00C92785">
              <w:rPr>
                <w:rFonts w:ascii="Segoe UI" w:hAnsi="Segoe UI"/>
                <w:b/>
                <w:sz w:val="16"/>
                <w:szCs w:val="16"/>
              </w:rPr>
              <w:t>Objectif</w:t>
            </w:r>
            <w:r w:rsidR="00AD757D" w:rsidRPr="00C92785">
              <w:rPr>
                <w:rFonts w:ascii="Segoe UI" w:hAnsi="Segoe UI"/>
                <w:b/>
                <w:sz w:val="16"/>
                <w:szCs w:val="16"/>
              </w:rPr>
              <w:t xml:space="preserve"> principal</w:t>
            </w:r>
            <w:r w:rsidR="00186AEB" w:rsidRPr="00C92785">
              <w:rPr>
                <w:rFonts w:ascii="Segoe UI" w:hAnsi="Segoe UI"/>
                <w:b/>
                <w:sz w:val="16"/>
                <w:szCs w:val="16"/>
              </w:rPr>
              <w:t xml:space="preserve"> </w:t>
            </w:r>
            <w:r w:rsidR="00AD757D" w:rsidRPr="00C92785">
              <w:rPr>
                <w:rFonts w:ascii="Segoe UI" w:hAnsi="Segoe UI"/>
                <w:sz w:val="16"/>
                <w:szCs w:val="16"/>
              </w:rPr>
              <w:t>(Conformité/pertinence et efficacité du contrôle interne)</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35113C" w14:textId="7FD69665" w:rsidR="00AD757D" w:rsidRPr="00C92785" w:rsidRDefault="00AD757D">
            <w:pPr>
              <w:rPr>
                <w:rFonts w:ascii="Segoe UI" w:hAnsi="Segoe UI" w:cs="Segoe UI"/>
                <w:b/>
                <w:sz w:val="16"/>
                <w:szCs w:val="16"/>
              </w:rPr>
            </w:pPr>
            <w:r w:rsidRPr="00C92785">
              <w:rPr>
                <w:rFonts w:ascii="Segoe UI" w:hAnsi="Segoe UI"/>
                <w:b/>
                <w:sz w:val="16"/>
                <w:szCs w:val="16"/>
              </w:rPr>
              <w:t>Processus d’</w:t>
            </w:r>
            <w:r w:rsidR="009C1BB6">
              <w:rPr>
                <w:rFonts w:ascii="Segoe UI" w:hAnsi="Segoe UI"/>
                <w:b/>
                <w:sz w:val="16"/>
                <w:szCs w:val="16"/>
              </w:rPr>
              <w:t>assurance qualité</w:t>
            </w:r>
            <w:r w:rsidRPr="00C92785">
              <w:rPr>
                <w:rFonts w:ascii="Segoe UI" w:hAnsi="Segoe UI"/>
                <w:b/>
                <w:sz w:val="16"/>
                <w:szCs w:val="16"/>
              </w:rPr>
              <w:t xml:space="preserve"> </w:t>
            </w:r>
            <w:r w:rsidRPr="00C92785">
              <w:rPr>
                <w:rFonts w:ascii="Segoe UI" w:hAnsi="Segoe UI"/>
                <w:sz w:val="16"/>
                <w:szCs w:val="16"/>
              </w:rPr>
              <w:t>(O/N)</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31B0B" w14:textId="77777777" w:rsidR="00AD757D" w:rsidRPr="00C92785" w:rsidRDefault="00AD757D">
            <w:pPr>
              <w:rPr>
                <w:rFonts w:ascii="Segoe UI" w:hAnsi="Segoe UI" w:cs="Segoe UI"/>
                <w:b/>
                <w:sz w:val="16"/>
                <w:szCs w:val="16"/>
              </w:rPr>
            </w:pPr>
            <w:r w:rsidRPr="00C92785">
              <w:rPr>
                <w:rFonts w:ascii="Segoe UI" w:hAnsi="Segoe UI"/>
                <w:b/>
                <w:sz w:val="16"/>
                <w:szCs w:val="16"/>
              </w:rPr>
              <w:t>Normes professionnelles</w:t>
            </w:r>
          </w:p>
          <w:p w14:paraId="2E912C38" w14:textId="77777777" w:rsidR="00AD757D" w:rsidRPr="00C92785" w:rsidRDefault="00AD757D">
            <w:pPr>
              <w:rPr>
                <w:rFonts w:ascii="Segoe UI" w:hAnsi="Segoe UI" w:cs="Segoe UI"/>
                <w:b/>
                <w:sz w:val="16"/>
                <w:szCs w:val="16"/>
              </w:rPr>
            </w:pPr>
            <w:r w:rsidRPr="00C92785">
              <w:rPr>
                <w:rFonts w:ascii="Segoe UI" w:hAnsi="Segoe UI"/>
                <w:sz w:val="16"/>
                <w:szCs w:val="16"/>
              </w:rPr>
              <w:t>(O/N)</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5A352A" w14:textId="77777777" w:rsidR="00AD757D" w:rsidRPr="00C92785" w:rsidRDefault="00AD757D">
            <w:pPr>
              <w:rPr>
                <w:rFonts w:ascii="Segoe UI" w:hAnsi="Segoe UI" w:cs="Segoe UI"/>
                <w:b/>
                <w:sz w:val="16"/>
                <w:szCs w:val="16"/>
              </w:rPr>
            </w:pPr>
            <w:r w:rsidRPr="00C92785">
              <w:rPr>
                <w:rFonts w:ascii="Segoe UI" w:hAnsi="Segoe UI"/>
                <w:b/>
                <w:sz w:val="16"/>
                <w:szCs w:val="16"/>
              </w:rPr>
              <w:t>Approche fondée sur les risques</w:t>
            </w:r>
          </w:p>
          <w:p w14:paraId="29B6576A" w14:textId="77777777" w:rsidR="00AD757D" w:rsidRPr="00C92785" w:rsidRDefault="00AD757D">
            <w:pPr>
              <w:rPr>
                <w:rFonts w:ascii="Segoe UI" w:hAnsi="Segoe UI" w:cs="Segoe UI"/>
                <w:b/>
                <w:sz w:val="16"/>
                <w:szCs w:val="16"/>
              </w:rPr>
            </w:pPr>
            <w:r w:rsidRPr="00C92785">
              <w:rPr>
                <w:rFonts w:ascii="Segoe UI" w:hAnsi="Segoe UI"/>
                <w:sz w:val="16"/>
                <w:szCs w:val="16"/>
              </w:rPr>
              <w:t>(O/N)</w:t>
            </w:r>
          </w:p>
        </w:tc>
      </w:tr>
      <w:tr w:rsidR="00C656F2" w:rsidRPr="00C92785" w14:paraId="2CB41249" w14:textId="77777777" w:rsidTr="00C656F2">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2918EE" w14:textId="77777777" w:rsidR="00AD757D" w:rsidRPr="00C92785" w:rsidRDefault="00AD757D">
            <w:pPr>
              <w:rPr>
                <w:rFonts w:ascii="Segoe UI" w:hAnsi="Segoe UI" w:cs="Segoe UI"/>
                <w:bCs/>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2AE5A58" w14:textId="77777777" w:rsidR="00AD757D" w:rsidRPr="00C92785" w:rsidRDefault="00AD757D">
            <w:pPr>
              <w:rPr>
                <w:rFonts w:ascii="Segoe UI" w:hAnsi="Segoe UI" w:cs="Segoe UI"/>
                <w:bCs/>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5CCD3C9" w14:textId="77777777" w:rsidR="00AD757D" w:rsidRPr="00C92785" w:rsidRDefault="00AD757D">
            <w:pPr>
              <w:rPr>
                <w:rFonts w:ascii="Segoe UI" w:hAnsi="Segoe UI" w:cs="Segoe UI"/>
                <w:bC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DE59C90" w14:textId="77777777" w:rsidR="00AD757D" w:rsidRPr="00C92785" w:rsidRDefault="00AD757D">
            <w:pPr>
              <w:tabs>
                <w:tab w:val="left" w:pos="1335"/>
              </w:tabs>
              <w:rPr>
                <w:rFonts w:ascii="Segoe UI" w:hAnsi="Segoe UI" w:cs="Segoe UI"/>
                <w:bCs/>
                <w:sz w:val="16"/>
                <w:szCs w:val="16"/>
              </w:rPr>
            </w:pPr>
          </w:p>
        </w:tc>
      </w:tr>
    </w:tbl>
    <w:p w14:paraId="132E496C" w14:textId="77777777" w:rsidR="00AD757D" w:rsidRPr="00C92785" w:rsidRDefault="00AD757D" w:rsidP="00AD757D">
      <w:pPr>
        <w:spacing w:after="0" w:line="240" w:lineRule="auto"/>
        <w:jc w:val="both"/>
        <w:rPr>
          <w:rFonts w:ascii="Segoe UI" w:eastAsia="Calibr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Insérer l’adresse du site Web, le cas échéant.</w:t>
      </w:r>
    </w:p>
    <w:p w14:paraId="71C371F9" w14:textId="77777777" w:rsidR="00AD757D" w:rsidRPr="00C92785" w:rsidRDefault="00AD757D" w:rsidP="00AD757D">
      <w:pPr>
        <w:spacing w:after="0" w:line="240" w:lineRule="auto"/>
        <w:jc w:val="both"/>
        <w:rPr>
          <w:rFonts w:ascii="Segoe UI" w:eastAsia="Calibri" w:hAnsi="Segoe UI" w:cs="Segoe UI"/>
        </w:rPr>
      </w:pPr>
    </w:p>
    <w:p w14:paraId="71F85112" w14:textId="605420C6" w:rsidR="00AD757D" w:rsidRPr="00C92785" w:rsidRDefault="00AD757D" w:rsidP="00AD757D">
      <w:pPr>
        <w:spacing w:after="0" w:line="240" w:lineRule="auto"/>
        <w:jc w:val="both"/>
        <w:rPr>
          <w:rFonts w:ascii="Segoe UI" w:eastAsia="Calibri" w:hAnsi="Segoe UI" w:cs="Segoe UI"/>
          <w:b/>
          <w:sz w:val="20"/>
          <w:szCs w:val="20"/>
        </w:rPr>
      </w:pPr>
      <w:r w:rsidRPr="00C92785">
        <w:rPr>
          <w:rFonts w:ascii="Segoe UI" w:hAnsi="Segoe UI"/>
          <w:b/>
          <w:sz w:val="20"/>
        </w:rPr>
        <w:lastRenderedPageBreak/>
        <w:t>Tableau</w:t>
      </w:r>
      <w:r w:rsidR="00DC4113" w:rsidRPr="00C92785">
        <w:rPr>
          <w:rFonts w:ascii="Segoe UI" w:hAnsi="Segoe UI"/>
          <w:b/>
          <w:sz w:val="20"/>
        </w:rPr>
        <w:t> </w:t>
      </w:r>
      <w:r w:rsidRPr="00C92785">
        <w:rPr>
          <w:rFonts w:ascii="Segoe UI" w:hAnsi="Segoe UI"/>
          <w:b/>
          <w:sz w:val="20"/>
        </w:rPr>
        <w:t>26.3 : Conduite d’audits internes et rapports d’audit (dernier exercice clos)</w:t>
      </w:r>
    </w:p>
    <w:tbl>
      <w:tblPr>
        <w:tblW w:w="9029" w:type="dxa"/>
        <w:tblLook w:val="04A0" w:firstRow="1" w:lastRow="0" w:firstColumn="1" w:lastColumn="0" w:noHBand="0" w:noVBand="1"/>
      </w:tblPr>
      <w:tblGrid>
        <w:gridCol w:w="4197"/>
        <w:gridCol w:w="1123"/>
        <w:gridCol w:w="1106"/>
        <w:gridCol w:w="1221"/>
        <w:gridCol w:w="1382"/>
      </w:tblGrid>
      <w:tr w:rsidR="00C656F2" w:rsidRPr="00C92785" w14:paraId="08D72C9D" w14:textId="77777777" w:rsidTr="00C656F2">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B03DE" w14:textId="77777777" w:rsidR="00AD757D" w:rsidRPr="00C92785" w:rsidRDefault="00AD757D" w:rsidP="00E30843">
            <w:pPr>
              <w:spacing w:after="0" w:line="240" w:lineRule="auto"/>
              <w:jc w:val="center"/>
              <w:rPr>
                <w:rFonts w:ascii="Segoe UI" w:hAnsi="Segoe UI" w:cs="Segoe UI"/>
                <w:b/>
                <w:sz w:val="16"/>
                <w:szCs w:val="16"/>
              </w:rPr>
            </w:pPr>
            <w:r w:rsidRPr="00C92785">
              <w:rPr>
                <w:rFonts w:ascii="Segoe UI" w:hAnsi="Segoe UI"/>
                <w:b/>
                <w:sz w:val="16"/>
              </w:rPr>
              <w:t>Ministère (ou direction ou organisme)</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E03DE0" w14:textId="77777777" w:rsidR="00AD757D" w:rsidRPr="00C92785" w:rsidRDefault="00AD757D" w:rsidP="00E30843">
            <w:pPr>
              <w:spacing w:after="0" w:line="240" w:lineRule="auto"/>
              <w:jc w:val="center"/>
              <w:rPr>
                <w:rFonts w:ascii="Segoe UI" w:hAnsi="Segoe UI" w:cs="Segoe UI"/>
                <w:b/>
                <w:sz w:val="16"/>
                <w:szCs w:val="16"/>
              </w:rPr>
            </w:pPr>
            <w:r w:rsidRPr="00C92785">
              <w:rPr>
                <w:rFonts w:ascii="Segoe UI" w:hAnsi="Segoe UI"/>
                <w:b/>
                <w:sz w:val="16"/>
              </w:rPr>
              <w:t>Dépenses engagées durant le dernier exercice clos</w:t>
            </w:r>
          </w:p>
          <w:p w14:paraId="7BB2BF98" w14:textId="77777777" w:rsidR="00AD757D" w:rsidRPr="00C92785" w:rsidRDefault="00AD757D" w:rsidP="00E30843">
            <w:pPr>
              <w:spacing w:after="0" w:line="240" w:lineRule="auto"/>
              <w:jc w:val="center"/>
              <w:rPr>
                <w:rFonts w:ascii="Segoe UI" w:hAnsi="Segoe UI" w:cs="Segoe UI"/>
                <w:bCs/>
                <w:sz w:val="16"/>
                <w:szCs w:val="16"/>
              </w:rPr>
            </w:pPr>
            <w:r w:rsidRPr="00C92785">
              <w:rPr>
                <w:rFonts w:ascii="Segoe UI" w:hAnsi="Segoe UI"/>
                <w:bCs/>
                <w:sz w:val="16"/>
              </w:rPr>
              <w:t>(</w:t>
            </w:r>
            <w:proofErr w:type="gramStart"/>
            <w:r w:rsidRPr="00C92785">
              <w:rPr>
                <w:rFonts w:ascii="Segoe UI" w:hAnsi="Segoe UI"/>
                <w:bCs/>
                <w:sz w:val="16"/>
              </w:rPr>
              <w:t>montant</w:t>
            </w:r>
            <w:proofErr w:type="gramEnd"/>
            <w:r w:rsidRPr="00C92785">
              <w:rPr>
                <w:rFonts w:ascii="Segoe UI" w:hAnsi="Segoe UI"/>
                <w:bCs/>
                <w:sz w:val="16"/>
              </w:rPr>
              <w:t>)</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6D28ED" w14:textId="77777777" w:rsidR="00AD757D" w:rsidRPr="00C92785" w:rsidRDefault="00AD757D" w:rsidP="00E30843">
            <w:pPr>
              <w:spacing w:after="0" w:line="240" w:lineRule="auto"/>
              <w:jc w:val="center"/>
              <w:rPr>
                <w:rFonts w:ascii="Segoe UI" w:hAnsi="Segoe UI" w:cs="Segoe UI"/>
                <w:b/>
                <w:sz w:val="16"/>
                <w:szCs w:val="16"/>
              </w:rPr>
            </w:pPr>
            <w:r w:rsidRPr="00C92785">
              <w:rPr>
                <w:rFonts w:ascii="Segoe UI" w:hAnsi="Segoe UI"/>
                <w:b/>
                <w:sz w:val="16"/>
              </w:rPr>
              <w:t>Existence d’un programme annuel</w:t>
            </w:r>
          </w:p>
          <w:p w14:paraId="5DC7C591" w14:textId="77777777" w:rsidR="00AD757D" w:rsidRPr="00C92785" w:rsidRDefault="00AD757D" w:rsidP="00E30843">
            <w:pPr>
              <w:spacing w:after="0" w:line="240" w:lineRule="auto"/>
              <w:jc w:val="center"/>
              <w:rPr>
                <w:rFonts w:ascii="Segoe UI" w:hAnsi="Segoe UI" w:cs="Segoe UI"/>
                <w:b/>
                <w:sz w:val="16"/>
                <w:szCs w:val="16"/>
              </w:rPr>
            </w:pPr>
            <w:r w:rsidRPr="00C92785">
              <w:rPr>
                <w:rFonts w:ascii="Segoe UI" w:hAnsi="Segoe UI"/>
                <w:sz w:val="16"/>
              </w:rPr>
              <w:t>(O/N)</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C0E1B2" w14:textId="165B51D5" w:rsidR="00AD757D" w:rsidRPr="00C92785" w:rsidRDefault="00AD757D" w:rsidP="00E30843">
            <w:pPr>
              <w:spacing w:after="0" w:line="240" w:lineRule="auto"/>
              <w:jc w:val="center"/>
              <w:rPr>
                <w:rFonts w:ascii="Segoe UI" w:hAnsi="Segoe UI" w:cs="Segoe UI"/>
                <w:b/>
                <w:sz w:val="16"/>
                <w:szCs w:val="16"/>
              </w:rPr>
            </w:pPr>
            <w:r w:rsidRPr="00C92785">
              <w:rPr>
                <w:rFonts w:ascii="Segoe UI" w:hAnsi="Segoe UI"/>
                <w:b/>
                <w:sz w:val="16"/>
              </w:rPr>
              <w:t xml:space="preserve">Proportion des audits prévus menés à bien </w:t>
            </w:r>
            <w:r w:rsidRPr="00C92785">
              <w:rPr>
                <w:rFonts w:ascii="Segoe UI" w:hAnsi="Segoe UI"/>
                <w:bCs/>
                <w:sz w:val="16"/>
              </w:rPr>
              <w:t>(%)</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9F283B" w14:textId="77777777" w:rsidR="00AD757D" w:rsidRPr="00C92785" w:rsidRDefault="00AD757D" w:rsidP="00E30843">
            <w:pPr>
              <w:spacing w:after="0" w:line="240" w:lineRule="auto"/>
              <w:jc w:val="center"/>
              <w:rPr>
                <w:rFonts w:ascii="Segoe UI" w:hAnsi="Segoe UI" w:cs="Segoe UI"/>
                <w:b/>
                <w:sz w:val="16"/>
                <w:szCs w:val="16"/>
              </w:rPr>
            </w:pPr>
            <w:r w:rsidRPr="00C92785">
              <w:rPr>
                <w:rFonts w:ascii="Segoe UI" w:hAnsi="Segoe UI"/>
                <w:b/>
                <w:sz w:val="16"/>
              </w:rPr>
              <w:t xml:space="preserve">Rapports d’audit préparés et communiqués aux parties concernées </w:t>
            </w:r>
            <w:r w:rsidRPr="00C92785">
              <w:rPr>
                <w:rFonts w:ascii="Segoe UI" w:hAnsi="Segoe UI"/>
                <w:sz w:val="16"/>
              </w:rPr>
              <w:t>(O/N)</w:t>
            </w:r>
          </w:p>
        </w:tc>
      </w:tr>
      <w:tr w:rsidR="00C656F2" w:rsidRPr="00C92785" w14:paraId="1E54EFD1" w14:textId="77777777" w:rsidTr="00C656F2">
        <w:trPr>
          <w:trHeight w:val="155"/>
        </w:trPr>
        <w:tc>
          <w:tcPr>
            <w:tcW w:w="4248" w:type="dxa"/>
            <w:tcBorders>
              <w:top w:val="single" w:sz="4" w:space="0" w:color="auto"/>
              <w:left w:val="single" w:sz="4" w:space="0" w:color="auto"/>
              <w:right w:val="single" w:sz="4" w:space="0" w:color="auto"/>
            </w:tcBorders>
          </w:tcPr>
          <w:p w14:paraId="41D739F5" w14:textId="77777777" w:rsidR="00AD757D" w:rsidRPr="00C92785" w:rsidRDefault="00AD757D" w:rsidP="00E30843">
            <w:pPr>
              <w:spacing w:after="0" w:line="240" w:lineRule="auto"/>
              <w:rPr>
                <w:rFonts w:ascii="Segoe UI" w:eastAsia="Calibri" w:hAnsi="Segoe UI" w:cs="Segoe UI"/>
                <w:sz w:val="16"/>
                <w:szCs w:val="16"/>
              </w:rPr>
            </w:pPr>
            <w:r w:rsidRPr="00C92785">
              <w:rPr>
                <w:rFonts w:ascii="Segoe UI" w:hAnsi="Segoe UI"/>
                <w:sz w:val="16"/>
              </w:rPr>
              <w:t>1.</w:t>
            </w:r>
          </w:p>
        </w:tc>
        <w:tc>
          <w:tcPr>
            <w:tcW w:w="1126" w:type="dxa"/>
            <w:tcBorders>
              <w:top w:val="single" w:sz="4" w:space="0" w:color="auto"/>
              <w:left w:val="single" w:sz="4" w:space="0" w:color="auto"/>
              <w:right w:val="single" w:sz="4" w:space="0" w:color="auto"/>
            </w:tcBorders>
          </w:tcPr>
          <w:p w14:paraId="78D74B4F" w14:textId="77777777" w:rsidR="00AD757D" w:rsidRPr="00C92785" w:rsidRDefault="00AD757D" w:rsidP="00E30843">
            <w:pPr>
              <w:spacing w:after="0" w:line="240" w:lineRule="auto"/>
              <w:rPr>
                <w:rFonts w:ascii="Segoe UI" w:eastAsia="Calibri" w:hAnsi="Segoe UI" w:cs="Segoe UI"/>
                <w:sz w:val="16"/>
                <w:szCs w:val="16"/>
              </w:rPr>
            </w:pPr>
          </w:p>
        </w:tc>
        <w:tc>
          <w:tcPr>
            <w:tcW w:w="1047" w:type="dxa"/>
            <w:tcBorders>
              <w:top w:val="single" w:sz="4" w:space="0" w:color="auto"/>
              <w:left w:val="single" w:sz="4" w:space="0" w:color="auto"/>
              <w:right w:val="single" w:sz="4" w:space="0" w:color="auto"/>
            </w:tcBorders>
          </w:tcPr>
          <w:p w14:paraId="767117B2" w14:textId="77777777" w:rsidR="00AD757D" w:rsidRPr="00C92785" w:rsidRDefault="00AD757D" w:rsidP="00E30843">
            <w:pPr>
              <w:spacing w:after="0" w:line="240" w:lineRule="auto"/>
              <w:rPr>
                <w:rFonts w:ascii="Segoe UI" w:eastAsia="Calibri" w:hAnsi="Segoe UI" w:cs="Segoe UI"/>
                <w:sz w:val="16"/>
                <w:szCs w:val="16"/>
              </w:rPr>
            </w:pPr>
          </w:p>
        </w:tc>
        <w:tc>
          <w:tcPr>
            <w:tcW w:w="1224" w:type="dxa"/>
            <w:tcBorders>
              <w:top w:val="single" w:sz="4" w:space="0" w:color="auto"/>
              <w:left w:val="single" w:sz="4" w:space="0" w:color="auto"/>
              <w:right w:val="single" w:sz="4" w:space="0" w:color="auto"/>
            </w:tcBorders>
          </w:tcPr>
          <w:p w14:paraId="6BA70D8F" w14:textId="77777777" w:rsidR="00AD757D" w:rsidRPr="00C92785" w:rsidRDefault="00AD757D" w:rsidP="00E30843">
            <w:pPr>
              <w:spacing w:after="0" w:line="240" w:lineRule="auto"/>
              <w:rPr>
                <w:rFonts w:ascii="Segoe UI" w:eastAsia="Calibri" w:hAnsi="Segoe UI" w:cs="Segoe UI"/>
                <w:sz w:val="16"/>
                <w:szCs w:val="16"/>
              </w:rPr>
            </w:pPr>
          </w:p>
        </w:tc>
        <w:tc>
          <w:tcPr>
            <w:tcW w:w="1384" w:type="dxa"/>
            <w:tcBorders>
              <w:top w:val="single" w:sz="4" w:space="0" w:color="auto"/>
              <w:left w:val="single" w:sz="4" w:space="0" w:color="auto"/>
              <w:right w:val="single" w:sz="4" w:space="0" w:color="auto"/>
            </w:tcBorders>
          </w:tcPr>
          <w:p w14:paraId="02C01792" w14:textId="77777777" w:rsidR="00AD757D" w:rsidRPr="00C92785" w:rsidRDefault="00AD757D" w:rsidP="00E30843">
            <w:pPr>
              <w:spacing w:after="0" w:line="240" w:lineRule="auto"/>
              <w:rPr>
                <w:rFonts w:ascii="Segoe UI" w:eastAsia="Calibri" w:hAnsi="Segoe UI" w:cs="Segoe UI"/>
                <w:sz w:val="16"/>
                <w:szCs w:val="16"/>
              </w:rPr>
            </w:pPr>
          </w:p>
        </w:tc>
      </w:tr>
      <w:tr w:rsidR="00C656F2" w:rsidRPr="00C92785" w14:paraId="2388B2DB" w14:textId="77777777" w:rsidTr="00C656F2">
        <w:trPr>
          <w:trHeight w:val="155"/>
        </w:trPr>
        <w:tc>
          <w:tcPr>
            <w:tcW w:w="4248" w:type="dxa"/>
            <w:tcBorders>
              <w:top w:val="single" w:sz="4" w:space="0" w:color="auto"/>
              <w:left w:val="single" w:sz="4" w:space="0" w:color="auto"/>
              <w:right w:val="single" w:sz="4" w:space="0" w:color="auto"/>
            </w:tcBorders>
          </w:tcPr>
          <w:p w14:paraId="3B80EC1C" w14:textId="77777777" w:rsidR="00AD757D" w:rsidRPr="00C92785" w:rsidRDefault="00AD757D" w:rsidP="00E30843">
            <w:pPr>
              <w:spacing w:after="0" w:line="240" w:lineRule="auto"/>
              <w:rPr>
                <w:rFonts w:ascii="Segoe UI" w:eastAsia="Calibri" w:hAnsi="Segoe UI" w:cs="Segoe UI"/>
                <w:sz w:val="16"/>
                <w:szCs w:val="16"/>
              </w:rPr>
            </w:pPr>
            <w:r w:rsidRPr="00C92785">
              <w:rPr>
                <w:rFonts w:ascii="Segoe UI" w:hAnsi="Segoe UI"/>
                <w:sz w:val="16"/>
              </w:rPr>
              <w:t>2.</w:t>
            </w:r>
          </w:p>
        </w:tc>
        <w:tc>
          <w:tcPr>
            <w:tcW w:w="1126" w:type="dxa"/>
            <w:tcBorders>
              <w:top w:val="single" w:sz="4" w:space="0" w:color="auto"/>
              <w:left w:val="single" w:sz="4" w:space="0" w:color="auto"/>
              <w:right w:val="single" w:sz="4" w:space="0" w:color="auto"/>
            </w:tcBorders>
          </w:tcPr>
          <w:p w14:paraId="5BEECE14" w14:textId="77777777" w:rsidR="00AD757D" w:rsidRPr="00C92785" w:rsidRDefault="00AD757D" w:rsidP="00E30843">
            <w:pPr>
              <w:spacing w:after="0" w:line="240" w:lineRule="auto"/>
              <w:rPr>
                <w:rFonts w:ascii="Segoe UI" w:eastAsia="Calibri" w:hAnsi="Segoe UI" w:cs="Segoe UI"/>
                <w:sz w:val="16"/>
                <w:szCs w:val="16"/>
              </w:rPr>
            </w:pPr>
          </w:p>
        </w:tc>
        <w:tc>
          <w:tcPr>
            <w:tcW w:w="1047" w:type="dxa"/>
            <w:tcBorders>
              <w:top w:val="single" w:sz="4" w:space="0" w:color="auto"/>
              <w:left w:val="single" w:sz="4" w:space="0" w:color="auto"/>
              <w:right w:val="single" w:sz="4" w:space="0" w:color="auto"/>
            </w:tcBorders>
          </w:tcPr>
          <w:p w14:paraId="7364C249" w14:textId="77777777" w:rsidR="00AD757D" w:rsidRPr="00C92785" w:rsidRDefault="00AD757D" w:rsidP="00E30843">
            <w:pPr>
              <w:spacing w:after="0" w:line="240" w:lineRule="auto"/>
              <w:rPr>
                <w:rFonts w:ascii="Segoe UI" w:eastAsia="Calibri" w:hAnsi="Segoe UI" w:cs="Segoe UI"/>
                <w:sz w:val="16"/>
                <w:szCs w:val="16"/>
              </w:rPr>
            </w:pPr>
          </w:p>
        </w:tc>
        <w:tc>
          <w:tcPr>
            <w:tcW w:w="1224" w:type="dxa"/>
            <w:tcBorders>
              <w:top w:val="single" w:sz="4" w:space="0" w:color="auto"/>
              <w:left w:val="single" w:sz="4" w:space="0" w:color="auto"/>
              <w:right w:val="single" w:sz="4" w:space="0" w:color="auto"/>
            </w:tcBorders>
          </w:tcPr>
          <w:p w14:paraId="7B7E4F5F" w14:textId="77777777" w:rsidR="00AD757D" w:rsidRPr="00C92785" w:rsidRDefault="00AD757D" w:rsidP="00E30843">
            <w:pPr>
              <w:spacing w:after="0" w:line="240" w:lineRule="auto"/>
              <w:rPr>
                <w:rFonts w:ascii="Segoe UI" w:eastAsia="Calibri" w:hAnsi="Segoe UI" w:cs="Segoe UI"/>
                <w:sz w:val="16"/>
                <w:szCs w:val="16"/>
              </w:rPr>
            </w:pPr>
          </w:p>
        </w:tc>
        <w:tc>
          <w:tcPr>
            <w:tcW w:w="1384" w:type="dxa"/>
            <w:tcBorders>
              <w:top w:val="single" w:sz="4" w:space="0" w:color="auto"/>
              <w:left w:val="single" w:sz="4" w:space="0" w:color="auto"/>
              <w:right w:val="single" w:sz="4" w:space="0" w:color="auto"/>
            </w:tcBorders>
          </w:tcPr>
          <w:p w14:paraId="37B7DC3C" w14:textId="77777777" w:rsidR="00AD757D" w:rsidRPr="00C92785" w:rsidRDefault="00AD757D" w:rsidP="00E30843">
            <w:pPr>
              <w:spacing w:after="0" w:line="240" w:lineRule="auto"/>
              <w:rPr>
                <w:rFonts w:ascii="Segoe UI" w:eastAsia="Calibri" w:hAnsi="Segoe UI" w:cs="Segoe UI"/>
                <w:sz w:val="16"/>
                <w:szCs w:val="16"/>
              </w:rPr>
            </w:pPr>
          </w:p>
        </w:tc>
      </w:tr>
      <w:tr w:rsidR="00C656F2" w:rsidRPr="00C92785" w14:paraId="18A970B8" w14:textId="77777777" w:rsidTr="00C656F2">
        <w:trPr>
          <w:trHeight w:val="155"/>
        </w:trPr>
        <w:tc>
          <w:tcPr>
            <w:tcW w:w="4248" w:type="dxa"/>
            <w:tcBorders>
              <w:top w:val="single" w:sz="4" w:space="0" w:color="auto"/>
              <w:left w:val="single" w:sz="4" w:space="0" w:color="auto"/>
              <w:right w:val="single" w:sz="4" w:space="0" w:color="auto"/>
            </w:tcBorders>
          </w:tcPr>
          <w:p w14:paraId="4E4232DB" w14:textId="77777777" w:rsidR="00AD757D" w:rsidRPr="00C92785" w:rsidRDefault="00AD757D" w:rsidP="00E30843">
            <w:pPr>
              <w:spacing w:after="0" w:line="240" w:lineRule="auto"/>
              <w:rPr>
                <w:rFonts w:ascii="Segoe UI" w:eastAsia="Calibri" w:hAnsi="Segoe UI" w:cs="Segoe UI"/>
                <w:sz w:val="16"/>
                <w:szCs w:val="16"/>
              </w:rPr>
            </w:pPr>
            <w:r w:rsidRPr="00C92785">
              <w:rPr>
                <w:rFonts w:ascii="Segoe UI" w:hAnsi="Segoe UI"/>
                <w:sz w:val="16"/>
              </w:rPr>
              <w:t>3.</w:t>
            </w:r>
          </w:p>
        </w:tc>
        <w:tc>
          <w:tcPr>
            <w:tcW w:w="1126" w:type="dxa"/>
            <w:tcBorders>
              <w:top w:val="single" w:sz="4" w:space="0" w:color="auto"/>
              <w:left w:val="single" w:sz="4" w:space="0" w:color="auto"/>
              <w:right w:val="single" w:sz="4" w:space="0" w:color="auto"/>
            </w:tcBorders>
          </w:tcPr>
          <w:p w14:paraId="5CA5D758" w14:textId="77777777" w:rsidR="00AD757D" w:rsidRPr="00C92785" w:rsidRDefault="00AD757D" w:rsidP="00E30843">
            <w:pPr>
              <w:spacing w:after="0" w:line="240" w:lineRule="auto"/>
              <w:rPr>
                <w:rFonts w:ascii="Segoe UI" w:eastAsia="Calibri" w:hAnsi="Segoe UI" w:cs="Segoe UI"/>
                <w:sz w:val="16"/>
                <w:szCs w:val="16"/>
              </w:rPr>
            </w:pPr>
          </w:p>
        </w:tc>
        <w:tc>
          <w:tcPr>
            <w:tcW w:w="1047" w:type="dxa"/>
            <w:tcBorders>
              <w:top w:val="single" w:sz="4" w:space="0" w:color="auto"/>
              <w:left w:val="single" w:sz="4" w:space="0" w:color="auto"/>
              <w:right w:val="single" w:sz="4" w:space="0" w:color="auto"/>
            </w:tcBorders>
          </w:tcPr>
          <w:p w14:paraId="6143385D" w14:textId="77777777" w:rsidR="00AD757D" w:rsidRPr="00C92785" w:rsidRDefault="00AD757D" w:rsidP="00E30843">
            <w:pPr>
              <w:spacing w:after="0" w:line="240" w:lineRule="auto"/>
              <w:rPr>
                <w:rFonts w:ascii="Segoe UI" w:eastAsia="Calibri" w:hAnsi="Segoe UI" w:cs="Segoe UI"/>
                <w:sz w:val="16"/>
                <w:szCs w:val="16"/>
              </w:rPr>
            </w:pPr>
          </w:p>
        </w:tc>
        <w:tc>
          <w:tcPr>
            <w:tcW w:w="1224" w:type="dxa"/>
            <w:tcBorders>
              <w:top w:val="single" w:sz="4" w:space="0" w:color="auto"/>
              <w:left w:val="single" w:sz="4" w:space="0" w:color="auto"/>
              <w:right w:val="single" w:sz="4" w:space="0" w:color="auto"/>
            </w:tcBorders>
          </w:tcPr>
          <w:p w14:paraId="6AD6291D" w14:textId="77777777" w:rsidR="00AD757D" w:rsidRPr="00C92785" w:rsidRDefault="00AD757D" w:rsidP="00E30843">
            <w:pPr>
              <w:spacing w:after="0" w:line="240" w:lineRule="auto"/>
              <w:rPr>
                <w:rFonts w:ascii="Segoe UI" w:eastAsia="Calibri" w:hAnsi="Segoe UI" w:cs="Segoe UI"/>
                <w:sz w:val="16"/>
                <w:szCs w:val="16"/>
              </w:rPr>
            </w:pPr>
          </w:p>
        </w:tc>
        <w:tc>
          <w:tcPr>
            <w:tcW w:w="1384" w:type="dxa"/>
            <w:tcBorders>
              <w:top w:val="single" w:sz="4" w:space="0" w:color="auto"/>
              <w:left w:val="single" w:sz="4" w:space="0" w:color="auto"/>
              <w:bottom w:val="single" w:sz="4" w:space="0" w:color="auto"/>
              <w:right w:val="single" w:sz="4" w:space="0" w:color="auto"/>
            </w:tcBorders>
          </w:tcPr>
          <w:p w14:paraId="34F43BDE" w14:textId="77777777" w:rsidR="00AD757D" w:rsidRPr="00C92785" w:rsidRDefault="00AD757D" w:rsidP="00E30843">
            <w:pPr>
              <w:spacing w:after="0" w:line="240" w:lineRule="auto"/>
              <w:rPr>
                <w:rFonts w:ascii="Segoe UI" w:eastAsia="Calibri" w:hAnsi="Segoe UI" w:cs="Segoe UI"/>
                <w:sz w:val="16"/>
                <w:szCs w:val="16"/>
              </w:rPr>
            </w:pPr>
          </w:p>
        </w:tc>
      </w:tr>
      <w:tr w:rsidR="00C656F2" w:rsidRPr="00C92785" w14:paraId="56282E24" w14:textId="77777777" w:rsidTr="00C656F2">
        <w:trPr>
          <w:trHeight w:val="155"/>
        </w:trPr>
        <w:tc>
          <w:tcPr>
            <w:tcW w:w="4248" w:type="dxa"/>
            <w:tcBorders>
              <w:top w:val="single" w:sz="4" w:space="0" w:color="auto"/>
              <w:left w:val="single" w:sz="4" w:space="0" w:color="auto"/>
              <w:right w:val="single" w:sz="4" w:space="0" w:color="auto"/>
            </w:tcBorders>
          </w:tcPr>
          <w:p w14:paraId="3755F7BE" w14:textId="77777777" w:rsidR="00AD757D" w:rsidRPr="00C92785" w:rsidRDefault="00AD757D" w:rsidP="00E30843">
            <w:pPr>
              <w:spacing w:after="0" w:line="240" w:lineRule="auto"/>
              <w:rPr>
                <w:rFonts w:ascii="Segoe UI" w:eastAsia="Calibri" w:hAnsi="Segoe UI" w:cs="Segoe UI"/>
                <w:sz w:val="16"/>
                <w:szCs w:val="16"/>
              </w:rPr>
            </w:pPr>
            <w:r w:rsidRPr="00C92785">
              <w:rPr>
                <w:rFonts w:ascii="Segoe UI" w:hAnsi="Segoe UI"/>
                <w:sz w:val="16"/>
              </w:rPr>
              <w:t xml:space="preserve"> …</w:t>
            </w:r>
          </w:p>
        </w:tc>
        <w:tc>
          <w:tcPr>
            <w:tcW w:w="1126" w:type="dxa"/>
            <w:tcBorders>
              <w:top w:val="single" w:sz="4" w:space="0" w:color="auto"/>
              <w:left w:val="single" w:sz="4" w:space="0" w:color="auto"/>
              <w:right w:val="single" w:sz="4" w:space="0" w:color="auto"/>
            </w:tcBorders>
          </w:tcPr>
          <w:p w14:paraId="780E1700" w14:textId="77777777" w:rsidR="00AD757D" w:rsidRPr="00C92785" w:rsidRDefault="00AD757D" w:rsidP="00E30843">
            <w:pPr>
              <w:spacing w:after="0" w:line="240" w:lineRule="auto"/>
              <w:rPr>
                <w:rFonts w:ascii="Segoe UI" w:eastAsia="Calibri" w:hAnsi="Segoe UI" w:cs="Segoe UI"/>
                <w:sz w:val="16"/>
                <w:szCs w:val="16"/>
              </w:rPr>
            </w:pPr>
          </w:p>
        </w:tc>
        <w:tc>
          <w:tcPr>
            <w:tcW w:w="1047" w:type="dxa"/>
            <w:tcBorders>
              <w:top w:val="single" w:sz="4" w:space="0" w:color="auto"/>
              <w:left w:val="single" w:sz="4" w:space="0" w:color="auto"/>
              <w:right w:val="single" w:sz="4" w:space="0" w:color="auto"/>
            </w:tcBorders>
          </w:tcPr>
          <w:p w14:paraId="4F95592E" w14:textId="77777777" w:rsidR="00AD757D" w:rsidRPr="00C92785" w:rsidRDefault="00AD757D" w:rsidP="00E30843">
            <w:pPr>
              <w:spacing w:after="0" w:line="240" w:lineRule="auto"/>
              <w:rPr>
                <w:rFonts w:ascii="Segoe UI" w:eastAsia="Calibri" w:hAnsi="Segoe UI" w:cs="Segoe UI"/>
                <w:sz w:val="16"/>
                <w:szCs w:val="16"/>
              </w:rPr>
            </w:pPr>
          </w:p>
        </w:tc>
        <w:tc>
          <w:tcPr>
            <w:tcW w:w="1224" w:type="dxa"/>
            <w:tcBorders>
              <w:top w:val="single" w:sz="4" w:space="0" w:color="auto"/>
              <w:left w:val="single" w:sz="4" w:space="0" w:color="auto"/>
              <w:right w:val="single" w:sz="4" w:space="0" w:color="auto"/>
            </w:tcBorders>
          </w:tcPr>
          <w:p w14:paraId="2F8B0F0E" w14:textId="77777777" w:rsidR="00AD757D" w:rsidRPr="00C92785" w:rsidRDefault="00AD757D" w:rsidP="00E30843">
            <w:pPr>
              <w:spacing w:after="0" w:line="240" w:lineRule="auto"/>
              <w:rPr>
                <w:rFonts w:ascii="Segoe UI" w:eastAsia="Calibri" w:hAnsi="Segoe UI" w:cs="Segoe UI"/>
                <w:sz w:val="16"/>
                <w:szCs w:val="16"/>
              </w:rPr>
            </w:pPr>
          </w:p>
        </w:tc>
        <w:tc>
          <w:tcPr>
            <w:tcW w:w="1384" w:type="dxa"/>
            <w:tcBorders>
              <w:top w:val="single" w:sz="4" w:space="0" w:color="auto"/>
              <w:left w:val="single" w:sz="4" w:space="0" w:color="auto"/>
              <w:bottom w:val="single" w:sz="4" w:space="0" w:color="auto"/>
              <w:right w:val="single" w:sz="4" w:space="0" w:color="auto"/>
            </w:tcBorders>
          </w:tcPr>
          <w:p w14:paraId="04CD61A8" w14:textId="77777777" w:rsidR="00AD757D" w:rsidRPr="00C92785" w:rsidRDefault="00AD757D" w:rsidP="00E30843">
            <w:pPr>
              <w:spacing w:after="0" w:line="240" w:lineRule="auto"/>
              <w:rPr>
                <w:rFonts w:ascii="Segoe UI" w:eastAsia="Calibri" w:hAnsi="Segoe UI" w:cs="Segoe UI"/>
                <w:sz w:val="16"/>
                <w:szCs w:val="16"/>
              </w:rPr>
            </w:pPr>
          </w:p>
        </w:tc>
      </w:tr>
      <w:tr w:rsidR="00C656F2" w:rsidRPr="00C92785" w14:paraId="56402C3B" w14:textId="77777777" w:rsidTr="00C656F2">
        <w:trPr>
          <w:trHeight w:val="273"/>
        </w:trPr>
        <w:tc>
          <w:tcPr>
            <w:tcW w:w="4248" w:type="dxa"/>
            <w:tcBorders>
              <w:top w:val="single" w:sz="4" w:space="0" w:color="auto"/>
              <w:left w:val="single" w:sz="4" w:space="0" w:color="auto"/>
              <w:right w:val="single" w:sz="4" w:space="0" w:color="auto"/>
            </w:tcBorders>
          </w:tcPr>
          <w:p w14:paraId="5E7EF930" w14:textId="77777777" w:rsidR="00AD757D" w:rsidRPr="00C92785" w:rsidRDefault="00AD757D" w:rsidP="00E30843">
            <w:pPr>
              <w:spacing w:after="0" w:line="240" w:lineRule="auto"/>
              <w:rPr>
                <w:rFonts w:ascii="Segoe UI" w:eastAsia="Calibri" w:hAnsi="Segoe UI" w:cs="Segoe UI"/>
                <w:sz w:val="16"/>
                <w:szCs w:val="16"/>
              </w:rPr>
            </w:pPr>
            <w:r w:rsidRPr="00C92785">
              <w:rPr>
                <w:rFonts w:ascii="Segoe UI" w:hAnsi="Segoe UI"/>
                <w:sz w:val="16"/>
              </w:rPr>
              <w:t>Total</w:t>
            </w:r>
          </w:p>
        </w:tc>
        <w:tc>
          <w:tcPr>
            <w:tcW w:w="1126" w:type="dxa"/>
            <w:tcBorders>
              <w:top w:val="single" w:sz="4" w:space="0" w:color="auto"/>
              <w:left w:val="single" w:sz="4" w:space="0" w:color="auto"/>
              <w:right w:val="single" w:sz="4" w:space="0" w:color="auto"/>
            </w:tcBorders>
          </w:tcPr>
          <w:p w14:paraId="482A85AC" w14:textId="77777777" w:rsidR="00AD757D" w:rsidRPr="00C92785" w:rsidRDefault="00AD757D" w:rsidP="00E30843">
            <w:pPr>
              <w:spacing w:after="0" w:line="240" w:lineRule="auto"/>
              <w:rPr>
                <w:rFonts w:ascii="Segoe UI" w:eastAsia="Calibri" w:hAnsi="Segoe UI" w:cs="Segoe UI"/>
                <w:sz w:val="16"/>
                <w:szCs w:val="16"/>
              </w:rPr>
            </w:pPr>
          </w:p>
        </w:tc>
        <w:tc>
          <w:tcPr>
            <w:tcW w:w="1047" w:type="dxa"/>
            <w:tcBorders>
              <w:top w:val="single" w:sz="4" w:space="0" w:color="auto"/>
              <w:left w:val="single" w:sz="4" w:space="0" w:color="auto"/>
              <w:right w:val="single" w:sz="4" w:space="0" w:color="auto"/>
            </w:tcBorders>
          </w:tcPr>
          <w:p w14:paraId="2256EC28" w14:textId="77777777" w:rsidR="00AD757D" w:rsidRPr="00C92785" w:rsidRDefault="00AD757D" w:rsidP="00E30843">
            <w:pPr>
              <w:spacing w:after="0" w:line="240" w:lineRule="auto"/>
              <w:rPr>
                <w:rFonts w:ascii="Segoe UI" w:eastAsia="Calibri" w:hAnsi="Segoe UI" w:cs="Segoe UI"/>
                <w:sz w:val="16"/>
                <w:szCs w:val="16"/>
              </w:rPr>
            </w:pPr>
          </w:p>
        </w:tc>
        <w:tc>
          <w:tcPr>
            <w:tcW w:w="1224" w:type="dxa"/>
            <w:tcBorders>
              <w:top w:val="single" w:sz="4" w:space="0" w:color="auto"/>
              <w:left w:val="single" w:sz="4" w:space="0" w:color="auto"/>
              <w:right w:val="single" w:sz="4" w:space="0" w:color="auto"/>
            </w:tcBorders>
          </w:tcPr>
          <w:p w14:paraId="7BAE77BF" w14:textId="77777777" w:rsidR="00AD757D" w:rsidRPr="00C92785" w:rsidRDefault="00AD757D" w:rsidP="00E30843">
            <w:pPr>
              <w:spacing w:after="0" w:line="240" w:lineRule="auto"/>
              <w:rPr>
                <w:rFonts w:ascii="Segoe UI" w:eastAsia="Calibri" w:hAnsi="Segoe UI" w:cs="Segoe UI"/>
                <w:sz w:val="16"/>
                <w:szCs w:val="16"/>
              </w:rPr>
            </w:pPr>
          </w:p>
        </w:tc>
        <w:tc>
          <w:tcPr>
            <w:tcW w:w="1384" w:type="dxa"/>
            <w:tcBorders>
              <w:top w:val="single" w:sz="4" w:space="0" w:color="auto"/>
              <w:left w:val="single" w:sz="4" w:space="0" w:color="auto"/>
              <w:bottom w:val="nil"/>
              <w:right w:val="nil"/>
            </w:tcBorders>
          </w:tcPr>
          <w:p w14:paraId="6F34C395" w14:textId="77777777" w:rsidR="00AD757D" w:rsidRPr="00C92785" w:rsidRDefault="00AD757D" w:rsidP="00E30843">
            <w:pPr>
              <w:spacing w:after="0" w:line="240" w:lineRule="auto"/>
              <w:rPr>
                <w:rFonts w:ascii="Segoe UI" w:eastAsia="Calibri" w:hAnsi="Segoe UI" w:cs="Segoe UI"/>
                <w:sz w:val="16"/>
                <w:szCs w:val="16"/>
              </w:rPr>
            </w:pPr>
          </w:p>
        </w:tc>
      </w:tr>
    </w:tbl>
    <w:p w14:paraId="76EDAC12" w14:textId="77777777" w:rsidR="00AD757D" w:rsidRPr="00C92785" w:rsidRDefault="00AD757D" w:rsidP="00AD757D">
      <w:pPr>
        <w:spacing w:after="0" w:line="240" w:lineRule="auto"/>
        <w:jc w:val="both"/>
        <w:rPr>
          <w:rFonts w:ascii="Segoe UI" w:eastAsia="Calibr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16EF2A2C" w14:textId="5A10E5D8" w:rsidR="00AD757D" w:rsidRPr="00C92785" w:rsidRDefault="00AD757D" w:rsidP="00AD757D">
      <w:pPr>
        <w:spacing w:after="0" w:line="240" w:lineRule="auto"/>
        <w:jc w:val="both"/>
        <w:rPr>
          <w:rFonts w:ascii="Segoe UI" w:eastAsia="Calibri" w:hAnsi="Segoe UI" w:cs="Segoe UI"/>
          <w:bCs/>
          <w:i/>
          <w:color w:val="FF0000"/>
          <w:sz w:val="18"/>
          <w:szCs w:val="18"/>
        </w:rPr>
      </w:pPr>
      <w:r w:rsidRPr="00C92785">
        <w:rPr>
          <w:rFonts w:ascii="Segoe UI" w:hAnsi="Segoe UI"/>
          <w:b/>
          <w:i/>
          <w:color w:val="FF0000"/>
          <w:sz w:val="18"/>
        </w:rPr>
        <w:t>Note à l’intention des évaluateurs</w:t>
      </w:r>
      <w:r w:rsidR="00A63346" w:rsidRPr="00C92785">
        <w:rPr>
          <w:rFonts w:ascii="Segoe UI" w:hAnsi="Segoe UI"/>
          <w:b/>
          <w:i/>
          <w:color w:val="FF0000"/>
          <w:sz w:val="18"/>
        </w:rPr>
        <w:t> </w:t>
      </w:r>
      <w:r w:rsidRPr="00C92785">
        <w:rPr>
          <w:rFonts w:ascii="Segoe UI" w:hAnsi="Segoe UI"/>
          <w:b/>
          <w:i/>
          <w:color w:val="FF0000"/>
          <w:sz w:val="18"/>
        </w:rPr>
        <w:t xml:space="preserve">: </w:t>
      </w:r>
      <w:r w:rsidR="003E0B3F" w:rsidRPr="00C92785">
        <w:rPr>
          <w:rFonts w:ascii="Segoe UI" w:hAnsi="Segoe UI"/>
          <w:i/>
          <w:color w:val="FF0000"/>
          <w:sz w:val="18"/>
        </w:rPr>
        <w:t>L</w:t>
      </w:r>
      <w:r w:rsidRPr="00C92785">
        <w:rPr>
          <w:rFonts w:ascii="Segoe UI" w:hAnsi="Segoe UI"/>
          <w:i/>
          <w:color w:val="FF0000"/>
          <w:sz w:val="18"/>
        </w:rPr>
        <w:t xml:space="preserve">a part totale des audits menés à bien doit être pondérée en fonction du montant des dépenses. </w:t>
      </w:r>
    </w:p>
    <w:p w14:paraId="3A879F69" w14:textId="77777777" w:rsidR="003E0B3F" w:rsidRPr="00C92785" w:rsidRDefault="003E0B3F" w:rsidP="00AD757D">
      <w:pPr>
        <w:spacing w:after="0" w:line="240" w:lineRule="auto"/>
        <w:jc w:val="both"/>
        <w:rPr>
          <w:rFonts w:ascii="Segoe UI" w:hAnsi="Segoe UI"/>
          <w:b/>
          <w:sz w:val="20"/>
        </w:rPr>
      </w:pPr>
    </w:p>
    <w:p w14:paraId="65CB8D29" w14:textId="77777777" w:rsidR="003E0B3F" w:rsidRPr="00C92785" w:rsidRDefault="003E0B3F" w:rsidP="00AD757D">
      <w:pPr>
        <w:spacing w:after="0" w:line="240" w:lineRule="auto"/>
        <w:jc w:val="both"/>
        <w:rPr>
          <w:rFonts w:ascii="Segoe UI" w:hAnsi="Segoe UI"/>
          <w:b/>
          <w:sz w:val="20"/>
        </w:rPr>
      </w:pPr>
    </w:p>
    <w:p w14:paraId="44BE97E8" w14:textId="7FFB4679" w:rsidR="00AD757D" w:rsidRPr="00C92785" w:rsidRDefault="00AD757D" w:rsidP="00AD757D">
      <w:pPr>
        <w:spacing w:after="0" w:line="240" w:lineRule="auto"/>
        <w:jc w:val="both"/>
        <w:rPr>
          <w:rFonts w:ascii="Segoe UI" w:eastAsia="Calibri" w:hAnsi="Segoe UI" w:cs="Segoe UI"/>
          <w:b/>
          <w:sz w:val="20"/>
          <w:szCs w:val="20"/>
        </w:rPr>
      </w:pPr>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26.4 : Suite donnée aux audits internes (rapports publiés au cours des trois derniers exercices)</w:t>
      </w:r>
    </w:p>
    <w:tbl>
      <w:tblPr>
        <w:tblW w:w="9080" w:type="dxa"/>
        <w:tblLook w:val="04A0" w:firstRow="1" w:lastRow="0" w:firstColumn="1" w:lastColumn="0" w:noHBand="0" w:noVBand="1"/>
      </w:tblPr>
      <w:tblGrid>
        <w:gridCol w:w="2405"/>
        <w:gridCol w:w="1126"/>
        <w:gridCol w:w="1126"/>
        <w:gridCol w:w="1046"/>
        <w:gridCol w:w="985"/>
        <w:gridCol w:w="912"/>
        <w:gridCol w:w="1480"/>
      </w:tblGrid>
      <w:tr w:rsidR="00C656F2" w:rsidRPr="00E30843" w14:paraId="799B7CFF" w14:textId="77777777" w:rsidTr="00C656F2">
        <w:tc>
          <w:tcPr>
            <w:tcW w:w="2405" w:type="dxa"/>
            <w:vMerge w:val="restart"/>
            <w:tcBorders>
              <w:top w:val="single" w:sz="4" w:space="0" w:color="auto"/>
              <w:left w:val="single" w:sz="4" w:space="0" w:color="auto"/>
              <w:right w:val="single" w:sz="4" w:space="0" w:color="auto"/>
            </w:tcBorders>
            <w:shd w:val="clear" w:color="auto" w:fill="F2F2F2" w:themeFill="background1" w:themeFillShade="F2"/>
          </w:tcPr>
          <w:p w14:paraId="5ED68A81" w14:textId="77777777" w:rsidR="00AD757D" w:rsidRPr="00E30843" w:rsidRDefault="00AD757D" w:rsidP="00E30843">
            <w:pPr>
              <w:spacing w:after="0" w:line="240" w:lineRule="auto"/>
              <w:jc w:val="center"/>
              <w:rPr>
                <w:rFonts w:ascii="Segoe UI" w:hAnsi="Segoe UI" w:cs="Segoe UI"/>
                <w:b/>
                <w:sz w:val="16"/>
                <w:szCs w:val="16"/>
              </w:rPr>
            </w:pPr>
            <w:r w:rsidRPr="00E30843">
              <w:rPr>
                <w:rFonts w:ascii="Segoe UI" w:hAnsi="Segoe UI"/>
                <w:b/>
                <w:sz w:val="16"/>
                <w:szCs w:val="16"/>
              </w:rPr>
              <w:t>Ministère (ou direction ou organisme)</w:t>
            </w:r>
          </w:p>
        </w:tc>
        <w:tc>
          <w:tcPr>
            <w:tcW w:w="1126" w:type="dxa"/>
            <w:vMerge w:val="restart"/>
            <w:tcBorders>
              <w:top w:val="single" w:sz="4" w:space="0" w:color="auto"/>
              <w:left w:val="single" w:sz="4" w:space="0" w:color="auto"/>
              <w:right w:val="single" w:sz="4" w:space="0" w:color="auto"/>
            </w:tcBorders>
            <w:shd w:val="clear" w:color="auto" w:fill="F2F2F2" w:themeFill="background1" w:themeFillShade="F2"/>
          </w:tcPr>
          <w:p w14:paraId="678C4DEE" w14:textId="77777777" w:rsidR="00AD757D" w:rsidRPr="00E30843" w:rsidRDefault="00AD757D" w:rsidP="00E30843">
            <w:pPr>
              <w:spacing w:after="0" w:line="240" w:lineRule="auto"/>
              <w:jc w:val="center"/>
              <w:rPr>
                <w:rFonts w:ascii="Segoe UI" w:hAnsi="Segoe UI" w:cs="Segoe UI"/>
                <w:b/>
                <w:sz w:val="16"/>
                <w:szCs w:val="16"/>
              </w:rPr>
            </w:pPr>
            <w:r w:rsidRPr="00E30843">
              <w:rPr>
                <w:rFonts w:ascii="Segoe UI" w:hAnsi="Segoe UI"/>
                <w:b/>
                <w:sz w:val="16"/>
                <w:szCs w:val="16"/>
              </w:rPr>
              <w:t>Dépenses engagées durant le dernier exercice clos</w:t>
            </w:r>
            <w:r w:rsidRPr="00E30843">
              <w:rPr>
                <w:rFonts w:ascii="Segoe UI" w:hAnsi="Segoe UI"/>
                <w:sz w:val="16"/>
                <w:szCs w:val="16"/>
              </w:rPr>
              <w:t xml:space="preserve"> (montant)</w:t>
            </w:r>
          </w:p>
        </w:tc>
        <w:tc>
          <w:tcPr>
            <w:tcW w:w="1126" w:type="dxa"/>
            <w:vMerge w:val="restart"/>
            <w:tcBorders>
              <w:top w:val="single" w:sz="4" w:space="0" w:color="auto"/>
              <w:left w:val="single" w:sz="4" w:space="0" w:color="auto"/>
              <w:right w:val="single" w:sz="4" w:space="0" w:color="auto"/>
            </w:tcBorders>
            <w:shd w:val="clear" w:color="auto" w:fill="F2F2F2" w:themeFill="background1" w:themeFillShade="F2"/>
          </w:tcPr>
          <w:p w14:paraId="0C967FDA" w14:textId="77777777" w:rsidR="00AD757D" w:rsidRPr="00E30843" w:rsidRDefault="00AD757D" w:rsidP="00E30843">
            <w:pPr>
              <w:spacing w:after="0" w:line="240" w:lineRule="auto"/>
              <w:jc w:val="center"/>
              <w:rPr>
                <w:rFonts w:ascii="Segoe UI" w:hAnsi="Segoe UI" w:cs="Segoe UI"/>
                <w:b/>
                <w:sz w:val="16"/>
                <w:szCs w:val="16"/>
              </w:rPr>
            </w:pPr>
            <w:r w:rsidRPr="00E30843">
              <w:rPr>
                <w:rFonts w:ascii="Segoe UI" w:hAnsi="Segoe UI"/>
                <w:b/>
                <w:sz w:val="16"/>
                <w:szCs w:val="16"/>
              </w:rPr>
              <w:t xml:space="preserve">Dépenses engagées durant le dernier exercice clos </w:t>
            </w:r>
            <w:r w:rsidRPr="00E30843">
              <w:rPr>
                <w:rFonts w:ascii="Segoe UI" w:hAnsi="Segoe UI"/>
                <w:sz w:val="16"/>
                <w:szCs w:val="16"/>
              </w:rPr>
              <w:t>(%)</w:t>
            </w:r>
          </w:p>
        </w:tc>
        <w:tc>
          <w:tcPr>
            <w:tcW w:w="29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B38040" w14:textId="77777777" w:rsidR="00AD757D" w:rsidRPr="00E30843" w:rsidRDefault="00AD757D" w:rsidP="00E30843">
            <w:pPr>
              <w:spacing w:after="0" w:line="240" w:lineRule="auto"/>
              <w:jc w:val="center"/>
              <w:rPr>
                <w:rFonts w:ascii="Segoe UI" w:hAnsi="Segoe UI" w:cs="Segoe UI"/>
                <w:b/>
                <w:sz w:val="16"/>
                <w:szCs w:val="16"/>
              </w:rPr>
            </w:pPr>
            <w:r w:rsidRPr="00E30843">
              <w:rPr>
                <w:rFonts w:ascii="Segoe UI" w:hAnsi="Segoe UI"/>
                <w:b/>
                <w:sz w:val="16"/>
                <w:szCs w:val="16"/>
              </w:rPr>
              <w:t>Mesure de la réponse apportée par la direction aux recommandations d’audit</w:t>
            </w:r>
          </w:p>
        </w:tc>
        <w:tc>
          <w:tcPr>
            <w:tcW w:w="1480" w:type="dxa"/>
            <w:vMerge w:val="restart"/>
            <w:tcBorders>
              <w:top w:val="single" w:sz="4" w:space="0" w:color="auto"/>
              <w:left w:val="single" w:sz="4" w:space="0" w:color="auto"/>
              <w:right w:val="single" w:sz="4" w:space="0" w:color="auto"/>
            </w:tcBorders>
            <w:shd w:val="clear" w:color="auto" w:fill="F2F2F2" w:themeFill="background1" w:themeFillShade="F2"/>
          </w:tcPr>
          <w:p w14:paraId="754BD79C" w14:textId="31EADE8D" w:rsidR="00AD757D" w:rsidRPr="00E30843" w:rsidRDefault="00AD757D" w:rsidP="00E30843">
            <w:pPr>
              <w:spacing w:after="0" w:line="240" w:lineRule="auto"/>
              <w:jc w:val="center"/>
              <w:rPr>
                <w:rFonts w:ascii="Segoe UI" w:hAnsi="Segoe UI" w:cs="Segoe UI"/>
                <w:b/>
                <w:sz w:val="16"/>
                <w:szCs w:val="16"/>
              </w:rPr>
            </w:pPr>
            <w:r w:rsidRPr="00E30843">
              <w:rPr>
                <w:rFonts w:ascii="Segoe UI" w:hAnsi="Segoe UI"/>
                <w:b/>
                <w:sz w:val="16"/>
                <w:szCs w:val="16"/>
              </w:rPr>
              <w:t>Réponse de la direction dans un délai de 12</w:t>
            </w:r>
            <w:r w:rsidR="0022089B" w:rsidRPr="00E30843">
              <w:rPr>
                <w:rFonts w:ascii="Segoe UI" w:hAnsi="Segoe UI"/>
                <w:b/>
                <w:sz w:val="16"/>
                <w:szCs w:val="16"/>
              </w:rPr>
              <w:t> </w:t>
            </w:r>
            <w:r w:rsidRPr="00E30843">
              <w:rPr>
                <w:rFonts w:ascii="Segoe UI" w:hAnsi="Segoe UI"/>
                <w:b/>
                <w:sz w:val="16"/>
                <w:szCs w:val="16"/>
              </w:rPr>
              <w:t xml:space="preserve">mois </w:t>
            </w:r>
            <w:r w:rsidRPr="00E30843">
              <w:rPr>
                <w:rFonts w:ascii="Segoe UI" w:hAnsi="Segoe UI"/>
                <w:sz w:val="16"/>
                <w:szCs w:val="16"/>
              </w:rPr>
              <w:t>(O/N)</w:t>
            </w:r>
          </w:p>
        </w:tc>
      </w:tr>
      <w:tr w:rsidR="00C656F2" w:rsidRPr="00E30843" w14:paraId="2525997D" w14:textId="77777777" w:rsidTr="00C656F2">
        <w:tc>
          <w:tcPr>
            <w:tcW w:w="2405" w:type="dxa"/>
            <w:vMerge/>
            <w:tcBorders>
              <w:left w:val="single" w:sz="4" w:space="0" w:color="auto"/>
              <w:bottom w:val="single" w:sz="4" w:space="0" w:color="auto"/>
              <w:right w:val="single" w:sz="4" w:space="0" w:color="auto"/>
            </w:tcBorders>
            <w:shd w:val="clear" w:color="auto" w:fill="F2F2F2" w:themeFill="background1" w:themeFillShade="F2"/>
          </w:tcPr>
          <w:p w14:paraId="5D173041" w14:textId="77777777" w:rsidR="00AD757D" w:rsidRPr="00E30843" w:rsidRDefault="00AD757D" w:rsidP="00E30843">
            <w:pPr>
              <w:spacing w:after="0" w:line="240" w:lineRule="auto"/>
              <w:jc w:val="center"/>
              <w:rPr>
                <w:rFonts w:ascii="Segoe UI" w:hAnsi="Segoe UI" w:cs="Segoe UI"/>
                <w:b/>
                <w:sz w:val="16"/>
                <w:szCs w:val="16"/>
              </w:rPr>
            </w:pPr>
          </w:p>
        </w:tc>
        <w:tc>
          <w:tcPr>
            <w:tcW w:w="1126" w:type="dxa"/>
            <w:vMerge/>
            <w:tcBorders>
              <w:left w:val="single" w:sz="4" w:space="0" w:color="auto"/>
              <w:bottom w:val="single" w:sz="4" w:space="0" w:color="auto"/>
              <w:right w:val="single" w:sz="4" w:space="0" w:color="auto"/>
            </w:tcBorders>
            <w:shd w:val="clear" w:color="auto" w:fill="F2F2F2" w:themeFill="background1" w:themeFillShade="F2"/>
          </w:tcPr>
          <w:p w14:paraId="5DA323EC" w14:textId="77777777" w:rsidR="00AD757D" w:rsidRPr="00E30843" w:rsidRDefault="00AD757D" w:rsidP="00E30843">
            <w:pPr>
              <w:spacing w:after="0" w:line="240" w:lineRule="auto"/>
              <w:jc w:val="center"/>
              <w:rPr>
                <w:rFonts w:ascii="Segoe UI" w:hAnsi="Segoe UI" w:cs="Segoe UI"/>
                <w:b/>
                <w:sz w:val="16"/>
                <w:szCs w:val="16"/>
              </w:rPr>
            </w:pPr>
          </w:p>
        </w:tc>
        <w:tc>
          <w:tcPr>
            <w:tcW w:w="1126" w:type="dxa"/>
            <w:vMerge/>
            <w:tcBorders>
              <w:left w:val="single" w:sz="4" w:space="0" w:color="auto"/>
              <w:bottom w:val="single" w:sz="4" w:space="0" w:color="auto"/>
              <w:right w:val="single" w:sz="4" w:space="0" w:color="auto"/>
            </w:tcBorders>
            <w:shd w:val="clear" w:color="auto" w:fill="F2F2F2" w:themeFill="background1" w:themeFillShade="F2"/>
          </w:tcPr>
          <w:p w14:paraId="56A60DAB" w14:textId="77777777" w:rsidR="00AD757D" w:rsidRPr="00E30843" w:rsidRDefault="00AD757D" w:rsidP="00E30843">
            <w:pPr>
              <w:spacing w:after="0" w:line="240" w:lineRule="auto"/>
              <w:jc w:val="center"/>
              <w:rPr>
                <w:rFonts w:ascii="Segoe UI" w:hAnsi="Segoe UI" w:cs="Segoe UI"/>
                <w:b/>
                <w:sz w:val="16"/>
                <w:szCs w:val="16"/>
              </w:rPr>
            </w:pPr>
          </w:p>
        </w:tc>
        <w:tc>
          <w:tcPr>
            <w:tcW w:w="1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673968" w14:textId="77777777" w:rsidR="00AD757D" w:rsidRPr="00E30843" w:rsidRDefault="00AD757D" w:rsidP="00E30843">
            <w:pPr>
              <w:spacing w:after="0" w:line="240" w:lineRule="auto"/>
              <w:jc w:val="center"/>
              <w:rPr>
                <w:rFonts w:ascii="Segoe UI" w:hAnsi="Segoe UI" w:cs="Segoe UI"/>
                <w:b/>
                <w:sz w:val="16"/>
                <w:szCs w:val="16"/>
              </w:rPr>
            </w:pPr>
            <w:r w:rsidRPr="00E30843">
              <w:rPr>
                <w:rFonts w:ascii="Segoe UI" w:hAnsi="Segoe UI"/>
                <w:b/>
                <w:sz w:val="16"/>
                <w:szCs w:val="16"/>
              </w:rPr>
              <w:t>Réponse complète</w:t>
            </w:r>
          </w:p>
          <w:p w14:paraId="02120DEC" w14:textId="77777777" w:rsidR="00AD757D" w:rsidRPr="00E30843" w:rsidRDefault="00AD757D" w:rsidP="00E30843">
            <w:pPr>
              <w:spacing w:after="0" w:line="240" w:lineRule="auto"/>
              <w:jc w:val="center"/>
              <w:rPr>
                <w:rFonts w:ascii="Segoe UI" w:hAnsi="Segoe UI" w:cs="Segoe UI"/>
                <w:b/>
                <w:sz w:val="16"/>
                <w:szCs w:val="16"/>
              </w:rPr>
            </w:pPr>
            <w:r w:rsidRPr="00E30843">
              <w:rPr>
                <w:rFonts w:ascii="Segoe UI" w:hAnsi="Segoe UI"/>
                <w:sz w:val="16"/>
                <w:szCs w:val="16"/>
              </w:rPr>
              <w:t>(O/N)</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ACC09F" w14:textId="77777777" w:rsidR="00AD757D" w:rsidRPr="00E30843" w:rsidRDefault="00AD757D" w:rsidP="00E30843">
            <w:pPr>
              <w:spacing w:after="0" w:line="240" w:lineRule="auto"/>
              <w:jc w:val="center"/>
              <w:rPr>
                <w:rFonts w:ascii="Segoe UI" w:hAnsi="Segoe UI" w:cs="Segoe UI"/>
                <w:b/>
                <w:sz w:val="16"/>
                <w:szCs w:val="16"/>
              </w:rPr>
            </w:pPr>
            <w:r w:rsidRPr="00E30843">
              <w:rPr>
                <w:rFonts w:ascii="Segoe UI" w:hAnsi="Segoe UI"/>
                <w:b/>
                <w:sz w:val="16"/>
                <w:szCs w:val="16"/>
              </w:rPr>
              <w:t xml:space="preserve">Réponse partielle </w:t>
            </w:r>
          </w:p>
          <w:p w14:paraId="43665BD8" w14:textId="77777777" w:rsidR="00AD757D" w:rsidRPr="00E30843" w:rsidRDefault="00AD757D" w:rsidP="00E30843">
            <w:pPr>
              <w:spacing w:after="0" w:line="240" w:lineRule="auto"/>
              <w:jc w:val="center"/>
              <w:rPr>
                <w:rFonts w:ascii="Segoe UI" w:hAnsi="Segoe UI" w:cs="Segoe UI"/>
                <w:b/>
                <w:sz w:val="16"/>
                <w:szCs w:val="16"/>
              </w:rPr>
            </w:pPr>
            <w:r w:rsidRPr="00E30843">
              <w:rPr>
                <w:rFonts w:ascii="Segoe UI" w:hAnsi="Segoe UI"/>
                <w:sz w:val="16"/>
                <w:szCs w:val="16"/>
              </w:rPr>
              <w:t>(O/N)</w:t>
            </w:r>
          </w:p>
        </w:tc>
        <w:tc>
          <w:tcPr>
            <w:tcW w:w="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DE5443" w14:textId="77777777" w:rsidR="00AD757D" w:rsidRPr="00E30843" w:rsidRDefault="00AD757D" w:rsidP="00E30843">
            <w:pPr>
              <w:spacing w:after="0" w:line="240" w:lineRule="auto"/>
              <w:jc w:val="center"/>
              <w:rPr>
                <w:rFonts w:ascii="Segoe UI" w:hAnsi="Segoe UI" w:cs="Segoe UI"/>
                <w:b/>
                <w:sz w:val="16"/>
                <w:szCs w:val="16"/>
              </w:rPr>
            </w:pPr>
            <w:r w:rsidRPr="00E30843">
              <w:rPr>
                <w:rFonts w:ascii="Segoe UI" w:hAnsi="Segoe UI"/>
                <w:b/>
                <w:sz w:val="16"/>
                <w:szCs w:val="16"/>
              </w:rPr>
              <w:t>Aucune réponse</w:t>
            </w:r>
          </w:p>
          <w:p w14:paraId="145360FD" w14:textId="77777777" w:rsidR="00AD757D" w:rsidRPr="00E30843" w:rsidRDefault="00AD757D" w:rsidP="00E30843">
            <w:pPr>
              <w:spacing w:after="0" w:line="240" w:lineRule="auto"/>
              <w:jc w:val="center"/>
              <w:rPr>
                <w:rFonts w:ascii="Segoe UI" w:hAnsi="Segoe UI" w:cs="Segoe UI"/>
                <w:bCs/>
                <w:sz w:val="16"/>
                <w:szCs w:val="16"/>
              </w:rPr>
            </w:pPr>
            <w:r w:rsidRPr="00E30843">
              <w:rPr>
                <w:rFonts w:ascii="Segoe UI" w:hAnsi="Segoe UI"/>
                <w:sz w:val="16"/>
                <w:szCs w:val="16"/>
              </w:rPr>
              <w:t>(O/N)</w:t>
            </w:r>
          </w:p>
        </w:tc>
        <w:tc>
          <w:tcPr>
            <w:tcW w:w="1480" w:type="dxa"/>
            <w:vMerge/>
            <w:tcBorders>
              <w:left w:val="single" w:sz="4" w:space="0" w:color="auto"/>
              <w:bottom w:val="single" w:sz="4" w:space="0" w:color="auto"/>
              <w:right w:val="single" w:sz="4" w:space="0" w:color="auto"/>
            </w:tcBorders>
            <w:shd w:val="clear" w:color="auto" w:fill="F2F2F2" w:themeFill="background1" w:themeFillShade="F2"/>
          </w:tcPr>
          <w:p w14:paraId="5DBC8ACC" w14:textId="77777777" w:rsidR="00AD757D" w:rsidRPr="00E30843" w:rsidRDefault="00AD757D" w:rsidP="00E30843">
            <w:pPr>
              <w:spacing w:after="0" w:line="240" w:lineRule="auto"/>
              <w:jc w:val="center"/>
              <w:rPr>
                <w:rFonts w:ascii="Segoe UI" w:hAnsi="Segoe UI" w:cs="Segoe UI"/>
                <w:b/>
                <w:sz w:val="16"/>
                <w:szCs w:val="16"/>
              </w:rPr>
            </w:pPr>
          </w:p>
        </w:tc>
      </w:tr>
      <w:tr w:rsidR="00AD757D" w:rsidRPr="00E30843" w14:paraId="68CB4F1D" w14:textId="77777777" w:rsidTr="00C656F2">
        <w:trPr>
          <w:trHeight w:val="155"/>
        </w:trPr>
        <w:tc>
          <w:tcPr>
            <w:tcW w:w="2405" w:type="dxa"/>
            <w:tcBorders>
              <w:top w:val="single" w:sz="4" w:space="0" w:color="auto"/>
              <w:left w:val="single" w:sz="4" w:space="0" w:color="auto"/>
              <w:right w:val="single" w:sz="4" w:space="0" w:color="auto"/>
            </w:tcBorders>
          </w:tcPr>
          <w:p w14:paraId="2E7E2109" w14:textId="77777777" w:rsidR="00AD757D" w:rsidRPr="00E30843" w:rsidRDefault="00AD757D" w:rsidP="00E30843">
            <w:pPr>
              <w:spacing w:after="0" w:line="240" w:lineRule="auto"/>
              <w:rPr>
                <w:rFonts w:ascii="Segoe UI" w:eastAsia="Calibri" w:hAnsi="Segoe UI" w:cs="Segoe UI"/>
                <w:sz w:val="16"/>
                <w:szCs w:val="16"/>
              </w:rPr>
            </w:pPr>
            <w:r w:rsidRPr="00E30843">
              <w:rPr>
                <w:rFonts w:ascii="Segoe UI" w:hAnsi="Segoe UI"/>
                <w:sz w:val="16"/>
                <w:szCs w:val="16"/>
              </w:rPr>
              <w:t>1.</w:t>
            </w:r>
          </w:p>
        </w:tc>
        <w:tc>
          <w:tcPr>
            <w:tcW w:w="1126" w:type="dxa"/>
            <w:tcBorders>
              <w:top w:val="single" w:sz="4" w:space="0" w:color="auto"/>
              <w:left w:val="single" w:sz="4" w:space="0" w:color="auto"/>
              <w:right w:val="single" w:sz="4" w:space="0" w:color="auto"/>
            </w:tcBorders>
          </w:tcPr>
          <w:p w14:paraId="37C61AD4" w14:textId="77777777" w:rsidR="00AD757D" w:rsidRPr="00E30843" w:rsidRDefault="00AD757D" w:rsidP="00E30843">
            <w:pPr>
              <w:spacing w:after="0" w:line="240" w:lineRule="auto"/>
              <w:rPr>
                <w:rFonts w:ascii="Segoe UI" w:eastAsia="Calibri" w:hAnsi="Segoe UI" w:cs="Segoe UI"/>
                <w:sz w:val="16"/>
                <w:szCs w:val="16"/>
              </w:rPr>
            </w:pPr>
          </w:p>
        </w:tc>
        <w:tc>
          <w:tcPr>
            <w:tcW w:w="1126" w:type="dxa"/>
            <w:tcBorders>
              <w:top w:val="single" w:sz="4" w:space="0" w:color="auto"/>
              <w:left w:val="single" w:sz="4" w:space="0" w:color="auto"/>
              <w:right w:val="single" w:sz="4" w:space="0" w:color="auto"/>
            </w:tcBorders>
          </w:tcPr>
          <w:p w14:paraId="46001892" w14:textId="77777777" w:rsidR="00AD757D" w:rsidRPr="00E30843" w:rsidRDefault="00AD757D" w:rsidP="00E30843">
            <w:pPr>
              <w:spacing w:after="0" w:line="240" w:lineRule="auto"/>
              <w:rPr>
                <w:rFonts w:ascii="Segoe UI" w:eastAsia="Calibri" w:hAnsi="Segoe UI" w:cs="Segoe UI"/>
                <w:sz w:val="16"/>
                <w:szCs w:val="16"/>
              </w:rPr>
            </w:pPr>
          </w:p>
        </w:tc>
        <w:tc>
          <w:tcPr>
            <w:tcW w:w="1046" w:type="dxa"/>
            <w:tcBorders>
              <w:top w:val="single" w:sz="4" w:space="0" w:color="auto"/>
              <w:left w:val="single" w:sz="4" w:space="0" w:color="auto"/>
              <w:right w:val="single" w:sz="4" w:space="0" w:color="auto"/>
            </w:tcBorders>
          </w:tcPr>
          <w:p w14:paraId="0CBB85EA" w14:textId="77777777" w:rsidR="00AD757D" w:rsidRPr="00E30843" w:rsidRDefault="00AD757D" w:rsidP="00E30843">
            <w:pPr>
              <w:spacing w:after="0" w:line="240" w:lineRule="auto"/>
              <w:rPr>
                <w:rFonts w:ascii="Segoe UI" w:eastAsia="Calibri" w:hAnsi="Segoe UI" w:cs="Segoe UI"/>
                <w:sz w:val="16"/>
                <w:szCs w:val="16"/>
              </w:rPr>
            </w:pPr>
          </w:p>
        </w:tc>
        <w:tc>
          <w:tcPr>
            <w:tcW w:w="985" w:type="dxa"/>
            <w:tcBorders>
              <w:top w:val="single" w:sz="4" w:space="0" w:color="auto"/>
              <w:left w:val="single" w:sz="4" w:space="0" w:color="auto"/>
              <w:right w:val="single" w:sz="4" w:space="0" w:color="auto"/>
            </w:tcBorders>
          </w:tcPr>
          <w:p w14:paraId="110D1291" w14:textId="77777777" w:rsidR="00AD757D" w:rsidRPr="00E30843" w:rsidRDefault="00AD757D" w:rsidP="00E30843">
            <w:pPr>
              <w:spacing w:after="0" w:line="240" w:lineRule="auto"/>
              <w:rPr>
                <w:rFonts w:ascii="Segoe UI" w:eastAsia="Calibri" w:hAnsi="Segoe UI" w:cs="Segoe UI"/>
                <w:sz w:val="16"/>
                <w:szCs w:val="16"/>
              </w:rPr>
            </w:pPr>
          </w:p>
        </w:tc>
        <w:tc>
          <w:tcPr>
            <w:tcW w:w="912" w:type="dxa"/>
            <w:tcBorders>
              <w:top w:val="single" w:sz="4" w:space="0" w:color="auto"/>
              <w:left w:val="single" w:sz="4" w:space="0" w:color="auto"/>
              <w:right w:val="single" w:sz="4" w:space="0" w:color="auto"/>
            </w:tcBorders>
          </w:tcPr>
          <w:p w14:paraId="3D8DECC3" w14:textId="77777777" w:rsidR="00AD757D" w:rsidRPr="00E30843" w:rsidRDefault="00AD757D" w:rsidP="00E30843">
            <w:pPr>
              <w:spacing w:after="0" w:line="240" w:lineRule="auto"/>
              <w:rPr>
                <w:rFonts w:ascii="Segoe UI" w:eastAsia="Calibri" w:hAnsi="Segoe UI" w:cs="Segoe UI"/>
                <w:sz w:val="16"/>
                <w:szCs w:val="16"/>
              </w:rPr>
            </w:pPr>
          </w:p>
        </w:tc>
        <w:tc>
          <w:tcPr>
            <w:tcW w:w="1480" w:type="dxa"/>
            <w:tcBorders>
              <w:top w:val="single" w:sz="4" w:space="0" w:color="auto"/>
              <w:left w:val="single" w:sz="4" w:space="0" w:color="auto"/>
              <w:right w:val="single" w:sz="4" w:space="0" w:color="auto"/>
            </w:tcBorders>
          </w:tcPr>
          <w:p w14:paraId="08C0D580" w14:textId="77777777" w:rsidR="00AD757D" w:rsidRPr="00E30843" w:rsidRDefault="00AD757D" w:rsidP="00E30843">
            <w:pPr>
              <w:spacing w:after="0" w:line="240" w:lineRule="auto"/>
              <w:rPr>
                <w:rFonts w:ascii="Segoe UI" w:eastAsia="Calibri" w:hAnsi="Segoe UI" w:cs="Segoe UI"/>
                <w:sz w:val="16"/>
                <w:szCs w:val="16"/>
              </w:rPr>
            </w:pPr>
          </w:p>
        </w:tc>
      </w:tr>
      <w:tr w:rsidR="00AD757D" w:rsidRPr="00E30843" w14:paraId="50191ED8" w14:textId="77777777" w:rsidTr="00C656F2">
        <w:trPr>
          <w:trHeight w:val="155"/>
        </w:trPr>
        <w:tc>
          <w:tcPr>
            <w:tcW w:w="2405" w:type="dxa"/>
            <w:tcBorders>
              <w:top w:val="single" w:sz="4" w:space="0" w:color="auto"/>
              <w:left w:val="single" w:sz="4" w:space="0" w:color="auto"/>
              <w:right w:val="single" w:sz="4" w:space="0" w:color="auto"/>
            </w:tcBorders>
          </w:tcPr>
          <w:p w14:paraId="5AA6ED8A" w14:textId="77777777" w:rsidR="00AD757D" w:rsidRPr="00E30843" w:rsidRDefault="00AD757D" w:rsidP="00E30843">
            <w:pPr>
              <w:spacing w:after="0" w:line="240" w:lineRule="auto"/>
              <w:rPr>
                <w:rFonts w:ascii="Segoe UI" w:eastAsia="Calibri" w:hAnsi="Segoe UI" w:cs="Segoe UI"/>
                <w:sz w:val="16"/>
                <w:szCs w:val="16"/>
              </w:rPr>
            </w:pPr>
            <w:r w:rsidRPr="00E30843">
              <w:rPr>
                <w:rFonts w:ascii="Segoe UI" w:hAnsi="Segoe UI"/>
                <w:sz w:val="16"/>
                <w:szCs w:val="16"/>
              </w:rPr>
              <w:t>2.</w:t>
            </w:r>
          </w:p>
        </w:tc>
        <w:tc>
          <w:tcPr>
            <w:tcW w:w="1126" w:type="dxa"/>
            <w:tcBorders>
              <w:top w:val="single" w:sz="4" w:space="0" w:color="auto"/>
              <w:left w:val="single" w:sz="4" w:space="0" w:color="auto"/>
              <w:right w:val="single" w:sz="4" w:space="0" w:color="auto"/>
            </w:tcBorders>
          </w:tcPr>
          <w:p w14:paraId="50F3B773" w14:textId="77777777" w:rsidR="00AD757D" w:rsidRPr="00E30843" w:rsidRDefault="00AD757D" w:rsidP="00E30843">
            <w:pPr>
              <w:spacing w:after="0" w:line="240" w:lineRule="auto"/>
              <w:rPr>
                <w:rFonts w:ascii="Segoe UI" w:eastAsia="Calibri" w:hAnsi="Segoe UI" w:cs="Segoe UI"/>
                <w:sz w:val="16"/>
                <w:szCs w:val="16"/>
              </w:rPr>
            </w:pPr>
          </w:p>
        </w:tc>
        <w:tc>
          <w:tcPr>
            <w:tcW w:w="1126" w:type="dxa"/>
            <w:tcBorders>
              <w:top w:val="single" w:sz="4" w:space="0" w:color="auto"/>
              <w:left w:val="single" w:sz="4" w:space="0" w:color="auto"/>
              <w:right w:val="single" w:sz="4" w:space="0" w:color="auto"/>
            </w:tcBorders>
          </w:tcPr>
          <w:p w14:paraId="30D19B55" w14:textId="77777777" w:rsidR="00AD757D" w:rsidRPr="00E30843" w:rsidRDefault="00AD757D" w:rsidP="00E30843">
            <w:pPr>
              <w:spacing w:after="0" w:line="240" w:lineRule="auto"/>
              <w:rPr>
                <w:rFonts w:ascii="Segoe UI" w:eastAsia="Calibri" w:hAnsi="Segoe UI" w:cs="Segoe UI"/>
                <w:sz w:val="16"/>
                <w:szCs w:val="16"/>
              </w:rPr>
            </w:pPr>
          </w:p>
        </w:tc>
        <w:tc>
          <w:tcPr>
            <w:tcW w:w="1046" w:type="dxa"/>
            <w:tcBorders>
              <w:top w:val="single" w:sz="4" w:space="0" w:color="auto"/>
              <w:left w:val="single" w:sz="4" w:space="0" w:color="auto"/>
              <w:right w:val="single" w:sz="4" w:space="0" w:color="auto"/>
            </w:tcBorders>
          </w:tcPr>
          <w:p w14:paraId="7440DC93" w14:textId="77777777" w:rsidR="00AD757D" w:rsidRPr="00E30843" w:rsidRDefault="00AD757D" w:rsidP="00E30843">
            <w:pPr>
              <w:spacing w:after="0" w:line="240" w:lineRule="auto"/>
              <w:rPr>
                <w:rFonts w:ascii="Segoe UI" w:eastAsia="Calibri" w:hAnsi="Segoe UI" w:cs="Segoe UI"/>
                <w:sz w:val="16"/>
                <w:szCs w:val="16"/>
              </w:rPr>
            </w:pPr>
          </w:p>
        </w:tc>
        <w:tc>
          <w:tcPr>
            <w:tcW w:w="985" w:type="dxa"/>
            <w:tcBorders>
              <w:top w:val="single" w:sz="4" w:space="0" w:color="auto"/>
              <w:left w:val="single" w:sz="4" w:space="0" w:color="auto"/>
              <w:right w:val="single" w:sz="4" w:space="0" w:color="auto"/>
            </w:tcBorders>
          </w:tcPr>
          <w:p w14:paraId="775AE54A" w14:textId="77777777" w:rsidR="00AD757D" w:rsidRPr="00E30843" w:rsidRDefault="00AD757D" w:rsidP="00E30843">
            <w:pPr>
              <w:spacing w:after="0" w:line="240" w:lineRule="auto"/>
              <w:rPr>
                <w:rFonts w:ascii="Segoe UI" w:eastAsia="Calibri" w:hAnsi="Segoe UI" w:cs="Segoe UI"/>
                <w:sz w:val="16"/>
                <w:szCs w:val="16"/>
              </w:rPr>
            </w:pPr>
          </w:p>
        </w:tc>
        <w:tc>
          <w:tcPr>
            <w:tcW w:w="912" w:type="dxa"/>
            <w:tcBorders>
              <w:top w:val="single" w:sz="4" w:space="0" w:color="auto"/>
              <w:left w:val="single" w:sz="4" w:space="0" w:color="auto"/>
              <w:right w:val="single" w:sz="4" w:space="0" w:color="auto"/>
            </w:tcBorders>
          </w:tcPr>
          <w:p w14:paraId="751B4BAE" w14:textId="77777777" w:rsidR="00AD757D" w:rsidRPr="00E30843" w:rsidRDefault="00AD757D" w:rsidP="00E30843">
            <w:pPr>
              <w:spacing w:after="0" w:line="240" w:lineRule="auto"/>
              <w:rPr>
                <w:rFonts w:ascii="Segoe UI" w:eastAsia="Calibri" w:hAnsi="Segoe UI" w:cs="Segoe UI"/>
                <w:sz w:val="16"/>
                <w:szCs w:val="16"/>
              </w:rPr>
            </w:pPr>
          </w:p>
        </w:tc>
        <w:tc>
          <w:tcPr>
            <w:tcW w:w="1480" w:type="dxa"/>
            <w:tcBorders>
              <w:top w:val="single" w:sz="4" w:space="0" w:color="auto"/>
              <w:left w:val="single" w:sz="4" w:space="0" w:color="auto"/>
              <w:right w:val="single" w:sz="4" w:space="0" w:color="auto"/>
            </w:tcBorders>
          </w:tcPr>
          <w:p w14:paraId="33333F88" w14:textId="77777777" w:rsidR="00AD757D" w:rsidRPr="00E30843" w:rsidRDefault="00AD757D" w:rsidP="00E30843">
            <w:pPr>
              <w:spacing w:after="0" w:line="240" w:lineRule="auto"/>
              <w:rPr>
                <w:rFonts w:ascii="Segoe UI" w:eastAsia="Calibri" w:hAnsi="Segoe UI" w:cs="Segoe UI"/>
                <w:sz w:val="16"/>
                <w:szCs w:val="16"/>
              </w:rPr>
            </w:pPr>
          </w:p>
        </w:tc>
      </w:tr>
      <w:tr w:rsidR="00AD757D" w:rsidRPr="00E30843" w14:paraId="273298B8" w14:textId="77777777" w:rsidTr="00C656F2">
        <w:trPr>
          <w:trHeight w:val="155"/>
        </w:trPr>
        <w:tc>
          <w:tcPr>
            <w:tcW w:w="2405" w:type="dxa"/>
            <w:tcBorders>
              <w:top w:val="single" w:sz="4" w:space="0" w:color="auto"/>
              <w:left w:val="single" w:sz="4" w:space="0" w:color="auto"/>
              <w:right w:val="single" w:sz="4" w:space="0" w:color="auto"/>
            </w:tcBorders>
          </w:tcPr>
          <w:p w14:paraId="6EC12785" w14:textId="77777777" w:rsidR="00AD757D" w:rsidRPr="00E30843" w:rsidRDefault="00AD757D" w:rsidP="00E30843">
            <w:pPr>
              <w:spacing w:after="0" w:line="240" w:lineRule="auto"/>
              <w:rPr>
                <w:rFonts w:ascii="Segoe UI" w:eastAsia="Calibri" w:hAnsi="Segoe UI" w:cs="Segoe UI"/>
                <w:sz w:val="16"/>
                <w:szCs w:val="16"/>
              </w:rPr>
            </w:pPr>
            <w:r w:rsidRPr="00E30843">
              <w:rPr>
                <w:rFonts w:ascii="Segoe UI" w:hAnsi="Segoe UI"/>
                <w:sz w:val="16"/>
                <w:szCs w:val="16"/>
              </w:rPr>
              <w:t>3.</w:t>
            </w:r>
          </w:p>
        </w:tc>
        <w:tc>
          <w:tcPr>
            <w:tcW w:w="1126" w:type="dxa"/>
            <w:tcBorders>
              <w:top w:val="single" w:sz="4" w:space="0" w:color="auto"/>
              <w:left w:val="single" w:sz="4" w:space="0" w:color="auto"/>
              <w:right w:val="single" w:sz="4" w:space="0" w:color="auto"/>
            </w:tcBorders>
          </w:tcPr>
          <w:p w14:paraId="03161E78" w14:textId="77777777" w:rsidR="00AD757D" w:rsidRPr="00E30843" w:rsidRDefault="00AD757D" w:rsidP="00E30843">
            <w:pPr>
              <w:spacing w:after="0" w:line="240" w:lineRule="auto"/>
              <w:rPr>
                <w:rFonts w:ascii="Segoe UI" w:eastAsia="Calibri" w:hAnsi="Segoe UI" w:cs="Segoe UI"/>
                <w:sz w:val="16"/>
                <w:szCs w:val="16"/>
              </w:rPr>
            </w:pPr>
          </w:p>
        </w:tc>
        <w:tc>
          <w:tcPr>
            <w:tcW w:w="1126" w:type="dxa"/>
            <w:tcBorders>
              <w:top w:val="single" w:sz="4" w:space="0" w:color="auto"/>
              <w:left w:val="single" w:sz="4" w:space="0" w:color="auto"/>
              <w:right w:val="single" w:sz="4" w:space="0" w:color="auto"/>
            </w:tcBorders>
          </w:tcPr>
          <w:p w14:paraId="029B8C88" w14:textId="77777777" w:rsidR="00AD757D" w:rsidRPr="00E30843" w:rsidRDefault="00AD757D" w:rsidP="00E30843">
            <w:pPr>
              <w:spacing w:after="0" w:line="240" w:lineRule="auto"/>
              <w:rPr>
                <w:rFonts w:ascii="Segoe UI" w:eastAsia="Calibri" w:hAnsi="Segoe UI" w:cs="Segoe UI"/>
                <w:sz w:val="16"/>
                <w:szCs w:val="16"/>
              </w:rPr>
            </w:pPr>
          </w:p>
        </w:tc>
        <w:tc>
          <w:tcPr>
            <w:tcW w:w="1046" w:type="dxa"/>
            <w:tcBorders>
              <w:top w:val="single" w:sz="4" w:space="0" w:color="auto"/>
              <w:left w:val="single" w:sz="4" w:space="0" w:color="auto"/>
              <w:bottom w:val="single" w:sz="4" w:space="0" w:color="auto"/>
              <w:right w:val="single" w:sz="4" w:space="0" w:color="auto"/>
            </w:tcBorders>
          </w:tcPr>
          <w:p w14:paraId="246AF3F5" w14:textId="77777777" w:rsidR="00AD757D" w:rsidRPr="00E30843" w:rsidRDefault="00AD757D" w:rsidP="00E30843">
            <w:pPr>
              <w:spacing w:after="0" w:line="240" w:lineRule="auto"/>
              <w:rPr>
                <w:rFonts w:ascii="Segoe UI" w:eastAsia="Calibri" w:hAnsi="Segoe UI" w:cs="Segoe UI"/>
                <w:sz w:val="16"/>
                <w:szCs w:val="16"/>
              </w:rPr>
            </w:pPr>
          </w:p>
        </w:tc>
        <w:tc>
          <w:tcPr>
            <w:tcW w:w="985" w:type="dxa"/>
            <w:tcBorders>
              <w:top w:val="single" w:sz="4" w:space="0" w:color="auto"/>
              <w:left w:val="single" w:sz="4" w:space="0" w:color="auto"/>
              <w:bottom w:val="single" w:sz="4" w:space="0" w:color="auto"/>
              <w:right w:val="single" w:sz="4" w:space="0" w:color="auto"/>
            </w:tcBorders>
          </w:tcPr>
          <w:p w14:paraId="361DD178" w14:textId="77777777" w:rsidR="00AD757D" w:rsidRPr="00E30843" w:rsidRDefault="00AD757D" w:rsidP="00E30843">
            <w:pPr>
              <w:spacing w:after="0" w:line="240" w:lineRule="auto"/>
              <w:rPr>
                <w:rFonts w:ascii="Segoe UI" w:eastAsia="Calibri" w:hAnsi="Segoe UI" w:cs="Segoe UI"/>
                <w:sz w:val="16"/>
                <w:szCs w:val="16"/>
              </w:rPr>
            </w:pPr>
          </w:p>
        </w:tc>
        <w:tc>
          <w:tcPr>
            <w:tcW w:w="912" w:type="dxa"/>
            <w:tcBorders>
              <w:top w:val="single" w:sz="4" w:space="0" w:color="auto"/>
              <w:left w:val="single" w:sz="4" w:space="0" w:color="auto"/>
              <w:bottom w:val="single" w:sz="4" w:space="0" w:color="auto"/>
              <w:right w:val="single" w:sz="4" w:space="0" w:color="auto"/>
            </w:tcBorders>
          </w:tcPr>
          <w:p w14:paraId="30F9C821" w14:textId="77777777" w:rsidR="00AD757D" w:rsidRPr="00E30843" w:rsidRDefault="00AD757D" w:rsidP="00E30843">
            <w:pPr>
              <w:spacing w:after="0" w:line="240" w:lineRule="auto"/>
              <w:rPr>
                <w:rFonts w:ascii="Segoe UI" w:eastAsia="Calibri" w:hAnsi="Segoe UI" w:cs="Segoe UI"/>
                <w:sz w:val="16"/>
                <w:szCs w:val="16"/>
              </w:rPr>
            </w:pPr>
          </w:p>
        </w:tc>
        <w:tc>
          <w:tcPr>
            <w:tcW w:w="1480" w:type="dxa"/>
            <w:tcBorders>
              <w:top w:val="single" w:sz="4" w:space="0" w:color="auto"/>
              <w:left w:val="single" w:sz="4" w:space="0" w:color="auto"/>
              <w:bottom w:val="single" w:sz="4" w:space="0" w:color="auto"/>
              <w:right w:val="single" w:sz="4" w:space="0" w:color="auto"/>
            </w:tcBorders>
          </w:tcPr>
          <w:p w14:paraId="797F642A" w14:textId="77777777" w:rsidR="00AD757D" w:rsidRPr="00E30843" w:rsidRDefault="00AD757D" w:rsidP="00E30843">
            <w:pPr>
              <w:spacing w:after="0" w:line="240" w:lineRule="auto"/>
              <w:rPr>
                <w:rFonts w:ascii="Segoe UI" w:eastAsia="Calibri" w:hAnsi="Segoe UI" w:cs="Segoe UI"/>
                <w:sz w:val="16"/>
                <w:szCs w:val="16"/>
              </w:rPr>
            </w:pPr>
          </w:p>
        </w:tc>
      </w:tr>
      <w:tr w:rsidR="00AD757D" w:rsidRPr="00E30843" w14:paraId="467A581F" w14:textId="77777777" w:rsidTr="00C656F2">
        <w:trPr>
          <w:trHeight w:val="155"/>
        </w:trPr>
        <w:tc>
          <w:tcPr>
            <w:tcW w:w="2405" w:type="dxa"/>
            <w:tcBorders>
              <w:top w:val="single" w:sz="4" w:space="0" w:color="auto"/>
              <w:left w:val="single" w:sz="4" w:space="0" w:color="auto"/>
              <w:right w:val="single" w:sz="4" w:space="0" w:color="auto"/>
            </w:tcBorders>
          </w:tcPr>
          <w:p w14:paraId="5B198F41" w14:textId="77777777" w:rsidR="00AD757D" w:rsidRPr="00E30843" w:rsidRDefault="00AD757D" w:rsidP="00E30843">
            <w:pPr>
              <w:spacing w:after="0" w:line="240" w:lineRule="auto"/>
              <w:rPr>
                <w:rFonts w:ascii="Segoe UI" w:eastAsia="Calibri" w:hAnsi="Segoe UI" w:cs="Segoe UI"/>
                <w:sz w:val="16"/>
                <w:szCs w:val="16"/>
              </w:rPr>
            </w:pPr>
            <w:r w:rsidRPr="00E30843">
              <w:rPr>
                <w:rFonts w:ascii="Segoe UI" w:hAnsi="Segoe UI"/>
                <w:sz w:val="16"/>
                <w:szCs w:val="16"/>
              </w:rPr>
              <w:t xml:space="preserve"> …</w:t>
            </w:r>
          </w:p>
        </w:tc>
        <w:tc>
          <w:tcPr>
            <w:tcW w:w="1126" w:type="dxa"/>
            <w:tcBorders>
              <w:top w:val="single" w:sz="4" w:space="0" w:color="auto"/>
              <w:left w:val="single" w:sz="4" w:space="0" w:color="auto"/>
              <w:right w:val="single" w:sz="4" w:space="0" w:color="auto"/>
            </w:tcBorders>
          </w:tcPr>
          <w:p w14:paraId="7E99843B" w14:textId="77777777" w:rsidR="00AD757D" w:rsidRPr="00E30843" w:rsidRDefault="00AD757D" w:rsidP="00E30843">
            <w:pPr>
              <w:spacing w:after="0" w:line="240" w:lineRule="auto"/>
              <w:rPr>
                <w:rFonts w:ascii="Segoe UI" w:eastAsia="Calibri" w:hAnsi="Segoe UI" w:cs="Segoe UI"/>
                <w:sz w:val="16"/>
                <w:szCs w:val="16"/>
              </w:rPr>
            </w:pPr>
          </w:p>
        </w:tc>
        <w:tc>
          <w:tcPr>
            <w:tcW w:w="1126" w:type="dxa"/>
            <w:tcBorders>
              <w:top w:val="single" w:sz="4" w:space="0" w:color="auto"/>
              <w:left w:val="single" w:sz="4" w:space="0" w:color="auto"/>
              <w:bottom w:val="single" w:sz="4" w:space="0" w:color="auto"/>
              <w:right w:val="single" w:sz="4" w:space="0" w:color="auto"/>
            </w:tcBorders>
          </w:tcPr>
          <w:p w14:paraId="6272C08B" w14:textId="77777777" w:rsidR="00AD757D" w:rsidRPr="00E30843" w:rsidRDefault="00AD757D" w:rsidP="00E30843">
            <w:pPr>
              <w:spacing w:after="0" w:line="240" w:lineRule="auto"/>
              <w:rPr>
                <w:rFonts w:ascii="Segoe UI" w:eastAsia="Calibri" w:hAnsi="Segoe UI" w:cs="Segoe UI"/>
                <w:sz w:val="16"/>
                <w:szCs w:val="16"/>
              </w:rPr>
            </w:pPr>
          </w:p>
        </w:tc>
        <w:tc>
          <w:tcPr>
            <w:tcW w:w="1046" w:type="dxa"/>
            <w:tcBorders>
              <w:top w:val="single" w:sz="4" w:space="0" w:color="auto"/>
              <w:left w:val="single" w:sz="4" w:space="0" w:color="auto"/>
              <w:bottom w:val="single" w:sz="4" w:space="0" w:color="auto"/>
              <w:right w:val="single" w:sz="4" w:space="0" w:color="auto"/>
            </w:tcBorders>
          </w:tcPr>
          <w:p w14:paraId="6751911A" w14:textId="77777777" w:rsidR="00AD757D" w:rsidRPr="00E30843" w:rsidRDefault="00AD757D" w:rsidP="00E30843">
            <w:pPr>
              <w:spacing w:after="0" w:line="240" w:lineRule="auto"/>
              <w:rPr>
                <w:rFonts w:ascii="Segoe UI" w:eastAsia="Calibri" w:hAnsi="Segoe UI" w:cs="Segoe UI"/>
                <w:sz w:val="16"/>
                <w:szCs w:val="16"/>
              </w:rPr>
            </w:pPr>
          </w:p>
        </w:tc>
        <w:tc>
          <w:tcPr>
            <w:tcW w:w="985" w:type="dxa"/>
            <w:tcBorders>
              <w:top w:val="single" w:sz="4" w:space="0" w:color="auto"/>
              <w:left w:val="single" w:sz="4" w:space="0" w:color="auto"/>
              <w:bottom w:val="single" w:sz="4" w:space="0" w:color="auto"/>
              <w:right w:val="single" w:sz="4" w:space="0" w:color="auto"/>
            </w:tcBorders>
          </w:tcPr>
          <w:p w14:paraId="3F386EE8" w14:textId="77777777" w:rsidR="00AD757D" w:rsidRPr="00E30843" w:rsidRDefault="00AD757D" w:rsidP="00E30843">
            <w:pPr>
              <w:spacing w:after="0" w:line="240" w:lineRule="auto"/>
              <w:rPr>
                <w:rFonts w:ascii="Segoe UI" w:eastAsia="Calibri" w:hAnsi="Segoe UI" w:cs="Segoe UI"/>
                <w:sz w:val="16"/>
                <w:szCs w:val="16"/>
              </w:rPr>
            </w:pPr>
          </w:p>
        </w:tc>
        <w:tc>
          <w:tcPr>
            <w:tcW w:w="912" w:type="dxa"/>
            <w:tcBorders>
              <w:top w:val="single" w:sz="4" w:space="0" w:color="auto"/>
              <w:left w:val="single" w:sz="4" w:space="0" w:color="auto"/>
              <w:bottom w:val="single" w:sz="4" w:space="0" w:color="auto"/>
              <w:right w:val="single" w:sz="4" w:space="0" w:color="auto"/>
            </w:tcBorders>
          </w:tcPr>
          <w:p w14:paraId="730399AA" w14:textId="77777777" w:rsidR="00AD757D" w:rsidRPr="00E30843" w:rsidRDefault="00AD757D" w:rsidP="00E30843">
            <w:pPr>
              <w:spacing w:after="0" w:line="240" w:lineRule="auto"/>
              <w:rPr>
                <w:rFonts w:ascii="Segoe UI" w:eastAsia="Calibri" w:hAnsi="Segoe UI" w:cs="Segoe UI"/>
                <w:sz w:val="16"/>
                <w:szCs w:val="16"/>
              </w:rPr>
            </w:pPr>
          </w:p>
        </w:tc>
        <w:tc>
          <w:tcPr>
            <w:tcW w:w="1480" w:type="dxa"/>
            <w:tcBorders>
              <w:top w:val="single" w:sz="4" w:space="0" w:color="auto"/>
              <w:left w:val="single" w:sz="4" w:space="0" w:color="auto"/>
              <w:bottom w:val="single" w:sz="4" w:space="0" w:color="auto"/>
              <w:right w:val="single" w:sz="4" w:space="0" w:color="auto"/>
            </w:tcBorders>
          </w:tcPr>
          <w:p w14:paraId="6C2AF15C" w14:textId="77777777" w:rsidR="00AD757D" w:rsidRPr="00E30843" w:rsidRDefault="00AD757D" w:rsidP="00E30843">
            <w:pPr>
              <w:spacing w:after="0" w:line="240" w:lineRule="auto"/>
              <w:rPr>
                <w:rFonts w:ascii="Segoe UI" w:eastAsia="Calibri" w:hAnsi="Segoe UI" w:cs="Segoe UI"/>
                <w:sz w:val="16"/>
                <w:szCs w:val="16"/>
              </w:rPr>
            </w:pPr>
          </w:p>
        </w:tc>
      </w:tr>
      <w:tr w:rsidR="00AD757D" w:rsidRPr="00E30843" w14:paraId="2A03DFEE" w14:textId="77777777" w:rsidTr="00C656F2">
        <w:trPr>
          <w:trHeight w:val="273"/>
        </w:trPr>
        <w:tc>
          <w:tcPr>
            <w:tcW w:w="2405" w:type="dxa"/>
            <w:tcBorders>
              <w:top w:val="single" w:sz="4" w:space="0" w:color="auto"/>
              <w:left w:val="single" w:sz="4" w:space="0" w:color="auto"/>
              <w:right w:val="single" w:sz="4" w:space="0" w:color="auto"/>
            </w:tcBorders>
          </w:tcPr>
          <w:p w14:paraId="5E938749" w14:textId="77777777" w:rsidR="00AD757D" w:rsidRPr="00E30843" w:rsidRDefault="00AD757D" w:rsidP="00E30843">
            <w:pPr>
              <w:spacing w:after="0" w:line="240" w:lineRule="auto"/>
              <w:rPr>
                <w:rFonts w:ascii="Segoe UI" w:eastAsia="Calibri" w:hAnsi="Segoe UI" w:cs="Segoe UI"/>
                <w:sz w:val="16"/>
                <w:szCs w:val="16"/>
              </w:rPr>
            </w:pPr>
            <w:r w:rsidRPr="00E30843">
              <w:rPr>
                <w:rFonts w:ascii="Segoe UI" w:hAnsi="Segoe UI"/>
                <w:sz w:val="16"/>
                <w:szCs w:val="16"/>
              </w:rPr>
              <w:t>Total</w:t>
            </w:r>
          </w:p>
        </w:tc>
        <w:tc>
          <w:tcPr>
            <w:tcW w:w="1126" w:type="dxa"/>
            <w:tcBorders>
              <w:top w:val="single" w:sz="4" w:space="0" w:color="auto"/>
              <w:left w:val="single" w:sz="4" w:space="0" w:color="auto"/>
              <w:right w:val="single" w:sz="4" w:space="0" w:color="auto"/>
            </w:tcBorders>
          </w:tcPr>
          <w:p w14:paraId="5CB9D62E" w14:textId="77777777" w:rsidR="00AD757D" w:rsidRPr="00E30843" w:rsidRDefault="00AD757D" w:rsidP="00E30843">
            <w:pPr>
              <w:spacing w:after="0" w:line="240" w:lineRule="auto"/>
              <w:rPr>
                <w:rFonts w:ascii="Segoe UI" w:eastAsia="Calibri" w:hAnsi="Segoe UI" w:cs="Segoe UI"/>
                <w:sz w:val="16"/>
                <w:szCs w:val="16"/>
              </w:rPr>
            </w:pPr>
          </w:p>
        </w:tc>
        <w:tc>
          <w:tcPr>
            <w:tcW w:w="1126" w:type="dxa"/>
            <w:tcBorders>
              <w:top w:val="single" w:sz="4" w:space="0" w:color="auto"/>
              <w:left w:val="single" w:sz="4" w:space="0" w:color="auto"/>
              <w:right w:val="single" w:sz="4" w:space="0" w:color="auto"/>
            </w:tcBorders>
          </w:tcPr>
          <w:p w14:paraId="605A9AAB" w14:textId="77777777" w:rsidR="00AD757D" w:rsidRPr="00E30843" w:rsidRDefault="00AD757D" w:rsidP="00E30843">
            <w:pPr>
              <w:spacing w:after="0" w:line="240" w:lineRule="auto"/>
              <w:rPr>
                <w:rFonts w:ascii="Segoe UI" w:eastAsia="Calibri" w:hAnsi="Segoe UI" w:cs="Segoe UI"/>
                <w:sz w:val="16"/>
                <w:szCs w:val="16"/>
              </w:rPr>
            </w:pPr>
            <w:r w:rsidRPr="00E30843">
              <w:rPr>
                <w:rFonts w:ascii="Segoe UI" w:hAnsi="Segoe UI"/>
                <w:sz w:val="16"/>
                <w:szCs w:val="16"/>
              </w:rPr>
              <w:t>100 %</w:t>
            </w:r>
          </w:p>
        </w:tc>
        <w:tc>
          <w:tcPr>
            <w:tcW w:w="1046" w:type="dxa"/>
            <w:tcBorders>
              <w:top w:val="single" w:sz="4" w:space="0" w:color="auto"/>
              <w:left w:val="single" w:sz="4" w:space="0" w:color="auto"/>
              <w:bottom w:val="nil"/>
              <w:right w:val="nil"/>
            </w:tcBorders>
          </w:tcPr>
          <w:p w14:paraId="0EEC8AE9" w14:textId="77777777" w:rsidR="00AD757D" w:rsidRPr="00E30843" w:rsidRDefault="00AD757D" w:rsidP="00E30843">
            <w:pPr>
              <w:spacing w:after="0" w:line="240" w:lineRule="auto"/>
              <w:rPr>
                <w:rFonts w:ascii="Segoe UI" w:eastAsia="Calibri" w:hAnsi="Segoe UI" w:cs="Segoe UI"/>
                <w:sz w:val="16"/>
                <w:szCs w:val="16"/>
              </w:rPr>
            </w:pPr>
          </w:p>
        </w:tc>
        <w:tc>
          <w:tcPr>
            <w:tcW w:w="985" w:type="dxa"/>
            <w:tcBorders>
              <w:top w:val="single" w:sz="4" w:space="0" w:color="auto"/>
              <w:left w:val="nil"/>
              <w:bottom w:val="nil"/>
              <w:right w:val="nil"/>
            </w:tcBorders>
          </w:tcPr>
          <w:p w14:paraId="2399B8A1" w14:textId="77777777" w:rsidR="00AD757D" w:rsidRPr="00E30843" w:rsidRDefault="00AD757D" w:rsidP="00E30843">
            <w:pPr>
              <w:spacing w:after="0" w:line="240" w:lineRule="auto"/>
              <w:rPr>
                <w:rFonts w:ascii="Segoe UI" w:eastAsia="Calibri" w:hAnsi="Segoe UI" w:cs="Segoe UI"/>
                <w:sz w:val="16"/>
                <w:szCs w:val="16"/>
              </w:rPr>
            </w:pPr>
          </w:p>
        </w:tc>
        <w:tc>
          <w:tcPr>
            <w:tcW w:w="912" w:type="dxa"/>
            <w:tcBorders>
              <w:top w:val="single" w:sz="4" w:space="0" w:color="auto"/>
              <w:left w:val="nil"/>
              <w:bottom w:val="nil"/>
              <w:right w:val="nil"/>
            </w:tcBorders>
          </w:tcPr>
          <w:p w14:paraId="5B4CC3DD" w14:textId="77777777" w:rsidR="00AD757D" w:rsidRPr="00E30843" w:rsidRDefault="00AD757D" w:rsidP="00E30843">
            <w:pPr>
              <w:spacing w:after="0" w:line="240" w:lineRule="auto"/>
              <w:rPr>
                <w:rFonts w:ascii="Segoe UI" w:eastAsia="Calibri" w:hAnsi="Segoe UI" w:cs="Segoe UI"/>
                <w:sz w:val="16"/>
                <w:szCs w:val="16"/>
              </w:rPr>
            </w:pPr>
          </w:p>
        </w:tc>
        <w:tc>
          <w:tcPr>
            <w:tcW w:w="1480" w:type="dxa"/>
            <w:tcBorders>
              <w:top w:val="single" w:sz="4" w:space="0" w:color="auto"/>
              <w:left w:val="nil"/>
              <w:bottom w:val="nil"/>
              <w:right w:val="nil"/>
            </w:tcBorders>
          </w:tcPr>
          <w:p w14:paraId="2B02EB26" w14:textId="77777777" w:rsidR="00AD757D" w:rsidRPr="00E30843" w:rsidRDefault="00AD757D" w:rsidP="00E30843">
            <w:pPr>
              <w:spacing w:after="0" w:line="240" w:lineRule="auto"/>
              <w:rPr>
                <w:rFonts w:ascii="Segoe UI" w:eastAsia="Calibri" w:hAnsi="Segoe UI" w:cs="Segoe UI"/>
                <w:sz w:val="16"/>
                <w:szCs w:val="16"/>
              </w:rPr>
            </w:pPr>
          </w:p>
        </w:tc>
      </w:tr>
    </w:tbl>
    <w:p w14:paraId="71B2801B" w14:textId="77777777" w:rsidR="00AD757D" w:rsidRPr="00C92785" w:rsidRDefault="00AD757D" w:rsidP="00AD757D">
      <w:pPr>
        <w:spacing w:after="0" w:line="240" w:lineRule="auto"/>
        <w:jc w:val="both"/>
        <w:rPr>
          <w:rFonts w:ascii="Segoe UI" w:eastAsia="Calibr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67E9730F" w14:textId="77777777" w:rsidR="00AD757D" w:rsidRPr="00C92785" w:rsidRDefault="00AD757D" w:rsidP="00AD757D">
      <w:pPr>
        <w:spacing w:after="0" w:line="240" w:lineRule="auto"/>
        <w:jc w:val="both"/>
        <w:rPr>
          <w:rFonts w:ascii="Segoe UI" w:eastAsia="Calibri" w:hAnsi="Segoe UI" w:cs="Segoe UI"/>
        </w:rPr>
      </w:pPr>
      <w:r w:rsidRPr="00C92785">
        <w:rPr>
          <w:rFonts w:ascii="Segoe UI" w:hAnsi="Segoe UI"/>
        </w:rPr>
        <w:t xml:space="preserve"> </w:t>
      </w:r>
    </w:p>
    <w:p w14:paraId="597452A5" w14:textId="77777777" w:rsidR="0007772C" w:rsidRPr="00C92785" w:rsidRDefault="0007772C">
      <w:pPr>
        <w:rPr>
          <w:rFonts w:ascii="Segoe UI" w:eastAsia="Calibri" w:hAnsi="Segoe UI" w:cs="Segoe UI"/>
          <w:b/>
          <w:color w:val="000000" w:themeColor="text1"/>
          <w:sz w:val="32"/>
          <w:szCs w:val="32"/>
        </w:rPr>
      </w:pPr>
      <w:bookmarkStart w:id="364" w:name="_Toc28950294"/>
      <w:bookmarkStart w:id="365" w:name="_Toc41329553"/>
      <w:bookmarkStart w:id="366" w:name="_Toc135573940"/>
      <w:bookmarkStart w:id="367" w:name="_Toc135639723"/>
      <w:bookmarkStart w:id="368" w:name="_Toc135851054"/>
      <w:bookmarkStart w:id="369" w:name="_Toc144681144"/>
      <w:r w:rsidRPr="00C92785">
        <w:br w:type="page"/>
      </w:r>
    </w:p>
    <w:p w14:paraId="5A245D50" w14:textId="27E6D9F6" w:rsidR="00061A35" w:rsidRPr="00C92785" w:rsidRDefault="00061A35" w:rsidP="00061A35">
      <w:pPr>
        <w:keepNext/>
        <w:tabs>
          <w:tab w:val="left" w:pos="810"/>
        </w:tabs>
        <w:spacing w:after="0" w:line="240" w:lineRule="auto"/>
        <w:jc w:val="both"/>
        <w:outlineLvl w:val="1"/>
        <w:rPr>
          <w:rFonts w:ascii="Segoe UI" w:eastAsia="Calibri" w:hAnsi="Segoe UI" w:cs="Segoe UI"/>
          <w:b/>
          <w:color w:val="000000" w:themeColor="text1"/>
          <w:sz w:val="32"/>
          <w:szCs w:val="32"/>
        </w:rPr>
      </w:pPr>
      <w:bookmarkStart w:id="370" w:name="_Toc157201448"/>
      <w:proofErr w:type="gramStart"/>
      <w:r w:rsidRPr="00C92785">
        <w:rPr>
          <w:rFonts w:ascii="Segoe UI" w:hAnsi="Segoe UI"/>
          <w:b/>
          <w:color w:val="000000" w:themeColor="text1"/>
          <w:sz w:val="32"/>
        </w:rPr>
        <w:lastRenderedPageBreak/>
        <w:t>PILIER</w:t>
      </w:r>
      <w:r w:rsidR="00DC4113" w:rsidRPr="00C92785">
        <w:rPr>
          <w:rFonts w:ascii="Segoe UI" w:hAnsi="Segoe UI"/>
          <w:b/>
          <w:color w:val="000000" w:themeColor="text1"/>
          <w:sz w:val="32"/>
        </w:rPr>
        <w:t> </w:t>
      </w:r>
      <w:r w:rsidRPr="00C92785">
        <w:rPr>
          <w:rFonts w:ascii="Segoe UI" w:hAnsi="Segoe UI"/>
          <w:b/>
          <w:color w:val="000000" w:themeColor="text1"/>
          <w:sz w:val="32"/>
        </w:rPr>
        <w:t>VI</w:t>
      </w:r>
      <w:proofErr w:type="gramEnd"/>
      <w:r w:rsidRPr="00C92785">
        <w:rPr>
          <w:rFonts w:ascii="Segoe UI" w:hAnsi="Segoe UI"/>
          <w:b/>
          <w:color w:val="000000" w:themeColor="text1"/>
          <w:sz w:val="32"/>
        </w:rPr>
        <w:t xml:space="preserve"> : Comptabilité et </w:t>
      </w:r>
      <w:proofErr w:type="spellStart"/>
      <w:r w:rsidRPr="00C92785">
        <w:rPr>
          <w:rFonts w:ascii="Segoe UI" w:hAnsi="Segoe UI"/>
          <w:b/>
          <w:color w:val="000000" w:themeColor="text1"/>
          <w:sz w:val="32"/>
        </w:rPr>
        <w:t>reporting</w:t>
      </w:r>
      <w:bookmarkEnd w:id="299"/>
      <w:bookmarkEnd w:id="364"/>
      <w:bookmarkEnd w:id="365"/>
      <w:bookmarkEnd w:id="366"/>
      <w:bookmarkEnd w:id="367"/>
      <w:bookmarkEnd w:id="368"/>
      <w:bookmarkEnd w:id="369"/>
      <w:bookmarkEnd w:id="370"/>
      <w:proofErr w:type="spellEnd"/>
    </w:p>
    <w:p w14:paraId="658144CE" w14:textId="77777777" w:rsidR="00807D7B" w:rsidRPr="00C92785" w:rsidRDefault="00807D7B" w:rsidP="00E30843">
      <w:pPr>
        <w:pStyle w:val="NormalPEFAagile"/>
        <w:jc w:val="both"/>
        <w:rPr>
          <w:sz w:val="20"/>
          <w:szCs w:val="20"/>
        </w:rPr>
      </w:pPr>
      <w:bookmarkStart w:id="371" w:name="_Toc25196120"/>
      <w:r w:rsidRPr="00C92785">
        <w:rPr>
          <w:sz w:val="20"/>
        </w:rPr>
        <w:t>Ce pilier comporte trois indicateurs qui évaluent dans quelle mesure des données exactes et fiables sont tenues à jour, et des rapports sont établis et diffusés en temps voulu pour répondre aux besoins en matière de prise de décisions, de gestion et d’information.</w:t>
      </w:r>
    </w:p>
    <w:p w14:paraId="2B396D20" w14:textId="77777777" w:rsidR="00807D7B" w:rsidRPr="00C92785" w:rsidRDefault="00807D7B" w:rsidP="00807D7B">
      <w:pPr>
        <w:spacing w:after="0" w:line="240" w:lineRule="auto"/>
        <w:jc w:val="both"/>
        <w:rPr>
          <w:rFonts w:ascii="Segoe UI" w:eastAsia="Times New Roman" w:hAnsi="Segoe UI" w:cs="Segoe UI"/>
          <w:sz w:val="20"/>
          <w:szCs w:val="20"/>
        </w:rPr>
      </w:pPr>
    </w:p>
    <w:p w14:paraId="551C39BE" w14:textId="77777777" w:rsidR="00807D7B" w:rsidRPr="00C92785" w:rsidRDefault="00807D7B" w:rsidP="00807D7B">
      <w:pPr>
        <w:spacing w:after="0" w:line="240" w:lineRule="auto"/>
        <w:jc w:val="both"/>
        <w:rPr>
          <w:rFonts w:ascii="Segoe UI" w:eastAsia="Calibri" w:hAnsi="Segoe UI" w:cs="Segoe UI"/>
          <w:b/>
          <w:i/>
          <w:color w:val="000000" w:themeColor="text1"/>
          <w:sz w:val="21"/>
          <w:szCs w:val="21"/>
        </w:rPr>
      </w:pPr>
      <w:r w:rsidRPr="00C92785">
        <w:rPr>
          <w:rFonts w:ascii="Segoe UI" w:hAnsi="Segoe UI"/>
          <w:b/>
          <w:i/>
          <w:color w:val="000000" w:themeColor="text1"/>
          <w:sz w:val="21"/>
        </w:rPr>
        <w:t xml:space="preserve">Performance globale </w:t>
      </w:r>
    </w:p>
    <w:p w14:paraId="36E0150D" w14:textId="77777777" w:rsidR="00807D7B" w:rsidRPr="00C92785" w:rsidRDefault="00807D7B" w:rsidP="00E30843">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Décrire la performance globale des trois indicateurs de ce pilier. </w:t>
      </w:r>
    </w:p>
    <w:p w14:paraId="73860D92" w14:textId="77777777" w:rsidR="00500B30" w:rsidRPr="00C92785" w:rsidRDefault="00500B30" w:rsidP="00E30843">
      <w:pPr>
        <w:spacing w:after="0" w:line="240" w:lineRule="auto"/>
        <w:jc w:val="both"/>
        <w:rPr>
          <w:rFonts w:ascii="Segoe UI" w:hAnsi="Segoe UI" w:cs="Segoe UI"/>
          <w:i/>
          <w:color w:val="FF0000"/>
          <w:sz w:val="20"/>
          <w:szCs w:val="20"/>
        </w:rPr>
      </w:pPr>
    </w:p>
    <w:p w14:paraId="78C3A0C2" w14:textId="55987C55" w:rsidR="00500B30" w:rsidRPr="00C92785" w:rsidRDefault="00500B30" w:rsidP="00E30843">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Examiner les liens réciproques avec d’autres indicateurs et piliers. Le tableau ci-dessous a pour objet d’aider les évaluateurs </w:t>
      </w:r>
      <w:r w:rsidR="00CD64B9" w:rsidRPr="00C92785">
        <w:rPr>
          <w:rFonts w:ascii="Segoe UI" w:hAnsi="Segoe UI"/>
          <w:i/>
          <w:color w:val="FF0000"/>
          <w:sz w:val="20"/>
        </w:rPr>
        <w:t>dans cette tâche</w:t>
      </w:r>
      <w:r w:rsidR="00C93A64">
        <w:rPr>
          <w:rFonts w:ascii="Segoe UI" w:hAnsi="Segoe UI"/>
          <w:i/>
          <w:color w:val="FF0000"/>
          <w:sz w:val="20"/>
        </w:rPr>
        <w:t>.</w:t>
      </w:r>
      <w:r w:rsidRPr="00C92785">
        <w:rPr>
          <w:rFonts w:ascii="Segoe UI" w:hAnsi="Segoe UI"/>
          <w:i/>
          <w:color w:val="FF0000"/>
          <w:sz w:val="20"/>
        </w:rPr>
        <w:t xml:space="preserve"> Le texte explicatif concernant ces liens devrait se limiter à un ou deux paragraphes et éviter de reprendre les informations contenues dans la section pertinente sous d’autres piliers. </w:t>
      </w:r>
    </w:p>
    <w:p w14:paraId="0A502E9B" w14:textId="77777777" w:rsidR="00807D7B" w:rsidRPr="00C92785" w:rsidRDefault="00807D7B" w:rsidP="00807D7B">
      <w:pPr>
        <w:spacing w:after="0" w:line="240" w:lineRule="auto"/>
        <w:rPr>
          <w:rFonts w:ascii="Segoe UI" w:hAnsi="Segoe UI" w:cs="Segoe UI"/>
          <w:i/>
          <w:color w:val="FF0000"/>
          <w:sz w:val="20"/>
          <w:szCs w:val="20"/>
        </w:rPr>
      </w:pPr>
    </w:p>
    <w:p w14:paraId="4118B611" w14:textId="77777777" w:rsidR="00807D7B" w:rsidRPr="00C92785" w:rsidRDefault="00807D7B" w:rsidP="00807D7B">
      <w:pPr>
        <w:spacing w:after="0" w:line="240" w:lineRule="auto"/>
        <w:rPr>
          <w:rFonts w:ascii="Segoe UI" w:hAnsi="Segoe UI" w:cs="Segoe UI"/>
          <w:i/>
          <w:color w:val="FF0000"/>
          <w:sz w:val="20"/>
          <w:szCs w:val="20"/>
        </w:rPr>
      </w:pPr>
    </w:p>
    <w:tbl>
      <w:tblPr>
        <w:tblW w:w="9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73"/>
        <w:gridCol w:w="590"/>
        <w:gridCol w:w="708"/>
        <w:gridCol w:w="709"/>
        <w:gridCol w:w="567"/>
        <w:gridCol w:w="567"/>
        <w:gridCol w:w="567"/>
        <w:gridCol w:w="709"/>
        <w:gridCol w:w="10"/>
      </w:tblGrid>
      <w:tr w:rsidR="00807D7B" w:rsidRPr="00E30843" w14:paraId="6B04E813" w14:textId="77777777" w:rsidTr="00C656F2">
        <w:trPr>
          <w:gridAfter w:val="1"/>
          <w:wAfter w:w="10" w:type="dxa"/>
          <w:tblHeader/>
        </w:trPr>
        <w:tc>
          <w:tcPr>
            <w:tcW w:w="4673" w:type="dxa"/>
            <w:vMerge w:val="restart"/>
            <w:shd w:val="clear" w:color="auto" w:fill="A6A6A6" w:themeFill="background1" w:themeFillShade="A6"/>
          </w:tcPr>
          <w:p w14:paraId="6C0D8822" w14:textId="77777777" w:rsidR="00807D7B" w:rsidRPr="00E30843" w:rsidRDefault="00807D7B" w:rsidP="00E30843">
            <w:pPr>
              <w:spacing w:after="0"/>
              <w:rPr>
                <w:rFonts w:ascii="Segoe UI" w:hAnsi="Segoe UI" w:cs="Segoe UI"/>
                <w:b/>
                <w:i/>
                <w:color w:val="FF0000"/>
                <w:sz w:val="16"/>
                <w:szCs w:val="16"/>
              </w:rPr>
            </w:pPr>
            <w:r w:rsidRPr="00E30843">
              <w:rPr>
                <w:rFonts w:ascii="Segoe UI" w:hAnsi="Segoe UI"/>
                <w:b/>
                <w:i/>
                <w:color w:val="FF0000"/>
                <w:sz w:val="16"/>
                <w:szCs w:val="16"/>
              </w:rPr>
              <w:t>Indicateur/composante</w:t>
            </w:r>
          </w:p>
        </w:tc>
        <w:tc>
          <w:tcPr>
            <w:tcW w:w="4417" w:type="dxa"/>
            <w:gridSpan w:val="7"/>
            <w:shd w:val="clear" w:color="auto" w:fill="A6A6A6" w:themeFill="background1" w:themeFillShade="A6"/>
          </w:tcPr>
          <w:p w14:paraId="5E2C7803" w14:textId="77777777" w:rsidR="00807D7B" w:rsidRPr="00E30843" w:rsidRDefault="00807D7B" w:rsidP="00E30843">
            <w:pPr>
              <w:spacing w:after="0"/>
              <w:jc w:val="center"/>
              <w:rPr>
                <w:rFonts w:ascii="Segoe UI" w:hAnsi="Segoe UI" w:cs="Segoe UI"/>
                <w:b/>
                <w:i/>
                <w:color w:val="FF0000"/>
                <w:sz w:val="16"/>
                <w:szCs w:val="16"/>
              </w:rPr>
            </w:pPr>
            <w:r w:rsidRPr="00E30843">
              <w:rPr>
                <w:rFonts w:ascii="Segoe UI" w:hAnsi="Segoe UI"/>
                <w:b/>
                <w:i/>
                <w:color w:val="FF0000"/>
                <w:sz w:val="16"/>
                <w:szCs w:val="16"/>
              </w:rPr>
              <w:t>Piliers</w:t>
            </w:r>
          </w:p>
        </w:tc>
      </w:tr>
      <w:tr w:rsidR="00807D7B" w:rsidRPr="00E30843" w14:paraId="2E7F62BF" w14:textId="77777777" w:rsidTr="00C656F2">
        <w:trPr>
          <w:gridAfter w:val="1"/>
          <w:wAfter w:w="10" w:type="dxa"/>
          <w:tblHeader/>
        </w:trPr>
        <w:tc>
          <w:tcPr>
            <w:tcW w:w="4673" w:type="dxa"/>
            <w:vMerge/>
            <w:shd w:val="clear" w:color="auto" w:fill="A6A6A6" w:themeFill="background1" w:themeFillShade="A6"/>
          </w:tcPr>
          <w:p w14:paraId="36480AB4" w14:textId="77777777" w:rsidR="00807D7B" w:rsidRPr="00E30843" w:rsidRDefault="00807D7B" w:rsidP="00E30843">
            <w:pPr>
              <w:spacing w:after="0"/>
              <w:rPr>
                <w:rFonts w:ascii="Segoe UI" w:hAnsi="Segoe UI" w:cs="Segoe UI"/>
                <w:b/>
                <w:i/>
                <w:color w:val="FF0000"/>
                <w:sz w:val="16"/>
                <w:szCs w:val="16"/>
              </w:rPr>
            </w:pPr>
          </w:p>
        </w:tc>
        <w:tc>
          <w:tcPr>
            <w:tcW w:w="590" w:type="dxa"/>
            <w:shd w:val="clear" w:color="auto" w:fill="A6A6A6" w:themeFill="background1" w:themeFillShade="A6"/>
          </w:tcPr>
          <w:p w14:paraId="04CF6127" w14:textId="77777777" w:rsidR="00807D7B" w:rsidRPr="00E30843" w:rsidRDefault="00807D7B" w:rsidP="00E30843">
            <w:pPr>
              <w:spacing w:after="0"/>
              <w:jc w:val="center"/>
              <w:rPr>
                <w:rFonts w:ascii="Segoe UI" w:hAnsi="Segoe UI" w:cs="Segoe UI"/>
                <w:b/>
                <w:i/>
                <w:color w:val="FF0000"/>
                <w:sz w:val="16"/>
                <w:szCs w:val="16"/>
              </w:rPr>
            </w:pPr>
            <w:r w:rsidRPr="00E30843">
              <w:rPr>
                <w:rFonts w:ascii="Segoe UI" w:hAnsi="Segoe UI"/>
                <w:b/>
                <w:i/>
                <w:color w:val="FF0000"/>
                <w:sz w:val="16"/>
                <w:szCs w:val="16"/>
              </w:rPr>
              <w:t>I</w:t>
            </w:r>
          </w:p>
        </w:tc>
        <w:tc>
          <w:tcPr>
            <w:tcW w:w="708" w:type="dxa"/>
            <w:shd w:val="clear" w:color="auto" w:fill="A6A6A6" w:themeFill="background1" w:themeFillShade="A6"/>
          </w:tcPr>
          <w:p w14:paraId="22CECCC4" w14:textId="77777777" w:rsidR="00807D7B" w:rsidRPr="00E30843" w:rsidRDefault="00807D7B" w:rsidP="00E30843">
            <w:pPr>
              <w:spacing w:after="0"/>
              <w:jc w:val="center"/>
              <w:rPr>
                <w:rFonts w:ascii="Segoe UI" w:hAnsi="Segoe UI" w:cs="Segoe UI"/>
                <w:b/>
                <w:i/>
                <w:color w:val="FF0000"/>
                <w:sz w:val="16"/>
                <w:szCs w:val="16"/>
              </w:rPr>
            </w:pPr>
            <w:r w:rsidRPr="00E30843">
              <w:rPr>
                <w:rFonts w:ascii="Segoe UI" w:hAnsi="Segoe UI"/>
                <w:b/>
                <w:i/>
                <w:color w:val="FF0000"/>
                <w:sz w:val="16"/>
                <w:szCs w:val="16"/>
              </w:rPr>
              <w:t>II</w:t>
            </w:r>
          </w:p>
        </w:tc>
        <w:tc>
          <w:tcPr>
            <w:tcW w:w="709" w:type="dxa"/>
            <w:shd w:val="clear" w:color="auto" w:fill="A6A6A6" w:themeFill="background1" w:themeFillShade="A6"/>
          </w:tcPr>
          <w:p w14:paraId="72924C7F" w14:textId="77777777" w:rsidR="00807D7B" w:rsidRPr="00E30843" w:rsidRDefault="00807D7B" w:rsidP="00E30843">
            <w:pPr>
              <w:spacing w:after="0"/>
              <w:jc w:val="center"/>
              <w:rPr>
                <w:rFonts w:ascii="Segoe UI" w:hAnsi="Segoe UI" w:cs="Segoe UI"/>
                <w:b/>
                <w:i/>
                <w:color w:val="FF0000"/>
                <w:sz w:val="16"/>
                <w:szCs w:val="16"/>
              </w:rPr>
            </w:pPr>
            <w:r w:rsidRPr="00E30843">
              <w:rPr>
                <w:rFonts w:ascii="Segoe UI" w:hAnsi="Segoe UI"/>
                <w:b/>
                <w:i/>
                <w:color w:val="FF0000"/>
                <w:sz w:val="16"/>
                <w:szCs w:val="16"/>
              </w:rPr>
              <w:t>III</w:t>
            </w:r>
          </w:p>
        </w:tc>
        <w:tc>
          <w:tcPr>
            <w:tcW w:w="567" w:type="dxa"/>
            <w:shd w:val="clear" w:color="auto" w:fill="A6A6A6" w:themeFill="background1" w:themeFillShade="A6"/>
          </w:tcPr>
          <w:p w14:paraId="718DA769" w14:textId="77777777" w:rsidR="00807D7B" w:rsidRPr="00E30843" w:rsidRDefault="00807D7B" w:rsidP="00E30843">
            <w:pPr>
              <w:spacing w:after="0"/>
              <w:jc w:val="center"/>
              <w:rPr>
                <w:rFonts w:ascii="Segoe UI" w:hAnsi="Segoe UI" w:cs="Segoe UI"/>
                <w:b/>
                <w:i/>
                <w:color w:val="FF0000"/>
                <w:sz w:val="16"/>
                <w:szCs w:val="16"/>
              </w:rPr>
            </w:pPr>
            <w:r w:rsidRPr="00E30843">
              <w:rPr>
                <w:rFonts w:ascii="Segoe UI" w:hAnsi="Segoe UI"/>
                <w:b/>
                <w:i/>
                <w:color w:val="FF0000"/>
                <w:sz w:val="16"/>
                <w:szCs w:val="16"/>
              </w:rPr>
              <w:t>IV</w:t>
            </w:r>
          </w:p>
        </w:tc>
        <w:tc>
          <w:tcPr>
            <w:tcW w:w="567" w:type="dxa"/>
            <w:shd w:val="clear" w:color="auto" w:fill="A6A6A6" w:themeFill="background1" w:themeFillShade="A6"/>
          </w:tcPr>
          <w:p w14:paraId="625C49F9" w14:textId="77777777" w:rsidR="00807D7B" w:rsidRPr="00E30843" w:rsidRDefault="00807D7B" w:rsidP="00E30843">
            <w:pPr>
              <w:spacing w:after="0"/>
              <w:jc w:val="center"/>
              <w:rPr>
                <w:rFonts w:ascii="Segoe UI" w:hAnsi="Segoe UI" w:cs="Segoe UI"/>
                <w:b/>
                <w:i/>
                <w:color w:val="FF0000"/>
                <w:sz w:val="16"/>
                <w:szCs w:val="16"/>
              </w:rPr>
            </w:pPr>
            <w:r w:rsidRPr="00E30843">
              <w:rPr>
                <w:rFonts w:ascii="Segoe UI" w:hAnsi="Segoe UI"/>
                <w:b/>
                <w:i/>
                <w:color w:val="FF0000"/>
                <w:sz w:val="16"/>
                <w:szCs w:val="16"/>
              </w:rPr>
              <w:t>V</w:t>
            </w:r>
          </w:p>
        </w:tc>
        <w:tc>
          <w:tcPr>
            <w:tcW w:w="567" w:type="dxa"/>
            <w:shd w:val="clear" w:color="auto" w:fill="A6A6A6" w:themeFill="background1" w:themeFillShade="A6"/>
          </w:tcPr>
          <w:p w14:paraId="098EC5C7" w14:textId="77777777" w:rsidR="00807D7B" w:rsidRPr="00E30843" w:rsidRDefault="00807D7B" w:rsidP="00E30843">
            <w:pPr>
              <w:spacing w:after="0"/>
              <w:jc w:val="center"/>
              <w:rPr>
                <w:rFonts w:ascii="Segoe UI" w:hAnsi="Segoe UI" w:cs="Segoe UI"/>
                <w:b/>
                <w:i/>
                <w:color w:val="FF0000"/>
                <w:sz w:val="16"/>
                <w:szCs w:val="16"/>
              </w:rPr>
            </w:pPr>
            <w:r w:rsidRPr="00E30843">
              <w:rPr>
                <w:rFonts w:ascii="Segoe UI" w:hAnsi="Segoe UI"/>
                <w:b/>
                <w:i/>
                <w:color w:val="FF0000"/>
                <w:sz w:val="16"/>
                <w:szCs w:val="16"/>
              </w:rPr>
              <w:t>VI</w:t>
            </w:r>
          </w:p>
        </w:tc>
        <w:tc>
          <w:tcPr>
            <w:tcW w:w="709" w:type="dxa"/>
            <w:shd w:val="clear" w:color="auto" w:fill="A6A6A6" w:themeFill="background1" w:themeFillShade="A6"/>
          </w:tcPr>
          <w:p w14:paraId="4546217C" w14:textId="77777777" w:rsidR="00807D7B" w:rsidRPr="00E30843" w:rsidRDefault="00807D7B" w:rsidP="00E30843">
            <w:pPr>
              <w:spacing w:after="0"/>
              <w:jc w:val="center"/>
              <w:rPr>
                <w:rFonts w:ascii="Segoe UI" w:hAnsi="Segoe UI" w:cs="Segoe UI"/>
                <w:b/>
                <w:i/>
                <w:color w:val="FF0000"/>
                <w:sz w:val="16"/>
                <w:szCs w:val="16"/>
              </w:rPr>
            </w:pPr>
            <w:r w:rsidRPr="00E30843">
              <w:rPr>
                <w:rFonts w:ascii="Segoe UI" w:hAnsi="Segoe UI"/>
                <w:b/>
                <w:i/>
                <w:color w:val="FF0000"/>
                <w:sz w:val="16"/>
                <w:szCs w:val="16"/>
              </w:rPr>
              <w:t>VII</w:t>
            </w:r>
          </w:p>
        </w:tc>
      </w:tr>
      <w:tr w:rsidR="00807D7B" w:rsidRPr="00E30843" w14:paraId="4A556271" w14:textId="77777777" w:rsidTr="00C656F2">
        <w:tc>
          <w:tcPr>
            <w:tcW w:w="9100" w:type="dxa"/>
            <w:gridSpan w:val="9"/>
            <w:shd w:val="clear" w:color="auto" w:fill="4FBBD2"/>
            <w:vAlign w:val="center"/>
          </w:tcPr>
          <w:p w14:paraId="67FC04EA" w14:textId="64EC66B1" w:rsidR="00807D7B" w:rsidRPr="00E30843" w:rsidRDefault="00807D7B" w:rsidP="00E30843">
            <w:pPr>
              <w:spacing w:after="0"/>
              <w:rPr>
                <w:rFonts w:ascii="Segoe UI" w:eastAsia="SimSun" w:hAnsi="Segoe UI" w:cs="Segoe UI"/>
                <w:b/>
                <w:i/>
                <w:color w:val="FF0000"/>
                <w:sz w:val="16"/>
                <w:szCs w:val="16"/>
              </w:rPr>
            </w:pPr>
            <w:r w:rsidRPr="00E30843">
              <w:rPr>
                <w:rFonts w:ascii="Segoe UI" w:hAnsi="Segoe UI"/>
                <w:b/>
                <w:i/>
                <w:color w:val="FF0000"/>
                <w:sz w:val="16"/>
                <w:szCs w:val="16"/>
              </w:rPr>
              <w:t>Pilier</w:t>
            </w:r>
            <w:r w:rsidR="00F70ADF" w:rsidRPr="00E30843">
              <w:rPr>
                <w:rFonts w:ascii="Segoe UI" w:hAnsi="Segoe UI"/>
                <w:b/>
                <w:i/>
                <w:color w:val="FF0000"/>
                <w:sz w:val="16"/>
                <w:szCs w:val="16"/>
              </w:rPr>
              <w:t> </w:t>
            </w:r>
            <w:r w:rsidRPr="00E30843">
              <w:rPr>
                <w:rFonts w:ascii="Segoe UI" w:hAnsi="Segoe UI"/>
                <w:b/>
                <w:i/>
                <w:color w:val="FF0000"/>
                <w:sz w:val="16"/>
                <w:szCs w:val="16"/>
              </w:rPr>
              <w:t>VI</w:t>
            </w:r>
            <w:r w:rsidR="00560880" w:rsidRPr="00E30843">
              <w:rPr>
                <w:rFonts w:ascii="Segoe UI" w:hAnsi="Segoe UI"/>
                <w:b/>
                <w:i/>
                <w:color w:val="FF0000"/>
                <w:sz w:val="16"/>
                <w:szCs w:val="16"/>
              </w:rPr>
              <w:t xml:space="preserve"> —</w:t>
            </w:r>
            <w:r w:rsidRPr="00E30843">
              <w:rPr>
                <w:rFonts w:ascii="Segoe UI" w:hAnsi="Segoe UI"/>
                <w:b/>
                <w:i/>
                <w:color w:val="FF0000"/>
                <w:sz w:val="16"/>
                <w:szCs w:val="16"/>
              </w:rPr>
              <w:t xml:space="preserve"> Comptabilité et </w:t>
            </w:r>
            <w:proofErr w:type="spellStart"/>
            <w:r w:rsidRPr="00E30843">
              <w:rPr>
                <w:rFonts w:ascii="Segoe UI" w:hAnsi="Segoe UI"/>
                <w:b/>
                <w:i/>
                <w:color w:val="FF0000"/>
                <w:sz w:val="16"/>
                <w:szCs w:val="16"/>
              </w:rPr>
              <w:t>reporting</w:t>
            </w:r>
            <w:proofErr w:type="spellEnd"/>
          </w:p>
        </w:tc>
      </w:tr>
      <w:tr w:rsidR="00807D7B" w:rsidRPr="00E30843" w14:paraId="7108AAD2" w14:textId="77777777" w:rsidTr="00C656F2">
        <w:trPr>
          <w:gridAfter w:val="1"/>
          <w:wAfter w:w="10" w:type="dxa"/>
        </w:trPr>
        <w:tc>
          <w:tcPr>
            <w:tcW w:w="4673" w:type="dxa"/>
            <w:shd w:val="clear" w:color="auto" w:fill="D9D9D9" w:themeFill="background1" w:themeFillShade="D9"/>
            <w:vAlign w:val="center"/>
          </w:tcPr>
          <w:p w14:paraId="48AE764C" w14:textId="77777777" w:rsidR="00807D7B" w:rsidRPr="00E30843" w:rsidRDefault="00807D7B" w:rsidP="00E30843">
            <w:pPr>
              <w:spacing w:after="0"/>
              <w:rPr>
                <w:rFonts w:ascii="Segoe UI" w:hAnsi="Segoe UI" w:cs="Segoe UI"/>
                <w:b/>
                <w:i/>
                <w:color w:val="FF0000"/>
                <w:sz w:val="16"/>
                <w:szCs w:val="16"/>
              </w:rPr>
            </w:pPr>
            <w:r w:rsidRPr="00E30843">
              <w:rPr>
                <w:rFonts w:ascii="Segoe UI" w:hAnsi="Segoe UI"/>
                <w:b/>
                <w:i/>
                <w:color w:val="FF0000"/>
                <w:sz w:val="16"/>
                <w:szCs w:val="16"/>
              </w:rPr>
              <w:t>PI-27. Intégrité des données financières</w:t>
            </w:r>
          </w:p>
        </w:tc>
        <w:tc>
          <w:tcPr>
            <w:tcW w:w="590" w:type="dxa"/>
            <w:shd w:val="clear" w:color="auto" w:fill="D9D9D9" w:themeFill="background1" w:themeFillShade="D9"/>
          </w:tcPr>
          <w:p w14:paraId="67FD1501" w14:textId="77777777" w:rsidR="00807D7B" w:rsidRPr="00E30843" w:rsidRDefault="00807D7B" w:rsidP="00E30843">
            <w:pPr>
              <w:spacing w:after="0"/>
              <w:rPr>
                <w:rFonts w:ascii="Segoe UI" w:eastAsia="SimSun" w:hAnsi="Segoe UI" w:cs="Segoe UI"/>
                <w:b/>
                <w:i/>
                <w:color w:val="FF0000"/>
                <w:sz w:val="16"/>
                <w:szCs w:val="16"/>
              </w:rPr>
            </w:pPr>
          </w:p>
        </w:tc>
        <w:tc>
          <w:tcPr>
            <w:tcW w:w="708" w:type="dxa"/>
            <w:shd w:val="clear" w:color="auto" w:fill="D9D9D9" w:themeFill="background1" w:themeFillShade="D9"/>
          </w:tcPr>
          <w:p w14:paraId="731BA792" w14:textId="77777777" w:rsidR="00807D7B" w:rsidRPr="00E30843" w:rsidRDefault="00807D7B" w:rsidP="00E30843">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06F86E93" w14:textId="77777777" w:rsidR="00807D7B" w:rsidRPr="00E30843" w:rsidRDefault="00807D7B" w:rsidP="00E30843">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03B6AB7D" w14:textId="77777777" w:rsidR="00807D7B" w:rsidRPr="00E30843" w:rsidRDefault="00807D7B" w:rsidP="00E30843">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11DD82BA" w14:textId="77777777" w:rsidR="00807D7B" w:rsidRPr="00E30843" w:rsidRDefault="00807D7B" w:rsidP="00E30843">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79ECC267" w14:textId="77777777" w:rsidR="00807D7B" w:rsidRPr="00E30843" w:rsidRDefault="00807D7B" w:rsidP="00E30843">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0AEAE966" w14:textId="77777777" w:rsidR="00807D7B" w:rsidRPr="00E30843" w:rsidRDefault="00807D7B" w:rsidP="00E30843">
            <w:pPr>
              <w:spacing w:after="0"/>
              <w:rPr>
                <w:rFonts w:ascii="Segoe UI" w:eastAsia="SimSun" w:hAnsi="Segoe UI" w:cs="Segoe UI"/>
                <w:b/>
                <w:i/>
                <w:color w:val="FF0000"/>
                <w:sz w:val="16"/>
                <w:szCs w:val="16"/>
              </w:rPr>
            </w:pPr>
          </w:p>
        </w:tc>
      </w:tr>
      <w:tr w:rsidR="00807D7B" w:rsidRPr="00E30843" w14:paraId="4DC11908" w14:textId="77777777" w:rsidTr="00C656F2">
        <w:trPr>
          <w:gridAfter w:val="1"/>
          <w:wAfter w:w="10" w:type="dxa"/>
        </w:trPr>
        <w:tc>
          <w:tcPr>
            <w:tcW w:w="4673" w:type="dxa"/>
          </w:tcPr>
          <w:p w14:paraId="748E200A" w14:textId="77777777" w:rsidR="00807D7B" w:rsidRPr="00E30843" w:rsidRDefault="00807D7B" w:rsidP="00E30843">
            <w:pPr>
              <w:spacing w:after="0"/>
              <w:rPr>
                <w:rFonts w:ascii="Segoe UI" w:hAnsi="Segoe UI" w:cs="Segoe UI"/>
                <w:b/>
                <w:i/>
                <w:color w:val="FF0000"/>
                <w:sz w:val="16"/>
                <w:szCs w:val="16"/>
              </w:rPr>
            </w:pPr>
            <w:r w:rsidRPr="00E30843">
              <w:rPr>
                <w:rFonts w:ascii="Segoe UI" w:hAnsi="Segoe UI"/>
                <w:i/>
                <w:color w:val="FF0000"/>
                <w:sz w:val="16"/>
                <w:szCs w:val="16"/>
              </w:rPr>
              <w:t>27.1. Rapprochement des comptes bancaires</w:t>
            </w:r>
          </w:p>
        </w:tc>
        <w:tc>
          <w:tcPr>
            <w:tcW w:w="590" w:type="dxa"/>
          </w:tcPr>
          <w:p w14:paraId="0B701340" w14:textId="77777777" w:rsidR="00807D7B" w:rsidRPr="00E30843" w:rsidRDefault="00807D7B" w:rsidP="00E30843">
            <w:pPr>
              <w:spacing w:after="0"/>
              <w:rPr>
                <w:rFonts w:ascii="Segoe UI" w:hAnsi="Segoe UI" w:cs="Segoe UI"/>
                <w:i/>
                <w:color w:val="FF0000"/>
                <w:sz w:val="16"/>
                <w:szCs w:val="16"/>
              </w:rPr>
            </w:pPr>
          </w:p>
        </w:tc>
        <w:tc>
          <w:tcPr>
            <w:tcW w:w="708" w:type="dxa"/>
          </w:tcPr>
          <w:p w14:paraId="659F3C37" w14:textId="77777777" w:rsidR="00807D7B" w:rsidRPr="00E30843" w:rsidRDefault="00807D7B" w:rsidP="00E30843">
            <w:pPr>
              <w:spacing w:after="0"/>
              <w:rPr>
                <w:rFonts w:ascii="Segoe UI" w:hAnsi="Segoe UI" w:cs="Segoe UI"/>
                <w:i/>
                <w:color w:val="FF0000"/>
                <w:sz w:val="16"/>
                <w:szCs w:val="16"/>
              </w:rPr>
            </w:pPr>
          </w:p>
        </w:tc>
        <w:tc>
          <w:tcPr>
            <w:tcW w:w="709" w:type="dxa"/>
          </w:tcPr>
          <w:p w14:paraId="28D5EC23" w14:textId="77777777" w:rsidR="00807D7B" w:rsidRPr="00E30843" w:rsidRDefault="00807D7B" w:rsidP="00E30843">
            <w:pPr>
              <w:spacing w:after="0"/>
              <w:rPr>
                <w:rFonts w:ascii="Segoe UI" w:hAnsi="Segoe UI" w:cs="Segoe UI"/>
                <w:i/>
                <w:color w:val="FF0000"/>
                <w:sz w:val="16"/>
                <w:szCs w:val="16"/>
              </w:rPr>
            </w:pPr>
          </w:p>
        </w:tc>
        <w:tc>
          <w:tcPr>
            <w:tcW w:w="567" w:type="dxa"/>
          </w:tcPr>
          <w:p w14:paraId="31D0D29B" w14:textId="77777777" w:rsidR="00807D7B" w:rsidRPr="00E30843" w:rsidRDefault="00807D7B" w:rsidP="00E30843">
            <w:pPr>
              <w:spacing w:after="0"/>
              <w:rPr>
                <w:rFonts w:ascii="Segoe UI" w:hAnsi="Segoe UI" w:cs="Segoe UI"/>
                <w:i/>
                <w:color w:val="FF0000"/>
                <w:sz w:val="16"/>
                <w:szCs w:val="16"/>
              </w:rPr>
            </w:pPr>
          </w:p>
        </w:tc>
        <w:tc>
          <w:tcPr>
            <w:tcW w:w="567" w:type="dxa"/>
          </w:tcPr>
          <w:p w14:paraId="332C609F" w14:textId="77777777" w:rsidR="00807D7B" w:rsidRPr="00E30843" w:rsidRDefault="00807D7B" w:rsidP="00E30843">
            <w:pPr>
              <w:spacing w:after="0"/>
              <w:rPr>
                <w:rFonts w:ascii="Segoe UI" w:hAnsi="Segoe UI" w:cs="Segoe UI"/>
                <w:i/>
                <w:color w:val="FF0000"/>
                <w:sz w:val="16"/>
                <w:szCs w:val="16"/>
              </w:rPr>
            </w:pPr>
          </w:p>
        </w:tc>
        <w:tc>
          <w:tcPr>
            <w:tcW w:w="567" w:type="dxa"/>
          </w:tcPr>
          <w:p w14:paraId="48838535" w14:textId="77777777" w:rsidR="00807D7B" w:rsidRPr="00E30843" w:rsidRDefault="00807D7B" w:rsidP="00E30843">
            <w:pPr>
              <w:spacing w:after="0"/>
              <w:rPr>
                <w:rFonts w:ascii="Segoe UI" w:hAnsi="Segoe UI" w:cs="Segoe UI"/>
                <w:i/>
                <w:color w:val="FF0000"/>
                <w:sz w:val="16"/>
                <w:szCs w:val="16"/>
              </w:rPr>
            </w:pPr>
          </w:p>
        </w:tc>
        <w:tc>
          <w:tcPr>
            <w:tcW w:w="709" w:type="dxa"/>
          </w:tcPr>
          <w:p w14:paraId="789A2D19" w14:textId="77777777" w:rsidR="00807D7B" w:rsidRPr="00E30843" w:rsidRDefault="00807D7B" w:rsidP="00E30843">
            <w:pPr>
              <w:spacing w:after="0"/>
              <w:rPr>
                <w:rFonts w:ascii="Segoe UI" w:hAnsi="Segoe UI" w:cs="Segoe UI"/>
                <w:i/>
                <w:color w:val="FF0000"/>
                <w:sz w:val="16"/>
                <w:szCs w:val="16"/>
              </w:rPr>
            </w:pPr>
          </w:p>
        </w:tc>
      </w:tr>
      <w:tr w:rsidR="00807D7B" w:rsidRPr="00E30843" w14:paraId="4DA86ADF" w14:textId="77777777" w:rsidTr="00C656F2">
        <w:trPr>
          <w:gridAfter w:val="1"/>
          <w:wAfter w:w="10" w:type="dxa"/>
        </w:trPr>
        <w:tc>
          <w:tcPr>
            <w:tcW w:w="4673" w:type="dxa"/>
          </w:tcPr>
          <w:p w14:paraId="03EA38FA" w14:textId="77777777" w:rsidR="00807D7B" w:rsidRPr="00E30843" w:rsidRDefault="00807D7B" w:rsidP="00E30843">
            <w:pPr>
              <w:spacing w:after="0"/>
              <w:rPr>
                <w:rFonts w:ascii="Segoe UI" w:hAnsi="Segoe UI" w:cs="Segoe UI"/>
                <w:b/>
                <w:i/>
                <w:color w:val="FF0000"/>
                <w:sz w:val="16"/>
                <w:szCs w:val="16"/>
              </w:rPr>
            </w:pPr>
            <w:r w:rsidRPr="00E30843">
              <w:rPr>
                <w:rFonts w:ascii="Segoe UI" w:hAnsi="Segoe UI"/>
                <w:i/>
                <w:color w:val="FF0000"/>
                <w:sz w:val="16"/>
                <w:szCs w:val="16"/>
              </w:rPr>
              <w:t>27.2. Comptes d’attente</w:t>
            </w:r>
          </w:p>
        </w:tc>
        <w:tc>
          <w:tcPr>
            <w:tcW w:w="590" w:type="dxa"/>
          </w:tcPr>
          <w:p w14:paraId="4B9885F8" w14:textId="77777777" w:rsidR="00807D7B" w:rsidRPr="00E30843" w:rsidRDefault="00807D7B" w:rsidP="00E30843">
            <w:pPr>
              <w:spacing w:after="0"/>
              <w:rPr>
                <w:rFonts w:ascii="Segoe UI" w:hAnsi="Segoe UI" w:cs="Segoe UI"/>
                <w:i/>
                <w:color w:val="FF0000"/>
                <w:sz w:val="16"/>
                <w:szCs w:val="16"/>
              </w:rPr>
            </w:pPr>
          </w:p>
        </w:tc>
        <w:tc>
          <w:tcPr>
            <w:tcW w:w="708" w:type="dxa"/>
          </w:tcPr>
          <w:p w14:paraId="355848F2" w14:textId="77777777" w:rsidR="00807D7B" w:rsidRPr="00E30843" w:rsidRDefault="00807D7B" w:rsidP="00E30843">
            <w:pPr>
              <w:spacing w:after="0"/>
              <w:rPr>
                <w:rFonts w:ascii="Segoe UI" w:hAnsi="Segoe UI" w:cs="Segoe UI"/>
                <w:i/>
                <w:color w:val="FF0000"/>
                <w:sz w:val="16"/>
                <w:szCs w:val="16"/>
              </w:rPr>
            </w:pPr>
          </w:p>
        </w:tc>
        <w:tc>
          <w:tcPr>
            <w:tcW w:w="709" w:type="dxa"/>
          </w:tcPr>
          <w:p w14:paraId="16F33B31" w14:textId="77777777" w:rsidR="00807D7B" w:rsidRPr="00E30843" w:rsidRDefault="00807D7B" w:rsidP="00E30843">
            <w:pPr>
              <w:spacing w:after="0"/>
              <w:rPr>
                <w:rFonts w:ascii="Segoe UI" w:hAnsi="Segoe UI" w:cs="Segoe UI"/>
                <w:i/>
                <w:color w:val="FF0000"/>
                <w:sz w:val="16"/>
                <w:szCs w:val="16"/>
              </w:rPr>
            </w:pPr>
          </w:p>
        </w:tc>
        <w:tc>
          <w:tcPr>
            <w:tcW w:w="567" w:type="dxa"/>
          </w:tcPr>
          <w:p w14:paraId="0C328106" w14:textId="77777777" w:rsidR="00807D7B" w:rsidRPr="00E30843" w:rsidRDefault="00807D7B" w:rsidP="00E30843">
            <w:pPr>
              <w:spacing w:after="0"/>
              <w:rPr>
                <w:rFonts w:ascii="Segoe UI" w:hAnsi="Segoe UI" w:cs="Segoe UI"/>
                <w:i/>
                <w:color w:val="FF0000"/>
                <w:sz w:val="16"/>
                <w:szCs w:val="16"/>
              </w:rPr>
            </w:pPr>
          </w:p>
        </w:tc>
        <w:tc>
          <w:tcPr>
            <w:tcW w:w="567" w:type="dxa"/>
          </w:tcPr>
          <w:p w14:paraId="088C7BD4" w14:textId="77777777" w:rsidR="00807D7B" w:rsidRPr="00E30843" w:rsidRDefault="00807D7B" w:rsidP="00E30843">
            <w:pPr>
              <w:spacing w:after="0"/>
              <w:rPr>
                <w:rFonts w:ascii="Segoe UI" w:hAnsi="Segoe UI" w:cs="Segoe UI"/>
                <w:i/>
                <w:color w:val="FF0000"/>
                <w:sz w:val="16"/>
                <w:szCs w:val="16"/>
              </w:rPr>
            </w:pPr>
          </w:p>
        </w:tc>
        <w:tc>
          <w:tcPr>
            <w:tcW w:w="567" w:type="dxa"/>
          </w:tcPr>
          <w:p w14:paraId="107733C8" w14:textId="77777777" w:rsidR="00807D7B" w:rsidRPr="00E30843" w:rsidRDefault="00807D7B" w:rsidP="00E30843">
            <w:pPr>
              <w:spacing w:after="0"/>
              <w:rPr>
                <w:rFonts w:ascii="Segoe UI" w:hAnsi="Segoe UI" w:cs="Segoe UI"/>
                <w:i/>
                <w:color w:val="FF0000"/>
                <w:sz w:val="16"/>
                <w:szCs w:val="16"/>
              </w:rPr>
            </w:pPr>
          </w:p>
        </w:tc>
        <w:tc>
          <w:tcPr>
            <w:tcW w:w="709" w:type="dxa"/>
          </w:tcPr>
          <w:p w14:paraId="480A493C" w14:textId="77777777" w:rsidR="00807D7B" w:rsidRPr="00E30843" w:rsidRDefault="00807D7B" w:rsidP="00E30843">
            <w:pPr>
              <w:spacing w:after="0"/>
              <w:rPr>
                <w:rFonts w:ascii="Segoe UI" w:hAnsi="Segoe UI" w:cs="Segoe UI"/>
                <w:i/>
                <w:color w:val="FF0000"/>
                <w:sz w:val="16"/>
                <w:szCs w:val="16"/>
              </w:rPr>
            </w:pPr>
          </w:p>
        </w:tc>
      </w:tr>
      <w:tr w:rsidR="00807D7B" w:rsidRPr="00E30843" w14:paraId="5BFD847C" w14:textId="77777777" w:rsidTr="00C656F2">
        <w:trPr>
          <w:gridAfter w:val="1"/>
          <w:wAfter w:w="10" w:type="dxa"/>
        </w:trPr>
        <w:tc>
          <w:tcPr>
            <w:tcW w:w="4673" w:type="dxa"/>
          </w:tcPr>
          <w:p w14:paraId="5118D250" w14:textId="77777777" w:rsidR="00807D7B" w:rsidRPr="00E30843" w:rsidRDefault="00807D7B" w:rsidP="00E30843">
            <w:pPr>
              <w:spacing w:after="0"/>
              <w:rPr>
                <w:rFonts w:ascii="Segoe UI" w:hAnsi="Segoe UI" w:cs="Segoe UI"/>
                <w:b/>
                <w:i/>
                <w:color w:val="FF0000"/>
                <w:sz w:val="16"/>
                <w:szCs w:val="16"/>
              </w:rPr>
            </w:pPr>
            <w:r w:rsidRPr="00E30843">
              <w:rPr>
                <w:rFonts w:ascii="Segoe UI" w:hAnsi="Segoe UI"/>
                <w:i/>
                <w:color w:val="FF0000"/>
                <w:sz w:val="16"/>
                <w:szCs w:val="16"/>
              </w:rPr>
              <w:t>27.3. Comptes d’avances</w:t>
            </w:r>
          </w:p>
        </w:tc>
        <w:tc>
          <w:tcPr>
            <w:tcW w:w="590" w:type="dxa"/>
          </w:tcPr>
          <w:p w14:paraId="40493715" w14:textId="77777777" w:rsidR="00807D7B" w:rsidRPr="00E30843" w:rsidRDefault="00807D7B" w:rsidP="00E30843">
            <w:pPr>
              <w:spacing w:after="0"/>
              <w:rPr>
                <w:rFonts w:ascii="Segoe UI" w:hAnsi="Segoe UI" w:cs="Segoe UI"/>
                <w:i/>
                <w:color w:val="FF0000"/>
                <w:sz w:val="16"/>
                <w:szCs w:val="16"/>
              </w:rPr>
            </w:pPr>
          </w:p>
        </w:tc>
        <w:tc>
          <w:tcPr>
            <w:tcW w:w="708" w:type="dxa"/>
          </w:tcPr>
          <w:p w14:paraId="53D2E94F" w14:textId="77777777" w:rsidR="00807D7B" w:rsidRPr="00E30843" w:rsidRDefault="00807D7B" w:rsidP="00E30843">
            <w:pPr>
              <w:spacing w:after="0"/>
              <w:rPr>
                <w:rFonts w:ascii="Segoe UI" w:hAnsi="Segoe UI" w:cs="Segoe UI"/>
                <w:i/>
                <w:color w:val="FF0000"/>
                <w:sz w:val="16"/>
                <w:szCs w:val="16"/>
              </w:rPr>
            </w:pPr>
          </w:p>
        </w:tc>
        <w:tc>
          <w:tcPr>
            <w:tcW w:w="709" w:type="dxa"/>
          </w:tcPr>
          <w:p w14:paraId="5D4D5CE1" w14:textId="77777777" w:rsidR="00807D7B" w:rsidRPr="00E30843" w:rsidRDefault="00807D7B" w:rsidP="00E30843">
            <w:pPr>
              <w:spacing w:after="0"/>
              <w:rPr>
                <w:rFonts w:ascii="Segoe UI" w:hAnsi="Segoe UI" w:cs="Segoe UI"/>
                <w:i/>
                <w:color w:val="FF0000"/>
                <w:sz w:val="16"/>
                <w:szCs w:val="16"/>
              </w:rPr>
            </w:pPr>
          </w:p>
        </w:tc>
        <w:tc>
          <w:tcPr>
            <w:tcW w:w="567" w:type="dxa"/>
          </w:tcPr>
          <w:p w14:paraId="7BF11421" w14:textId="77777777" w:rsidR="00807D7B" w:rsidRPr="00E30843" w:rsidRDefault="00807D7B" w:rsidP="00E30843">
            <w:pPr>
              <w:spacing w:after="0"/>
              <w:rPr>
                <w:rFonts w:ascii="Segoe UI" w:hAnsi="Segoe UI" w:cs="Segoe UI"/>
                <w:i/>
                <w:color w:val="FF0000"/>
                <w:sz w:val="16"/>
                <w:szCs w:val="16"/>
              </w:rPr>
            </w:pPr>
          </w:p>
        </w:tc>
        <w:tc>
          <w:tcPr>
            <w:tcW w:w="567" w:type="dxa"/>
          </w:tcPr>
          <w:p w14:paraId="6A9E2182" w14:textId="77777777" w:rsidR="00807D7B" w:rsidRPr="00E30843" w:rsidRDefault="00807D7B" w:rsidP="00E30843">
            <w:pPr>
              <w:spacing w:after="0"/>
              <w:rPr>
                <w:rFonts w:ascii="Segoe UI" w:hAnsi="Segoe UI" w:cs="Segoe UI"/>
                <w:i/>
                <w:color w:val="FF0000"/>
                <w:sz w:val="16"/>
                <w:szCs w:val="16"/>
              </w:rPr>
            </w:pPr>
          </w:p>
        </w:tc>
        <w:tc>
          <w:tcPr>
            <w:tcW w:w="567" w:type="dxa"/>
          </w:tcPr>
          <w:p w14:paraId="4F786B3E" w14:textId="77777777" w:rsidR="00807D7B" w:rsidRPr="00E30843" w:rsidRDefault="00807D7B" w:rsidP="00E30843">
            <w:pPr>
              <w:spacing w:after="0"/>
              <w:rPr>
                <w:rFonts w:ascii="Segoe UI" w:hAnsi="Segoe UI" w:cs="Segoe UI"/>
                <w:i/>
                <w:color w:val="FF0000"/>
                <w:sz w:val="16"/>
                <w:szCs w:val="16"/>
              </w:rPr>
            </w:pPr>
          </w:p>
        </w:tc>
        <w:tc>
          <w:tcPr>
            <w:tcW w:w="709" w:type="dxa"/>
          </w:tcPr>
          <w:p w14:paraId="59B6FC65" w14:textId="77777777" w:rsidR="00807D7B" w:rsidRPr="00E30843" w:rsidRDefault="00807D7B" w:rsidP="00E30843">
            <w:pPr>
              <w:spacing w:after="0"/>
              <w:rPr>
                <w:rFonts w:ascii="Segoe UI" w:hAnsi="Segoe UI" w:cs="Segoe UI"/>
                <w:i/>
                <w:color w:val="FF0000"/>
                <w:sz w:val="16"/>
                <w:szCs w:val="16"/>
              </w:rPr>
            </w:pPr>
          </w:p>
        </w:tc>
      </w:tr>
      <w:tr w:rsidR="00807D7B" w:rsidRPr="00E30843" w14:paraId="20045772" w14:textId="77777777" w:rsidTr="00C656F2">
        <w:trPr>
          <w:gridAfter w:val="1"/>
          <w:wAfter w:w="10" w:type="dxa"/>
        </w:trPr>
        <w:tc>
          <w:tcPr>
            <w:tcW w:w="4673" w:type="dxa"/>
          </w:tcPr>
          <w:p w14:paraId="27D06210" w14:textId="77777777" w:rsidR="00807D7B" w:rsidRPr="00E30843" w:rsidRDefault="00807D7B" w:rsidP="00E30843">
            <w:pPr>
              <w:spacing w:after="0"/>
              <w:rPr>
                <w:rFonts w:ascii="Segoe UI" w:hAnsi="Segoe UI" w:cs="Segoe UI"/>
                <w:b/>
                <w:i/>
                <w:color w:val="FF0000"/>
                <w:sz w:val="16"/>
                <w:szCs w:val="16"/>
              </w:rPr>
            </w:pPr>
            <w:r w:rsidRPr="00E30843">
              <w:rPr>
                <w:rFonts w:ascii="Segoe UI" w:hAnsi="Segoe UI"/>
                <w:i/>
                <w:color w:val="FF0000"/>
                <w:sz w:val="16"/>
                <w:szCs w:val="16"/>
              </w:rPr>
              <w:t>27.4. Processus en place pour assurer l’intégrité des données financières</w:t>
            </w:r>
          </w:p>
        </w:tc>
        <w:tc>
          <w:tcPr>
            <w:tcW w:w="590" w:type="dxa"/>
          </w:tcPr>
          <w:p w14:paraId="004ED190" w14:textId="77777777" w:rsidR="00807D7B" w:rsidRPr="00E30843" w:rsidRDefault="00807D7B" w:rsidP="00E30843">
            <w:pPr>
              <w:spacing w:after="0"/>
              <w:rPr>
                <w:rFonts w:ascii="Segoe UI" w:hAnsi="Segoe UI" w:cs="Segoe UI"/>
                <w:i/>
                <w:color w:val="FF0000"/>
                <w:sz w:val="16"/>
                <w:szCs w:val="16"/>
              </w:rPr>
            </w:pPr>
          </w:p>
        </w:tc>
        <w:tc>
          <w:tcPr>
            <w:tcW w:w="708" w:type="dxa"/>
          </w:tcPr>
          <w:p w14:paraId="6ACA3B4E" w14:textId="77777777" w:rsidR="00807D7B" w:rsidRPr="00E30843" w:rsidRDefault="00807D7B" w:rsidP="00E30843">
            <w:pPr>
              <w:spacing w:after="0"/>
              <w:rPr>
                <w:rFonts w:ascii="Segoe UI" w:hAnsi="Segoe UI" w:cs="Segoe UI"/>
                <w:i/>
                <w:color w:val="FF0000"/>
                <w:sz w:val="16"/>
                <w:szCs w:val="16"/>
              </w:rPr>
            </w:pPr>
          </w:p>
        </w:tc>
        <w:tc>
          <w:tcPr>
            <w:tcW w:w="709" w:type="dxa"/>
          </w:tcPr>
          <w:p w14:paraId="6B520FCD" w14:textId="77777777" w:rsidR="00807D7B" w:rsidRPr="00E30843" w:rsidRDefault="00807D7B" w:rsidP="00E30843">
            <w:pPr>
              <w:spacing w:after="0"/>
              <w:rPr>
                <w:rFonts w:ascii="Segoe UI" w:hAnsi="Segoe UI" w:cs="Segoe UI"/>
                <w:i/>
                <w:color w:val="FF0000"/>
                <w:sz w:val="16"/>
                <w:szCs w:val="16"/>
              </w:rPr>
            </w:pPr>
          </w:p>
        </w:tc>
        <w:tc>
          <w:tcPr>
            <w:tcW w:w="567" w:type="dxa"/>
          </w:tcPr>
          <w:p w14:paraId="46352C6D" w14:textId="77777777" w:rsidR="00807D7B" w:rsidRPr="00E30843" w:rsidRDefault="00807D7B" w:rsidP="00E30843">
            <w:pPr>
              <w:spacing w:after="0"/>
              <w:rPr>
                <w:rFonts w:ascii="Segoe UI" w:hAnsi="Segoe UI" w:cs="Segoe UI"/>
                <w:i/>
                <w:color w:val="FF0000"/>
                <w:sz w:val="16"/>
                <w:szCs w:val="16"/>
              </w:rPr>
            </w:pPr>
          </w:p>
        </w:tc>
        <w:tc>
          <w:tcPr>
            <w:tcW w:w="567" w:type="dxa"/>
          </w:tcPr>
          <w:p w14:paraId="00F61C4E" w14:textId="77777777" w:rsidR="00807D7B" w:rsidRPr="00E30843" w:rsidRDefault="00807D7B" w:rsidP="00E30843">
            <w:pPr>
              <w:spacing w:after="0"/>
              <w:rPr>
                <w:rFonts w:ascii="Segoe UI" w:hAnsi="Segoe UI" w:cs="Segoe UI"/>
                <w:i/>
                <w:color w:val="FF0000"/>
                <w:sz w:val="16"/>
                <w:szCs w:val="16"/>
              </w:rPr>
            </w:pPr>
          </w:p>
        </w:tc>
        <w:tc>
          <w:tcPr>
            <w:tcW w:w="567" w:type="dxa"/>
          </w:tcPr>
          <w:p w14:paraId="7CA8937B" w14:textId="77777777" w:rsidR="00807D7B" w:rsidRPr="00E30843" w:rsidRDefault="00807D7B" w:rsidP="00E30843">
            <w:pPr>
              <w:spacing w:after="0"/>
              <w:rPr>
                <w:rFonts w:ascii="Segoe UI" w:hAnsi="Segoe UI" w:cs="Segoe UI"/>
                <w:i/>
                <w:color w:val="FF0000"/>
                <w:sz w:val="16"/>
                <w:szCs w:val="16"/>
              </w:rPr>
            </w:pPr>
          </w:p>
        </w:tc>
        <w:tc>
          <w:tcPr>
            <w:tcW w:w="709" w:type="dxa"/>
          </w:tcPr>
          <w:p w14:paraId="6A2EC9E5" w14:textId="77777777" w:rsidR="00807D7B" w:rsidRPr="00E30843" w:rsidRDefault="00807D7B" w:rsidP="00E30843">
            <w:pPr>
              <w:spacing w:after="0"/>
              <w:rPr>
                <w:rFonts w:ascii="Segoe UI" w:hAnsi="Segoe UI" w:cs="Segoe UI"/>
                <w:i/>
                <w:color w:val="FF0000"/>
                <w:sz w:val="16"/>
                <w:szCs w:val="16"/>
              </w:rPr>
            </w:pPr>
          </w:p>
        </w:tc>
      </w:tr>
      <w:tr w:rsidR="00807D7B" w:rsidRPr="00E30843" w14:paraId="5F4861E3" w14:textId="77777777" w:rsidTr="00C656F2">
        <w:trPr>
          <w:gridAfter w:val="1"/>
          <w:wAfter w:w="10" w:type="dxa"/>
        </w:trPr>
        <w:tc>
          <w:tcPr>
            <w:tcW w:w="4673" w:type="dxa"/>
            <w:shd w:val="clear" w:color="auto" w:fill="D9D9D9" w:themeFill="background1" w:themeFillShade="D9"/>
            <w:vAlign w:val="center"/>
          </w:tcPr>
          <w:p w14:paraId="619B708D" w14:textId="77777777" w:rsidR="00807D7B" w:rsidRPr="00E30843" w:rsidRDefault="00807D7B" w:rsidP="00E30843">
            <w:pPr>
              <w:spacing w:after="0"/>
              <w:rPr>
                <w:rFonts w:ascii="Segoe UI" w:hAnsi="Segoe UI" w:cs="Segoe UI"/>
                <w:b/>
                <w:i/>
                <w:color w:val="FF0000"/>
                <w:sz w:val="16"/>
                <w:szCs w:val="16"/>
              </w:rPr>
            </w:pPr>
            <w:r w:rsidRPr="00E30843">
              <w:rPr>
                <w:rFonts w:ascii="Segoe UI" w:hAnsi="Segoe UI"/>
                <w:b/>
                <w:i/>
                <w:color w:val="FF0000"/>
                <w:sz w:val="16"/>
                <w:szCs w:val="16"/>
              </w:rPr>
              <w:t>PI-28. Rapports budgétaires en cours d’exercice</w:t>
            </w:r>
          </w:p>
        </w:tc>
        <w:tc>
          <w:tcPr>
            <w:tcW w:w="590" w:type="dxa"/>
            <w:shd w:val="clear" w:color="auto" w:fill="D9D9D9" w:themeFill="background1" w:themeFillShade="D9"/>
          </w:tcPr>
          <w:p w14:paraId="2339BDA5" w14:textId="77777777" w:rsidR="00807D7B" w:rsidRPr="00E30843" w:rsidRDefault="00807D7B" w:rsidP="00E30843">
            <w:pPr>
              <w:spacing w:after="0"/>
              <w:rPr>
                <w:rFonts w:ascii="Segoe UI" w:eastAsia="SimSun" w:hAnsi="Segoe UI" w:cs="Segoe UI"/>
                <w:b/>
                <w:i/>
                <w:color w:val="FF0000"/>
                <w:sz w:val="16"/>
                <w:szCs w:val="16"/>
              </w:rPr>
            </w:pPr>
          </w:p>
        </w:tc>
        <w:tc>
          <w:tcPr>
            <w:tcW w:w="708" w:type="dxa"/>
            <w:shd w:val="clear" w:color="auto" w:fill="D9D9D9" w:themeFill="background1" w:themeFillShade="D9"/>
          </w:tcPr>
          <w:p w14:paraId="792D3669" w14:textId="77777777" w:rsidR="00807D7B" w:rsidRPr="00E30843" w:rsidRDefault="00807D7B" w:rsidP="00E30843">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568D4152" w14:textId="77777777" w:rsidR="00807D7B" w:rsidRPr="00E30843" w:rsidRDefault="00807D7B" w:rsidP="00E30843">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040FC547" w14:textId="77777777" w:rsidR="00807D7B" w:rsidRPr="00E30843" w:rsidRDefault="00807D7B" w:rsidP="00E30843">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6C0FEA24" w14:textId="77777777" w:rsidR="00807D7B" w:rsidRPr="00E30843" w:rsidRDefault="00807D7B" w:rsidP="00E30843">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39964D81" w14:textId="77777777" w:rsidR="00807D7B" w:rsidRPr="00E30843" w:rsidRDefault="00807D7B" w:rsidP="00E30843">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56283364" w14:textId="77777777" w:rsidR="00807D7B" w:rsidRPr="00E30843" w:rsidRDefault="00807D7B" w:rsidP="00E30843">
            <w:pPr>
              <w:spacing w:after="0"/>
              <w:rPr>
                <w:rFonts w:ascii="Segoe UI" w:eastAsia="SimSun" w:hAnsi="Segoe UI" w:cs="Segoe UI"/>
                <w:b/>
                <w:i/>
                <w:color w:val="FF0000"/>
                <w:sz w:val="16"/>
                <w:szCs w:val="16"/>
              </w:rPr>
            </w:pPr>
          </w:p>
        </w:tc>
      </w:tr>
      <w:tr w:rsidR="00807D7B" w:rsidRPr="00E30843" w14:paraId="7641FCE6" w14:textId="77777777" w:rsidTr="00C656F2">
        <w:trPr>
          <w:gridAfter w:val="1"/>
          <w:wAfter w:w="10" w:type="dxa"/>
        </w:trPr>
        <w:tc>
          <w:tcPr>
            <w:tcW w:w="4673" w:type="dxa"/>
          </w:tcPr>
          <w:p w14:paraId="76E02424" w14:textId="77777777" w:rsidR="00807D7B" w:rsidRPr="00E30843" w:rsidRDefault="00807D7B" w:rsidP="00E30843">
            <w:pPr>
              <w:spacing w:after="0"/>
              <w:rPr>
                <w:rFonts w:ascii="Segoe UI" w:hAnsi="Segoe UI" w:cs="Segoe UI"/>
                <w:b/>
                <w:i/>
                <w:color w:val="FF0000"/>
                <w:sz w:val="16"/>
                <w:szCs w:val="16"/>
              </w:rPr>
            </w:pPr>
            <w:r w:rsidRPr="00E30843">
              <w:rPr>
                <w:rFonts w:ascii="Segoe UI" w:hAnsi="Segoe UI"/>
                <w:i/>
                <w:color w:val="FF0000"/>
                <w:sz w:val="16"/>
                <w:szCs w:val="16"/>
              </w:rPr>
              <w:t>28.1. Portée et comparabilité des rapports</w:t>
            </w:r>
          </w:p>
        </w:tc>
        <w:tc>
          <w:tcPr>
            <w:tcW w:w="590" w:type="dxa"/>
          </w:tcPr>
          <w:p w14:paraId="0FD781C0" w14:textId="77777777" w:rsidR="00807D7B" w:rsidRPr="00E30843" w:rsidRDefault="00807D7B" w:rsidP="00E30843">
            <w:pPr>
              <w:spacing w:after="0"/>
              <w:rPr>
                <w:rFonts w:ascii="Segoe UI" w:hAnsi="Segoe UI" w:cs="Segoe UI"/>
                <w:i/>
                <w:color w:val="FF0000"/>
                <w:sz w:val="16"/>
                <w:szCs w:val="16"/>
              </w:rPr>
            </w:pPr>
          </w:p>
        </w:tc>
        <w:tc>
          <w:tcPr>
            <w:tcW w:w="708" w:type="dxa"/>
          </w:tcPr>
          <w:p w14:paraId="59996237" w14:textId="77777777" w:rsidR="00807D7B" w:rsidRPr="00E30843" w:rsidRDefault="00807D7B" w:rsidP="00E30843">
            <w:pPr>
              <w:spacing w:after="0"/>
              <w:rPr>
                <w:rFonts w:ascii="Segoe UI" w:hAnsi="Segoe UI" w:cs="Segoe UI"/>
                <w:i/>
                <w:color w:val="FF0000"/>
                <w:sz w:val="16"/>
                <w:szCs w:val="16"/>
              </w:rPr>
            </w:pPr>
            <w:r w:rsidRPr="00E30843">
              <w:rPr>
                <w:rFonts w:ascii="Segoe UI" w:hAnsi="Segoe UI"/>
                <w:i/>
                <w:color w:val="FF0000"/>
                <w:sz w:val="16"/>
                <w:szCs w:val="16"/>
              </w:rPr>
              <w:t>4</w:t>
            </w:r>
          </w:p>
        </w:tc>
        <w:tc>
          <w:tcPr>
            <w:tcW w:w="709" w:type="dxa"/>
          </w:tcPr>
          <w:p w14:paraId="6C59AC0C" w14:textId="77777777" w:rsidR="00807D7B" w:rsidRPr="00E30843" w:rsidRDefault="00807D7B" w:rsidP="00E30843">
            <w:pPr>
              <w:spacing w:after="0"/>
              <w:rPr>
                <w:rFonts w:ascii="Segoe UI" w:hAnsi="Segoe UI" w:cs="Segoe UI"/>
                <w:i/>
                <w:color w:val="FF0000"/>
                <w:sz w:val="16"/>
                <w:szCs w:val="16"/>
              </w:rPr>
            </w:pPr>
          </w:p>
        </w:tc>
        <w:tc>
          <w:tcPr>
            <w:tcW w:w="567" w:type="dxa"/>
          </w:tcPr>
          <w:p w14:paraId="472A40EB" w14:textId="77777777" w:rsidR="00807D7B" w:rsidRPr="00E30843" w:rsidRDefault="00807D7B" w:rsidP="00E30843">
            <w:pPr>
              <w:spacing w:after="0"/>
              <w:rPr>
                <w:rFonts w:ascii="Segoe UI" w:hAnsi="Segoe UI" w:cs="Segoe UI"/>
                <w:i/>
                <w:color w:val="FF0000"/>
                <w:sz w:val="16"/>
                <w:szCs w:val="16"/>
              </w:rPr>
            </w:pPr>
          </w:p>
        </w:tc>
        <w:tc>
          <w:tcPr>
            <w:tcW w:w="567" w:type="dxa"/>
          </w:tcPr>
          <w:p w14:paraId="3B095B40" w14:textId="77777777" w:rsidR="00807D7B" w:rsidRPr="00E30843" w:rsidRDefault="00807D7B" w:rsidP="00E30843">
            <w:pPr>
              <w:spacing w:after="0"/>
              <w:rPr>
                <w:rFonts w:ascii="Segoe UI" w:hAnsi="Segoe UI" w:cs="Segoe UI"/>
                <w:i/>
                <w:color w:val="FF0000"/>
                <w:sz w:val="16"/>
                <w:szCs w:val="16"/>
              </w:rPr>
            </w:pPr>
          </w:p>
        </w:tc>
        <w:tc>
          <w:tcPr>
            <w:tcW w:w="567" w:type="dxa"/>
          </w:tcPr>
          <w:p w14:paraId="70FE84F5" w14:textId="77777777" w:rsidR="00807D7B" w:rsidRPr="00E30843" w:rsidRDefault="00807D7B" w:rsidP="00E30843">
            <w:pPr>
              <w:spacing w:after="0"/>
              <w:rPr>
                <w:rFonts w:ascii="Segoe UI" w:hAnsi="Segoe UI" w:cs="Segoe UI"/>
                <w:i/>
                <w:color w:val="FF0000"/>
                <w:sz w:val="16"/>
                <w:szCs w:val="16"/>
              </w:rPr>
            </w:pPr>
          </w:p>
        </w:tc>
        <w:tc>
          <w:tcPr>
            <w:tcW w:w="709" w:type="dxa"/>
          </w:tcPr>
          <w:p w14:paraId="6F3F9B9E" w14:textId="77777777" w:rsidR="00807D7B" w:rsidRPr="00E30843" w:rsidRDefault="00807D7B" w:rsidP="00E30843">
            <w:pPr>
              <w:spacing w:after="0"/>
              <w:rPr>
                <w:rFonts w:ascii="Segoe UI" w:hAnsi="Segoe UI" w:cs="Segoe UI"/>
                <w:i/>
                <w:color w:val="FF0000"/>
                <w:sz w:val="16"/>
                <w:szCs w:val="16"/>
              </w:rPr>
            </w:pPr>
          </w:p>
        </w:tc>
      </w:tr>
      <w:tr w:rsidR="00807D7B" w:rsidRPr="00E30843" w14:paraId="254BE07F" w14:textId="77777777" w:rsidTr="00C656F2">
        <w:trPr>
          <w:gridAfter w:val="1"/>
          <w:wAfter w:w="10" w:type="dxa"/>
        </w:trPr>
        <w:tc>
          <w:tcPr>
            <w:tcW w:w="4673" w:type="dxa"/>
          </w:tcPr>
          <w:p w14:paraId="5C8FF12C" w14:textId="77777777" w:rsidR="00807D7B" w:rsidRPr="00E30843" w:rsidRDefault="00807D7B" w:rsidP="00E30843">
            <w:pPr>
              <w:spacing w:after="0"/>
              <w:rPr>
                <w:rFonts w:ascii="Segoe UI" w:hAnsi="Segoe UI" w:cs="Segoe UI"/>
                <w:b/>
                <w:i/>
                <w:color w:val="FF0000"/>
                <w:sz w:val="16"/>
                <w:szCs w:val="16"/>
              </w:rPr>
            </w:pPr>
            <w:r w:rsidRPr="00E30843">
              <w:rPr>
                <w:rFonts w:ascii="Segoe UI" w:hAnsi="Segoe UI"/>
                <w:i/>
                <w:color w:val="FF0000"/>
                <w:sz w:val="16"/>
                <w:szCs w:val="16"/>
              </w:rPr>
              <w:t>28.2. Calendrier de publication des rapports</w:t>
            </w:r>
          </w:p>
        </w:tc>
        <w:tc>
          <w:tcPr>
            <w:tcW w:w="590" w:type="dxa"/>
          </w:tcPr>
          <w:p w14:paraId="19241B4D" w14:textId="77777777" w:rsidR="00807D7B" w:rsidRPr="00E30843" w:rsidRDefault="00807D7B" w:rsidP="00E30843">
            <w:pPr>
              <w:spacing w:after="0"/>
              <w:rPr>
                <w:rFonts w:ascii="Segoe UI" w:hAnsi="Segoe UI" w:cs="Segoe UI"/>
                <w:i/>
                <w:color w:val="FF0000"/>
                <w:sz w:val="16"/>
                <w:szCs w:val="16"/>
              </w:rPr>
            </w:pPr>
          </w:p>
        </w:tc>
        <w:tc>
          <w:tcPr>
            <w:tcW w:w="708" w:type="dxa"/>
          </w:tcPr>
          <w:p w14:paraId="1938052F" w14:textId="77777777" w:rsidR="00807D7B" w:rsidRPr="00E30843" w:rsidRDefault="00807D7B" w:rsidP="00E30843">
            <w:pPr>
              <w:spacing w:after="0"/>
              <w:rPr>
                <w:rFonts w:ascii="Segoe UI" w:hAnsi="Segoe UI" w:cs="Segoe UI"/>
                <w:i/>
                <w:color w:val="FF0000"/>
                <w:sz w:val="16"/>
                <w:szCs w:val="16"/>
              </w:rPr>
            </w:pPr>
            <w:r w:rsidRPr="00E30843">
              <w:rPr>
                <w:rFonts w:ascii="Segoe UI" w:hAnsi="Segoe UI"/>
                <w:i/>
                <w:color w:val="FF0000"/>
                <w:sz w:val="16"/>
                <w:szCs w:val="16"/>
              </w:rPr>
              <w:t>9 (El.3)</w:t>
            </w:r>
          </w:p>
        </w:tc>
        <w:tc>
          <w:tcPr>
            <w:tcW w:w="709" w:type="dxa"/>
          </w:tcPr>
          <w:p w14:paraId="152B95FF" w14:textId="77777777" w:rsidR="00807D7B" w:rsidRPr="00E30843" w:rsidRDefault="00807D7B" w:rsidP="00E30843">
            <w:pPr>
              <w:spacing w:after="0"/>
              <w:rPr>
                <w:rFonts w:ascii="Segoe UI" w:hAnsi="Segoe UI" w:cs="Segoe UI"/>
                <w:i/>
                <w:color w:val="FF0000"/>
                <w:sz w:val="16"/>
                <w:szCs w:val="16"/>
              </w:rPr>
            </w:pPr>
          </w:p>
        </w:tc>
        <w:tc>
          <w:tcPr>
            <w:tcW w:w="567" w:type="dxa"/>
          </w:tcPr>
          <w:p w14:paraId="44261AC6" w14:textId="77777777" w:rsidR="00807D7B" w:rsidRPr="00E30843" w:rsidRDefault="00807D7B" w:rsidP="00E30843">
            <w:pPr>
              <w:spacing w:after="0"/>
              <w:rPr>
                <w:rFonts w:ascii="Segoe UI" w:hAnsi="Segoe UI" w:cs="Segoe UI"/>
                <w:i/>
                <w:color w:val="FF0000"/>
                <w:sz w:val="16"/>
                <w:szCs w:val="16"/>
              </w:rPr>
            </w:pPr>
          </w:p>
        </w:tc>
        <w:tc>
          <w:tcPr>
            <w:tcW w:w="567" w:type="dxa"/>
          </w:tcPr>
          <w:p w14:paraId="04DDEE2F" w14:textId="77777777" w:rsidR="00807D7B" w:rsidRPr="00E30843" w:rsidRDefault="00807D7B" w:rsidP="00E30843">
            <w:pPr>
              <w:spacing w:after="0"/>
              <w:rPr>
                <w:rFonts w:ascii="Segoe UI" w:hAnsi="Segoe UI" w:cs="Segoe UI"/>
                <w:i/>
                <w:color w:val="FF0000"/>
                <w:sz w:val="16"/>
                <w:szCs w:val="16"/>
              </w:rPr>
            </w:pPr>
          </w:p>
        </w:tc>
        <w:tc>
          <w:tcPr>
            <w:tcW w:w="567" w:type="dxa"/>
          </w:tcPr>
          <w:p w14:paraId="510722CB" w14:textId="77777777" w:rsidR="00807D7B" w:rsidRPr="00E30843" w:rsidRDefault="00807D7B" w:rsidP="00E30843">
            <w:pPr>
              <w:spacing w:after="0"/>
              <w:rPr>
                <w:rFonts w:ascii="Segoe UI" w:hAnsi="Segoe UI" w:cs="Segoe UI"/>
                <w:i/>
                <w:color w:val="FF0000"/>
                <w:sz w:val="16"/>
                <w:szCs w:val="16"/>
              </w:rPr>
            </w:pPr>
          </w:p>
        </w:tc>
        <w:tc>
          <w:tcPr>
            <w:tcW w:w="709" w:type="dxa"/>
          </w:tcPr>
          <w:p w14:paraId="19CE958C" w14:textId="77777777" w:rsidR="00807D7B" w:rsidRPr="00E30843" w:rsidRDefault="00807D7B" w:rsidP="00E30843">
            <w:pPr>
              <w:spacing w:after="0"/>
              <w:rPr>
                <w:rFonts w:ascii="Segoe UI" w:hAnsi="Segoe UI" w:cs="Segoe UI"/>
                <w:i/>
                <w:color w:val="FF0000"/>
                <w:sz w:val="16"/>
                <w:szCs w:val="16"/>
              </w:rPr>
            </w:pPr>
          </w:p>
        </w:tc>
      </w:tr>
      <w:tr w:rsidR="00807D7B" w:rsidRPr="00E30843" w14:paraId="00370B00" w14:textId="77777777" w:rsidTr="00C656F2">
        <w:trPr>
          <w:gridAfter w:val="1"/>
          <w:wAfter w:w="10" w:type="dxa"/>
        </w:trPr>
        <w:tc>
          <w:tcPr>
            <w:tcW w:w="4673" w:type="dxa"/>
          </w:tcPr>
          <w:p w14:paraId="6AF02A4C" w14:textId="77777777" w:rsidR="00807D7B" w:rsidRPr="00E30843" w:rsidRDefault="00807D7B" w:rsidP="00E30843">
            <w:pPr>
              <w:spacing w:after="0"/>
              <w:rPr>
                <w:rFonts w:ascii="Segoe UI" w:hAnsi="Segoe UI" w:cs="Segoe UI"/>
                <w:b/>
                <w:i/>
                <w:color w:val="FF0000"/>
                <w:sz w:val="16"/>
                <w:szCs w:val="16"/>
              </w:rPr>
            </w:pPr>
            <w:r w:rsidRPr="00E30843">
              <w:rPr>
                <w:rFonts w:ascii="Segoe UI" w:hAnsi="Segoe UI"/>
                <w:i/>
                <w:color w:val="FF0000"/>
                <w:sz w:val="16"/>
                <w:szCs w:val="16"/>
              </w:rPr>
              <w:t>28.3. Exactitude des rapports</w:t>
            </w:r>
          </w:p>
        </w:tc>
        <w:tc>
          <w:tcPr>
            <w:tcW w:w="590" w:type="dxa"/>
          </w:tcPr>
          <w:p w14:paraId="1A938E5D" w14:textId="77777777" w:rsidR="00807D7B" w:rsidRPr="00E30843" w:rsidRDefault="00807D7B" w:rsidP="00E30843">
            <w:pPr>
              <w:spacing w:after="0"/>
              <w:rPr>
                <w:rFonts w:ascii="Segoe UI" w:hAnsi="Segoe UI" w:cs="Segoe UI"/>
                <w:i/>
                <w:color w:val="FF0000"/>
                <w:sz w:val="16"/>
                <w:szCs w:val="16"/>
              </w:rPr>
            </w:pPr>
          </w:p>
        </w:tc>
        <w:tc>
          <w:tcPr>
            <w:tcW w:w="708" w:type="dxa"/>
          </w:tcPr>
          <w:p w14:paraId="29C936DD" w14:textId="77777777" w:rsidR="00807D7B" w:rsidRPr="00E30843" w:rsidRDefault="00807D7B" w:rsidP="00E30843">
            <w:pPr>
              <w:spacing w:after="0"/>
              <w:rPr>
                <w:rFonts w:ascii="Segoe UI" w:hAnsi="Segoe UI" w:cs="Segoe UI"/>
                <w:i/>
                <w:color w:val="FF0000"/>
                <w:sz w:val="16"/>
                <w:szCs w:val="16"/>
              </w:rPr>
            </w:pPr>
          </w:p>
        </w:tc>
        <w:tc>
          <w:tcPr>
            <w:tcW w:w="709" w:type="dxa"/>
          </w:tcPr>
          <w:p w14:paraId="274A9527" w14:textId="77777777" w:rsidR="00807D7B" w:rsidRPr="00E30843" w:rsidRDefault="00807D7B" w:rsidP="00E30843">
            <w:pPr>
              <w:spacing w:after="0"/>
              <w:rPr>
                <w:rFonts w:ascii="Segoe UI" w:hAnsi="Segoe UI" w:cs="Segoe UI"/>
                <w:i/>
                <w:color w:val="FF0000"/>
                <w:sz w:val="16"/>
                <w:szCs w:val="16"/>
              </w:rPr>
            </w:pPr>
          </w:p>
        </w:tc>
        <w:tc>
          <w:tcPr>
            <w:tcW w:w="567" w:type="dxa"/>
          </w:tcPr>
          <w:p w14:paraId="7348BCFA" w14:textId="77777777" w:rsidR="00807D7B" w:rsidRPr="00E30843" w:rsidRDefault="00807D7B" w:rsidP="00E30843">
            <w:pPr>
              <w:spacing w:after="0"/>
              <w:rPr>
                <w:rFonts w:ascii="Segoe UI" w:hAnsi="Segoe UI" w:cs="Segoe UI"/>
                <w:i/>
                <w:color w:val="FF0000"/>
                <w:sz w:val="16"/>
                <w:szCs w:val="16"/>
              </w:rPr>
            </w:pPr>
          </w:p>
        </w:tc>
        <w:tc>
          <w:tcPr>
            <w:tcW w:w="567" w:type="dxa"/>
          </w:tcPr>
          <w:p w14:paraId="4886AB6C" w14:textId="77777777" w:rsidR="00807D7B" w:rsidRPr="00E30843" w:rsidRDefault="00807D7B" w:rsidP="00E30843">
            <w:pPr>
              <w:spacing w:after="0"/>
              <w:rPr>
                <w:rFonts w:ascii="Segoe UI" w:hAnsi="Segoe UI" w:cs="Segoe UI"/>
                <w:i/>
                <w:color w:val="FF0000"/>
                <w:sz w:val="16"/>
                <w:szCs w:val="16"/>
              </w:rPr>
            </w:pPr>
          </w:p>
        </w:tc>
        <w:tc>
          <w:tcPr>
            <w:tcW w:w="567" w:type="dxa"/>
          </w:tcPr>
          <w:p w14:paraId="716B1796" w14:textId="77777777" w:rsidR="00807D7B" w:rsidRPr="00E30843" w:rsidRDefault="00807D7B" w:rsidP="00E30843">
            <w:pPr>
              <w:spacing w:after="0"/>
              <w:rPr>
                <w:rFonts w:ascii="Segoe UI" w:hAnsi="Segoe UI" w:cs="Segoe UI"/>
                <w:i/>
                <w:color w:val="FF0000"/>
                <w:sz w:val="16"/>
                <w:szCs w:val="16"/>
              </w:rPr>
            </w:pPr>
          </w:p>
        </w:tc>
        <w:tc>
          <w:tcPr>
            <w:tcW w:w="709" w:type="dxa"/>
          </w:tcPr>
          <w:p w14:paraId="3474CF07" w14:textId="77777777" w:rsidR="00807D7B" w:rsidRPr="00E30843" w:rsidRDefault="00807D7B" w:rsidP="00E30843">
            <w:pPr>
              <w:spacing w:after="0"/>
              <w:rPr>
                <w:rFonts w:ascii="Segoe UI" w:hAnsi="Segoe UI" w:cs="Segoe UI"/>
                <w:i/>
                <w:color w:val="FF0000"/>
                <w:sz w:val="16"/>
                <w:szCs w:val="16"/>
              </w:rPr>
            </w:pPr>
          </w:p>
        </w:tc>
      </w:tr>
      <w:tr w:rsidR="00807D7B" w:rsidRPr="00E30843" w14:paraId="45F27780" w14:textId="77777777" w:rsidTr="00C656F2">
        <w:trPr>
          <w:gridAfter w:val="1"/>
          <w:wAfter w:w="10" w:type="dxa"/>
        </w:trPr>
        <w:tc>
          <w:tcPr>
            <w:tcW w:w="4673" w:type="dxa"/>
            <w:shd w:val="clear" w:color="auto" w:fill="D9D9D9" w:themeFill="background1" w:themeFillShade="D9"/>
            <w:vAlign w:val="center"/>
          </w:tcPr>
          <w:p w14:paraId="5AADAF1A" w14:textId="77777777" w:rsidR="00807D7B" w:rsidRPr="00E30843" w:rsidRDefault="00807D7B" w:rsidP="00E30843">
            <w:pPr>
              <w:spacing w:after="0"/>
              <w:rPr>
                <w:rFonts w:ascii="Segoe UI" w:hAnsi="Segoe UI" w:cs="Segoe UI"/>
                <w:b/>
                <w:i/>
                <w:color w:val="FF0000"/>
                <w:sz w:val="16"/>
                <w:szCs w:val="16"/>
              </w:rPr>
            </w:pPr>
            <w:r w:rsidRPr="00E30843">
              <w:rPr>
                <w:rFonts w:ascii="Segoe UI" w:hAnsi="Segoe UI"/>
                <w:b/>
                <w:i/>
                <w:color w:val="FF0000"/>
                <w:sz w:val="16"/>
                <w:szCs w:val="16"/>
              </w:rPr>
              <w:t>PI-29. Rapports financiers annuels</w:t>
            </w:r>
          </w:p>
        </w:tc>
        <w:tc>
          <w:tcPr>
            <w:tcW w:w="590" w:type="dxa"/>
            <w:shd w:val="clear" w:color="auto" w:fill="D9D9D9" w:themeFill="background1" w:themeFillShade="D9"/>
          </w:tcPr>
          <w:p w14:paraId="542369D0" w14:textId="77777777" w:rsidR="00807D7B" w:rsidRPr="00E30843" w:rsidRDefault="00807D7B" w:rsidP="00E30843">
            <w:pPr>
              <w:spacing w:after="0"/>
              <w:rPr>
                <w:rFonts w:ascii="Segoe UI" w:eastAsia="SimSun" w:hAnsi="Segoe UI" w:cs="Segoe UI"/>
                <w:b/>
                <w:i/>
                <w:color w:val="FF0000"/>
                <w:sz w:val="16"/>
                <w:szCs w:val="16"/>
              </w:rPr>
            </w:pPr>
          </w:p>
        </w:tc>
        <w:tc>
          <w:tcPr>
            <w:tcW w:w="708" w:type="dxa"/>
            <w:shd w:val="clear" w:color="auto" w:fill="D9D9D9" w:themeFill="background1" w:themeFillShade="D9"/>
          </w:tcPr>
          <w:p w14:paraId="6D9F31F8" w14:textId="77777777" w:rsidR="00807D7B" w:rsidRPr="00E30843" w:rsidRDefault="00807D7B" w:rsidP="00E30843">
            <w:pPr>
              <w:spacing w:after="0"/>
              <w:rPr>
                <w:rFonts w:ascii="Segoe UI" w:eastAsia="SimSun" w:hAnsi="Segoe UI" w:cs="Segoe UI"/>
                <w:b/>
                <w:i/>
                <w:color w:val="FF0000"/>
                <w:sz w:val="16"/>
                <w:szCs w:val="16"/>
              </w:rPr>
            </w:pPr>
            <w:r w:rsidRPr="00E30843">
              <w:rPr>
                <w:rFonts w:ascii="Segoe UI" w:hAnsi="Segoe UI"/>
                <w:b/>
                <w:i/>
                <w:color w:val="FF0000"/>
                <w:sz w:val="16"/>
                <w:szCs w:val="16"/>
              </w:rPr>
              <w:t>6</w:t>
            </w:r>
          </w:p>
          <w:p w14:paraId="0F4CD608" w14:textId="77777777" w:rsidR="00807D7B" w:rsidRPr="00E30843" w:rsidRDefault="00807D7B" w:rsidP="00E30843">
            <w:pPr>
              <w:spacing w:after="0"/>
              <w:rPr>
                <w:rFonts w:ascii="Segoe UI" w:eastAsia="SimSun" w:hAnsi="Segoe UI" w:cs="Segoe UI"/>
                <w:b/>
                <w:i/>
                <w:color w:val="FF0000"/>
                <w:sz w:val="16"/>
                <w:szCs w:val="16"/>
              </w:rPr>
            </w:pPr>
            <w:r w:rsidRPr="00E30843">
              <w:rPr>
                <w:rFonts w:ascii="Segoe UI" w:hAnsi="Segoe UI"/>
                <w:b/>
                <w:i/>
                <w:color w:val="FF0000"/>
                <w:sz w:val="16"/>
                <w:szCs w:val="16"/>
              </w:rPr>
              <w:t>9 (El.5)</w:t>
            </w:r>
          </w:p>
        </w:tc>
        <w:tc>
          <w:tcPr>
            <w:tcW w:w="709" w:type="dxa"/>
            <w:shd w:val="clear" w:color="auto" w:fill="D9D9D9" w:themeFill="background1" w:themeFillShade="D9"/>
          </w:tcPr>
          <w:p w14:paraId="11BBA9C8" w14:textId="77777777" w:rsidR="00807D7B" w:rsidRPr="00E30843" w:rsidRDefault="00807D7B" w:rsidP="00E30843">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676D0BF6" w14:textId="77777777" w:rsidR="00807D7B" w:rsidRPr="00E30843" w:rsidRDefault="00807D7B" w:rsidP="00E30843">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5D70BFF2" w14:textId="77777777" w:rsidR="00807D7B" w:rsidRPr="00E30843" w:rsidRDefault="00807D7B" w:rsidP="00E30843">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4980901D" w14:textId="77777777" w:rsidR="00807D7B" w:rsidRPr="00E30843" w:rsidRDefault="00807D7B" w:rsidP="00E30843">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64258345" w14:textId="77777777" w:rsidR="00807D7B" w:rsidRPr="00E30843" w:rsidRDefault="00807D7B" w:rsidP="00E30843">
            <w:pPr>
              <w:spacing w:after="0"/>
              <w:rPr>
                <w:rFonts w:ascii="Segoe UI" w:eastAsia="SimSun" w:hAnsi="Segoe UI" w:cs="Segoe UI"/>
                <w:b/>
                <w:i/>
                <w:color w:val="FF0000"/>
                <w:sz w:val="16"/>
                <w:szCs w:val="16"/>
              </w:rPr>
            </w:pPr>
            <w:r w:rsidRPr="00E30843">
              <w:rPr>
                <w:rFonts w:ascii="Segoe UI" w:hAnsi="Segoe UI"/>
                <w:b/>
                <w:i/>
                <w:color w:val="FF0000"/>
                <w:sz w:val="16"/>
                <w:szCs w:val="16"/>
              </w:rPr>
              <w:t>30.1</w:t>
            </w:r>
          </w:p>
          <w:p w14:paraId="0E29ED00" w14:textId="77777777" w:rsidR="00807D7B" w:rsidRPr="00E30843" w:rsidRDefault="00807D7B" w:rsidP="00E30843">
            <w:pPr>
              <w:spacing w:after="0"/>
              <w:rPr>
                <w:rFonts w:ascii="Segoe UI" w:eastAsia="SimSun" w:hAnsi="Segoe UI" w:cs="Segoe UI"/>
                <w:b/>
                <w:i/>
                <w:color w:val="FF0000"/>
                <w:sz w:val="16"/>
                <w:szCs w:val="16"/>
              </w:rPr>
            </w:pPr>
            <w:r w:rsidRPr="00E30843">
              <w:rPr>
                <w:rFonts w:ascii="Segoe UI" w:hAnsi="Segoe UI"/>
                <w:b/>
                <w:i/>
                <w:color w:val="FF0000"/>
                <w:sz w:val="16"/>
                <w:szCs w:val="16"/>
              </w:rPr>
              <w:t>30.2</w:t>
            </w:r>
          </w:p>
          <w:p w14:paraId="7975C0EF" w14:textId="77777777" w:rsidR="00807D7B" w:rsidRPr="00E30843" w:rsidRDefault="00807D7B" w:rsidP="00E30843">
            <w:pPr>
              <w:spacing w:after="0"/>
              <w:rPr>
                <w:rFonts w:ascii="Segoe UI" w:eastAsia="SimSun" w:hAnsi="Segoe UI" w:cs="Segoe UI"/>
                <w:b/>
                <w:i/>
                <w:color w:val="FF0000"/>
                <w:sz w:val="16"/>
                <w:szCs w:val="16"/>
              </w:rPr>
            </w:pPr>
            <w:r w:rsidRPr="00E30843">
              <w:rPr>
                <w:rFonts w:ascii="Segoe UI" w:hAnsi="Segoe UI"/>
                <w:b/>
                <w:i/>
                <w:color w:val="FF0000"/>
                <w:sz w:val="16"/>
                <w:szCs w:val="16"/>
              </w:rPr>
              <w:t>31.1</w:t>
            </w:r>
          </w:p>
          <w:p w14:paraId="357789E9" w14:textId="77777777" w:rsidR="00807D7B" w:rsidRPr="00E30843" w:rsidRDefault="00807D7B" w:rsidP="00E30843">
            <w:pPr>
              <w:spacing w:after="0"/>
              <w:rPr>
                <w:rFonts w:ascii="Segoe UI" w:eastAsia="SimSun" w:hAnsi="Segoe UI" w:cs="Segoe UI"/>
                <w:b/>
                <w:i/>
                <w:color w:val="FF0000"/>
                <w:sz w:val="16"/>
                <w:szCs w:val="16"/>
              </w:rPr>
            </w:pPr>
            <w:r w:rsidRPr="00E30843">
              <w:rPr>
                <w:rFonts w:ascii="Segoe UI" w:hAnsi="Segoe UI"/>
                <w:b/>
                <w:i/>
                <w:color w:val="FF0000"/>
                <w:sz w:val="16"/>
                <w:szCs w:val="16"/>
              </w:rPr>
              <w:t>31.2</w:t>
            </w:r>
          </w:p>
        </w:tc>
      </w:tr>
      <w:tr w:rsidR="00807D7B" w:rsidRPr="00E30843" w14:paraId="601220CC" w14:textId="77777777" w:rsidTr="00C656F2">
        <w:trPr>
          <w:gridAfter w:val="1"/>
          <w:wAfter w:w="10" w:type="dxa"/>
        </w:trPr>
        <w:tc>
          <w:tcPr>
            <w:tcW w:w="4673" w:type="dxa"/>
          </w:tcPr>
          <w:p w14:paraId="01DF4AC3" w14:textId="77777777" w:rsidR="00807D7B" w:rsidRPr="00E30843" w:rsidRDefault="00807D7B" w:rsidP="00E30843">
            <w:pPr>
              <w:spacing w:after="0"/>
              <w:rPr>
                <w:rFonts w:ascii="Segoe UI" w:hAnsi="Segoe UI" w:cs="Segoe UI"/>
                <w:b/>
                <w:i/>
                <w:color w:val="FF0000"/>
                <w:sz w:val="16"/>
                <w:szCs w:val="16"/>
              </w:rPr>
            </w:pPr>
            <w:r w:rsidRPr="00E30843">
              <w:rPr>
                <w:rFonts w:ascii="Segoe UI" w:hAnsi="Segoe UI"/>
                <w:i/>
                <w:color w:val="FF0000"/>
                <w:sz w:val="16"/>
                <w:szCs w:val="16"/>
              </w:rPr>
              <w:t>29.1. Exhaustivité des rapports financiers annuels</w:t>
            </w:r>
          </w:p>
        </w:tc>
        <w:tc>
          <w:tcPr>
            <w:tcW w:w="590" w:type="dxa"/>
          </w:tcPr>
          <w:p w14:paraId="6E43C579" w14:textId="77777777" w:rsidR="00807D7B" w:rsidRPr="00E30843" w:rsidRDefault="00807D7B" w:rsidP="00E30843">
            <w:pPr>
              <w:spacing w:after="0"/>
              <w:rPr>
                <w:rFonts w:ascii="Segoe UI" w:hAnsi="Segoe UI" w:cs="Segoe UI"/>
                <w:i/>
                <w:color w:val="FF0000"/>
                <w:sz w:val="16"/>
                <w:szCs w:val="16"/>
              </w:rPr>
            </w:pPr>
          </w:p>
        </w:tc>
        <w:tc>
          <w:tcPr>
            <w:tcW w:w="708" w:type="dxa"/>
          </w:tcPr>
          <w:p w14:paraId="38FB9A5C" w14:textId="77777777" w:rsidR="00807D7B" w:rsidRPr="00E30843" w:rsidRDefault="00807D7B" w:rsidP="00E30843">
            <w:pPr>
              <w:spacing w:after="0"/>
              <w:rPr>
                <w:rFonts w:ascii="Segoe UI" w:hAnsi="Segoe UI" w:cs="Segoe UI"/>
                <w:i/>
                <w:color w:val="FF0000"/>
                <w:sz w:val="16"/>
                <w:szCs w:val="16"/>
              </w:rPr>
            </w:pPr>
            <w:r w:rsidRPr="00E30843">
              <w:rPr>
                <w:rFonts w:ascii="Segoe UI" w:hAnsi="Segoe UI"/>
                <w:i/>
                <w:color w:val="FF0000"/>
                <w:sz w:val="16"/>
                <w:szCs w:val="16"/>
              </w:rPr>
              <w:t>4</w:t>
            </w:r>
          </w:p>
        </w:tc>
        <w:tc>
          <w:tcPr>
            <w:tcW w:w="709" w:type="dxa"/>
          </w:tcPr>
          <w:p w14:paraId="275D9F74" w14:textId="77777777" w:rsidR="00807D7B" w:rsidRPr="00E30843" w:rsidRDefault="00807D7B" w:rsidP="00E30843">
            <w:pPr>
              <w:spacing w:after="0"/>
              <w:rPr>
                <w:rFonts w:ascii="Segoe UI" w:hAnsi="Segoe UI" w:cs="Segoe UI"/>
                <w:i/>
                <w:color w:val="FF0000"/>
                <w:sz w:val="16"/>
                <w:szCs w:val="16"/>
              </w:rPr>
            </w:pPr>
            <w:r w:rsidRPr="00E30843">
              <w:rPr>
                <w:rFonts w:ascii="Segoe UI" w:hAnsi="Segoe UI"/>
                <w:i/>
                <w:color w:val="FF0000"/>
                <w:sz w:val="16"/>
                <w:szCs w:val="16"/>
              </w:rPr>
              <w:t>12.1</w:t>
            </w:r>
          </w:p>
          <w:p w14:paraId="4DBAEB6C" w14:textId="77777777" w:rsidR="00807D7B" w:rsidRPr="00E30843" w:rsidRDefault="00807D7B" w:rsidP="00E30843">
            <w:pPr>
              <w:spacing w:after="0"/>
              <w:rPr>
                <w:rFonts w:ascii="Segoe UI" w:hAnsi="Segoe UI" w:cs="Segoe UI"/>
                <w:i/>
                <w:color w:val="FF0000"/>
                <w:sz w:val="16"/>
                <w:szCs w:val="16"/>
              </w:rPr>
            </w:pPr>
            <w:r w:rsidRPr="00E30843">
              <w:rPr>
                <w:rFonts w:ascii="Segoe UI" w:hAnsi="Segoe UI"/>
                <w:i/>
                <w:color w:val="FF0000"/>
                <w:sz w:val="16"/>
                <w:szCs w:val="16"/>
              </w:rPr>
              <w:t>12.2</w:t>
            </w:r>
          </w:p>
        </w:tc>
        <w:tc>
          <w:tcPr>
            <w:tcW w:w="567" w:type="dxa"/>
          </w:tcPr>
          <w:p w14:paraId="16E6769D" w14:textId="77777777" w:rsidR="00807D7B" w:rsidRPr="00E30843" w:rsidRDefault="00807D7B" w:rsidP="00E30843">
            <w:pPr>
              <w:spacing w:after="0"/>
              <w:rPr>
                <w:rFonts w:ascii="Segoe UI" w:hAnsi="Segoe UI" w:cs="Segoe UI"/>
                <w:i/>
                <w:color w:val="FF0000"/>
                <w:sz w:val="16"/>
                <w:szCs w:val="16"/>
              </w:rPr>
            </w:pPr>
          </w:p>
        </w:tc>
        <w:tc>
          <w:tcPr>
            <w:tcW w:w="567" w:type="dxa"/>
          </w:tcPr>
          <w:p w14:paraId="2261197D" w14:textId="77777777" w:rsidR="00807D7B" w:rsidRPr="00E30843" w:rsidRDefault="00807D7B" w:rsidP="00E30843">
            <w:pPr>
              <w:spacing w:after="0"/>
              <w:rPr>
                <w:rFonts w:ascii="Segoe UI" w:hAnsi="Segoe UI" w:cs="Segoe UI"/>
                <w:i/>
                <w:color w:val="FF0000"/>
                <w:sz w:val="16"/>
                <w:szCs w:val="16"/>
              </w:rPr>
            </w:pPr>
          </w:p>
        </w:tc>
        <w:tc>
          <w:tcPr>
            <w:tcW w:w="567" w:type="dxa"/>
          </w:tcPr>
          <w:p w14:paraId="021B8996" w14:textId="77777777" w:rsidR="00807D7B" w:rsidRPr="00E30843" w:rsidRDefault="00807D7B" w:rsidP="00E30843">
            <w:pPr>
              <w:spacing w:after="0"/>
              <w:rPr>
                <w:rFonts w:ascii="Segoe UI" w:hAnsi="Segoe UI" w:cs="Segoe UI"/>
                <w:i/>
                <w:color w:val="FF0000"/>
                <w:sz w:val="16"/>
                <w:szCs w:val="16"/>
              </w:rPr>
            </w:pPr>
          </w:p>
        </w:tc>
        <w:tc>
          <w:tcPr>
            <w:tcW w:w="709" w:type="dxa"/>
          </w:tcPr>
          <w:p w14:paraId="7579E34E" w14:textId="77777777" w:rsidR="00807D7B" w:rsidRPr="00E30843" w:rsidRDefault="00807D7B" w:rsidP="00E30843">
            <w:pPr>
              <w:spacing w:after="0"/>
              <w:rPr>
                <w:rFonts w:ascii="Segoe UI" w:hAnsi="Segoe UI" w:cs="Segoe UI"/>
                <w:i/>
                <w:color w:val="FF0000"/>
                <w:sz w:val="16"/>
                <w:szCs w:val="16"/>
              </w:rPr>
            </w:pPr>
          </w:p>
        </w:tc>
      </w:tr>
      <w:tr w:rsidR="00807D7B" w:rsidRPr="00E30843" w14:paraId="0F054435" w14:textId="77777777" w:rsidTr="00C656F2">
        <w:trPr>
          <w:gridAfter w:val="1"/>
          <w:wAfter w:w="10" w:type="dxa"/>
        </w:trPr>
        <w:tc>
          <w:tcPr>
            <w:tcW w:w="4673" w:type="dxa"/>
          </w:tcPr>
          <w:p w14:paraId="32810D73" w14:textId="24E58142" w:rsidR="00807D7B" w:rsidRPr="00E30843" w:rsidRDefault="00807D7B" w:rsidP="00E30843">
            <w:pPr>
              <w:spacing w:after="0"/>
              <w:rPr>
                <w:rFonts w:ascii="Segoe UI" w:hAnsi="Segoe UI" w:cs="Segoe UI"/>
                <w:b/>
                <w:i/>
                <w:color w:val="FF0000"/>
                <w:sz w:val="16"/>
                <w:szCs w:val="16"/>
              </w:rPr>
            </w:pPr>
            <w:r w:rsidRPr="00E30843">
              <w:rPr>
                <w:rFonts w:ascii="Segoe UI" w:hAnsi="Segoe UI"/>
                <w:i/>
                <w:color w:val="FF0000"/>
                <w:sz w:val="16"/>
                <w:szCs w:val="16"/>
              </w:rPr>
              <w:t>29.2. Soumission des rapports financiers à l’audit</w:t>
            </w:r>
            <w:r w:rsidR="008D4920" w:rsidRPr="00E30843">
              <w:rPr>
                <w:rFonts w:ascii="Segoe UI" w:hAnsi="Segoe UI"/>
                <w:i/>
                <w:color w:val="FF0000"/>
                <w:sz w:val="16"/>
                <w:szCs w:val="16"/>
              </w:rPr>
              <w:t xml:space="preserve"> </w:t>
            </w:r>
            <w:r w:rsidRPr="00E30843">
              <w:rPr>
                <w:rFonts w:ascii="Segoe UI" w:hAnsi="Segoe UI"/>
                <w:i/>
                <w:color w:val="FF0000"/>
                <w:sz w:val="16"/>
                <w:szCs w:val="16"/>
              </w:rPr>
              <w:t>externe</w:t>
            </w:r>
          </w:p>
        </w:tc>
        <w:tc>
          <w:tcPr>
            <w:tcW w:w="590" w:type="dxa"/>
          </w:tcPr>
          <w:p w14:paraId="1BEDB85D" w14:textId="77777777" w:rsidR="00807D7B" w:rsidRPr="00E30843" w:rsidRDefault="00807D7B" w:rsidP="00E30843">
            <w:pPr>
              <w:spacing w:after="0"/>
              <w:rPr>
                <w:rFonts w:ascii="Segoe UI" w:hAnsi="Segoe UI" w:cs="Segoe UI"/>
                <w:i/>
                <w:color w:val="FF0000"/>
                <w:sz w:val="16"/>
                <w:szCs w:val="16"/>
              </w:rPr>
            </w:pPr>
          </w:p>
        </w:tc>
        <w:tc>
          <w:tcPr>
            <w:tcW w:w="708" w:type="dxa"/>
          </w:tcPr>
          <w:p w14:paraId="09C69B7C" w14:textId="77777777" w:rsidR="00807D7B" w:rsidRPr="00E30843" w:rsidRDefault="00807D7B" w:rsidP="00E30843">
            <w:pPr>
              <w:spacing w:after="0"/>
              <w:rPr>
                <w:rFonts w:ascii="Segoe UI" w:hAnsi="Segoe UI" w:cs="Segoe UI"/>
                <w:i/>
                <w:color w:val="FF0000"/>
                <w:sz w:val="16"/>
                <w:szCs w:val="16"/>
              </w:rPr>
            </w:pPr>
          </w:p>
        </w:tc>
        <w:tc>
          <w:tcPr>
            <w:tcW w:w="709" w:type="dxa"/>
          </w:tcPr>
          <w:p w14:paraId="23479367" w14:textId="77777777" w:rsidR="00807D7B" w:rsidRPr="00E30843" w:rsidRDefault="00807D7B" w:rsidP="00E30843">
            <w:pPr>
              <w:spacing w:after="0"/>
              <w:rPr>
                <w:rFonts w:ascii="Segoe UI" w:hAnsi="Segoe UI" w:cs="Segoe UI"/>
                <w:i/>
                <w:color w:val="FF0000"/>
                <w:sz w:val="16"/>
                <w:szCs w:val="16"/>
              </w:rPr>
            </w:pPr>
          </w:p>
        </w:tc>
        <w:tc>
          <w:tcPr>
            <w:tcW w:w="567" w:type="dxa"/>
          </w:tcPr>
          <w:p w14:paraId="0BEEA878" w14:textId="77777777" w:rsidR="00807D7B" w:rsidRPr="00E30843" w:rsidRDefault="00807D7B" w:rsidP="00E30843">
            <w:pPr>
              <w:spacing w:after="0"/>
              <w:rPr>
                <w:rFonts w:ascii="Segoe UI" w:hAnsi="Segoe UI" w:cs="Segoe UI"/>
                <w:i/>
                <w:color w:val="FF0000"/>
                <w:sz w:val="16"/>
                <w:szCs w:val="16"/>
              </w:rPr>
            </w:pPr>
          </w:p>
        </w:tc>
        <w:tc>
          <w:tcPr>
            <w:tcW w:w="567" w:type="dxa"/>
          </w:tcPr>
          <w:p w14:paraId="5DC1B319" w14:textId="77777777" w:rsidR="00807D7B" w:rsidRPr="00E30843" w:rsidRDefault="00807D7B" w:rsidP="00E30843">
            <w:pPr>
              <w:spacing w:after="0"/>
              <w:rPr>
                <w:rFonts w:ascii="Segoe UI" w:hAnsi="Segoe UI" w:cs="Segoe UI"/>
                <w:i/>
                <w:color w:val="FF0000"/>
                <w:sz w:val="16"/>
                <w:szCs w:val="16"/>
              </w:rPr>
            </w:pPr>
          </w:p>
        </w:tc>
        <w:tc>
          <w:tcPr>
            <w:tcW w:w="567" w:type="dxa"/>
          </w:tcPr>
          <w:p w14:paraId="6B00A610" w14:textId="77777777" w:rsidR="00807D7B" w:rsidRPr="00E30843" w:rsidRDefault="00807D7B" w:rsidP="00E30843">
            <w:pPr>
              <w:spacing w:after="0"/>
              <w:rPr>
                <w:rFonts w:ascii="Segoe UI" w:hAnsi="Segoe UI" w:cs="Segoe UI"/>
                <w:i/>
                <w:color w:val="FF0000"/>
                <w:sz w:val="16"/>
                <w:szCs w:val="16"/>
              </w:rPr>
            </w:pPr>
          </w:p>
        </w:tc>
        <w:tc>
          <w:tcPr>
            <w:tcW w:w="709" w:type="dxa"/>
          </w:tcPr>
          <w:p w14:paraId="12EFA7CE" w14:textId="77777777" w:rsidR="00807D7B" w:rsidRPr="00E30843" w:rsidRDefault="00807D7B" w:rsidP="00E30843">
            <w:pPr>
              <w:spacing w:after="0"/>
              <w:rPr>
                <w:rFonts w:ascii="Segoe UI" w:hAnsi="Segoe UI" w:cs="Segoe UI"/>
                <w:i/>
                <w:color w:val="FF0000"/>
                <w:sz w:val="16"/>
                <w:szCs w:val="16"/>
              </w:rPr>
            </w:pPr>
          </w:p>
        </w:tc>
      </w:tr>
      <w:tr w:rsidR="00807D7B" w:rsidRPr="00E30843" w14:paraId="71824079" w14:textId="77777777" w:rsidTr="00C656F2">
        <w:trPr>
          <w:gridAfter w:val="1"/>
          <w:wAfter w:w="10" w:type="dxa"/>
        </w:trPr>
        <w:tc>
          <w:tcPr>
            <w:tcW w:w="4673" w:type="dxa"/>
          </w:tcPr>
          <w:p w14:paraId="58166BD6" w14:textId="77777777" w:rsidR="00807D7B" w:rsidRPr="00E30843" w:rsidRDefault="00807D7B" w:rsidP="00E30843">
            <w:pPr>
              <w:spacing w:after="0"/>
              <w:rPr>
                <w:rFonts w:ascii="Segoe UI" w:hAnsi="Segoe UI" w:cs="Segoe UI"/>
                <w:b/>
                <w:i/>
                <w:color w:val="FF0000"/>
                <w:sz w:val="16"/>
                <w:szCs w:val="16"/>
              </w:rPr>
            </w:pPr>
            <w:r w:rsidRPr="00E30843">
              <w:rPr>
                <w:rFonts w:ascii="Segoe UI" w:hAnsi="Segoe UI"/>
                <w:i/>
                <w:color w:val="FF0000"/>
                <w:sz w:val="16"/>
                <w:szCs w:val="16"/>
              </w:rPr>
              <w:t>29.3. Normes comptables</w:t>
            </w:r>
          </w:p>
        </w:tc>
        <w:tc>
          <w:tcPr>
            <w:tcW w:w="590" w:type="dxa"/>
          </w:tcPr>
          <w:p w14:paraId="6F33CEA0" w14:textId="77777777" w:rsidR="00807D7B" w:rsidRPr="00E30843" w:rsidRDefault="00807D7B" w:rsidP="00E30843">
            <w:pPr>
              <w:spacing w:after="0"/>
              <w:rPr>
                <w:rFonts w:ascii="Segoe UI" w:hAnsi="Segoe UI" w:cs="Segoe UI"/>
                <w:i/>
                <w:color w:val="FF0000"/>
                <w:sz w:val="16"/>
                <w:szCs w:val="16"/>
              </w:rPr>
            </w:pPr>
          </w:p>
        </w:tc>
        <w:tc>
          <w:tcPr>
            <w:tcW w:w="708" w:type="dxa"/>
          </w:tcPr>
          <w:p w14:paraId="318AC0D1" w14:textId="77777777" w:rsidR="00807D7B" w:rsidRPr="00E30843" w:rsidRDefault="00807D7B" w:rsidP="00E30843">
            <w:pPr>
              <w:spacing w:after="0"/>
              <w:rPr>
                <w:rFonts w:ascii="Segoe UI" w:hAnsi="Segoe UI" w:cs="Segoe UI"/>
                <w:i/>
                <w:color w:val="FF0000"/>
                <w:sz w:val="16"/>
                <w:szCs w:val="16"/>
              </w:rPr>
            </w:pPr>
          </w:p>
        </w:tc>
        <w:tc>
          <w:tcPr>
            <w:tcW w:w="709" w:type="dxa"/>
          </w:tcPr>
          <w:p w14:paraId="3313F2F6" w14:textId="77777777" w:rsidR="00807D7B" w:rsidRPr="00E30843" w:rsidRDefault="00807D7B" w:rsidP="00E30843">
            <w:pPr>
              <w:spacing w:after="0"/>
              <w:rPr>
                <w:rFonts w:ascii="Segoe UI" w:hAnsi="Segoe UI" w:cs="Segoe UI"/>
                <w:i/>
                <w:color w:val="FF0000"/>
                <w:sz w:val="16"/>
                <w:szCs w:val="16"/>
              </w:rPr>
            </w:pPr>
          </w:p>
        </w:tc>
        <w:tc>
          <w:tcPr>
            <w:tcW w:w="567" w:type="dxa"/>
          </w:tcPr>
          <w:p w14:paraId="1F5C8376" w14:textId="77777777" w:rsidR="00807D7B" w:rsidRPr="00E30843" w:rsidRDefault="00807D7B" w:rsidP="00E30843">
            <w:pPr>
              <w:spacing w:after="0"/>
              <w:rPr>
                <w:rFonts w:ascii="Segoe UI" w:hAnsi="Segoe UI" w:cs="Segoe UI"/>
                <w:i/>
                <w:color w:val="FF0000"/>
                <w:sz w:val="16"/>
                <w:szCs w:val="16"/>
              </w:rPr>
            </w:pPr>
          </w:p>
        </w:tc>
        <w:tc>
          <w:tcPr>
            <w:tcW w:w="567" w:type="dxa"/>
          </w:tcPr>
          <w:p w14:paraId="3B2C1345" w14:textId="77777777" w:rsidR="00807D7B" w:rsidRPr="00E30843" w:rsidRDefault="00807D7B" w:rsidP="00E30843">
            <w:pPr>
              <w:spacing w:after="0"/>
              <w:rPr>
                <w:rFonts w:ascii="Segoe UI" w:hAnsi="Segoe UI" w:cs="Segoe UI"/>
                <w:i/>
                <w:color w:val="FF0000"/>
                <w:sz w:val="16"/>
                <w:szCs w:val="16"/>
              </w:rPr>
            </w:pPr>
          </w:p>
        </w:tc>
        <w:tc>
          <w:tcPr>
            <w:tcW w:w="567" w:type="dxa"/>
          </w:tcPr>
          <w:p w14:paraId="24EC09E5" w14:textId="77777777" w:rsidR="00807D7B" w:rsidRPr="00E30843" w:rsidRDefault="00807D7B" w:rsidP="00E30843">
            <w:pPr>
              <w:spacing w:after="0"/>
              <w:rPr>
                <w:rFonts w:ascii="Segoe UI" w:hAnsi="Segoe UI" w:cs="Segoe UI"/>
                <w:i/>
                <w:color w:val="FF0000"/>
                <w:sz w:val="16"/>
                <w:szCs w:val="16"/>
              </w:rPr>
            </w:pPr>
          </w:p>
        </w:tc>
        <w:tc>
          <w:tcPr>
            <w:tcW w:w="709" w:type="dxa"/>
          </w:tcPr>
          <w:p w14:paraId="0E446924" w14:textId="77777777" w:rsidR="00807D7B" w:rsidRPr="00E30843" w:rsidRDefault="00807D7B" w:rsidP="00E30843">
            <w:pPr>
              <w:spacing w:after="0"/>
              <w:rPr>
                <w:rFonts w:ascii="Segoe UI" w:hAnsi="Segoe UI" w:cs="Segoe UI"/>
                <w:i/>
                <w:color w:val="FF0000"/>
                <w:sz w:val="16"/>
                <w:szCs w:val="16"/>
              </w:rPr>
            </w:pPr>
          </w:p>
        </w:tc>
      </w:tr>
    </w:tbl>
    <w:p w14:paraId="2CF05D37" w14:textId="77777777" w:rsidR="00807D7B" w:rsidRPr="00C92785" w:rsidRDefault="00807D7B" w:rsidP="00807D7B">
      <w:pPr>
        <w:spacing w:after="0" w:line="240" w:lineRule="auto"/>
        <w:rPr>
          <w:rFonts w:ascii="Segoe UI" w:hAnsi="Segoe UI" w:cs="Segoe UI"/>
          <w:i/>
          <w:color w:val="FF0000"/>
          <w:sz w:val="20"/>
          <w:szCs w:val="20"/>
        </w:rPr>
      </w:pPr>
    </w:p>
    <w:p w14:paraId="1C34D92E" w14:textId="77777777" w:rsidR="00807D7B" w:rsidRPr="00C92785" w:rsidRDefault="00807D7B" w:rsidP="00807D7B">
      <w:pPr>
        <w:spacing w:after="0" w:line="240" w:lineRule="auto"/>
        <w:rPr>
          <w:rFonts w:ascii="Segoe UI" w:hAnsi="Segoe UI" w:cs="Segoe UI"/>
          <w:i/>
          <w:color w:val="FF0000"/>
          <w:sz w:val="20"/>
          <w:szCs w:val="20"/>
        </w:rPr>
      </w:pPr>
      <w:r w:rsidRPr="00C92785">
        <w:rPr>
          <w:rFonts w:ascii="Segoe UI" w:hAnsi="Segoe UI"/>
          <w:i/>
          <w:color w:val="FF0000"/>
          <w:sz w:val="20"/>
        </w:rPr>
        <w:t>Inclure un graphique illustrant la performance sous ce pilier comme dans l’exemple ci-dessous.</w:t>
      </w:r>
    </w:p>
    <w:p w14:paraId="2506E6A0" w14:textId="77777777" w:rsidR="00807D7B" w:rsidRPr="00C92785" w:rsidRDefault="00807D7B" w:rsidP="00807D7B">
      <w:pPr>
        <w:spacing w:after="0" w:line="240" w:lineRule="auto"/>
        <w:rPr>
          <w:rFonts w:ascii="Segoe UI" w:hAnsi="Segoe UI" w:cs="Segoe UI"/>
          <w:b/>
          <w:sz w:val="20"/>
          <w:szCs w:val="20"/>
        </w:rPr>
      </w:pPr>
    </w:p>
    <w:p w14:paraId="2D05ED07" w14:textId="77777777" w:rsidR="00A8327D" w:rsidRPr="00C92785" w:rsidRDefault="00A8327D" w:rsidP="00807D7B">
      <w:pPr>
        <w:spacing w:after="0" w:line="240" w:lineRule="auto"/>
        <w:rPr>
          <w:rFonts w:ascii="Segoe UI" w:hAnsi="Segoe UI" w:cs="Segoe UI"/>
          <w:b/>
          <w:sz w:val="20"/>
          <w:szCs w:val="20"/>
        </w:rPr>
      </w:pPr>
    </w:p>
    <w:p w14:paraId="0BA44783" w14:textId="77777777" w:rsidR="00A8327D" w:rsidRDefault="00A8327D" w:rsidP="00807D7B">
      <w:pPr>
        <w:spacing w:after="0" w:line="240" w:lineRule="auto"/>
        <w:rPr>
          <w:rFonts w:ascii="Segoe UI" w:hAnsi="Segoe UI" w:cs="Segoe UI"/>
          <w:b/>
          <w:sz w:val="20"/>
          <w:szCs w:val="20"/>
        </w:rPr>
      </w:pPr>
    </w:p>
    <w:p w14:paraId="54D0A561" w14:textId="77777777" w:rsidR="00512A49" w:rsidRDefault="00512A49" w:rsidP="00807D7B">
      <w:pPr>
        <w:spacing w:after="0" w:line="240" w:lineRule="auto"/>
        <w:rPr>
          <w:rFonts w:ascii="Segoe UI" w:hAnsi="Segoe UI" w:cs="Segoe UI"/>
          <w:b/>
          <w:sz w:val="20"/>
          <w:szCs w:val="20"/>
        </w:rPr>
      </w:pPr>
    </w:p>
    <w:p w14:paraId="4060200F" w14:textId="77777777" w:rsidR="00512A49" w:rsidRDefault="00512A49" w:rsidP="00807D7B">
      <w:pPr>
        <w:spacing w:after="0" w:line="240" w:lineRule="auto"/>
        <w:rPr>
          <w:rFonts w:ascii="Segoe UI" w:hAnsi="Segoe UI" w:cs="Segoe UI"/>
          <w:b/>
          <w:sz w:val="20"/>
          <w:szCs w:val="20"/>
        </w:rPr>
      </w:pPr>
    </w:p>
    <w:p w14:paraId="11B08E8E" w14:textId="77777777" w:rsidR="00512A49" w:rsidRDefault="00512A49" w:rsidP="00807D7B">
      <w:pPr>
        <w:spacing w:after="0" w:line="240" w:lineRule="auto"/>
        <w:rPr>
          <w:rFonts w:ascii="Segoe UI" w:hAnsi="Segoe UI" w:cs="Segoe UI"/>
          <w:b/>
          <w:sz w:val="20"/>
          <w:szCs w:val="20"/>
        </w:rPr>
      </w:pPr>
    </w:p>
    <w:p w14:paraId="33270191" w14:textId="77777777" w:rsidR="00512A49" w:rsidRDefault="00512A49" w:rsidP="00807D7B">
      <w:pPr>
        <w:spacing w:after="0" w:line="240" w:lineRule="auto"/>
        <w:rPr>
          <w:rFonts w:ascii="Segoe UI" w:hAnsi="Segoe UI" w:cs="Segoe UI"/>
          <w:b/>
          <w:sz w:val="20"/>
          <w:szCs w:val="20"/>
        </w:rPr>
      </w:pPr>
    </w:p>
    <w:p w14:paraId="4CEE27A9" w14:textId="77777777" w:rsidR="00512A49" w:rsidRDefault="00512A49" w:rsidP="00807D7B">
      <w:pPr>
        <w:spacing w:after="0" w:line="240" w:lineRule="auto"/>
        <w:rPr>
          <w:rFonts w:ascii="Segoe UI" w:hAnsi="Segoe UI" w:cs="Segoe UI"/>
          <w:b/>
          <w:sz w:val="20"/>
          <w:szCs w:val="20"/>
        </w:rPr>
      </w:pPr>
    </w:p>
    <w:p w14:paraId="748F514B" w14:textId="77777777" w:rsidR="00512A49" w:rsidRDefault="00512A49" w:rsidP="00807D7B">
      <w:pPr>
        <w:spacing w:after="0" w:line="240" w:lineRule="auto"/>
        <w:rPr>
          <w:rFonts w:ascii="Segoe UI" w:hAnsi="Segoe UI" w:cs="Segoe UI"/>
          <w:b/>
          <w:sz w:val="20"/>
          <w:szCs w:val="20"/>
        </w:rPr>
      </w:pPr>
    </w:p>
    <w:p w14:paraId="4F2E0570" w14:textId="77777777" w:rsidR="00512A49" w:rsidRDefault="00512A49" w:rsidP="00807D7B">
      <w:pPr>
        <w:spacing w:after="0" w:line="240" w:lineRule="auto"/>
        <w:rPr>
          <w:rFonts w:ascii="Segoe UI" w:hAnsi="Segoe UI" w:cs="Segoe UI"/>
          <w:b/>
          <w:sz w:val="20"/>
          <w:szCs w:val="20"/>
        </w:rPr>
      </w:pPr>
    </w:p>
    <w:p w14:paraId="3990418E" w14:textId="77777777" w:rsidR="00512A49" w:rsidRDefault="00512A49" w:rsidP="00807D7B">
      <w:pPr>
        <w:spacing w:after="0" w:line="240" w:lineRule="auto"/>
        <w:rPr>
          <w:rFonts w:ascii="Segoe UI" w:hAnsi="Segoe UI" w:cs="Segoe UI"/>
          <w:b/>
          <w:sz w:val="20"/>
          <w:szCs w:val="20"/>
        </w:rPr>
      </w:pPr>
    </w:p>
    <w:p w14:paraId="35AF6F8B" w14:textId="77777777" w:rsidR="00512A49" w:rsidRDefault="00512A49" w:rsidP="00807D7B">
      <w:pPr>
        <w:spacing w:after="0" w:line="240" w:lineRule="auto"/>
        <w:rPr>
          <w:rFonts w:ascii="Segoe UI" w:hAnsi="Segoe UI" w:cs="Segoe UI"/>
          <w:b/>
          <w:sz w:val="20"/>
          <w:szCs w:val="20"/>
        </w:rPr>
      </w:pPr>
    </w:p>
    <w:p w14:paraId="6FBBF5DD" w14:textId="77777777" w:rsidR="00512A49" w:rsidRDefault="00512A49" w:rsidP="00807D7B">
      <w:pPr>
        <w:spacing w:after="0" w:line="240" w:lineRule="auto"/>
        <w:rPr>
          <w:rFonts w:ascii="Segoe UI" w:hAnsi="Segoe UI" w:cs="Segoe UI"/>
          <w:b/>
          <w:sz w:val="20"/>
          <w:szCs w:val="20"/>
        </w:rPr>
      </w:pPr>
    </w:p>
    <w:p w14:paraId="1BEE59FD" w14:textId="77777777" w:rsidR="00512A49" w:rsidRDefault="00512A49" w:rsidP="00807D7B">
      <w:pPr>
        <w:spacing w:after="0" w:line="240" w:lineRule="auto"/>
        <w:rPr>
          <w:rFonts w:ascii="Segoe UI" w:hAnsi="Segoe UI" w:cs="Segoe UI"/>
          <w:b/>
          <w:sz w:val="20"/>
          <w:szCs w:val="20"/>
        </w:rPr>
      </w:pPr>
    </w:p>
    <w:p w14:paraId="4E911B85" w14:textId="77777777" w:rsidR="00512A49" w:rsidRPr="00C92785" w:rsidRDefault="00512A49" w:rsidP="00807D7B">
      <w:pPr>
        <w:spacing w:after="0" w:line="240" w:lineRule="auto"/>
        <w:rPr>
          <w:rFonts w:ascii="Segoe UI" w:hAnsi="Segoe UI" w:cs="Segoe UI"/>
          <w:b/>
          <w:sz w:val="20"/>
          <w:szCs w:val="20"/>
        </w:rPr>
      </w:pPr>
    </w:p>
    <w:p w14:paraId="25F2F372" w14:textId="77777777" w:rsidR="00A8327D" w:rsidRPr="00C92785" w:rsidRDefault="00A8327D" w:rsidP="00807D7B">
      <w:pPr>
        <w:spacing w:after="0" w:line="240" w:lineRule="auto"/>
        <w:rPr>
          <w:rFonts w:ascii="Segoe UI" w:hAnsi="Segoe UI" w:cs="Segoe UI"/>
          <w:b/>
          <w:sz w:val="20"/>
          <w:szCs w:val="20"/>
        </w:rPr>
      </w:pPr>
    </w:p>
    <w:p w14:paraId="5C2DD212" w14:textId="77777777" w:rsidR="00A8327D" w:rsidRPr="00C92785" w:rsidRDefault="00A8327D" w:rsidP="00807D7B">
      <w:pPr>
        <w:spacing w:after="0" w:line="240" w:lineRule="auto"/>
        <w:rPr>
          <w:rFonts w:ascii="Segoe UI" w:hAnsi="Segoe UI" w:cs="Segoe UI"/>
          <w:b/>
          <w:sz w:val="20"/>
          <w:szCs w:val="20"/>
        </w:rPr>
      </w:pPr>
    </w:p>
    <w:p w14:paraId="14CA4BA3" w14:textId="044B3B62" w:rsidR="00807D7B" w:rsidRPr="00C92785" w:rsidRDefault="00807D7B" w:rsidP="00807D7B">
      <w:pPr>
        <w:spacing w:after="0" w:line="240" w:lineRule="auto"/>
        <w:rPr>
          <w:rFonts w:ascii="Segoe UI" w:hAnsi="Segoe UI" w:cs="Segoe UI"/>
          <w:b/>
          <w:sz w:val="20"/>
          <w:szCs w:val="20"/>
        </w:rPr>
      </w:pPr>
      <w:r w:rsidRPr="00C92785">
        <w:rPr>
          <w:rFonts w:ascii="Segoe UI" w:hAnsi="Segoe UI"/>
          <w:b/>
          <w:sz w:val="20"/>
        </w:rPr>
        <w:lastRenderedPageBreak/>
        <w:t>Figure PILIER</w:t>
      </w:r>
      <w:r w:rsidR="00DC4113" w:rsidRPr="00C92785">
        <w:rPr>
          <w:rFonts w:ascii="Segoe UI" w:hAnsi="Segoe UI"/>
          <w:b/>
          <w:sz w:val="20"/>
        </w:rPr>
        <w:t> </w:t>
      </w:r>
      <w:r w:rsidRPr="00C92785">
        <w:rPr>
          <w:rFonts w:ascii="Segoe UI" w:hAnsi="Segoe UI"/>
          <w:b/>
          <w:sz w:val="20"/>
        </w:rPr>
        <w:t xml:space="preserve">VI : Comptabilité et </w:t>
      </w:r>
      <w:proofErr w:type="spellStart"/>
      <w:r w:rsidRPr="00C92785">
        <w:rPr>
          <w:rFonts w:ascii="Segoe UI" w:hAnsi="Segoe UI"/>
          <w:b/>
          <w:sz w:val="20"/>
        </w:rPr>
        <w:t>reporting</w:t>
      </w:r>
      <w:proofErr w:type="spellEnd"/>
    </w:p>
    <w:p w14:paraId="2FC478F1" w14:textId="77777777" w:rsidR="00807D7B" w:rsidRPr="00C92785" w:rsidRDefault="00807D7B" w:rsidP="00807D7B">
      <w:pPr>
        <w:spacing w:after="0" w:line="240" w:lineRule="auto"/>
        <w:jc w:val="both"/>
        <w:rPr>
          <w:rFonts w:ascii="Segoe UI" w:eastAsia="Times New Roman" w:hAnsi="Segoe UI" w:cs="Segoe UI"/>
          <w:sz w:val="21"/>
          <w:szCs w:val="21"/>
        </w:rPr>
      </w:pPr>
      <w:r w:rsidRPr="00C92785">
        <w:rPr>
          <w:noProof/>
        </w:rPr>
        <w:drawing>
          <wp:inline distT="0" distB="0" distL="0" distR="0" wp14:anchorId="1E12871D" wp14:editId="47D62BFE">
            <wp:extent cx="533400" cy="2926080"/>
            <wp:effectExtent l="0" t="0" r="0" b="7620"/>
            <wp:docPr id="33" name="Picture 33"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C92785">
        <w:rPr>
          <w:rFonts w:ascii="Segoe UI" w:hAnsi="Segoe UI"/>
          <w:sz w:val="21"/>
        </w:rPr>
        <w:t xml:space="preserve"> </w:t>
      </w:r>
      <w:r w:rsidRPr="00C92785">
        <w:rPr>
          <w:noProof/>
        </w:rPr>
        <w:drawing>
          <wp:inline distT="0" distB="0" distL="0" distR="0" wp14:anchorId="7E627B8C" wp14:editId="232AA69E">
            <wp:extent cx="4589585" cy="2600960"/>
            <wp:effectExtent l="0" t="0" r="1905" b="8890"/>
            <wp:docPr id="20" name="Chart 20">
              <a:extLst xmlns:a="http://schemas.openxmlformats.org/drawingml/2006/main">
                <a:ext uri="{FF2B5EF4-FFF2-40B4-BE49-F238E27FC236}">
                  <a16:creationId xmlns:a16="http://schemas.microsoft.com/office/drawing/2014/main" id="{5F48E258-86F9-44F1-A9AE-3BE0B5B25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F608F64" w14:textId="77777777" w:rsidR="00807D7B" w:rsidRPr="00C92785" w:rsidRDefault="00807D7B" w:rsidP="00807D7B">
      <w:pPr>
        <w:spacing w:after="0" w:line="240" w:lineRule="auto"/>
        <w:jc w:val="both"/>
        <w:rPr>
          <w:rFonts w:ascii="Segoe UI" w:eastAsia="Times New Roman" w:hAnsi="Segoe UI" w:cs="Segoe UI"/>
          <w:sz w:val="21"/>
          <w:szCs w:val="21"/>
        </w:rPr>
      </w:pPr>
    </w:p>
    <w:p w14:paraId="5669C100" w14:textId="77777777" w:rsidR="00807D7B" w:rsidRPr="00C92785" w:rsidRDefault="00807D7B" w:rsidP="00807D7B">
      <w:pPr>
        <w:spacing w:after="0" w:line="240" w:lineRule="auto"/>
        <w:jc w:val="both"/>
        <w:rPr>
          <w:rFonts w:ascii="Segoe UI" w:eastAsia="Calibri" w:hAnsi="Segoe UI" w:cs="Segoe UI"/>
          <w:b/>
          <w:i/>
          <w:color w:val="000000" w:themeColor="text1"/>
          <w:sz w:val="21"/>
          <w:szCs w:val="21"/>
        </w:rPr>
      </w:pPr>
      <w:r w:rsidRPr="00C92785">
        <w:rPr>
          <w:rFonts w:ascii="Segoe UI" w:hAnsi="Segoe UI"/>
          <w:b/>
          <w:i/>
          <w:color w:val="000000" w:themeColor="text1"/>
          <w:sz w:val="21"/>
        </w:rPr>
        <w:t>Activités de réforme récentes et en cours</w:t>
      </w:r>
    </w:p>
    <w:p w14:paraId="321DF664" w14:textId="77777777" w:rsidR="00807D7B" w:rsidRPr="00C92785" w:rsidRDefault="00807D7B" w:rsidP="00512A49">
      <w:pPr>
        <w:spacing w:after="0" w:line="240" w:lineRule="auto"/>
        <w:jc w:val="both"/>
        <w:rPr>
          <w:rFonts w:ascii="Segoe UI" w:hAnsi="Segoe UI" w:cs="Segoe UI"/>
          <w:i/>
          <w:color w:val="FF0000"/>
          <w:sz w:val="20"/>
          <w:szCs w:val="20"/>
        </w:rPr>
      </w:pPr>
      <w:r w:rsidRPr="00C92785">
        <w:rPr>
          <w:rFonts w:ascii="Segoe UI" w:hAnsi="Segoe UI"/>
          <w:i/>
          <w:color w:val="FF0000"/>
          <w:sz w:val="20"/>
        </w:rPr>
        <w:t>Résumer les activités de réforme récentes et en cours et leurs effets sur la performance ainsi que sur les points forts et les points faibles du système de GFP.</w:t>
      </w:r>
    </w:p>
    <w:p w14:paraId="4282288E" w14:textId="77777777" w:rsidR="00807D7B" w:rsidRPr="00C92785" w:rsidRDefault="00807D7B" w:rsidP="00807D7B">
      <w:pPr>
        <w:spacing w:after="0" w:line="240" w:lineRule="auto"/>
        <w:rPr>
          <w:rFonts w:ascii="Segoe UI" w:eastAsia="Times New Roman" w:hAnsi="Segoe UI" w:cs="Segoe UI"/>
          <w:sz w:val="20"/>
          <w:szCs w:val="20"/>
        </w:rPr>
      </w:pPr>
    </w:p>
    <w:p w14:paraId="2D062496" w14:textId="77777777" w:rsidR="00807D7B" w:rsidRPr="00C92785" w:rsidRDefault="00807D7B" w:rsidP="00807D7B">
      <w:pPr>
        <w:pStyle w:val="IndicatorTitle"/>
      </w:pPr>
      <w:bookmarkStart w:id="372" w:name="_Toc28950295"/>
      <w:bookmarkStart w:id="373" w:name="_Toc41329554"/>
      <w:bookmarkStart w:id="374" w:name="_Toc135573941"/>
      <w:bookmarkStart w:id="375" w:name="_Toc135639724"/>
      <w:bookmarkStart w:id="376" w:name="_Toc135851055"/>
      <w:bookmarkStart w:id="377" w:name="_Toc144681145"/>
      <w:bookmarkStart w:id="378" w:name="_Toc157201449"/>
      <w:r w:rsidRPr="00C92785">
        <w:t>PI-27. Intégrité des données financières</w:t>
      </w:r>
      <w:bookmarkEnd w:id="372"/>
      <w:bookmarkEnd w:id="373"/>
      <w:bookmarkEnd w:id="374"/>
      <w:bookmarkEnd w:id="375"/>
      <w:bookmarkEnd w:id="376"/>
      <w:bookmarkEnd w:id="377"/>
      <w:bookmarkEnd w:id="378"/>
    </w:p>
    <w:p w14:paraId="5FB64902" w14:textId="08BED08D" w:rsidR="00807D7B" w:rsidRPr="00C92785" w:rsidRDefault="00807D7B" w:rsidP="00512A49">
      <w:pPr>
        <w:pStyle w:val="NormalPEFAagile"/>
        <w:jc w:val="both"/>
        <w:rPr>
          <w:sz w:val="20"/>
          <w:szCs w:val="20"/>
        </w:rPr>
      </w:pPr>
      <w:r w:rsidRPr="00C92785">
        <w:rPr>
          <w:sz w:val="20"/>
        </w:rPr>
        <w:t xml:space="preserve">Cet indicateur évalue dans quelle mesure les comptes bancaires du trésor, les comptes d’attente et les comptes d’avances font l’objet d’un rapprochement régulier et comment les méthodes en place </w:t>
      </w:r>
      <w:r w:rsidR="00B76376">
        <w:rPr>
          <w:sz w:val="20"/>
        </w:rPr>
        <w:t>favorisent</w:t>
      </w:r>
      <w:r w:rsidR="00B76376" w:rsidRPr="00C92785">
        <w:rPr>
          <w:sz w:val="20"/>
        </w:rPr>
        <w:t xml:space="preserve"> </w:t>
      </w:r>
      <w:r w:rsidRPr="00C92785">
        <w:rPr>
          <w:sz w:val="20"/>
        </w:rPr>
        <w:t>l’intégrité des données financières. Il couvre l’administration centrale (PI-27.1) et l’administration budgétaire centrale (PI-27.2,</w:t>
      </w:r>
      <w:r w:rsidR="00DC4113" w:rsidRPr="00C92785">
        <w:rPr>
          <w:sz w:val="20"/>
        </w:rPr>
        <w:t> </w:t>
      </w:r>
      <w:r w:rsidRPr="00C92785">
        <w:rPr>
          <w:sz w:val="20"/>
        </w:rPr>
        <w:t>27.3 et 27.4). La période correspond au moment de l’évaluation pour les quatre composantes, en particulier l’exercice précédent pour les composantes PI-27.1,</w:t>
      </w:r>
      <w:r w:rsidR="000A2B40" w:rsidRPr="00C92785">
        <w:rPr>
          <w:sz w:val="20"/>
        </w:rPr>
        <w:t> </w:t>
      </w:r>
      <w:r w:rsidRPr="00C92785">
        <w:rPr>
          <w:sz w:val="20"/>
        </w:rPr>
        <w:t>PI-27.2 et PI-27.3.</w:t>
      </w:r>
    </w:p>
    <w:p w14:paraId="6F1BCC9B" w14:textId="77777777" w:rsidR="00807D7B" w:rsidRPr="00C92785" w:rsidRDefault="00807D7B" w:rsidP="00807D7B">
      <w:pPr>
        <w:spacing w:after="0" w:line="240" w:lineRule="auto"/>
        <w:jc w:val="both"/>
        <w:rPr>
          <w:rFonts w:ascii="Segoe UI" w:eastAsia="Times New Roman" w:hAnsi="Segoe UI" w:cs="Segoe UI"/>
          <w:sz w:val="20"/>
          <w:szCs w:val="20"/>
        </w:rPr>
      </w:pPr>
    </w:p>
    <w:p w14:paraId="18855251" w14:textId="77777777" w:rsidR="00807D7B" w:rsidRPr="00C92785" w:rsidRDefault="00807D7B" w:rsidP="00807D7B">
      <w:pPr>
        <w:spacing w:after="0" w:line="240" w:lineRule="auto"/>
        <w:jc w:val="both"/>
        <w:rPr>
          <w:rFonts w:ascii="Segoe UI" w:eastAsia="Times New Roman" w:hAnsi="Segoe UI" w:cs="Segoe UI"/>
          <w:b/>
          <w:i/>
          <w:sz w:val="21"/>
          <w:szCs w:val="21"/>
        </w:rPr>
      </w:pPr>
      <w:r w:rsidRPr="00C92785">
        <w:rPr>
          <w:rFonts w:ascii="Segoe UI" w:hAnsi="Segoe UI"/>
          <w:b/>
          <w:i/>
          <w:sz w:val="21"/>
        </w:rPr>
        <w:t>Notes attribuées aux indicateurs et composantes et analyse</w:t>
      </w:r>
    </w:p>
    <w:tbl>
      <w:tblPr>
        <w:tblStyle w:val="TabelEcorys18"/>
        <w:tblW w:w="9027" w:type="dxa"/>
        <w:tblLayout w:type="fixed"/>
        <w:tblLook w:val="04A0" w:firstRow="1" w:lastRow="0" w:firstColumn="1" w:lastColumn="0" w:noHBand="0" w:noVBand="1"/>
      </w:tblPr>
      <w:tblGrid>
        <w:gridCol w:w="2335"/>
        <w:gridCol w:w="5882"/>
        <w:gridCol w:w="810"/>
      </w:tblGrid>
      <w:tr w:rsidR="00807D7B" w:rsidRPr="00C92785" w14:paraId="34FBD830"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B3B894" w14:textId="77777777" w:rsidR="00807D7B" w:rsidRPr="00C92785" w:rsidRDefault="00807D7B">
            <w:pPr>
              <w:rPr>
                <w:rFonts w:ascii="Segoe UI" w:eastAsia="Calibri" w:hAnsi="Segoe UI" w:cs="Segoe UI"/>
                <w:b/>
                <w:sz w:val="16"/>
                <w:szCs w:val="16"/>
              </w:rPr>
            </w:pPr>
            <w:bookmarkStart w:id="379" w:name="_Hlk19691494"/>
            <w:r w:rsidRPr="00C92785">
              <w:rPr>
                <w:rFonts w:ascii="Segoe UI" w:hAnsi="Segoe UI"/>
                <w:b/>
                <w:sz w:val="16"/>
                <w:szCs w:val="16"/>
              </w:rPr>
              <w:t>INDICATEURS/COMPOSANTES</w:t>
            </w:r>
          </w:p>
        </w:tc>
        <w:tc>
          <w:tcPr>
            <w:tcW w:w="5882" w:type="dxa"/>
            <w:tcBorders>
              <w:top w:val="single" w:sz="4" w:space="0" w:color="auto"/>
              <w:left w:val="single" w:sz="4" w:space="0" w:color="auto"/>
              <w:bottom w:val="single" w:sz="4" w:space="0" w:color="auto"/>
            </w:tcBorders>
            <w:shd w:val="clear" w:color="auto" w:fill="F2F2F2" w:themeFill="background1" w:themeFillShade="F2"/>
          </w:tcPr>
          <w:p w14:paraId="02BCE6BA" w14:textId="77777777" w:rsidR="00807D7B" w:rsidRPr="00C92785" w:rsidRDefault="00807D7B">
            <w:pPr>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810" w:type="dxa"/>
            <w:shd w:val="clear" w:color="auto" w:fill="F2F2F2" w:themeFill="background1" w:themeFillShade="F2"/>
          </w:tcPr>
          <w:p w14:paraId="23EC22B2" w14:textId="77777777" w:rsidR="00807D7B" w:rsidRPr="00C92785" w:rsidRDefault="00807D7B">
            <w:pPr>
              <w:jc w:val="center"/>
              <w:rPr>
                <w:rFonts w:ascii="Segoe UI" w:eastAsia="Calibri" w:hAnsi="Segoe UI" w:cs="Segoe UI"/>
                <w:b/>
                <w:sz w:val="16"/>
                <w:szCs w:val="16"/>
              </w:rPr>
            </w:pPr>
            <w:r w:rsidRPr="00C92785">
              <w:rPr>
                <w:rFonts w:ascii="Segoe UI" w:hAnsi="Segoe UI"/>
                <w:b/>
                <w:sz w:val="16"/>
                <w:szCs w:val="16"/>
              </w:rPr>
              <w:t>NOTE</w:t>
            </w:r>
          </w:p>
        </w:tc>
      </w:tr>
      <w:tr w:rsidR="00807D7B" w:rsidRPr="00C92785" w14:paraId="0D2A9C0D" w14:textId="77777777" w:rsidTr="00C656F2">
        <w:tc>
          <w:tcPr>
            <w:tcW w:w="8217" w:type="dxa"/>
            <w:gridSpan w:val="2"/>
          </w:tcPr>
          <w:p w14:paraId="3CA18BE5" w14:textId="77777777" w:rsidR="00807D7B" w:rsidRPr="00C92785" w:rsidRDefault="00807D7B">
            <w:pPr>
              <w:rPr>
                <w:rFonts w:ascii="Segoe UI" w:eastAsia="Calibri" w:hAnsi="Segoe UI" w:cs="Segoe UI"/>
                <w:b/>
                <w:sz w:val="16"/>
                <w:szCs w:val="16"/>
              </w:rPr>
            </w:pPr>
            <w:bookmarkStart w:id="380" w:name="_Hlk15395119"/>
            <w:r w:rsidRPr="00C92785">
              <w:rPr>
                <w:rFonts w:ascii="Segoe UI" w:hAnsi="Segoe UI"/>
                <w:b/>
                <w:sz w:val="16"/>
                <w:szCs w:val="16"/>
              </w:rPr>
              <w:t>PI-27. Intégrité des données financières</w:t>
            </w:r>
            <w:bookmarkEnd w:id="380"/>
            <w:r w:rsidRPr="00C92785">
              <w:rPr>
                <w:rFonts w:ascii="Segoe UI" w:hAnsi="Segoe UI"/>
                <w:b/>
                <w:sz w:val="16"/>
                <w:szCs w:val="16"/>
              </w:rPr>
              <w:t xml:space="preserve"> (M2)</w:t>
            </w:r>
          </w:p>
        </w:tc>
        <w:tc>
          <w:tcPr>
            <w:tcW w:w="810" w:type="dxa"/>
            <w:shd w:val="clear" w:color="auto" w:fill="auto"/>
          </w:tcPr>
          <w:p w14:paraId="1C809D98" w14:textId="77777777" w:rsidR="00807D7B" w:rsidRPr="00C92785" w:rsidRDefault="00807D7B">
            <w:pPr>
              <w:jc w:val="center"/>
              <w:rPr>
                <w:rFonts w:ascii="Segoe UI" w:eastAsia="Calibri" w:hAnsi="Segoe UI" w:cs="Segoe UI"/>
                <w:b/>
                <w:color w:val="FFFFFF" w:themeColor="background1"/>
                <w:sz w:val="16"/>
                <w:szCs w:val="16"/>
              </w:rPr>
            </w:pPr>
          </w:p>
        </w:tc>
      </w:tr>
      <w:tr w:rsidR="00807D7B" w:rsidRPr="00C92785" w14:paraId="6477DBF1"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36B14B4E" w14:textId="77777777" w:rsidR="00807D7B" w:rsidRPr="00C92785" w:rsidRDefault="00807D7B">
            <w:pPr>
              <w:rPr>
                <w:rFonts w:ascii="Segoe UI" w:eastAsia="Calibri" w:hAnsi="Segoe UI" w:cs="Segoe UI"/>
                <w:b/>
                <w:sz w:val="16"/>
                <w:szCs w:val="16"/>
              </w:rPr>
            </w:pPr>
            <w:r w:rsidRPr="00C92785">
              <w:rPr>
                <w:rFonts w:ascii="Segoe UI" w:hAnsi="Segoe UI"/>
                <w:b/>
                <w:sz w:val="16"/>
                <w:szCs w:val="16"/>
              </w:rPr>
              <w:t>27.1. Rapprochement des comptes bancaires</w:t>
            </w:r>
          </w:p>
        </w:tc>
        <w:tc>
          <w:tcPr>
            <w:tcW w:w="5882" w:type="dxa"/>
          </w:tcPr>
          <w:p w14:paraId="4AA2CC19" w14:textId="77777777" w:rsidR="00807D7B" w:rsidRPr="00C92785" w:rsidRDefault="00807D7B" w:rsidP="00512A49">
            <w:pPr>
              <w:jc w:val="both"/>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627CAFF9" w14:textId="77777777" w:rsidR="00807D7B" w:rsidRPr="00C92785" w:rsidRDefault="00807D7B">
            <w:pPr>
              <w:jc w:val="center"/>
              <w:rPr>
                <w:rFonts w:ascii="Segoe UI" w:eastAsia="Calibri" w:hAnsi="Segoe UI" w:cs="Segoe UI"/>
                <w:color w:val="FFFFFF" w:themeColor="background1"/>
                <w:sz w:val="16"/>
                <w:szCs w:val="16"/>
              </w:rPr>
            </w:pPr>
          </w:p>
        </w:tc>
      </w:tr>
      <w:tr w:rsidR="00807D7B" w:rsidRPr="00C92785" w14:paraId="59B783AA"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653D8963" w14:textId="77777777" w:rsidR="00807D7B" w:rsidRPr="00C92785" w:rsidRDefault="00807D7B">
            <w:pPr>
              <w:rPr>
                <w:rFonts w:ascii="Segoe UI" w:eastAsia="Calibri" w:hAnsi="Segoe UI" w:cs="Segoe UI"/>
                <w:b/>
                <w:sz w:val="16"/>
                <w:szCs w:val="16"/>
              </w:rPr>
            </w:pPr>
            <w:r w:rsidRPr="00C92785">
              <w:rPr>
                <w:rFonts w:ascii="Segoe UI" w:hAnsi="Segoe UI"/>
                <w:b/>
                <w:sz w:val="16"/>
                <w:szCs w:val="16"/>
              </w:rPr>
              <w:t>27.2. Comptes d’attente</w:t>
            </w:r>
          </w:p>
        </w:tc>
        <w:tc>
          <w:tcPr>
            <w:tcW w:w="5882" w:type="dxa"/>
          </w:tcPr>
          <w:p w14:paraId="04CC76D5" w14:textId="77777777" w:rsidR="00807D7B" w:rsidRPr="00C92785" w:rsidRDefault="00807D7B">
            <w:pPr>
              <w:rPr>
                <w:rFonts w:ascii="Segoe UI" w:eastAsia="Calibri" w:hAnsi="Segoe UI" w:cs="Segoe UI"/>
                <w:sz w:val="16"/>
                <w:szCs w:val="16"/>
              </w:rPr>
            </w:pPr>
          </w:p>
        </w:tc>
        <w:tc>
          <w:tcPr>
            <w:tcW w:w="810" w:type="dxa"/>
            <w:shd w:val="clear" w:color="auto" w:fill="auto"/>
          </w:tcPr>
          <w:p w14:paraId="32F77104" w14:textId="77777777" w:rsidR="00807D7B" w:rsidRPr="00C92785" w:rsidRDefault="00807D7B">
            <w:pPr>
              <w:jc w:val="center"/>
              <w:rPr>
                <w:rFonts w:ascii="Segoe UI" w:eastAsia="Calibri" w:hAnsi="Segoe UI" w:cs="Segoe UI"/>
                <w:color w:val="FFFFFF" w:themeColor="background1"/>
                <w:sz w:val="16"/>
                <w:szCs w:val="16"/>
              </w:rPr>
            </w:pPr>
          </w:p>
        </w:tc>
      </w:tr>
      <w:tr w:rsidR="00807D7B" w:rsidRPr="00C92785" w14:paraId="14EDD447"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7042E918" w14:textId="77777777" w:rsidR="00807D7B" w:rsidRPr="00C92785" w:rsidRDefault="00807D7B">
            <w:pPr>
              <w:rPr>
                <w:rFonts w:ascii="Segoe UI" w:eastAsia="Calibri" w:hAnsi="Segoe UI" w:cs="Segoe UI"/>
                <w:b/>
                <w:sz w:val="16"/>
                <w:szCs w:val="16"/>
              </w:rPr>
            </w:pPr>
            <w:r w:rsidRPr="00C92785">
              <w:rPr>
                <w:rFonts w:ascii="Segoe UI" w:hAnsi="Segoe UI"/>
                <w:b/>
                <w:sz w:val="16"/>
                <w:szCs w:val="16"/>
              </w:rPr>
              <w:t>27.3. Comptes d’avances</w:t>
            </w:r>
          </w:p>
        </w:tc>
        <w:tc>
          <w:tcPr>
            <w:tcW w:w="5882" w:type="dxa"/>
          </w:tcPr>
          <w:p w14:paraId="51F543D7" w14:textId="77777777" w:rsidR="00807D7B" w:rsidRPr="00C92785" w:rsidRDefault="00807D7B">
            <w:pPr>
              <w:rPr>
                <w:rFonts w:ascii="Segoe UI" w:eastAsia="Calibri" w:hAnsi="Segoe UI" w:cs="Segoe UI"/>
                <w:sz w:val="16"/>
                <w:szCs w:val="16"/>
              </w:rPr>
            </w:pPr>
          </w:p>
        </w:tc>
        <w:tc>
          <w:tcPr>
            <w:tcW w:w="810" w:type="dxa"/>
            <w:shd w:val="clear" w:color="auto" w:fill="auto"/>
          </w:tcPr>
          <w:p w14:paraId="49386E57" w14:textId="77777777" w:rsidR="00807D7B" w:rsidRPr="00C92785" w:rsidRDefault="00807D7B">
            <w:pPr>
              <w:jc w:val="center"/>
              <w:rPr>
                <w:rFonts w:ascii="Segoe UI" w:eastAsia="Calibri" w:hAnsi="Segoe UI" w:cs="Segoe UI"/>
                <w:color w:val="FFFFFF" w:themeColor="background1"/>
                <w:sz w:val="16"/>
                <w:szCs w:val="16"/>
              </w:rPr>
            </w:pPr>
          </w:p>
        </w:tc>
      </w:tr>
      <w:tr w:rsidR="00807D7B" w:rsidRPr="00C92785" w14:paraId="36E5BD50"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02F56503" w14:textId="77777777" w:rsidR="00807D7B" w:rsidRPr="00C92785" w:rsidRDefault="00807D7B">
            <w:pPr>
              <w:rPr>
                <w:rFonts w:ascii="Segoe UI" w:eastAsia="Calibri" w:hAnsi="Segoe UI" w:cs="Segoe UI"/>
                <w:b/>
                <w:sz w:val="16"/>
                <w:szCs w:val="16"/>
              </w:rPr>
            </w:pPr>
            <w:r w:rsidRPr="00C92785">
              <w:rPr>
                <w:rFonts w:ascii="Segoe UI" w:hAnsi="Segoe UI"/>
                <w:b/>
                <w:sz w:val="16"/>
                <w:szCs w:val="16"/>
              </w:rPr>
              <w:t>27.4. Processus en place pour assurer l’intégrité des données financières</w:t>
            </w:r>
          </w:p>
        </w:tc>
        <w:tc>
          <w:tcPr>
            <w:tcW w:w="5882" w:type="dxa"/>
          </w:tcPr>
          <w:p w14:paraId="1B30E6EE" w14:textId="77777777" w:rsidR="00807D7B" w:rsidRPr="00C92785" w:rsidRDefault="00807D7B">
            <w:pPr>
              <w:rPr>
                <w:rFonts w:ascii="Segoe UI" w:eastAsia="Calibri" w:hAnsi="Segoe UI" w:cs="Segoe UI"/>
                <w:sz w:val="16"/>
                <w:szCs w:val="16"/>
              </w:rPr>
            </w:pPr>
          </w:p>
        </w:tc>
        <w:tc>
          <w:tcPr>
            <w:tcW w:w="810" w:type="dxa"/>
            <w:shd w:val="clear" w:color="auto" w:fill="auto"/>
          </w:tcPr>
          <w:p w14:paraId="3E17ECD7" w14:textId="77777777" w:rsidR="00807D7B" w:rsidRPr="00C92785" w:rsidRDefault="00807D7B">
            <w:pPr>
              <w:jc w:val="center"/>
              <w:rPr>
                <w:rFonts w:ascii="Segoe UI" w:eastAsia="Calibri" w:hAnsi="Segoe UI" w:cs="Segoe UI"/>
                <w:color w:val="FFFFFF" w:themeColor="background1"/>
                <w:sz w:val="16"/>
                <w:szCs w:val="16"/>
              </w:rPr>
            </w:pPr>
          </w:p>
        </w:tc>
      </w:tr>
      <w:bookmarkEnd w:id="379"/>
    </w:tbl>
    <w:p w14:paraId="269C6B4C" w14:textId="77777777" w:rsidR="00807D7B" w:rsidRPr="00C92785" w:rsidRDefault="00807D7B" w:rsidP="00807D7B">
      <w:pPr>
        <w:spacing w:after="0" w:line="240" w:lineRule="auto"/>
        <w:jc w:val="both"/>
        <w:rPr>
          <w:rFonts w:ascii="Segoe UI" w:eastAsia="Times New Roman" w:hAnsi="Segoe UI" w:cs="Segoe UI"/>
          <w:sz w:val="21"/>
          <w:szCs w:val="21"/>
        </w:rPr>
      </w:pPr>
    </w:p>
    <w:p w14:paraId="59CD1627" w14:textId="77777777" w:rsidR="00807D7B" w:rsidRPr="00C92785" w:rsidRDefault="00807D7B" w:rsidP="00807D7B">
      <w:pPr>
        <w:spacing w:after="0" w:line="240" w:lineRule="auto"/>
        <w:jc w:val="both"/>
        <w:rPr>
          <w:rFonts w:ascii="Segoe UI" w:eastAsia="Times New Roman" w:hAnsi="Segoe UI" w:cs="Segoe UI"/>
          <w:b/>
          <w:i/>
        </w:rPr>
      </w:pPr>
      <w:bookmarkStart w:id="381" w:name="_Hlk19691515"/>
      <w:r w:rsidRPr="00C92785">
        <w:rPr>
          <w:rFonts w:ascii="Segoe UI" w:hAnsi="Segoe UI"/>
          <w:b/>
          <w:i/>
        </w:rPr>
        <w:t>Éléments sur lesquels repose la notation</w:t>
      </w:r>
    </w:p>
    <w:p w14:paraId="2BD7C450" w14:textId="77777777" w:rsidR="00807D7B" w:rsidRPr="00C92785" w:rsidRDefault="00807D7B" w:rsidP="00512A49">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0F930B5B" w14:textId="77777777" w:rsidR="00807D7B" w:rsidRPr="00C92785" w:rsidRDefault="00807D7B" w:rsidP="00512A49">
      <w:pPr>
        <w:pStyle w:val="BodyText"/>
        <w:widowControl w:val="0"/>
        <w:tabs>
          <w:tab w:val="left" w:pos="381"/>
        </w:tabs>
        <w:spacing w:after="0"/>
        <w:ind w:right="122"/>
        <w:jc w:val="both"/>
        <w:rPr>
          <w:rFonts w:ascii="Segoe UI" w:hAnsi="Segoe UI" w:cs="Segoe UI"/>
          <w:i/>
          <w:iCs/>
          <w:color w:val="FF0000"/>
          <w:spacing w:val="-1"/>
          <w:sz w:val="20"/>
        </w:rPr>
      </w:pPr>
    </w:p>
    <w:p w14:paraId="172750D1" w14:textId="0D6B9154" w:rsidR="00807D7B" w:rsidRPr="00C92785" w:rsidRDefault="00807D7B" w:rsidP="00512A49">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170960"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5A542296" w14:textId="77777777" w:rsidR="00807D7B" w:rsidRPr="00C92785" w:rsidRDefault="00807D7B" w:rsidP="00807D7B">
      <w:pPr>
        <w:spacing w:after="0"/>
        <w:jc w:val="both"/>
        <w:rPr>
          <w:i/>
          <w:iCs/>
          <w:sz w:val="20"/>
          <w:szCs w:val="20"/>
        </w:rPr>
      </w:pPr>
    </w:p>
    <w:p w14:paraId="68BFCB54" w14:textId="77777777" w:rsidR="00807D7B" w:rsidRPr="00C92785" w:rsidRDefault="00807D7B" w:rsidP="00512A49">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lastRenderedPageBreak/>
        <w:t>Le rapport devrait faire état de tout écart par rapport aux directives ou de tout problème lié à la disponibilité et la fiabilité des données.</w:t>
      </w:r>
    </w:p>
    <w:p w14:paraId="20E83281" w14:textId="77777777" w:rsidR="00807D7B" w:rsidRPr="00C92785" w:rsidRDefault="00807D7B" w:rsidP="00807D7B">
      <w:pPr>
        <w:spacing w:after="0" w:line="240" w:lineRule="auto"/>
        <w:jc w:val="both"/>
        <w:rPr>
          <w:rFonts w:ascii="Segoe UI" w:eastAsia="Times New Roman" w:hAnsi="Segoe UI" w:cs="Segoe UI"/>
          <w:b/>
          <w:bCs/>
          <w:sz w:val="20"/>
          <w:szCs w:val="20"/>
        </w:rPr>
      </w:pPr>
    </w:p>
    <w:p w14:paraId="06E6424D" w14:textId="02ED2EBC" w:rsidR="00807D7B" w:rsidRPr="00C92785" w:rsidRDefault="00807D7B" w:rsidP="00807D7B">
      <w:pPr>
        <w:spacing w:after="0" w:line="240" w:lineRule="auto"/>
        <w:jc w:val="both"/>
        <w:rPr>
          <w:rFonts w:ascii="Segoe UI" w:eastAsia="Times New Roman" w:hAnsi="Segoe UI" w:cs="Segoe UI"/>
          <w:b/>
          <w:sz w:val="20"/>
          <w:szCs w:val="20"/>
        </w:rPr>
      </w:pPr>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27.1 : Rapprochement des comptes bancaires (au moment de l’évaluation, couvre l’exercice budgétaire précédent)</w:t>
      </w:r>
    </w:p>
    <w:tbl>
      <w:tblPr>
        <w:tblStyle w:val="TabelEcorys18"/>
        <w:tblW w:w="9067" w:type="dxa"/>
        <w:tblLook w:val="04A0" w:firstRow="1" w:lastRow="0" w:firstColumn="1" w:lastColumn="0" w:noHBand="0" w:noVBand="1"/>
      </w:tblPr>
      <w:tblGrid>
        <w:gridCol w:w="2338"/>
        <w:gridCol w:w="2339"/>
        <w:gridCol w:w="2339"/>
        <w:gridCol w:w="2051"/>
      </w:tblGrid>
      <w:tr w:rsidR="00807D7B" w:rsidRPr="00C92785" w14:paraId="59BBD914" w14:textId="77777777" w:rsidTr="00C656F2">
        <w:tc>
          <w:tcPr>
            <w:tcW w:w="2338" w:type="dxa"/>
            <w:shd w:val="clear" w:color="auto" w:fill="F2F2F2" w:themeFill="background1" w:themeFillShade="F2"/>
          </w:tcPr>
          <w:bookmarkEnd w:id="381"/>
          <w:p w14:paraId="4A8A49BB"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 xml:space="preserve">Tous les comptes actifs </w:t>
            </w:r>
          </w:p>
          <w:p w14:paraId="363B68E5"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(O/N)</w:t>
            </w:r>
          </w:p>
          <w:p w14:paraId="2033EA7E" w14:textId="77777777" w:rsidR="00807D7B" w:rsidRPr="00C92785" w:rsidRDefault="00807D7B">
            <w:pPr>
              <w:jc w:val="center"/>
              <w:rPr>
                <w:rFonts w:ascii="Segoe UI" w:eastAsia="Times New Roman" w:hAnsi="Segoe UI" w:cs="Segoe UI"/>
                <w:b/>
                <w:sz w:val="16"/>
                <w:szCs w:val="16"/>
              </w:rPr>
            </w:pPr>
          </w:p>
        </w:tc>
        <w:tc>
          <w:tcPr>
            <w:tcW w:w="2339" w:type="dxa"/>
            <w:shd w:val="clear" w:color="auto" w:fill="F2F2F2" w:themeFill="background1" w:themeFillShade="F2"/>
          </w:tcPr>
          <w:p w14:paraId="02B79A53"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Fréquence</w:t>
            </w:r>
          </w:p>
          <w:p w14:paraId="58A81E9E" w14:textId="77777777" w:rsidR="00807D7B" w:rsidRPr="00C92785" w:rsidRDefault="00807D7B">
            <w:pPr>
              <w:jc w:val="center"/>
              <w:rPr>
                <w:rFonts w:ascii="Segoe UI" w:eastAsia="Times New Roman" w:hAnsi="Segoe UI" w:cs="Segoe UI"/>
                <w:b/>
                <w:sz w:val="16"/>
                <w:szCs w:val="16"/>
              </w:rPr>
            </w:pPr>
            <w:r w:rsidRPr="00C92785">
              <w:rPr>
                <w:rFonts w:ascii="Segoe UI" w:hAnsi="Segoe UI"/>
                <w:sz w:val="16"/>
                <w:szCs w:val="16"/>
              </w:rPr>
              <w:t>(H/M/T)</w:t>
            </w:r>
          </w:p>
        </w:tc>
        <w:tc>
          <w:tcPr>
            <w:tcW w:w="2339" w:type="dxa"/>
            <w:shd w:val="clear" w:color="auto" w:fill="F2F2F2" w:themeFill="background1" w:themeFillShade="F2"/>
          </w:tcPr>
          <w:p w14:paraId="44AB83A5"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Délai</w:t>
            </w:r>
          </w:p>
          <w:p w14:paraId="02E61F2C" w14:textId="38C72DB4"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(1/4/8</w:t>
            </w:r>
            <w:r w:rsidR="0022089B" w:rsidRPr="00C92785">
              <w:rPr>
                <w:rFonts w:ascii="Segoe UI" w:hAnsi="Segoe UI"/>
                <w:sz w:val="16"/>
                <w:szCs w:val="16"/>
              </w:rPr>
              <w:t> </w:t>
            </w:r>
            <w:r w:rsidRPr="00C92785">
              <w:rPr>
                <w:rFonts w:ascii="Segoe UI" w:hAnsi="Segoe UI"/>
                <w:sz w:val="16"/>
                <w:szCs w:val="16"/>
              </w:rPr>
              <w:t>semaines)</w:t>
            </w:r>
          </w:p>
        </w:tc>
        <w:tc>
          <w:tcPr>
            <w:tcW w:w="2051" w:type="dxa"/>
            <w:shd w:val="clear" w:color="auto" w:fill="F2F2F2" w:themeFill="background1" w:themeFillShade="F2"/>
          </w:tcPr>
          <w:p w14:paraId="5146805F"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 xml:space="preserve">Niveau global et détaillé </w:t>
            </w:r>
          </w:p>
          <w:p w14:paraId="18B7AEDB"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(O/N)</w:t>
            </w:r>
          </w:p>
        </w:tc>
      </w:tr>
      <w:tr w:rsidR="00807D7B" w:rsidRPr="00C92785" w14:paraId="1ECF85D2" w14:textId="77777777" w:rsidTr="00C656F2">
        <w:tc>
          <w:tcPr>
            <w:tcW w:w="2338" w:type="dxa"/>
          </w:tcPr>
          <w:p w14:paraId="1683C616" w14:textId="77777777" w:rsidR="00807D7B" w:rsidRPr="00C92785" w:rsidRDefault="00807D7B">
            <w:pPr>
              <w:jc w:val="center"/>
              <w:rPr>
                <w:rFonts w:ascii="Segoe UI" w:eastAsia="Times New Roman" w:hAnsi="Segoe UI" w:cs="Segoe UI"/>
                <w:sz w:val="16"/>
                <w:szCs w:val="16"/>
              </w:rPr>
            </w:pPr>
          </w:p>
        </w:tc>
        <w:tc>
          <w:tcPr>
            <w:tcW w:w="2339" w:type="dxa"/>
            <w:shd w:val="clear" w:color="auto" w:fill="auto"/>
          </w:tcPr>
          <w:p w14:paraId="5852EA18" w14:textId="77777777" w:rsidR="00807D7B" w:rsidRPr="00C92785" w:rsidRDefault="00807D7B">
            <w:pPr>
              <w:jc w:val="center"/>
              <w:rPr>
                <w:rFonts w:ascii="Segoe UI" w:eastAsia="Times New Roman" w:hAnsi="Segoe UI" w:cs="Segoe UI"/>
                <w:sz w:val="16"/>
                <w:szCs w:val="16"/>
              </w:rPr>
            </w:pPr>
          </w:p>
        </w:tc>
        <w:tc>
          <w:tcPr>
            <w:tcW w:w="2339" w:type="dxa"/>
            <w:shd w:val="clear" w:color="auto" w:fill="auto"/>
          </w:tcPr>
          <w:p w14:paraId="7FEB8C15" w14:textId="77777777" w:rsidR="00807D7B" w:rsidRPr="00C92785" w:rsidRDefault="00807D7B">
            <w:pPr>
              <w:jc w:val="center"/>
              <w:rPr>
                <w:rFonts w:ascii="Segoe UI" w:eastAsia="Times New Roman" w:hAnsi="Segoe UI" w:cs="Segoe UI"/>
                <w:sz w:val="16"/>
                <w:szCs w:val="16"/>
              </w:rPr>
            </w:pPr>
          </w:p>
        </w:tc>
        <w:tc>
          <w:tcPr>
            <w:tcW w:w="2051" w:type="dxa"/>
          </w:tcPr>
          <w:p w14:paraId="0A69FB04" w14:textId="77777777" w:rsidR="00807D7B" w:rsidRPr="00C92785" w:rsidRDefault="00807D7B">
            <w:pPr>
              <w:jc w:val="center"/>
              <w:rPr>
                <w:rFonts w:ascii="Segoe UI" w:eastAsia="Times New Roman" w:hAnsi="Segoe UI" w:cs="Segoe UI"/>
                <w:sz w:val="16"/>
                <w:szCs w:val="16"/>
              </w:rPr>
            </w:pPr>
          </w:p>
        </w:tc>
      </w:tr>
    </w:tbl>
    <w:p w14:paraId="1A4D9A10" w14:textId="77777777" w:rsidR="00807D7B" w:rsidRPr="00C92785" w:rsidRDefault="00807D7B" w:rsidP="00807D7B">
      <w:pPr>
        <w:spacing w:after="0" w:line="240" w:lineRule="auto"/>
        <w:rPr>
          <w:rFonts w:ascii="Segoe UI" w:eastAsia="Calibr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Insérer l’adresse du site Web, le cas échéant.</w:t>
      </w:r>
    </w:p>
    <w:p w14:paraId="2E1C2A4F" w14:textId="663260BC" w:rsidR="00807D7B" w:rsidRPr="00C92785" w:rsidRDefault="00807D7B" w:rsidP="00807D7B">
      <w:pPr>
        <w:spacing w:after="0" w:line="240" w:lineRule="auto"/>
        <w:jc w:val="both"/>
        <w:rPr>
          <w:rFonts w:ascii="Segoe UI" w:eastAsia="Calibri" w:hAnsi="Segoe UI" w:cs="Segoe UI"/>
          <w:i/>
          <w:color w:val="FF0000"/>
          <w:sz w:val="18"/>
          <w:szCs w:val="18"/>
        </w:rPr>
      </w:pPr>
      <w:r w:rsidRPr="00C92785">
        <w:rPr>
          <w:rFonts w:ascii="Segoe UI" w:hAnsi="Segoe UI"/>
          <w:b/>
          <w:i/>
          <w:color w:val="FF0000"/>
          <w:sz w:val="18"/>
        </w:rPr>
        <w:t>Note</w:t>
      </w:r>
      <w:r w:rsidRPr="00C92785">
        <w:rPr>
          <w:rFonts w:ascii="Segoe UI" w:hAnsi="Segoe UI"/>
          <w:i/>
          <w:color w:val="FF0000"/>
          <w:sz w:val="18"/>
        </w:rPr>
        <w:t> : Décrire toute procédure d’échantillonnage</w:t>
      </w:r>
      <w:r w:rsidR="008957BE" w:rsidRPr="00C92785">
        <w:rPr>
          <w:rFonts w:ascii="Segoe UI" w:hAnsi="Segoe UI"/>
          <w:i/>
          <w:color w:val="FF0000"/>
          <w:sz w:val="18"/>
        </w:rPr>
        <w:t xml:space="preserve"> utilisée</w:t>
      </w:r>
      <w:r w:rsidRPr="00C92785">
        <w:rPr>
          <w:rFonts w:ascii="Segoe UI" w:hAnsi="Segoe UI"/>
          <w:i/>
          <w:color w:val="FF0000"/>
          <w:sz w:val="18"/>
        </w:rPr>
        <w:t>.</w:t>
      </w:r>
    </w:p>
    <w:p w14:paraId="098FF204" w14:textId="77777777" w:rsidR="00807D7B" w:rsidRPr="00C92785" w:rsidRDefault="00807D7B" w:rsidP="00807D7B">
      <w:pPr>
        <w:spacing w:after="0" w:line="240" w:lineRule="auto"/>
        <w:rPr>
          <w:rFonts w:ascii="Segoe UI" w:eastAsiaTheme="majorEastAsia" w:hAnsi="Segoe UI" w:cs="Segoe UI"/>
          <w:b/>
          <w:i/>
          <w:sz w:val="16"/>
          <w:szCs w:val="16"/>
        </w:rPr>
      </w:pPr>
    </w:p>
    <w:p w14:paraId="72444AB5" w14:textId="77777777" w:rsidR="00807D7B" w:rsidRPr="00C92785" w:rsidRDefault="00807D7B" w:rsidP="00807D7B">
      <w:pPr>
        <w:spacing w:after="0" w:line="240" w:lineRule="auto"/>
        <w:jc w:val="both"/>
        <w:rPr>
          <w:rFonts w:ascii="Segoe UI" w:eastAsia="Times New Roman" w:hAnsi="Segoe UI" w:cs="Segoe UI"/>
          <w:b/>
          <w:sz w:val="20"/>
          <w:szCs w:val="20"/>
        </w:rPr>
      </w:pPr>
    </w:p>
    <w:p w14:paraId="40F2F7FE" w14:textId="4121D790" w:rsidR="00807D7B" w:rsidRPr="00C92785" w:rsidRDefault="00807D7B" w:rsidP="00807D7B">
      <w:pPr>
        <w:spacing w:after="0" w:line="240" w:lineRule="auto"/>
        <w:jc w:val="both"/>
        <w:rPr>
          <w:rFonts w:ascii="Segoe UI" w:eastAsia="Times New Roman" w:hAnsi="Segoe UI" w:cs="Segoe UI"/>
          <w:b/>
          <w:sz w:val="20"/>
          <w:szCs w:val="20"/>
        </w:rPr>
      </w:pPr>
      <w:r w:rsidRPr="00C92785">
        <w:rPr>
          <w:rFonts w:ascii="Segoe UI" w:hAnsi="Segoe UI"/>
          <w:b/>
          <w:sz w:val="20"/>
        </w:rPr>
        <w:t>Tableaux</w:t>
      </w:r>
      <w:r w:rsidR="00DC4113" w:rsidRPr="00C92785">
        <w:rPr>
          <w:rFonts w:ascii="Segoe UI" w:hAnsi="Segoe UI"/>
          <w:b/>
          <w:sz w:val="20"/>
        </w:rPr>
        <w:t> </w:t>
      </w:r>
      <w:r w:rsidRPr="00C92785">
        <w:rPr>
          <w:rFonts w:ascii="Segoe UI" w:hAnsi="Segoe UI"/>
          <w:b/>
          <w:sz w:val="20"/>
        </w:rPr>
        <w:t>27.2 et 27.3</w:t>
      </w:r>
      <w:r w:rsidR="00A63346" w:rsidRPr="00C92785">
        <w:rPr>
          <w:rFonts w:ascii="Segoe UI" w:hAnsi="Segoe UI"/>
          <w:b/>
          <w:sz w:val="20"/>
        </w:rPr>
        <w:t> </w:t>
      </w:r>
      <w:r w:rsidRPr="00C92785">
        <w:rPr>
          <w:rFonts w:ascii="Segoe UI" w:hAnsi="Segoe UI"/>
          <w:b/>
          <w:sz w:val="20"/>
        </w:rPr>
        <w:t>: Comptes d’attente et comptes d’avances (au moment de l’évaluation, couvre l’exercice budgétaire précédent)</w:t>
      </w:r>
    </w:p>
    <w:tbl>
      <w:tblPr>
        <w:tblStyle w:val="TabelEcorys18"/>
        <w:tblW w:w="0" w:type="auto"/>
        <w:tblLook w:val="04A0" w:firstRow="1" w:lastRow="0" w:firstColumn="1" w:lastColumn="0" w:noHBand="0" w:noVBand="1"/>
      </w:tblPr>
      <w:tblGrid>
        <w:gridCol w:w="1508"/>
        <w:gridCol w:w="1488"/>
        <w:gridCol w:w="1521"/>
        <w:gridCol w:w="1081"/>
        <w:gridCol w:w="1539"/>
        <w:gridCol w:w="1879"/>
      </w:tblGrid>
      <w:tr w:rsidR="00807D7B" w:rsidRPr="00C92785" w14:paraId="3349D633" w14:textId="77777777">
        <w:tc>
          <w:tcPr>
            <w:tcW w:w="4673" w:type="dxa"/>
            <w:gridSpan w:val="3"/>
            <w:shd w:val="clear" w:color="auto" w:fill="F2F2F2" w:themeFill="background1" w:themeFillShade="F2"/>
          </w:tcPr>
          <w:p w14:paraId="44209707"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Rapprochement des comptes d’attente</w:t>
            </w:r>
          </w:p>
        </w:tc>
        <w:tc>
          <w:tcPr>
            <w:tcW w:w="4677" w:type="dxa"/>
            <w:gridSpan w:val="3"/>
            <w:shd w:val="clear" w:color="auto" w:fill="F2F2F2" w:themeFill="background1" w:themeFillShade="F2"/>
          </w:tcPr>
          <w:p w14:paraId="314EB385"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Rapprochement des comptes d’avances</w:t>
            </w:r>
          </w:p>
        </w:tc>
      </w:tr>
      <w:tr w:rsidR="00807D7B" w:rsidRPr="00C92785" w14:paraId="36C956DE" w14:textId="77777777">
        <w:tc>
          <w:tcPr>
            <w:tcW w:w="1558" w:type="dxa"/>
            <w:shd w:val="clear" w:color="auto" w:fill="F2F2F2" w:themeFill="background1" w:themeFillShade="F2"/>
          </w:tcPr>
          <w:p w14:paraId="32AB370C"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Fréquence</w:t>
            </w:r>
          </w:p>
          <w:p w14:paraId="6D6B9D00"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(M/T/A)</w:t>
            </w:r>
          </w:p>
          <w:p w14:paraId="5472FA71" w14:textId="77777777" w:rsidR="00807D7B" w:rsidRPr="00C92785" w:rsidRDefault="00807D7B">
            <w:pPr>
              <w:jc w:val="center"/>
              <w:rPr>
                <w:rFonts w:ascii="Segoe UI" w:eastAsia="Times New Roman" w:hAnsi="Segoe UI" w:cs="Segoe UI"/>
                <w:b/>
                <w:sz w:val="16"/>
                <w:szCs w:val="16"/>
              </w:rPr>
            </w:pPr>
          </w:p>
        </w:tc>
        <w:tc>
          <w:tcPr>
            <w:tcW w:w="1557" w:type="dxa"/>
            <w:shd w:val="clear" w:color="auto" w:fill="F2F2F2" w:themeFill="background1" w:themeFillShade="F2"/>
          </w:tcPr>
          <w:p w14:paraId="59FE9B30"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Délai</w:t>
            </w:r>
          </w:p>
          <w:p w14:paraId="17946DFC"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 xml:space="preserve">1 mois ; </w:t>
            </w:r>
          </w:p>
          <w:p w14:paraId="344C2574"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2 mois ;</w:t>
            </w:r>
          </w:p>
          <w:p w14:paraId="6845A2DD"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 xml:space="preserve"> N = &gt;2 </w:t>
            </w:r>
          </w:p>
        </w:tc>
        <w:tc>
          <w:tcPr>
            <w:tcW w:w="1558" w:type="dxa"/>
            <w:shd w:val="clear" w:color="auto" w:fill="F2F2F2" w:themeFill="background1" w:themeFillShade="F2"/>
          </w:tcPr>
          <w:p w14:paraId="5285DC50"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Ponctualité de l’apurement</w:t>
            </w:r>
          </w:p>
          <w:p w14:paraId="7461D5B5" w14:textId="6495CE40" w:rsidR="00807D7B" w:rsidRPr="00C92785" w:rsidRDefault="005B3D22">
            <w:pPr>
              <w:jc w:val="center"/>
              <w:rPr>
                <w:rFonts w:ascii="Segoe UI" w:eastAsia="Times New Roman" w:hAnsi="Segoe UI" w:cs="Segoe UI"/>
                <w:sz w:val="16"/>
                <w:szCs w:val="16"/>
              </w:rPr>
            </w:pPr>
            <w:r w:rsidRPr="00C92785">
              <w:rPr>
                <w:rFonts w:ascii="Segoe UI" w:hAnsi="Segoe UI"/>
                <w:sz w:val="16"/>
                <w:szCs w:val="16"/>
              </w:rPr>
              <w:t>O</w:t>
            </w:r>
            <w:r w:rsidR="00807D7B" w:rsidRPr="00C92785">
              <w:rPr>
                <w:rFonts w:ascii="Segoe UI" w:hAnsi="Segoe UI"/>
                <w:sz w:val="16"/>
                <w:szCs w:val="16"/>
              </w:rPr>
              <w:t xml:space="preserve">=Au plus tard à la clôture de l’exercice (sauf si dûment </w:t>
            </w:r>
            <w:proofErr w:type="gramStart"/>
            <w:r w:rsidR="00807D7B" w:rsidRPr="00C92785">
              <w:rPr>
                <w:rFonts w:ascii="Segoe UI" w:hAnsi="Segoe UI"/>
                <w:sz w:val="16"/>
                <w:szCs w:val="16"/>
              </w:rPr>
              <w:t>justifié)/</w:t>
            </w:r>
            <w:proofErr w:type="gramEnd"/>
            <w:r w:rsidR="00807D7B" w:rsidRPr="00C92785">
              <w:rPr>
                <w:rFonts w:ascii="Segoe UI" w:hAnsi="Segoe UI"/>
                <w:sz w:val="16"/>
                <w:szCs w:val="16"/>
              </w:rPr>
              <w:t>N</w:t>
            </w:r>
          </w:p>
        </w:tc>
        <w:tc>
          <w:tcPr>
            <w:tcW w:w="1089" w:type="dxa"/>
            <w:shd w:val="clear" w:color="auto" w:fill="F2F2F2" w:themeFill="background1" w:themeFillShade="F2"/>
          </w:tcPr>
          <w:p w14:paraId="68506920"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Fréquence</w:t>
            </w:r>
          </w:p>
          <w:p w14:paraId="6FDDF1E0"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(M/T/A)</w:t>
            </w:r>
          </w:p>
          <w:p w14:paraId="309504E1" w14:textId="77777777" w:rsidR="00807D7B" w:rsidRPr="00C92785" w:rsidRDefault="00807D7B">
            <w:pPr>
              <w:jc w:val="center"/>
              <w:rPr>
                <w:rFonts w:ascii="Segoe UI" w:eastAsia="Times New Roman" w:hAnsi="Segoe UI" w:cs="Segoe UI"/>
                <w:b/>
                <w:sz w:val="16"/>
                <w:szCs w:val="16"/>
              </w:rPr>
            </w:pPr>
          </w:p>
        </w:tc>
        <w:tc>
          <w:tcPr>
            <w:tcW w:w="1613" w:type="dxa"/>
            <w:shd w:val="clear" w:color="auto" w:fill="F2F2F2" w:themeFill="background1" w:themeFillShade="F2"/>
          </w:tcPr>
          <w:p w14:paraId="5FE8F1CB" w14:textId="4FA23B6A"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Délai</w:t>
            </w:r>
          </w:p>
          <w:p w14:paraId="0690F295"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 xml:space="preserve"> 1 mois ;</w:t>
            </w:r>
          </w:p>
          <w:p w14:paraId="01B6FEF2"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 xml:space="preserve">2 mois ; </w:t>
            </w:r>
          </w:p>
          <w:p w14:paraId="645F41F5" w14:textId="77777777" w:rsidR="00807D7B" w:rsidRPr="00C92785" w:rsidRDefault="00807D7B">
            <w:pPr>
              <w:jc w:val="center"/>
              <w:rPr>
                <w:rFonts w:ascii="Segoe UI" w:eastAsia="Times New Roman" w:hAnsi="Segoe UI" w:cs="Segoe UI"/>
                <w:b/>
                <w:sz w:val="16"/>
                <w:szCs w:val="16"/>
              </w:rPr>
            </w:pPr>
            <w:r w:rsidRPr="00C92785">
              <w:rPr>
                <w:rFonts w:ascii="Segoe UI" w:hAnsi="Segoe UI"/>
                <w:sz w:val="16"/>
                <w:szCs w:val="16"/>
              </w:rPr>
              <w:t xml:space="preserve">N = &gt;2 </w:t>
            </w:r>
          </w:p>
        </w:tc>
        <w:tc>
          <w:tcPr>
            <w:tcW w:w="1975" w:type="dxa"/>
            <w:shd w:val="clear" w:color="auto" w:fill="F2F2F2" w:themeFill="background1" w:themeFillShade="F2"/>
          </w:tcPr>
          <w:p w14:paraId="35724F1D"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Comptes apurés dans les délais prévus</w:t>
            </w:r>
          </w:p>
          <w:p w14:paraId="7D51E6B8" w14:textId="59BC3928"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A= Tous dans les délais prévus</w:t>
            </w:r>
          </w:p>
          <w:p w14:paraId="4A0D2338"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M= La plupart dans les délais prévus</w:t>
            </w:r>
          </w:p>
          <w:p w14:paraId="750CF747"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F= Souvent en retard</w:t>
            </w:r>
          </w:p>
          <w:p w14:paraId="0D775A21" w14:textId="77777777" w:rsidR="00807D7B" w:rsidRPr="00C92785" w:rsidRDefault="00807D7B">
            <w:pPr>
              <w:jc w:val="center"/>
              <w:rPr>
                <w:rFonts w:ascii="Segoe UI" w:eastAsia="Times New Roman" w:hAnsi="Segoe UI" w:cs="Segoe UI"/>
                <w:b/>
                <w:sz w:val="16"/>
                <w:szCs w:val="16"/>
              </w:rPr>
            </w:pPr>
            <w:r w:rsidRPr="00C92785">
              <w:rPr>
                <w:rFonts w:ascii="Segoe UI" w:hAnsi="Segoe UI"/>
                <w:sz w:val="16"/>
                <w:szCs w:val="16"/>
              </w:rPr>
              <w:t>N= &lt;F</w:t>
            </w:r>
          </w:p>
        </w:tc>
      </w:tr>
      <w:tr w:rsidR="00807D7B" w:rsidRPr="00C92785" w14:paraId="6C7A6B86" w14:textId="77777777">
        <w:tc>
          <w:tcPr>
            <w:tcW w:w="1558" w:type="dxa"/>
            <w:shd w:val="clear" w:color="auto" w:fill="auto"/>
          </w:tcPr>
          <w:p w14:paraId="651642EF" w14:textId="77777777" w:rsidR="00807D7B" w:rsidRPr="00C92785" w:rsidRDefault="00807D7B">
            <w:pPr>
              <w:jc w:val="center"/>
              <w:rPr>
                <w:rFonts w:ascii="Segoe UI" w:eastAsia="Times New Roman" w:hAnsi="Segoe UI" w:cs="Segoe UI"/>
                <w:bCs/>
                <w:sz w:val="16"/>
                <w:szCs w:val="16"/>
              </w:rPr>
            </w:pPr>
          </w:p>
        </w:tc>
        <w:tc>
          <w:tcPr>
            <w:tcW w:w="1557" w:type="dxa"/>
            <w:shd w:val="clear" w:color="auto" w:fill="auto"/>
          </w:tcPr>
          <w:p w14:paraId="2212C52F" w14:textId="77777777" w:rsidR="00807D7B" w:rsidRPr="00C92785" w:rsidRDefault="00807D7B">
            <w:pPr>
              <w:jc w:val="center"/>
              <w:rPr>
                <w:rFonts w:ascii="Segoe UI" w:eastAsia="Times New Roman" w:hAnsi="Segoe UI" w:cs="Segoe UI"/>
                <w:bCs/>
                <w:sz w:val="16"/>
                <w:szCs w:val="16"/>
              </w:rPr>
            </w:pPr>
          </w:p>
        </w:tc>
        <w:tc>
          <w:tcPr>
            <w:tcW w:w="1558" w:type="dxa"/>
            <w:shd w:val="clear" w:color="auto" w:fill="auto"/>
          </w:tcPr>
          <w:p w14:paraId="4523674D" w14:textId="77777777" w:rsidR="00807D7B" w:rsidRPr="00C92785" w:rsidRDefault="00807D7B">
            <w:pPr>
              <w:jc w:val="center"/>
              <w:rPr>
                <w:rFonts w:ascii="Segoe UI" w:eastAsia="Times New Roman" w:hAnsi="Segoe UI" w:cs="Segoe UI"/>
                <w:bCs/>
                <w:sz w:val="16"/>
                <w:szCs w:val="16"/>
              </w:rPr>
            </w:pPr>
          </w:p>
        </w:tc>
        <w:tc>
          <w:tcPr>
            <w:tcW w:w="1089" w:type="dxa"/>
            <w:shd w:val="clear" w:color="auto" w:fill="auto"/>
          </w:tcPr>
          <w:p w14:paraId="7A3EDCE5" w14:textId="77777777" w:rsidR="00807D7B" w:rsidRPr="00C92785" w:rsidRDefault="00807D7B">
            <w:pPr>
              <w:jc w:val="center"/>
              <w:rPr>
                <w:rFonts w:ascii="Segoe UI" w:eastAsia="Times New Roman" w:hAnsi="Segoe UI" w:cs="Segoe UI"/>
                <w:bCs/>
                <w:sz w:val="16"/>
                <w:szCs w:val="16"/>
              </w:rPr>
            </w:pPr>
          </w:p>
        </w:tc>
        <w:tc>
          <w:tcPr>
            <w:tcW w:w="1613" w:type="dxa"/>
            <w:shd w:val="clear" w:color="auto" w:fill="auto"/>
          </w:tcPr>
          <w:p w14:paraId="58AD3AEB" w14:textId="77777777" w:rsidR="00807D7B" w:rsidRPr="00C92785" w:rsidRDefault="00807D7B">
            <w:pPr>
              <w:jc w:val="center"/>
              <w:rPr>
                <w:rFonts w:ascii="Segoe UI" w:eastAsia="Times New Roman" w:hAnsi="Segoe UI" w:cs="Segoe UI"/>
                <w:bCs/>
                <w:sz w:val="16"/>
                <w:szCs w:val="16"/>
              </w:rPr>
            </w:pPr>
          </w:p>
        </w:tc>
        <w:tc>
          <w:tcPr>
            <w:tcW w:w="1975" w:type="dxa"/>
            <w:shd w:val="clear" w:color="auto" w:fill="auto"/>
          </w:tcPr>
          <w:p w14:paraId="08BA41C9" w14:textId="77777777" w:rsidR="00807D7B" w:rsidRPr="00C92785" w:rsidRDefault="00807D7B">
            <w:pPr>
              <w:jc w:val="center"/>
              <w:rPr>
                <w:rFonts w:ascii="Segoe UI" w:eastAsia="Times New Roman" w:hAnsi="Segoe UI" w:cs="Segoe UI"/>
                <w:bCs/>
                <w:sz w:val="16"/>
                <w:szCs w:val="16"/>
              </w:rPr>
            </w:pPr>
          </w:p>
        </w:tc>
      </w:tr>
    </w:tbl>
    <w:p w14:paraId="2F7BD3AA" w14:textId="77777777" w:rsidR="00807D7B" w:rsidRPr="00C92785" w:rsidRDefault="00807D7B" w:rsidP="00807D7B">
      <w:pPr>
        <w:spacing w:after="0" w:line="240" w:lineRule="auto"/>
        <w:rPr>
          <w:rFonts w:ascii="Segoe UI" w:eastAsia="Calibr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Insérer l’adresse du site Web, le cas échéant.</w:t>
      </w:r>
    </w:p>
    <w:p w14:paraId="3C73EE76" w14:textId="6163AEC2" w:rsidR="00807D7B" w:rsidRPr="00C92785" w:rsidRDefault="00807D7B" w:rsidP="00807D7B">
      <w:pPr>
        <w:spacing w:after="0" w:line="240" w:lineRule="auto"/>
        <w:jc w:val="both"/>
        <w:rPr>
          <w:rFonts w:ascii="Segoe UI" w:eastAsia="Calibri" w:hAnsi="Segoe UI" w:cs="Segoe UI"/>
          <w:i/>
          <w:color w:val="FF0000"/>
          <w:sz w:val="18"/>
          <w:szCs w:val="18"/>
        </w:rPr>
      </w:pPr>
      <w:r w:rsidRPr="00C92785">
        <w:rPr>
          <w:rFonts w:ascii="Segoe UI" w:hAnsi="Segoe UI"/>
          <w:b/>
          <w:i/>
          <w:color w:val="FF0000"/>
          <w:sz w:val="18"/>
        </w:rPr>
        <w:t>Note</w:t>
      </w:r>
      <w:r w:rsidRPr="00C92785">
        <w:rPr>
          <w:rFonts w:ascii="Segoe UI" w:hAnsi="Segoe UI"/>
          <w:i/>
          <w:color w:val="FF0000"/>
          <w:sz w:val="18"/>
        </w:rPr>
        <w:t> : Décrire toute procédure d’échantillonnage</w:t>
      </w:r>
      <w:r w:rsidR="008957BE" w:rsidRPr="00C92785">
        <w:rPr>
          <w:rFonts w:ascii="Segoe UI" w:hAnsi="Segoe UI"/>
          <w:i/>
          <w:color w:val="FF0000"/>
          <w:sz w:val="18"/>
        </w:rPr>
        <w:t xml:space="preserve"> utilisée</w:t>
      </w:r>
      <w:r w:rsidRPr="00C92785">
        <w:rPr>
          <w:rFonts w:ascii="Segoe UI" w:hAnsi="Segoe UI"/>
          <w:i/>
          <w:color w:val="FF0000"/>
          <w:sz w:val="18"/>
        </w:rPr>
        <w:t>.</w:t>
      </w:r>
    </w:p>
    <w:p w14:paraId="468FE634" w14:textId="77777777" w:rsidR="00807D7B" w:rsidRPr="00C92785" w:rsidRDefault="00807D7B" w:rsidP="00807D7B">
      <w:pPr>
        <w:spacing w:after="0" w:line="240" w:lineRule="auto"/>
        <w:rPr>
          <w:rFonts w:ascii="Segoe UI" w:eastAsiaTheme="majorEastAsia" w:hAnsi="Segoe UI" w:cs="Segoe UI"/>
          <w:b/>
          <w:color w:val="B34384"/>
          <w:sz w:val="21"/>
          <w:szCs w:val="21"/>
        </w:rPr>
      </w:pPr>
    </w:p>
    <w:p w14:paraId="197F41B8" w14:textId="1D0CD9A2" w:rsidR="00807D7B" w:rsidRPr="00C92785" w:rsidRDefault="00807D7B" w:rsidP="00807D7B">
      <w:pPr>
        <w:spacing w:after="0" w:line="240" w:lineRule="auto"/>
        <w:jc w:val="both"/>
        <w:rPr>
          <w:rFonts w:ascii="Segoe UI" w:eastAsia="Times New Roman" w:hAnsi="Segoe UI" w:cs="Segoe UI"/>
          <w:b/>
          <w:sz w:val="20"/>
          <w:szCs w:val="20"/>
        </w:rPr>
      </w:pPr>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27.4 : Intégrité des données financières (au moment de l’évaluation)</w:t>
      </w:r>
    </w:p>
    <w:tbl>
      <w:tblPr>
        <w:tblStyle w:val="TabelEcorys18"/>
        <w:tblW w:w="9067" w:type="dxa"/>
        <w:tblLook w:val="04A0" w:firstRow="1" w:lastRow="0" w:firstColumn="1" w:lastColumn="0" w:noHBand="0" w:noVBand="1"/>
      </w:tblPr>
      <w:tblGrid>
        <w:gridCol w:w="3114"/>
        <w:gridCol w:w="2608"/>
        <w:gridCol w:w="3345"/>
      </w:tblGrid>
      <w:tr w:rsidR="00807D7B" w:rsidRPr="00C92785" w14:paraId="6AAF2AD4" w14:textId="77777777" w:rsidTr="00C656F2">
        <w:tc>
          <w:tcPr>
            <w:tcW w:w="9067" w:type="dxa"/>
            <w:gridSpan w:val="3"/>
            <w:shd w:val="clear" w:color="auto" w:fill="F2F2F2" w:themeFill="background1" w:themeFillShade="F2"/>
          </w:tcPr>
          <w:p w14:paraId="4208E7BE"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Accès aux données et modification des données</w:t>
            </w:r>
          </w:p>
        </w:tc>
      </w:tr>
      <w:tr w:rsidR="00C656F2" w:rsidRPr="00C92785" w14:paraId="0859E112" w14:textId="77777777" w:rsidTr="00C656F2">
        <w:tc>
          <w:tcPr>
            <w:tcW w:w="3114" w:type="dxa"/>
            <w:shd w:val="clear" w:color="auto" w:fill="F2F2F2" w:themeFill="background1" w:themeFillShade="F2"/>
          </w:tcPr>
          <w:p w14:paraId="5D0AF9CE" w14:textId="7FDC27F2"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 xml:space="preserve">Limités et </w:t>
            </w:r>
            <w:r w:rsidR="009E4FEC" w:rsidRPr="00C92785">
              <w:rPr>
                <w:rFonts w:ascii="Segoe UI" w:hAnsi="Segoe UI"/>
                <w:b/>
                <w:sz w:val="16"/>
                <w:szCs w:val="16"/>
              </w:rPr>
              <w:t>répertoriés</w:t>
            </w:r>
            <w:r w:rsidRPr="00C92785">
              <w:rPr>
                <w:rFonts w:ascii="Segoe UI" w:hAnsi="Segoe UI"/>
                <w:b/>
                <w:sz w:val="16"/>
                <w:szCs w:val="16"/>
              </w:rPr>
              <w:t xml:space="preserve"> </w:t>
            </w:r>
          </w:p>
          <w:p w14:paraId="091E382B"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(O/N)</w:t>
            </w:r>
          </w:p>
        </w:tc>
        <w:tc>
          <w:tcPr>
            <w:tcW w:w="2608" w:type="dxa"/>
            <w:shd w:val="clear" w:color="auto" w:fill="F2F2F2" w:themeFill="background1" w:themeFillShade="F2"/>
          </w:tcPr>
          <w:p w14:paraId="675D8569"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 xml:space="preserve">Se traduisent par une piste d’audit </w:t>
            </w:r>
          </w:p>
          <w:p w14:paraId="09D40B67"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(O/N)</w:t>
            </w:r>
          </w:p>
        </w:tc>
        <w:tc>
          <w:tcPr>
            <w:tcW w:w="3345" w:type="dxa"/>
            <w:shd w:val="clear" w:color="auto" w:fill="F2F2F2" w:themeFill="background1" w:themeFillShade="F2"/>
          </w:tcPr>
          <w:p w14:paraId="26C6245E"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 xml:space="preserve">Intégrité des données financières vérifiée par une équipe opérationnelle </w:t>
            </w:r>
          </w:p>
          <w:p w14:paraId="1A6DFB99"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(O/N)</w:t>
            </w:r>
          </w:p>
        </w:tc>
      </w:tr>
      <w:tr w:rsidR="00807D7B" w:rsidRPr="00C92785" w14:paraId="665C2CB5" w14:textId="77777777" w:rsidTr="00C656F2">
        <w:tc>
          <w:tcPr>
            <w:tcW w:w="3114" w:type="dxa"/>
            <w:shd w:val="clear" w:color="auto" w:fill="auto"/>
          </w:tcPr>
          <w:p w14:paraId="7B1C23C3" w14:textId="77777777" w:rsidR="00807D7B" w:rsidRPr="00C92785" w:rsidRDefault="00807D7B">
            <w:pPr>
              <w:jc w:val="center"/>
              <w:rPr>
                <w:rFonts w:ascii="Segoe UI" w:eastAsia="Times New Roman" w:hAnsi="Segoe UI" w:cs="Segoe UI"/>
                <w:b/>
                <w:sz w:val="16"/>
                <w:szCs w:val="16"/>
              </w:rPr>
            </w:pPr>
          </w:p>
        </w:tc>
        <w:tc>
          <w:tcPr>
            <w:tcW w:w="2608" w:type="dxa"/>
            <w:shd w:val="clear" w:color="auto" w:fill="auto"/>
          </w:tcPr>
          <w:p w14:paraId="0194E0D6" w14:textId="77777777" w:rsidR="00807D7B" w:rsidRPr="00C92785" w:rsidRDefault="00807D7B">
            <w:pPr>
              <w:jc w:val="center"/>
              <w:rPr>
                <w:rFonts w:ascii="Segoe UI" w:eastAsia="Times New Roman" w:hAnsi="Segoe UI" w:cs="Segoe UI"/>
                <w:b/>
                <w:sz w:val="16"/>
                <w:szCs w:val="16"/>
              </w:rPr>
            </w:pPr>
          </w:p>
        </w:tc>
        <w:tc>
          <w:tcPr>
            <w:tcW w:w="3345" w:type="dxa"/>
            <w:shd w:val="clear" w:color="auto" w:fill="auto"/>
          </w:tcPr>
          <w:p w14:paraId="478221EC" w14:textId="77777777" w:rsidR="00807D7B" w:rsidRPr="00C92785" w:rsidRDefault="00807D7B">
            <w:pPr>
              <w:jc w:val="center"/>
              <w:rPr>
                <w:rFonts w:ascii="Segoe UI" w:eastAsia="Times New Roman" w:hAnsi="Segoe UI" w:cs="Segoe UI"/>
                <w:b/>
                <w:sz w:val="16"/>
                <w:szCs w:val="16"/>
              </w:rPr>
            </w:pPr>
          </w:p>
        </w:tc>
      </w:tr>
    </w:tbl>
    <w:p w14:paraId="792BF61D" w14:textId="77777777" w:rsidR="00807D7B" w:rsidRPr="00C92785" w:rsidRDefault="00807D7B" w:rsidP="00807D7B">
      <w:pPr>
        <w:spacing w:after="0" w:line="240" w:lineRule="auto"/>
        <w:rPr>
          <w:rFonts w:ascii="Segoe UI" w:eastAsiaTheme="majorEastAsia" w:hAnsi="Segoe UI" w:cs="Segoe UI"/>
          <w:b/>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268DB8FD" w14:textId="77777777" w:rsidR="00807D7B" w:rsidRPr="00C92785" w:rsidRDefault="00807D7B" w:rsidP="00807D7B">
      <w:pPr>
        <w:spacing w:after="0" w:line="240" w:lineRule="auto"/>
        <w:rPr>
          <w:rFonts w:ascii="Segoe UI" w:eastAsiaTheme="majorEastAsia" w:hAnsi="Segoe UI" w:cs="Segoe UI"/>
          <w:b/>
          <w:color w:val="B34384"/>
          <w:sz w:val="21"/>
          <w:szCs w:val="21"/>
        </w:rPr>
      </w:pPr>
    </w:p>
    <w:p w14:paraId="25FE7E87" w14:textId="77777777" w:rsidR="00807D7B" w:rsidRPr="00C92785" w:rsidRDefault="00807D7B" w:rsidP="00807D7B">
      <w:pPr>
        <w:spacing w:after="0" w:line="240" w:lineRule="auto"/>
        <w:rPr>
          <w:rFonts w:ascii="Segoe UI" w:eastAsiaTheme="majorEastAsia" w:hAnsi="Segoe UI" w:cs="Segoe UI"/>
          <w:b/>
          <w:color w:val="B34384"/>
          <w:sz w:val="21"/>
          <w:szCs w:val="21"/>
        </w:rPr>
      </w:pPr>
    </w:p>
    <w:p w14:paraId="2F48D8DC" w14:textId="77777777" w:rsidR="00807D7B" w:rsidRPr="00C92785" w:rsidRDefault="00807D7B" w:rsidP="00807D7B">
      <w:pPr>
        <w:pStyle w:val="IndicatorTitle"/>
      </w:pPr>
      <w:bookmarkStart w:id="382" w:name="_Toc28950296"/>
      <w:bookmarkStart w:id="383" w:name="_Toc41329555"/>
      <w:bookmarkStart w:id="384" w:name="_Toc135573942"/>
      <w:bookmarkStart w:id="385" w:name="_Toc135639725"/>
      <w:bookmarkStart w:id="386" w:name="_Toc135851056"/>
      <w:bookmarkStart w:id="387" w:name="_Toc144681146"/>
      <w:bookmarkStart w:id="388" w:name="_Toc157201450"/>
      <w:r w:rsidRPr="00C92785">
        <w:t>PI-28. Rapports budgétaires en cours d’exercice</w:t>
      </w:r>
      <w:bookmarkEnd w:id="382"/>
      <w:bookmarkEnd w:id="383"/>
      <w:bookmarkEnd w:id="384"/>
      <w:bookmarkEnd w:id="385"/>
      <w:bookmarkEnd w:id="386"/>
      <w:bookmarkEnd w:id="387"/>
      <w:bookmarkEnd w:id="388"/>
    </w:p>
    <w:p w14:paraId="18B44545" w14:textId="77777777" w:rsidR="00807D7B" w:rsidRPr="00C92785" w:rsidRDefault="00807D7B" w:rsidP="00F360F9">
      <w:pPr>
        <w:spacing w:after="0" w:line="240" w:lineRule="auto"/>
        <w:jc w:val="both"/>
        <w:rPr>
          <w:rFonts w:ascii="Segoe UI" w:eastAsiaTheme="majorEastAsia" w:hAnsi="Segoe UI" w:cs="Segoe UI"/>
          <w:sz w:val="20"/>
          <w:szCs w:val="20"/>
        </w:rPr>
      </w:pPr>
      <w:r w:rsidRPr="00C92785">
        <w:rPr>
          <w:rFonts w:ascii="Segoe UI" w:hAnsi="Segoe UI"/>
          <w:sz w:val="20"/>
        </w:rPr>
        <w:t>Cet indicateur évalue l’exhaustivité, l’exactitude et la ponctualité de l’information sur l’exécution du budget. Les rapports en cours d’exercice sur le budget doivent être conformes à la couverture et la classification du budget pour permettre un pilotage budgétaire performant et, le cas échéant, de prendre les mesures correctrices appropriées.</w:t>
      </w:r>
      <w:r w:rsidRPr="00C92785">
        <w:rPr>
          <w:rFonts w:ascii="Segoe UI" w:hAnsi="Segoe UI"/>
          <w:b/>
          <w:color w:val="B34384"/>
          <w:sz w:val="20"/>
        </w:rPr>
        <w:t xml:space="preserve"> </w:t>
      </w:r>
      <w:r w:rsidRPr="00C92785">
        <w:rPr>
          <w:rFonts w:ascii="Segoe UI" w:hAnsi="Segoe UI"/>
          <w:sz w:val="20"/>
        </w:rPr>
        <w:t>Il couvre l’administration budgétaire centrale pour le dernier exercice clos.</w:t>
      </w:r>
    </w:p>
    <w:p w14:paraId="56D21745" w14:textId="77777777" w:rsidR="00807D7B" w:rsidRPr="00C92785" w:rsidRDefault="00807D7B" w:rsidP="00807D7B">
      <w:pPr>
        <w:spacing w:after="0" w:line="240" w:lineRule="auto"/>
        <w:jc w:val="both"/>
        <w:rPr>
          <w:rFonts w:ascii="Segoe UI" w:eastAsiaTheme="majorEastAsia" w:hAnsi="Segoe UI" w:cs="Segoe UI"/>
          <w:color w:val="B34384"/>
          <w:sz w:val="20"/>
          <w:szCs w:val="20"/>
        </w:rPr>
      </w:pPr>
    </w:p>
    <w:p w14:paraId="54D39C8A" w14:textId="77777777" w:rsidR="00807D7B" w:rsidRPr="00C92785" w:rsidRDefault="00807D7B" w:rsidP="00807D7B">
      <w:pPr>
        <w:spacing w:after="0" w:line="240" w:lineRule="auto"/>
        <w:jc w:val="both"/>
        <w:rPr>
          <w:rFonts w:ascii="Segoe UI" w:eastAsia="Times New Roman" w:hAnsi="Segoe UI" w:cs="Segoe UI"/>
          <w:b/>
          <w:i/>
          <w:sz w:val="21"/>
          <w:szCs w:val="21"/>
        </w:rPr>
      </w:pPr>
      <w:bookmarkStart w:id="389" w:name="_Hlk19692325"/>
      <w:r w:rsidRPr="00C92785">
        <w:rPr>
          <w:rFonts w:ascii="Segoe UI" w:hAnsi="Segoe UI"/>
          <w:b/>
          <w:i/>
          <w:sz w:val="21"/>
        </w:rPr>
        <w:t>Notes attribuées aux indicateurs et composantes et analyse</w:t>
      </w:r>
    </w:p>
    <w:tbl>
      <w:tblPr>
        <w:tblStyle w:val="TabelEcorys18"/>
        <w:tblW w:w="9117" w:type="dxa"/>
        <w:tblLayout w:type="fixed"/>
        <w:tblLook w:val="04A0" w:firstRow="1" w:lastRow="0" w:firstColumn="1" w:lastColumn="0" w:noHBand="0" w:noVBand="1"/>
      </w:tblPr>
      <w:tblGrid>
        <w:gridCol w:w="2335"/>
        <w:gridCol w:w="5882"/>
        <w:gridCol w:w="900"/>
      </w:tblGrid>
      <w:tr w:rsidR="00807D7B" w:rsidRPr="00C92785" w14:paraId="6ECEA305"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29383E" w14:textId="77777777" w:rsidR="00807D7B" w:rsidRPr="00C92785" w:rsidRDefault="00807D7B">
            <w:pPr>
              <w:rPr>
                <w:rFonts w:ascii="Segoe UI" w:eastAsia="Calibri" w:hAnsi="Segoe UI" w:cs="Segoe UI"/>
                <w:b/>
                <w:sz w:val="16"/>
                <w:szCs w:val="16"/>
              </w:rPr>
            </w:pPr>
            <w:r w:rsidRPr="00C92785">
              <w:rPr>
                <w:rFonts w:ascii="Segoe UI" w:hAnsi="Segoe UI"/>
                <w:b/>
                <w:sz w:val="16"/>
                <w:szCs w:val="16"/>
              </w:rPr>
              <w:t>INDICATEURS/COMPOSANTES</w:t>
            </w:r>
          </w:p>
        </w:tc>
        <w:tc>
          <w:tcPr>
            <w:tcW w:w="5882" w:type="dxa"/>
            <w:tcBorders>
              <w:top w:val="single" w:sz="4" w:space="0" w:color="auto"/>
              <w:left w:val="single" w:sz="4" w:space="0" w:color="auto"/>
              <w:bottom w:val="single" w:sz="4" w:space="0" w:color="auto"/>
            </w:tcBorders>
            <w:shd w:val="clear" w:color="auto" w:fill="F2F2F2" w:themeFill="background1" w:themeFillShade="F2"/>
          </w:tcPr>
          <w:p w14:paraId="295F81C2" w14:textId="77777777" w:rsidR="00807D7B" w:rsidRPr="00C92785" w:rsidRDefault="00807D7B">
            <w:pPr>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900" w:type="dxa"/>
            <w:shd w:val="clear" w:color="auto" w:fill="F2F2F2" w:themeFill="background1" w:themeFillShade="F2"/>
          </w:tcPr>
          <w:p w14:paraId="5001C425" w14:textId="77777777" w:rsidR="00807D7B" w:rsidRPr="00C92785" w:rsidRDefault="00807D7B">
            <w:pPr>
              <w:jc w:val="center"/>
              <w:rPr>
                <w:rFonts w:ascii="Segoe UI" w:eastAsia="Calibri" w:hAnsi="Segoe UI" w:cs="Segoe UI"/>
                <w:b/>
                <w:sz w:val="16"/>
                <w:szCs w:val="16"/>
              </w:rPr>
            </w:pPr>
            <w:r w:rsidRPr="00C92785">
              <w:rPr>
                <w:rFonts w:ascii="Segoe UI" w:hAnsi="Segoe UI"/>
                <w:b/>
                <w:sz w:val="16"/>
                <w:szCs w:val="16"/>
              </w:rPr>
              <w:t>NOTE</w:t>
            </w:r>
          </w:p>
        </w:tc>
      </w:tr>
      <w:tr w:rsidR="00807D7B" w:rsidRPr="00C92785" w14:paraId="4B0F345E" w14:textId="77777777" w:rsidTr="00C656F2">
        <w:tc>
          <w:tcPr>
            <w:tcW w:w="8217" w:type="dxa"/>
            <w:gridSpan w:val="2"/>
          </w:tcPr>
          <w:p w14:paraId="0850E005" w14:textId="77777777" w:rsidR="00807D7B" w:rsidRPr="00C92785" w:rsidRDefault="00807D7B">
            <w:pPr>
              <w:rPr>
                <w:rFonts w:ascii="Segoe UI" w:eastAsia="Calibri" w:hAnsi="Segoe UI" w:cs="Segoe UI"/>
                <w:b/>
                <w:sz w:val="16"/>
                <w:szCs w:val="16"/>
              </w:rPr>
            </w:pPr>
            <w:r w:rsidRPr="00C92785">
              <w:rPr>
                <w:rFonts w:ascii="Segoe UI" w:hAnsi="Segoe UI"/>
                <w:b/>
                <w:sz w:val="16"/>
                <w:szCs w:val="16"/>
              </w:rPr>
              <w:t>PI-28. Rapports en cours d’exercice sur l’exécution du budget (M1)</w:t>
            </w:r>
          </w:p>
        </w:tc>
        <w:tc>
          <w:tcPr>
            <w:tcW w:w="900" w:type="dxa"/>
            <w:shd w:val="clear" w:color="auto" w:fill="auto"/>
          </w:tcPr>
          <w:p w14:paraId="21AED432" w14:textId="77777777" w:rsidR="00807D7B" w:rsidRPr="00C92785" w:rsidRDefault="00807D7B">
            <w:pPr>
              <w:jc w:val="center"/>
              <w:rPr>
                <w:rFonts w:ascii="Segoe UI" w:eastAsia="Calibri" w:hAnsi="Segoe UI" w:cs="Segoe UI"/>
                <w:b/>
                <w:sz w:val="16"/>
                <w:szCs w:val="16"/>
              </w:rPr>
            </w:pPr>
          </w:p>
        </w:tc>
      </w:tr>
      <w:tr w:rsidR="00807D7B" w:rsidRPr="00C92785" w14:paraId="7C25C850"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2158C873" w14:textId="77777777" w:rsidR="00807D7B" w:rsidRPr="00C92785" w:rsidRDefault="00807D7B">
            <w:pPr>
              <w:rPr>
                <w:rFonts w:ascii="Segoe UI" w:eastAsia="Calibri" w:hAnsi="Segoe UI" w:cs="Segoe UI"/>
                <w:b/>
                <w:sz w:val="16"/>
                <w:szCs w:val="16"/>
              </w:rPr>
            </w:pPr>
            <w:r w:rsidRPr="00C92785">
              <w:rPr>
                <w:rFonts w:ascii="Segoe UI" w:hAnsi="Segoe UI"/>
                <w:b/>
                <w:sz w:val="16"/>
                <w:szCs w:val="16"/>
              </w:rPr>
              <w:t>28.1. Portée et comparabilité des rapports</w:t>
            </w:r>
          </w:p>
        </w:tc>
        <w:tc>
          <w:tcPr>
            <w:tcW w:w="5882" w:type="dxa"/>
          </w:tcPr>
          <w:p w14:paraId="660EB67F" w14:textId="77777777" w:rsidR="00807D7B" w:rsidRPr="00C92785" w:rsidRDefault="00807D7B" w:rsidP="00F360F9">
            <w:pPr>
              <w:jc w:val="both"/>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900" w:type="dxa"/>
            <w:shd w:val="clear" w:color="auto" w:fill="auto"/>
          </w:tcPr>
          <w:p w14:paraId="5D7C145B" w14:textId="77777777" w:rsidR="00807D7B" w:rsidRPr="00C92785" w:rsidRDefault="00807D7B">
            <w:pPr>
              <w:jc w:val="center"/>
              <w:rPr>
                <w:rFonts w:ascii="Segoe UI" w:eastAsia="Calibri" w:hAnsi="Segoe UI" w:cs="Segoe UI"/>
                <w:sz w:val="16"/>
                <w:szCs w:val="16"/>
              </w:rPr>
            </w:pPr>
          </w:p>
        </w:tc>
      </w:tr>
      <w:tr w:rsidR="00807D7B" w:rsidRPr="00C92785" w14:paraId="49FD07E4"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50829C6C" w14:textId="77777777" w:rsidR="00807D7B" w:rsidRPr="00C92785" w:rsidRDefault="00807D7B">
            <w:pPr>
              <w:rPr>
                <w:rFonts w:ascii="Segoe UI" w:eastAsia="Calibri" w:hAnsi="Segoe UI" w:cs="Segoe UI"/>
                <w:b/>
                <w:sz w:val="16"/>
                <w:szCs w:val="16"/>
              </w:rPr>
            </w:pPr>
            <w:r w:rsidRPr="00C92785">
              <w:rPr>
                <w:rFonts w:ascii="Segoe UI" w:hAnsi="Segoe UI"/>
                <w:b/>
                <w:sz w:val="16"/>
                <w:szCs w:val="16"/>
              </w:rPr>
              <w:t>28.2. Calendrier de publication des rapports</w:t>
            </w:r>
          </w:p>
        </w:tc>
        <w:tc>
          <w:tcPr>
            <w:tcW w:w="5882" w:type="dxa"/>
          </w:tcPr>
          <w:p w14:paraId="3DB7C2B6" w14:textId="77777777" w:rsidR="00807D7B" w:rsidRPr="00C92785" w:rsidRDefault="00807D7B">
            <w:pPr>
              <w:rPr>
                <w:rFonts w:ascii="Segoe UI" w:eastAsia="Calibri" w:hAnsi="Segoe UI" w:cs="Segoe UI"/>
                <w:sz w:val="16"/>
                <w:szCs w:val="16"/>
              </w:rPr>
            </w:pPr>
          </w:p>
        </w:tc>
        <w:tc>
          <w:tcPr>
            <w:tcW w:w="900" w:type="dxa"/>
            <w:shd w:val="clear" w:color="auto" w:fill="auto"/>
          </w:tcPr>
          <w:p w14:paraId="4DB59409" w14:textId="77777777" w:rsidR="00807D7B" w:rsidRPr="00C92785" w:rsidRDefault="00807D7B">
            <w:pPr>
              <w:jc w:val="center"/>
              <w:rPr>
                <w:rFonts w:ascii="Segoe UI" w:eastAsia="Calibri" w:hAnsi="Segoe UI" w:cs="Segoe UI"/>
                <w:color w:val="FFFFFF" w:themeColor="background1"/>
                <w:sz w:val="16"/>
                <w:szCs w:val="16"/>
              </w:rPr>
            </w:pPr>
          </w:p>
        </w:tc>
      </w:tr>
      <w:tr w:rsidR="00807D7B" w:rsidRPr="00C92785" w14:paraId="2D82C337"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0B24A1E1" w14:textId="77777777" w:rsidR="00807D7B" w:rsidRPr="00C92785" w:rsidRDefault="00807D7B">
            <w:pPr>
              <w:rPr>
                <w:rFonts w:ascii="Segoe UI" w:eastAsia="Calibri" w:hAnsi="Segoe UI" w:cs="Segoe UI"/>
                <w:b/>
                <w:sz w:val="16"/>
                <w:szCs w:val="16"/>
              </w:rPr>
            </w:pPr>
            <w:r w:rsidRPr="00C92785">
              <w:rPr>
                <w:rFonts w:ascii="Segoe UI" w:hAnsi="Segoe UI"/>
                <w:b/>
                <w:sz w:val="16"/>
                <w:szCs w:val="16"/>
              </w:rPr>
              <w:t>28.3. Exactitude des rapports</w:t>
            </w:r>
          </w:p>
        </w:tc>
        <w:tc>
          <w:tcPr>
            <w:tcW w:w="5882" w:type="dxa"/>
          </w:tcPr>
          <w:p w14:paraId="1762E55F" w14:textId="77777777" w:rsidR="00807D7B" w:rsidRPr="00C92785" w:rsidRDefault="00807D7B">
            <w:pPr>
              <w:rPr>
                <w:rFonts w:ascii="Segoe UI" w:eastAsia="Calibri" w:hAnsi="Segoe UI" w:cs="Segoe UI"/>
                <w:sz w:val="16"/>
                <w:szCs w:val="16"/>
              </w:rPr>
            </w:pPr>
          </w:p>
        </w:tc>
        <w:tc>
          <w:tcPr>
            <w:tcW w:w="900" w:type="dxa"/>
            <w:shd w:val="clear" w:color="auto" w:fill="auto"/>
          </w:tcPr>
          <w:p w14:paraId="48061C91" w14:textId="77777777" w:rsidR="00807D7B" w:rsidRPr="00C92785" w:rsidRDefault="00807D7B">
            <w:pPr>
              <w:jc w:val="center"/>
              <w:rPr>
                <w:rFonts w:ascii="Segoe UI" w:eastAsia="Calibri" w:hAnsi="Segoe UI" w:cs="Segoe UI"/>
                <w:color w:val="FFFFFF" w:themeColor="background1"/>
                <w:sz w:val="16"/>
                <w:szCs w:val="16"/>
              </w:rPr>
            </w:pPr>
          </w:p>
        </w:tc>
      </w:tr>
    </w:tbl>
    <w:p w14:paraId="0C87D4F9" w14:textId="77777777" w:rsidR="00807D7B" w:rsidRPr="00C92785" w:rsidRDefault="00807D7B" w:rsidP="00807D7B">
      <w:pPr>
        <w:spacing w:after="0" w:line="240" w:lineRule="auto"/>
        <w:jc w:val="both"/>
        <w:rPr>
          <w:rFonts w:ascii="Segoe UI" w:eastAsiaTheme="majorEastAsia" w:hAnsi="Segoe UI" w:cs="Segoe UI"/>
          <w:b/>
          <w:color w:val="B34384"/>
          <w:sz w:val="21"/>
          <w:szCs w:val="21"/>
        </w:rPr>
      </w:pPr>
    </w:p>
    <w:p w14:paraId="231CF4C0" w14:textId="77777777" w:rsidR="001A6AAD" w:rsidRPr="00C92785" w:rsidRDefault="001A6AAD" w:rsidP="00807D7B">
      <w:pPr>
        <w:spacing w:after="0" w:line="240" w:lineRule="auto"/>
        <w:rPr>
          <w:rFonts w:ascii="Segoe UI" w:hAnsi="Segoe UI"/>
          <w:b/>
          <w:i/>
        </w:rPr>
      </w:pPr>
    </w:p>
    <w:p w14:paraId="52020C94" w14:textId="42C88ED9" w:rsidR="00807D7B" w:rsidRPr="00C92785" w:rsidRDefault="00807D7B" w:rsidP="00807D7B">
      <w:pPr>
        <w:spacing w:after="0" w:line="240" w:lineRule="auto"/>
        <w:rPr>
          <w:rFonts w:ascii="Segoe UI" w:eastAsia="Times New Roman" w:hAnsi="Segoe UI" w:cs="Segoe UI"/>
          <w:b/>
          <w:i/>
        </w:rPr>
      </w:pPr>
      <w:r w:rsidRPr="00C92785">
        <w:rPr>
          <w:rFonts w:ascii="Segoe UI" w:hAnsi="Segoe UI"/>
          <w:b/>
          <w:i/>
        </w:rPr>
        <w:lastRenderedPageBreak/>
        <w:t>Éléments sur lesquels repose la notation</w:t>
      </w:r>
    </w:p>
    <w:bookmarkEnd w:id="389"/>
    <w:p w14:paraId="33A9657B" w14:textId="77777777" w:rsidR="00807D7B" w:rsidRPr="00C92785" w:rsidRDefault="00807D7B" w:rsidP="00F360F9">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04A6DFC0" w14:textId="77777777" w:rsidR="00807D7B" w:rsidRPr="00C92785" w:rsidRDefault="00807D7B" w:rsidP="00F360F9">
      <w:pPr>
        <w:pStyle w:val="BodyText"/>
        <w:widowControl w:val="0"/>
        <w:tabs>
          <w:tab w:val="left" w:pos="381"/>
        </w:tabs>
        <w:spacing w:after="0"/>
        <w:ind w:right="122"/>
        <w:jc w:val="both"/>
        <w:rPr>
          <w:rFonts w:ascii="Segoe UI" w:hAnsi="Segoe UI" w:cs="Segoe UI"/>
          <w:i/>
          <w:iCs/>
          <w:color w:val="FF0000"/>
          <w:spacing w:val="-1"/>
          <w:sz w:val="20"/>
        </w:rPr>
      </w:pPr>
    </w:p>
    <w:p w14:paraId="10E287D8" w14:textId="579977D6" w:rsidR="00807D7B" w:rsidRPr="00C92785" w:rsidRDefault="00807D7B" w:rsidP="00F360F9">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170960"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5D821AB2" w14:textId="77777777" w:rsidR="00807D7B" w:rsidRPr="00C92785" w:rsidRDefault="00807D7B" w:rsidP="00F360F9">
      <w:pPr>
        <w:spacing w:after="0"/>
        <w:jc w:val="both"/>
        <w:rPr>
          <w:i/>
          <w:iCs/>
          <w:sz w:val="20"/>
          <w:szCs w:val="20"/>
        </w:rPr>
      </w:pPr>
    </w:p>
    <w:p w14:paraId="63470577" w14:textId="77777777" w:rsidR="00807D7B" w:rsidRPr="00C92785" w:rsidRDefault="00807D7B" w:rsidP="00F360F9">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36A9882A" w14:textId="77777777" w:rsidR="00807D7B" w:rsidRPr="00C92785" w:rsidRDefault="00807D7B" w:rsidP="00807D7B">
      <w:pPr>
        <w:spacing w:after="0" w:line="240" w:lineRule="auto"/>
        <w:jc w:val="both"/>
        <w:rPr>
          <w:rFonts w:ascii="Segoe UI" w:eastAsia="Times New Roman" w:hAnsi="Segoe UI" w:cs="Segoe UI"/>
          <w:b/>
          <w:bCs/>
          <w:sz w:val="20"/>
          <w:szCs w:val="20"/>
        </w:rPr>
      </w:pPr>
    </w:p>
    <w:p w14:paraId="63176804" w14:textId="77777777" w:rsidR="00E853CE" w:rsidRPr="00C92785" w:rsidRDefault="00E853CE" w:rsidP="00807D7B">
      <w:pPr>
        <w:spacing w:after="0" w:line="240" w:lineRule="auto"/>
        <w:jc w:val="both"/>
        <w:rPr>
          <w:rFonts w:ascii="Segoe UI" w:eastAsia="Times New Roman" w:hAnsi="Segoe UI" w:cs="Segoe UI"/>
          <w:b/>
          <w:bCs/>
          <w:sz w:val="20"/>
          <w:szCs w:val="20"/>
        </w:rPr>
      </w:pPr>
    </w:p>
    <w:p w14:paraId="20D9763F" w14:textId="28E61C07" w:rsidR="00807D7B" w:rsidRPr="00C92785" w:rsidRDefault="00807D7B" w:rsidP="00807D7B">
      <w:pPr>
        <w:spacing w:after="0" w:line="240" w:lineRule="auto"/>
        <w:jc w:val="both"/>
        <w:rPr>
          <w:rFonts w:ascii="Segoe UI" w:eastAsia="Times New Roman" w:hAnsi="Segoe UI" w:cs="Segoe UI"/>
          <w:b/>
          <w:sz w:val="20"/>
          <w:szCs w:val="20"/>
        </w:rPr>
      </w:pPr>
      <w:r w:rsidRPr="00C92785">
        <w:rPr>
          <w:rFonts w:ascii="Segoe UI" w:hAnsi="Segoe UI"/>
          <w:b/>
          <w:sz w:val="20"/>
        </w:rPr>
        <w:t>Tableau</w:t>
      </w:r>
      <w:r w:rsidR="001A6AAD" w:rsidRPr="00C92785">
        <w:rPr>
          <w:rFonts w:ascii="Segoe UI" w:hAnsi="Segoe UI"/>
          <w:b/>
          <w:sz w:val="20"/>
        </w:rPr>
        <w:t>x</w:t>
      </w:r>
      <w:r w:rsidR="00DC4113" w:rsidRPr="00C92785">
        <w:rPr>
          <w:rFonts w:ascii="Segoe UI" w:hAnsi="Segoe UI"/>
          <w:b/>
          <w:sz w:val="20"/>
        </w:rPr>
        <w:t> </w:t>
      </w:r>
      <w:r w:rsidRPr="00C92785">
        <w:rPr>
          <w:rFonts w:ascii="Segoe UI" w:hAnsi="Segoe UI"/>
          <w:b/>
          <w:sz w:val="20"/>
        </w:rPr>
        <w:t>28.1, 28.2 et 28.3 : Rapports budgétaires en cours d’exercice</w:t>
      </w:r>
    </w:p>
    <w:tbl>
      <w:tblPr>
        <w:tblStyle w:val="TabelEcorys18"/>
        <w:tblW w:w="9085" w:type="dxa"/>
        <w:tblLayout w:type="fixed"/>
        <w:tblLook w:val="04A0" w:firstRow="1" w:lastRow="0" w:firstColumn="1" w:lastColumn="0" w:noHBand="0" w:noVBand="1"/>
      </w:tblPr>
      <w:tblGrid>
        <w:gridCol w:w="1209"/>
        <w:gridCol w:w="1231"/>
        <w:gridCol w:w="885"/>
        <w:gridCol w:w="810"/>
        <w:gridCol w:w="1260"/>
        <w:gridCol w:w="1260"/>
        <w:gridCol w:w="1080"/>
        <w:gridCol w:w="1350"/>
      </w:tblGrid>
      <w:tr w:rsidR="00807D7B" w:rsidRPr="00C92785" w14:paraId="1BB4F791" w14:textId="77777777" w:rsidTr="00F360F9">
        <w:tc>
          <w:tcPr>
            <w:tcW w:w="3325" w:type="dxa"/>
            <w:gridSpan w:val="3"/>
            <w:shd w:val="clear" w:color="auto" w:fill="F2F2F2" w:themeFill="background1" w:themeFillShade="F2"/>
          </w:tcPr>
          <w:p w14:paraId="519A1133" w14:textId="77777777" w:rsidR="00807D7B" w:rsidRPr="00C92785" w:rsidRDefault="00807D7B">
            <w:pPr>
              <w:jc w:val="center"/>
              <w:rPr>
                <w:rFonts w:ascii="Segoe UI" w:eastAsia="Times New Roman" w:hAnsi="Segoe UI" w:cs="Segoe UI"/>
                <w:b/>
                <w:sz w:val="14"/>
                <w:szCs w:val="14"/>
              </w:rPr>
            </w:pPr>
            <w:r w:rsidRPr="00C92785">
              <w:rPr>
                <w:rFonts w:ascii="Segoe UI" w:hAnsi="Segoe UI"/>
                <w:b/>
                <w:sz w:val="14"/>
                <w:szCs w:val="14"/>
              </w:rPr>
              <w:t>Portée et comparabilité</w:t>
            </w:r>
          </w:p>
        </w:tc>
        <w:tc>
          <w:tcPr>
            <w:tcW w:w="2070" w:type="dxa"/>
            <w:gridSpan w:val="2"/>
            <w:shd w:val="clear" w:color="auto" w:fill="F2F2F2" w:themeFill="background1" w:themeFillShade="F2"/>
          </w:tcPr>
          <w:p w14:paraId="1E92A1DA" w14:textId="77777777" w:rsidR="00807D7B" w:rsidRPr="00C92785" w:rsidRDefault="00807D7B">
            <w:pPr>
              <w:jc w:val="center"/>
              <w:rPr>
                <w:rFonts w:ascii="Segoe UI" w:eastAsia="Times New Roman" w:hAnsi="Segoe UI" w:cs="Segoe UI"/>
                <w:b/>
                <w:sz w:val="14"/>
                <w:szCs w:val="14"/>
              </w:rPr>
            </w:pPr>
            <w:r w:rsidRPr="00C92785">
              <w:rPr>
                <w:rFonts w:ascii="Segoe UI" w:hAnsi="Segoe UI"/>
                <w:b/>
                <w:sz w:val="14"/>
                <w:szCs w:val="14"/>
              </w:rPr>
              <w:t>Calendrier</w:t>
            </w:r>
          </w:p>
        </w:tc>
        <w:tc>
          <w:tcPr>
            <w:tcW w:w="3690" w:type="dxa"/>
            <w:gridSpan w:val="3"/>
            <w:shd w:val="clear" w:color="auto" w:fill="F2F2F2" w:themeFill="background1" w:themeFillShade="F2"/>
          </w:tcPr>
          <w:p w14:paraId="7A57F73E" w14:textId="77777777" w:rsidR="00807D7B" w:rsidRPr="00C92785" w:rsidRDefault="00807D7B">
            <w:pPr>
              <w:jc w:val="center"/>
              <w:rPr>
                <w:rFonts w:ascii="Segoe UI" w:eastAsia="Times New Roman" w:hAnsi="Segoe UI" w:cs="Segoe UI"/>
                <w:b/>
                <w:sz w:val="14"/>
                <w:szCs w:val="14"/>
              </w:rPr>
            </w:pPr>
            <w:r w:rsidRPr="00C92785">
              <w:rPr>
                <w:rFonts w:ascii="Segoe UI" w:hAnsi="Segoe UI"/>
                <w:b/>
                <w:sz w:val="14"/>
                <w:szCs w:val="14"/>
              </w:rPr>
              <w:t>Exactitude</w:t>
            </w:r>
          </w:p>
        </w:tc>
      </w:tr>
      <w:tr w:rsidR="00F360F9" w:rsidRPr="00C92785" w14:paraId="2F941C1C" w14:textId="77777777" w:rsidTr="00F360F9">
        <w:tc>
          <w:tcPr>
            <w:tcW w:w="1209" w:type="dxa"/>
            <w:shd w:val="clear" w:color="auto" w:fill="F2F2F2" w:themeFill="background1" w:themeFillShade="F2"/>
          </w:tcPr>
          <w:p w14:paraId="088A3AD7" w14:textId="77777777" w:rsidR="00807D7B" w:rsidRPr="00C92785" w:rsidRDefault="00807D7B">
            <w:pPr>
              <w:jc w:val="center"/>
              <w:rPr>
                <w:rFonts w:ascii="Segoe UI" w:eastAsia="Times New Roman" w:hAnsi="Segoe UI" w:cs="Segoe UI"/>
                <w:b/>
                <w:sz w:val="14"/>
                <w:szCs w:val="14"/>
              </w:rPr>
            </w:pPr>
            <w:r w:rsidRPr="00C92785">
              <w:rPr>
                <w:rFonts w:ascii="Segoe UI" w:hAnsi="Segoe UI"/>
                <w:b/>
                <w:sz w:val="14"/>
                <w:szCs w:val="14"/>
              </w:rPr>
              <w:t xml:space="preserve">Permet d’effectuer des comparaisons directes avec le budget initial </w:t>
            </w:r>
            <w:r w:rsidRPr="00C92785">
              <w:rPr>
                <w:rFonts w:ascii="Segoe UI" w:hAnsi="Segoe UI"/>
                <w:sz w:val="14"/>
                <w:szCs w:val="14"/>
              </w:rPr>
              <w:t>(O/N)</w:t>
            </w:r>
          </w:p>
        </w:tc>
        <w:tc>
          <w:tcPr>
            <w:tcW w:w="1231" w:type="dxa"/>
            <w:shd w:val="clear" w:color="auto" w:fill="F2F2F2" w:themeFill="background1" w:themeFillShade="F2"/>
          </w:tcPr>
          <w:p w14:paraId="39FFF052" w14:textId="77777777" w:rsidR="00807D7B" w:rsidRPr="00C92785" w:rsidRDefault="00807D7B">
            <w:pPr>
              <w:jc w:val="center"/>
              <w:rPr>
                <w:rFonts w:ascii="Segoe UI" w:eastAsia="Times New Roman" w:hAnsi="Segoe UI" w:cs="Segoe UI"/>
                <w:b/>
                <w:sz w:val="14"/>
                <w:szCs w:val="14"/>
              </w:rPr>
            </w:pPr>
            <w:r w:rsidRPr="00C92785">
              <w:rPr>
                <w:rFonts w:ascii="Segoe UI" w:hAnsi="Segoe UI"/>
                <w:b/>
                <w:sz w:val="14"/>
                <w:szCs w:val="14"/>
              </w:rPr>
              <w:t>Niveau de détail</w:t>
            </w:r>
          </w:p>
          <w:p w14:paraId="2AB345B1" w14:textId="06C8B0FC" w:rsidR="00807D7B" w:rsidRPr="00C92785" w:rsidRDefault="00807D7B">
            <w:pPr>
              <w:jc w:val="center"/>
              <w:rPr>
                <w:rFonts w:ascii="Segoe UI" w:eastAsia="Times New Roman" w:hAnsi="Segoe UI" w:cs="Segoe UI"/>
                <w:sz w:val="14"/>
                <w:szCs w:val="14"/>
              </w:rPr>
            </w:pPr>
            <w:r w:rsidRPr="00C92785">
              <w:rPr>
                <w:rFonts w:ascii="Segoe UI" w:hAnsi="Segoe UI"/>
                <w:sz w:val="14"/>
                <w:szCs w:val="14"/>
              </w:rPr>
              <w:t>A = Tou</w:t>
            </w:r>
            <w:r w:rsidR="00051F43" w:rsidRPr="00C92785">
              <w:rPr>
                <w:rFonts w:ascii="Segoe UI" w:hAnsi="Segoe UI"/>
                <w:sz w:val="14"/>
                <w:szCs w:val="14"/>
              </w:rPr>
              <w:t>te</w:t>
            </w:r>
            <w:r w:rsidRPr="00C92785">
              <w:rPr>
                <w:rFonts w:ascii="Segoe UI" w:hAnsi="Segoe UI"/>
                <w:sz w:val="14"/>
                <w:szCs w:val="14"/>
              </w:rPr>
              <w:t>s les lignes du budget</w:t>
            </w:r>
          </w:p>
          <w:p w14:paraId="3A857137" w14:textId="77777777" w:rsidR="00807D7B" w:rsidRPr="00C92785" w:rsidRDefault="00807D7B">
            <w:pPr>
              <w:jc w:val="center"/>
              <w:rPr>
                <w:rFonts w:ascii="Segoe UI" w:eastAsia="Times New Roman" w:hAnsi="Segoe UI" w:cs="Segoe UI"/>
                <w:sz w:val="14"/>
                <w:szCs w:val="14"/>
              </w:rPr>
            </w:pPr>
            <w:r w:rsidRPr="00C92785">
              <w:rPr>
                <w:rFonts w:ascii="Segoe UI" w:hAnsi="Segoe UI"/>
                <w:sz w:val="14"/>
                <w:szCs w:val="14"/>
              </w:rPr>
              <w:t>P= Certain degré d’agrégation</w:t>
            </w:r>
          </w:p>
          <w:p w14:paraId="2C55239F" w14:textId="7F39458D" w:rsidR="00807D7B" w:rsidRPr="00C92785" w:rsidRDefault="00807D7B">
            <w:pPr>
              <w:jc w:val="center"/>
              <w:rPr>
                <w:rFonts w:ascii="Segoe UI" w:eastAsia="Times New Roman" w:hAnsi="Segoe UI" w:cs="Segoe UI"/>
                <w:sz w:val="14"/>
                <w:szCs w:val="14"/>
              </w:rPr>
            </w:pPr>
            <w:r w:rsidRPr="00C92785">
              <w:rPr>
                <w:rFonts w:ascii="Segoe UI" w:hAnsi="Segoe UI"/>
                <w:sz w:val="14"/>
                <w:szCs w:val="14"/>
              </w:rPr>
              <w:t>M= Principales lignes administratives E=Principales rubriques économiques</w:t>
            </w:r>
          </w:p>
        </w:tc>
        <w:tc>
          <w:tcPr>
            <w:tcW w:w="885" w:type="dxa"/>
            <w:shd w:val="clear" w:color="auto" w:fill="F2F2F2" w:themeFill="background1" w:themeFillShade="F2"/>
          </w:tcPr>
          <w:p w14:paraId="59446007" w14:textId="77777777" w:rsidR="00807D7B" w:rsidRPr="00C92785" w:rsidRDefault="00807D7B">
            <w:pPr>
              <w:jc w:val="center"/>
              <w:rPr>
                <w:rFonts w:ascii="Segoe UI" w:eastAsia="Times New Roman" w:hAnsi="Segoe UI" w:cs="Segoe UI"/>
                <w:b/>
                <w:sz w:val="14"/>
                <w:szCs w:val="14"/>
              </w:rPr>
            </w:pPr>
            <w:r w:rsidRPr="00C92785">
              <w:rPr>
                <w:rFonts w:ascii="Segoe UI" w:hAnsi="Segoe UI"/>
                <w:b/>
                <w:sz w:val="14"/>
                <w:szCs w:val="14"/>
              </w:rPr>
              <w:t>Inclut les transferts aux unités déconcentrées</w:t>
            </w:r>
          </w:p>
          <w:p w14:paraId="2F24E182" w14:textId="77777777" w:rsidR="00807D7B" w:rsidRPr="00C92785" w:rsidRDefault="00807D7B">
            <w:pPr>
              <w:jc w:val="center"/>
              <w:rPr>
                <w:rFonts w:ascii="Segoe UI" w:eastAsia="Times New Roman" w:hAnsi="Segoe UI" w:cs="Segoe UI"/>
                <w:sz w:val="14"/>
                <w:szCs w:val="14"/>
              </w:rPr>
            </w:pPr>
            <w:r w:rsidRPr="00C92785">
              <w:rPr>
                <w:rFonts w:ascii="Segoe UI" w:hAnsi="Segoe UI"/>
                <w:sz w:val="14"/>
                <w:szCs w:val="14"/>
              </w:rPr>
              <w:t>(O/N)</w:t>
            </w:r>
          </w:p>
        </w:tc>
        <w:tc>
          <w:tcPr>
            <w:tcW w:w="810" w:type="dxa"/>
            <w:shd w:val="clear" w:color="auto" w:fill="F2F2F2" w:themeFill="background1" w:themeFillShade="F2"/>
          </w:tcPr>
          <w:p w14:paraId="34EC0075" w14:textId="77777777" w:rsidR="00807D7B" w:rsidRPr="00C92785" w:rsidRDefault="00807D7B">
            <w:pPr>
              <w:jc w:val="center"/>
              <w:rPr>
                <w:rFonts w:ascii="Segoe UI" w:eastAsia="Times New Roman" w:hAnsi="Segoe UI" w:cs="Segoe UI"/>
                <w:b/>
                <w:sz w:val="14"/>
                <w:szCs w:val="14"/>
              </w:rPr>
            </w:pPr>
            <w:r w:rsidRPr="00C92785">
              <w:rPr>
                <w:rFonts w:ascii="Segoe UI" w:hAnsi="Segoe UI"/>
                <w:b/>
                <w:sz w:val="14"/>
                <w:szCs w:val="14"/>
              </w:rPr>
              <w:t>Fréquence</w:t>
            </w:r>
          </w:p>
          <w:p w14:paraId="5CDA663D" w14:textId="77777777" w:rsidR="00807D7B" w:rsidRPr="00C92785" w:rsidRDefault="00807D7B">
            <w:pPr>
              <w:jc w:val="center"/>
              <w:rPr>
                <w:rFonts w:ascii="Segoe UI" w:eastAsia="Times New Roman" w:hAnsi="Segoe UI" w:cs="Segoe UI"/>
                <w:sz w:val="14"/>
                <w:szCs w:val="14"/>
              </w:rPr>
            </w:pPr>
            <w:r w:rsidRPr="00C92785">
              <w:rPr>
                <w:rFonts w:ascii="Segoe UI" w:hAnsi="Segoe UI"/>
                <w:sz w:val="14"/>
                <w:szCs w:val="14"/>
              </w:rPr>
              <w:t>H/M/T</w:t>
            </w:r>
          </w:p>
          <w:p w14:paraId="419114EA" w14:textId="77777777" w:rsidR="00807D7B" w:rsidRPr="00C92785" w:rsidRDefault="00807D7B">
            <w:pPr>
              <w:jc w:val="center"/>
              <w:rPr>
                <w:rFonts w:ascii="Segoe UI" w:eastAsia="Times New Roman" w:hAnsi="Segoe UI" w:cs="Segoe UI"/>
                <w:sz w:val="14"/>
                <w:szCs w:val="14"/>
              </w:rPr>
            </w:pPr>
            <w:r w:rsidRPr="00C92785">
              <w:rPr>
                <w:rFonts w:ascii="Segoe UI" w:hAnsi="Segoe UI"/>
                <w:sz w:val="14"/>
                <w:szCs w:val="14"/>
              </w:rPr>
              <w:t>N= &gt;T</w:t>
            </w:r>
          </w:p>
          <w:p w14:paraId="75DC3E47" w14:textId="77777777" w:rsidR="00807D7B" w:rsidRPr="00C92785" w:rsidRDefault="00807D7B">
            <w:pPr>
              <w:jc w:val="center"/>
              <w:rPr>
                <w:rFonts w:ascii="Segoe UI" w:eastAsia="Times New Roman" w:hAnsi="Segoe UI" w:cs="Segoe UI"/>
                <w:b/>
                <w:sz w:val="14"/>
                <w:szCs w:val="14"/>
              </w:rPr>
            </w:pPr>
          </w:p>
        </w:tc>
        <w:tc>
          <w:tcPr>
            <w:tcW w:w="1260" w:type="dxa"/>
            <w:shd w:val="clear" w:color="auto" w:fill="F2F2F2" w:themeFill="background1" w:themeFillShade="F2"/>
          </w:tcPr>
          <w:p w14:paraId="1D4E31DD" w14:textId="0D9398EA" w:rsidR="00807D7B" w:rsidRPr="00C92785" w:rsidRDefault="00807D7B">
            <w:pPr>
              <w:jc w:val="center"/>
              <w:rPr>
                <w:rFonts w:ascii="Segoe UI" w:eastAsia="Times New Roman" w:hAnsi="Segoe UI" w:cs="Segoe UI"/>
                <w:b/>
                <w:sz w:val="14"/>
                <w:szCs w:val="14"/>
              </w:rPr>
            </w:pPr>
            <w:r w:rsidRPr="00C92785">
              <w:rPr>
                <w:rFonts w:ascii="Segoe UI" w:hAnsi="Segoe UI"/>
                <w:b/>
                <w:sz w:val="14"/>
                <w:szCs w:val="14"/>
              </w:rPr>
              <w:t>Délai</w:t>
            </w:r>
          </w:p>
          <w:p w14:paraId="5BDBBFBA" w14:textId="151BC960" w:rsidR="00807D7B" w:rsidRPr="00C92785" w:rsidRDefault="00807D7B">
            <w:pPr>
              <w:jc w:val="center"/>
              <w:rPr>
                <w:rFonts w:ascii="Segoe UI" w:eastAsia="Times New Roman" w:hAnsi="Segoe UI" w:cs="Segoe UI"/>
                <w:sz w:val="14"/>
                <w:szCs w:val="14"/>
              </w:rPr>
            </w:pPr>
            <w:r w:rsidRPr="00C92785">
              <w:rPr>
                <w:rFonts w:ascii="Segoe UI" w:hAnsi="Segoe UI"/>
                <w:b/>
                <w:sz w:val="14"/>
                <w:szCs w:val="14"/>
              </w:rPr>
              <w:t xml:space="preserve"> </w:t>
            </w:r>
            <w:r w:rsidRPr="00C92785">
              <w:rPr>
                <w:rFonts w:ascii="Segoe UI" w:hAnsi="Segoe UI"/>
                <w:sz w:val="14"/>
                <w:szCs w:val="14"/>
              </w:rPr>
              <w:t>2/4/8</w:t>
            </w:r>
            <w:r w:rsidR="0022089B" w:rsidRPr="00C92785">
              <w:rPr>
                <w:rFonts w:ascii="Segoe UI" w:hAnsi="Segoe UI"/>
                <w:sz w:val="14"/>
                <w:szCs w:val="14"/>
              </w:rPr>
              <w:t> </w:t>
            </w:r>
            <w:r w:rsidRPr="00C92785">
              <w:rPr>
                <w:rFonts w:ascii="Segoe UI" w:hAnsi="Segoe UI"/>
                <w:sz w:val="14"/>
                <w:szCs w:val="14"/>
              </w:rPr>
              <w:t xml:space="preserve">semaines </w:t>
            </w:r>
          </w:p>
          <w:p w14:paraId="1857379C" w14:textId="77777777" w:rsidR="00807D7B" w:rsidRPr="00C92785" w:rsidRDefault="00807D7B">
            <w:pPr>
              <w:jc w:val="center"/>
              <w:rPr>
                <w:rFonts w:ascii="Segoe UI" w:eastAsia="Times New Roman" w:hAnsi="Segoe UI" w:cs="Segoe UI"/>
                <w:b/>
                <w:sz w:val="14"/>
                <w:szCs w:val="14"/>
              </w:rPr>
            </w:pPr>
            <w:r w:rsidRPr="00C92785">
              <w:rPr>
                <w:rFonts w:ascii="Segoe UI" w:hAnsi="Segoe UI"/>
                <w:sz w:val="14"/>
                <w:szCs w:val="14"/>
              </w:rPr>
              <w:t>N= &gt;8 semaines</w:t>
            </w:r>
          </w:p>
        </w:tc>
        <w:tc>
          <w:tcPr>
            <w:tcW w:w="1260" w:type="dxa"/>
            <w:shd w:val="clear" w:color="auto" w:fill="F2F2F2" w:themeFill="background1" w:themeFillShade="F2"/>
          </w:tcPr>
          <w:p w14:paraId="64FD2ADF" w14:textId="77777777" w:rsidR="00807D7B" w:rsidRPr="00C92785" w:rsidRDefault="00807D7B">
            <w:pPr>
              <w:jc w:val="center"/>
              <w:rPr>
                <w:rFonts w:ascii="Segoe UI" w:eastAsia="Times New Roman" w:hAnsi="Segoe UI" w:cs="Segoe UI"/>
                <w:b/>
                <w:sz w:val="14"/>
                <w:szCs w:val="14"/>
              </w:rPr>
            </w:pPr>
            <w:r w:rsidRPr="00C92785">
              <w:rPr>
                <w:rFonts w:ascii="Segoe UI" w:hAnsi="Segoe UI"/>
                <w:b/>
                <w:sz w:val="14"/>
                <w:szCs w:val="14"/>
              </w:rPr>
              <w:t xml:space="preserve">Préoccupations significatives </w:t>
            </w:r>
            <w:r w:rsidRPr="00C92785">
              <w:rPr>
                <w:rFonts w:ascii="Segoe UI" w:hAnsi="Segoe UI"/>
                <w:sz w:val="14"/>
                <w:szCs w:val="14"/>
              </w:rPr>
              <w:t>(O/N)</w:t>
            </w:r>
          </w:p>
        </w:tc>
        <w:tc>
          <w:tcPr>
            <w:tcW w:w="1080" w:type="dxa"/>
            <w:shd w:val="clear" w:color="auto" w:fill="F2F2F2" w:themeFill="background1" w:themeFillShade="F2"/>
          </w:tcPr>
          <w:p w14:paraId="5F6286A0" w14:textId="77777777" w:rsidR="00807D7B" w:rsidRPr="00C92785" w:rsidRDefault="00807D7B">
            <w:pPr>
              <w:jc w:val="center"/>
              <w:rPr>
                <w:rFonts w:ascii="Segoe UI" w:eastAsia="Times New Roman" w:hAnsi="Segoe UI" w:cs="Segoe UI"/>
                <w:b/>
                <w:sz w:val="14"/>
                <w:szCs w:val="14"/>
              </w:rPr>
            </w:pPr>
            <w:r w:rsidRPr="00C92785">
              <w:rPr>
                <w:rFonts w:ascii="Segoe UI" w:hAnsi="Segoe UI"/>
                <w:b/>
                <w:sz w:val="14"/>
                <w:szCs w:val="14"/>
              </w:rPr>
              <w:t xml:space="preserve">Analyse semestrielle/annuelle effectuée </w:t>
            </w:r>
          </w:p>
          <w:p w14:paraId="61D38B41" w14:textId="77777777" w:rsidR="00807D7B" w:rsidRPr="00C92785" w:rsidRDefault="00807D7B">
            <w:pPr>
              <w:jc w:val="center"/>
              <w:rPr>
                <w:rFonts w:ascii="Segoe UI" w:eastAsia="Times New Roman" w:hAnsi="Segoe UI" w:cs="Segoe UI"/>
                <w:b/>
                <w:sz w:val="14"/>
                <w:szCs w:val="14"/>
              </w:rPr>
            </w:pPr>
            <w:r w:rsidRPr="00C92785">
              <w:rPr>
                <w:rFonts w:ascii="Segoe UI" w:hAnsi="Segoe UI"/>
                <w:sz w:val="14"/>
                <w:szCs w:val="14"/>
              </w:rPr>
              <w:t>(O/N)</w:t>
            </w:r>
          </w:p>
        </w:tc>
        <w:tc>
          <w:tcPr>
            <w:tcW w:w="1350" w:type="dxa"/>
            <w:shd w:val="clear" w:color="auto" w:fill="F2F2F2" w:themeFill="background1" w:themeFillShade="F2"/>
          </w:tcPr>
          <w:p w14:paraId="0B92225F" w14:textId="77777777" w:rsidR="00807D7B" w:rsidRPr="00C92785" w:rsidRDefault="00807D7B">
            <w:pPr>
              <w:ind w:right="148"/>
              <w:jc w:val="center"/>
              <w:rPr>
                <w:rFonts w:ascii="Segoe UI" w:eastAsia="Times New Roman" w:hAnsi="Segoe UI" w:cs="Segoe UI"/>
                <w:b/>
                <w:sz w:val="14"/>
                <w:szCs w:val="14"/>
              </w:rPr>
            </w:pPr>
            <w:r w:rsidRPr="00C92785">
              <w:rPr>
                <w:rFonts w:ascii="Segoe UI" w:hAnsi="Segoe UI"/>
                <w:b/>
                <w:sz w:val="14"/>
                <w:szCs w:val="14"/>
              </w:rPr>
              <w:t>Informations sur les paiements</w:t>
            </w:r>
          </w:p>
          <w:p w14:paraId="003D3D41" w14:textId="77777777" w:rsidR="00807D7B" w:rsidRPr="00C92785" w:rsidRDefault="00807D7B">
            <w:pPr>
              <w:jc w:val="center"/>
              <w:rPr>
                <w:rFonts w:ascii="Segoe UI" w:eastAsia="Times New Roman" w:hAnsi="Segoe UI" w:cs="Segoe UI"/>
                <w:sz w:val="14"/>
                <w:szCs w:val="14"/>
              </w:rPr>
            </w:pPr>
            <w:r w:rsidRPr="00C92785">
              <w:rPr>
                <w:rFonts w:ascii="Segoe UI" w:hAnsi="Segoe UI"/>
                <w:sz w:val="14"/>
                <w:szCs w:val="14"/>
              </w:rPr>
              <w:t>E= Dépenses</w:t>
            </w:r>
          </w:p>
          <w:p w14:paraId="48639691" w14:textId="0F3CB77F" w:rsidR="00807D7B" w:rsidRPr="00C92785" w:rsidRDefault="00807D7B">
            <w:pPr>
              <w:jc w:val="center"/>
              <w:rPr>
                <w:rFonts w:ascii="Segoe UI" w:eastAsia="Times New Roman" w:hAnsi="Segoe UI" w:cs="Segoe UI"/>
                <w:b/>
                <w:sz w:val="14"/>
                <w:szCs w:val="14"/>
              </w:rPr>
            </w:pPr>
            <w:r w:rsidRPr="00C92785">
              <w:rPr>
                <w:rFonts w:ascii="Segoe UI" w:hAnsi="Segoe UI"/>
                <w:sz w:val="14"/>
                <w:szCs w:val="14"/>
              </w:rPr>
              <w:t>C= Engagements</w:t>
            </w:r>
          </w:p>
        </w:tc>
      </w:tr>
      <w:tr w:rsidR="00F360F9" w:rsidRPr="00C92785" w14:paraId="08EEBF0F" w14:textId="77777777" w:rsidTr="00F360F9">
        <w:tc>
          <w:tcPr>
            <w:tcW w:w="1209" w:type="dxa"/>
            <w:shd w:val="clear" w:color="auto" w:fill="auto"/>
          </w:tcPr>
          <w:p w14:paraId="60072175" w14:textId="77777777" w:rsidR="00807D7B" w:rsidRPr="00C92785" w:rsidRDefault="00807D7B">
            <w:pPr>
              <w:jc w:val="center"/>
              <w:rPr>
                <w:rFonts w:ascii="Segoe UI" w:eastAsia="Times New Roman" w:hAnsi="Segoe UI" w:cs="Segoe UI"/>
                <w:sz w:val="14"/>
                <w:szCs w:val="14"/>
              </w:rPr>
            </w:pPr>
          </w:p>
        </w:tc>
        <w:tc>
          <w:tcPr>
            <w:tcW w:w="1231" w:type="dxa"/>
            <w:shd w:val="clear" w:color="auto" w:fill="auto"/>
          </w:tcPr>
          <w:p w14:paraId="0C9B63B1" w14:textId="77777777" w:rsidR="00807D7B" w:rsidRPr="00C92785" w:rsidRDefault="00807D7B">
            <w:pPr>
              <w:jc w:val="center"/>
              <w:rPr>
                <w:rFonts w:ascii="Segoe UI" w:eastAsia="Times New Roman" w:hAnsi="Segoe UI" w:cs="Segoe UI"/>
                <w:sz w:val="14"/>
                <w:szCs w:val="14"/>
              </w:rPr>
            </w:pPr>
          </w:p>
        </w:tc>
        <w:tc>
          <w:tcPr>
            <w:tcW w:w="885" w:type="dxa"/>
            <w:shd w:val="clear" w:color="auto" w:fill="auto"/>
          </w:tcPr>
          <w:p w14:paraId="404C3D24" w14:textId="77777777" w:rsidR="00807D7B" w:rsidRPr="00C92785" w:rsidRDefault="00807D7B">
            <w:pPr>
              <w:jc w:val="center"/>
              <w:rPr>
                <w:rFonts w:ascii="Segoe UI" w:eastAsia="Times New Roman" w:hAnsi="Segoe UI" w:cs="Segoe UI"/>
                <w:sz w:val="14"/>
                <w:szCs w:val="14"/>
              </w:rPr>
            </w:pPr>
          </w:p>
        </w:tc>
        <w:tc>
          <w:tcPr>
            <w:tcW w:w="810" w:type="dxa"/>
            <w:shd w:val="clear" w:color="auto" w:fill="auto"/>
          </w:tcPr>
          <w:p w14:paraId="47D25EA0" w14:textId="77777777" w:rsidR="00807D7B" w:rsidRPr="00C92785" w:rsidRDefault="00807D7B">
            <w:pPr>
              <w:jc w:val="center"/>
              <w:rPr>
                <w:rFonts w:ascii="Segoe UI" w:eastAsia="Times New Roman" w:hAnsi="Segoe UI" w:cs="Segoe UI"/>
                <w:sz w:val="14"/>
                <w:szCs w:val="14"/>
              </w:rPr>
            </w:pPr>
          </w:p>
        </w:tc>
        <w:tc>
          <w:tcPr>
            <w:tcW w:w="1260" w:type="dxa"/>
            <w:shd w:val="clear" w:color="auto" w:fill="auto"/>
          </w:tcPr>
          <w:p w14:paraId="6C850414" w14:textId="77777777" w:rsidR="00807D7B" w:rsidRPr="00C92785" w:rsidRDefault="00807D7B">
            <w:pPr>
              <w:jc w:val="center"/>
              <w:rPr>
                <w:rFonts w:ascii="Segoe UI" w:eastAsia="Times New Roman" w:hAnsi="Segoe UI" w:cs="Segoe UI"/>
                <w:sz w:val="14"/>
                <w:szCs w:val="14"/>
              </w:rPr>
            </w:pPr>
          </w:p>
        </w:tc>
        <w:tc>
          <w:tcPr>
            <w:tcW w:w="1260" w:type="dxa"/>
            <w:shd w:val="clear" w:color="auto" w:fill="auto"/>
          </w:tcPr>
          <w:p w14:paraId="45FA58F1" w14:textId="77777777" w:rsidR="00807D7B" w:rsidRPr="00C92785" w:rsidRDefault="00807D7B">
            <w:pPr>
              <w:jc w:val="center"/>
              <w:rPr>
                <w:rFonts w:ascii="Segoe UI" w:eastAsia="Times New Roman" w:hAnsi="Segoe UI" w:cs="Segoe UI"/>
                <w:sz w:val="14"/>
                <w:szCs w:val="14"/>
              </w:rPr>
            </w:pPr>
          </w:p>
        </w:tc>
        <w:tc>
          <w:tcPr>
            <w:tcW w:w="1080" w:type="dxa"/>
            <w:shd w:val="clear" w:color="auto" w:fill="auto"/>
          </w:tcPr>
          <w:p w14:paraId="30330220" w14:textId="77777777" w:rsidR="00807D7B" w:rsidRPr="00C92785" w:rsidRDefault="00807D7B">
            <w:pPr>
              <w:jc w:val="center"/>
              <w:rPr>
                <w:rFonts w:ascii="Segoe UI" w:eastAsia="Times New Roman" w:hAnsi="Segoe UI" w:cs="Segoe UI"/>
                <w:sz w:val="14"/>
                <w:szCs w:val="14"/>
              </w:rPr>
            </w:pPr>
          </w:p>
        </w:tc>
        <w:tc>
          <w:tcPr>
            <w:tcW w:w="1350" w:type="dxa"/>
            <w:shd w:val="clear" w:color="auto" w:fill="auto"/>
          </w:tcPr>
          <w:p w14:paraId="2FE540AB" w14:textId="77777777" w:rsidR="00807D7B" w:rsidRPr="00C92785" w:rsidRDefault="00807D7B">
            <w:pPr>
              <w:jc w:val="center"/>
              <w:rPr>
                <w:rFonts w:ascii="Segoe UI" w:eastAsia="Times New Roman" w:hAnsi="Segoe UI" w:cs="Segoe UI"/>
                <w:sz w:val="14"/>
                <w:szCs w:val="14"/>
              </w:rPr>
            </w:pPr>
          </w:p>
        </w:tc>
      </w:tr>
    </w:tbl>
    <w:p w14:paraId="4A245B3F" w14:textId="17028F9D" w:rsidR="00807D7B" w:rsidRPr="00C92785" w:rsidRDefault="00807D7B" w:rsidP="00807D7B">
      <w:pPr>
        <w:spacing w:after="0" w:line="240" w:lineRule="auto"/>
        <w:rPr>
          <w:rFonts w:ascii="Segoe UI" w:eastAsia="Times New Roman" w:hAnsi="Segoe UI" w:cs="Segoe UI"/>
          <w:i/>
          <w:sz w:val="18"/>
          <w:szCs w:val="18"/>
        </w:rPr>
      </w:pPr>
      <w:r w:rsidRPr="00C92785">
        <w:rPr>
          <w:rFonts w:ascii="Segoe UI" w:hAnsi="Segoe UI"/>
          <w:b/>
          <w:i/>
          <w:sz w:val="18"/>
        </w:rPr>
        <w:t xml:space="preserve">Note : </w:t>
      </w:r>
      <w:r w:rsidRPr="00C92785">
        <w:rPr>
          <w:rFonts w:ascii="Segoe UI" w:hAnsi="Segoe UI"/>
          <w:i/>
          <w:sz w:val="18"/>
        </w:rPr>
        <w:t>H=Hebdomadaire ; M=Mensuel</w:t>
      </w:r>
      <w:r w:rsidR="00CA038A" w:rsidRPr="00C92785">
        <w:rPr>
          <w:rFonts w:ascii="Segoe UI" w:hAnsi="Segoe UI"/>
          <w:i/>
          <w:sz w:val="18"/>
        </w:rPr>
        <w:t> </w:t>
      </w:r>
      <w:r w:rsidRPr="00C92785">
        <w:rPr>
          <w:rFonts w:ascii="Segoe UI" w:hAnsi="Segoe UI"/>
          <w:i/>
          <w:sz w:val="18"/>
        </w:rPr>
        <w:t>; T=Trimestriel</w:t>
      </w:r>
    </w:p>
    <w:p w14:paraId="6FCD4D96" w14:textId="77777777" w:rsidR="00807D7B" w:rsidRPr="00C92785" w:rsidRDefault="00807D7B" w:rsidP="00807D7B">
      <w:pPr>
        <w:spacing w:after="0" w:line="240" w:lineRule="auto"/>
        <w:rPr>
          <w:rFonts w:ascii="Segoe UI" w:eastAsia="Times New Roman"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32265B32" w14:textId="77777777" w:rsidR="00807D7B" w:rsidRPr="00C92785" w:rsidRDefault="00807D7B" w:rsidP="00807D7B">
      <w:pPr>
        <w:spacing w:after="0" w:line="240" w:lineRule="auto"/>
        <w:jc w:val="both"/>
        <w:rPr>
          <w:rFonts w:ascii="Segoe UI" w:eastAsiaTheme="majorEastAsia" w:hAnsi="Segoe UI" w:cs="Segoe UI"/>
          <w:b/>
          <w:color w:val="B34384"/>
          <w:sz w:val="18"/>
          <w:szCs w:val="18"/>
        </w:rPr>
      </w:pPr>
    </w:p>
    <w:p w14:paraId="04854FA1" w14:textId="77777777" w:rsidR="00807D7B" w:rsidRPr="00C92785" w:rsidRDefault="00807D7B" w:rsidP="00807D7B">
      <w:pPr>
        <w:spacing w:after="0" w:line="240" w:lineRule="auto"/>
        <w:jc w:val="both"/>
        <w:rPr>
          <w:rFonts w:ascii="Segoe UI" w:eastAsiaTheme="majorEastAsia" w:hAnsi="Segoe UI" w:cs="Segoe UI"/>
          <w:b/>
          <w:color w:val="B34384"/>
          <w:sz w:val="21"/>
          <w:szCs w:val="21"/>
        </w:rPr>
      </w:pPr>
    </w:p>
    <w:p w14:paraId="094C8B63" w14:textId="77777777" w:rsidR="00807D7B" w:rsidRPr="00C92785" w:rsidRDefault="00807D7B" w:rsidP="00807D7B">
      <w:pPr>
        <w:pStyle w:val="IndicatorTitle"/>
      </w:pPr>
      <w:bookmarkStart w:id="390" w:name="_Toc28950297"/>
      <w:bookmarkStart w:id="391" w:name="_Toc41329556"/>
      <w:bookmarkStart w:id="392" w:name="_Toc135573943"/>
      <w:bookmarkStart w:id="393" w:name="_Toc135639726"/>
      <w:bookmarkStart w:id="394" w:name="_Toc135851057"/>
      <w:bookmarkStart w:id="395" w:name="_Toc144681147"/>
      <w:bookmarkStart w:id="396" w:name="_Toc157201451"/>
      <w:r w:rsidRPr="00C92785">
        <w:t>PI-29. Rapports financiers annuels</w:t>
      </w:r>
      <w:bookmarkEnd w:id="390"/>
      <w:bookmarkEnd w:id="391"/>
      <w:bookmarkEnd w:id="392"/>
      <w:bookmarkEnd w:id="393"/>
      <w:bookmarkEnd w:id="394"/>
      <w:bookmarkEnd w:id="395"/>
      <w:bookmarkEnd w:id="396"/>
    </w:p>
    <w:p w14:paraId="588C1BC5" w14:textId="24E98940" w:rsidR="00807D7B" w:rsidRPr="00C92785" w:rsidRDefault="00807D7B" w:rsidP="00F360F9">
      <w:pPr>
        <w:spacing w:after="0" w:line="240" w:lineRule="auto"/>
        <w:jc w:val="both"/>
        <w:rPr>
          <w:rFonts w:ascii="Segoe UI" w:eastAsia="Times New Roman" w:hAnsi="Segoe UI" w:cs="Segoe UI"/>
          <w:sz w:val="20"/>
          <w:szCs w:val="20"/>
        </w:rPr>
      </w:pPr>
      <w:r w:rsidRPr="00C92785">
        <w:rPr>
          <w:rFonts w:ascii="Segoe UI" w:hAnsi="Segoe UI"/>
          <w:sz w:val="20"/>
        </w:rPr>
        <w:t>Cet indicateur évalue dans quelle mesure les états financiers annuels sont complets, établis dans les délais prévus et conformes aux principes et normes comptables généralement acceptés.</w:t>
      </w:r>
      <w:r w:rsidRPr="00C92785">
        <w:rPr>
          <w:sz w:val="20"/>
        </w:rPr>
        <w:t xml:space="preserve"> </w:t>
      </w:r>
      <w:r w:rsidRPr="00C92785">
        <w:rPr>
          <w:rFonts w:ascii="Segoe UI" w:hAnsi="Segoe UI"/>
          <w:sz w:val="20"/>
        </w:rPr>
        <w:t>Le champ couvert est l’administration budgétaire centrale pour le dernier exercice clos (PI-29.1), le dernier rapport financier annuel soumis à un audit (PI-29.2) et les rapports financiers des trois derniers exercices (PI-29.3).</w:t>
      </w:r>
    </w:p>
    <w:p w14:paraId="1212475C" w14:textId="77777777" w:rsidR="00807D7B" w:rsidRPr="00C92785" w:rsidRDefault="00807D7B" w:rsidP="00807D7B">
      <w:pPr>
        <w:spacing w:after="0" w:line="240" w:lineRule="auto"/>
        <w:jc w:val="both"/>
        <w:rPr>
          <w:rFonts w:ascii="Segoe UI" w:eastAsia="Times New Roman" w:hAnsi="Segoe UI" w:cs="Segoe UI"/>
          <w:sz w:val="20"/>
          <w:szCs w:val="20"/>
        </w:rPr>
      </w:pPr>
    </w:p>
    <w:p w14:paraId="62485263" w14:textId="77777777" w:rsidR="00807D7B" w:rsidRPr="00C92785" w:rsidRDefault="00807D7B" w:rsidP="00807D7B">
      <w:pPr>
        <w:spacing w:after="0" w:line="240" w:lineRule="auto"/>
        <w:jc w:val="both"/>
        <w:rPr>
          <w:rFonts w:ascii="Segoe UI" w:eastAsia="Times New Roman" w:hAnsi="Segoe UI" w:cs="Segoe UI"/>
          <w:b/>
          <w:i/>
          <w:sz w:val="20"/>
          <w:szCs w:val="20"/>
        </w:rPr>
      </w:pPr>
      <w:r w:rsidRPr="00C92785">
        <w:rPr>
          <w:rFonts w:ascii="Segoe UI" w:hAnsi="Segoe UI"/>
          <w:b/>
          <w:i/>
          <w:sz w:val="20"/>
        </w:rPr>
        <w:t>Notes attribuées aux indicateurs et composantes et analyse</w:t>
      </w:r>
    </w:p>
    <w:tbl>
      <w:tblPr>
        <w:tblStyle w:val="TabelEcorys18"/>
        <w:tblW w:w="9065" w:type="dxa"/>
        <w:tblLayout w:type="fixed"/>
        <w:tblLook w:val="04A0" w:firstRow="1" w:lastRow="0" w:firstColumn="1" w:lastColumn="0" w:noHBand="0" w:noVBand="1"/>
      </w:tblPr>
      <w:tblGrid>
        <w:gridCol w:w="2335"/>
        <w:gridCol w:w="5740"/>
        <w:gridCol w:w="990"/>
      </w:tblGrid>
      <w:tr w:rsidR="00807D7B" w:rsidRPr="00C92785" w14:paraId="11FA5322"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8D8220" w14:textId="77777777" w:rsidR="00807D7B" w:rsidRPr="00C92785" w:rsidRDefault="00807D7B">
            <w:pPr>
              <w:rPr>
                <w:rFonts w:ascii="Segoe UI" w:eastAsia="Calibri" w:hAnsi="Segoe UI" w:cs="Segoe UI"/>
                <w:b/>
                <w:sz w:val="16"/>
                <w:szCs w:val="16"/>
              </w:rPr>
            </w:pPr>
            <w:r w:rsidRPr="00C92785">
              <w:rPr>
                <w:rFonts w:ascii="Segoe UI" w:hAnsi="Segoe UI"/>
                <w:b/>
                <w:sz w:val="16"/>
                <w:szCs w:val="16"/>
              </w:rPr>
              <w:t>INDICATEURS/COMPOSANTES</w:t>
            </w:r>
          </w:p>
        </w:tc>
        <w:tc>
          <w:tcPr>
            <w:tcW w:w="5740" w:type="dxa"/>
            <w:tcBorders>
              <w:top w:val="single" w:sz="4" w:space="0" w:color="auto"/>
              <w:left w:val="single" w:sz="4" w:space="0" w:color="auto"/>
              <w:bottom w:val="single" w:sz="4" w:space="0" w:color="auto"/>
            </w:tcBorders>
            <w:shd w:val="clear" w:color="auto" w:fill="F2F2F2" w:themeFill="background1" w:themeFillShade="F2"/>
          </w:tcPr>
          <w:p w14:paraId="4EC5B727" w14:textId="77777777" w:rsidR="00807D7B" w:rsidRPr="00C92785" w:rsidRDefault="00807D7B">
            <w:pPr>
              <w:jc w:val="center"/>
              <w:rPr>
                <w:rFonts w:ascii="Segoe UI" w:eastAsia="Calibri" w:hAnsi="Segoe UI" w:cs="Segoe UI"/>
                <w:b/>
                <w:sz w:val="16"/>
                <w:szCs w:val="16"/>
              </w:rPr>
            </w:pPr>
            <w:r w:rsidRPr="00C92785">
              <w:rPr>
                <w:rFonts w:ascii="Segoe UI" w:hAnsi="Segoe UI"/>
                <w:b/>
                <w:sz w:val="16"/>
                <w:szCs w:val="16"/>
              </w:rPr>
              <w:t>ÉVALUATION DE LA PERFORMANCE</w:t>
            </w:r>
          </w:p>
        </w:tc>
        <w:tc>
          <w:tcPr>
            <w:tcW w:w="990" w:type="dxa"/>
            <w:shd w:val="clear" w:color="auto" w:fill="F2F2F2" w:themeFill="background1" w:themeFillShade="F2"/>
          </w:tcPr>
          <w:p w14:paraId="12102F7C" w14:textId="77777777" w:rsidR="00807D7B" w:rsidRPr="00C92785" w:rsidRDefault="00807D7B">
            <w:pPr>
              <w:jc w:val="center"/>
              <w:rPr>
                <w:rFonts w:ascii="Segoe UI" w:eastAsia="Calibri" w:hAnsi="Segoe UI" w:cs="Segoe UI"/>
                <w:b/>
                <w:sz w:val="16"/>
                <w:szCs w:val="16"/>
              </w:rPr>
            </w:pPr>
            <w:r w:rsidRPr="00C92785">
              <w:rPr>
                <w:rFonts w:ascii="Segoe UI" w:hAnsi="Segoe UI"/>
                <w:b/>
                <w:sz w:val="16"/>
                <w:szCs w:val="16"/>
              </w:rPr>
              <w:t>NOTE</w:t>
            </w:r>
          </w:p>
        </w:tc>
      </w:tr>
      <w:tr w:rsidR="00807D7B" w:rsidRPr="00C92785" w14:paraId="0DA09E83" w14:textId="77777777" w:rsidTr="00C656F2">
        <w:tc>
          <w:tcPr>
            <w:tcW w:w="8075" w:type="dxa"/>
            <w:gridSpan w:val="2"/>
          </w:tcPr>
          <w:p w14:paraId="4B5403D6" w14:textId="77777777" w:rsidR="00807D7B" w:rsidRPr="00C92785" w:rsidRDefault="00807D7B">
            <w:pPr>
              <w:rPr>
                <w:rFonts w:ascii="Segoe UI" w:eastAsia="Calibri" w:hAnsi="Segoe UI" w:cs="Segoe UI"/>
                <w:b/>
                <w:sz w:val="16"/>
                <w:szCs w:val="16"/>
              </w:rPr>
            </w:pPr>
            <w:r w:rsidRPr="00C92785">
              <w:rPr>
                <w:rFonts w:ascii="Segoe UI" w:hAnsi="Segoe UI"/>
                <w:b/>
                <w:sz w:val="16"/>
                <w:szCs w:val="16"/>
              </w:rPr>
              <w:t>PI-29. Rapports financiers annuels (M1)</w:t>
            </w:r>
          </w:p>
        </w:tc>
        <w:tc>
          <w:tcPr>
            <w:tcW w:w="990" w:type="dxa"/>
            <w:shd w:val="clear" w:color="auto" w:fill="auto"/>
          </w:tcPr>
          <w:p w14:paraId="71240354" w14:textId="77777777" w:rsidR="00807D7B" w:rsidRPr="00C92785" w:rsidRDefault="00807D7B">
            <w:pPr>
              <w:jc w:val="center"/>
              <w:rPr>
                <w:rFonts w:ascii="Segoe UI" w:eastAsia="Calibri" w:hAnsi="Segoe UI" w:cs="Segoe UI"/>
                <w:b/>
                <w:color w:val="FFFFFF" w:themeColor="background1"/>
                <w:sz w:val="16"/>
                <w:szCs w:val="16"/>
              </w:rPr>
            </w:pPr>
          </w:p>
        </w:tc>
      </w:tr>
      <w:tr w:rsidR="00807D7B" w:rsidRPr="00C92785" w14:paraId="77DC6215"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65EDB7C4" w14:textId="77777777" w:rsidR="00807D7B" w:rsidRPr="00C92785" w:rsidRDefault="00807D7B">
            <w:pPr>
              <w:rPr>
                <w:rFonts w:ascii="Segoe UI" w:eastAsia="Calibri" w:hAnsi="Segoe UI" w:cs="Segoe UI"/>
                <w:b/>
                <w:sz w:val="16"/>
                <w:szCs w:val="16"/>
              </w:rPr>
            </w:pPr>
            <w:r w:rsidRPr="00C92785">
              <w:rPr>
                <w:rFonts w:ascii="Segoe UI" w:hAnsi="Segoe UI"/>
                <w:b/>
                <w:sz w:val="16"/>
                <w:szCs w:val="16"/>
              </w:rPr>
              <w:t>29.1. Exhaustivité des rapports financiers annuels</w:t>
            </w:r>
          </w:p>
        </w:tc>
        <w:tc>
          <w:tcPr>
            <w:tcW w:w="5740" w:type="dxa"/>
          </w:tcPr>
          <w:p w14:paraId="6BAFD289" w14:textId="77777777" w:rsidR="00807D7B" w:rsidRPr="00C92785" w:rsidRDefault="00807D7B">
            <w:pPr>
              <w:rPr>
                <w:rFonts w:ascii="Segoe UI" w:eastAsia="Calibr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990" w:type="dxa"/>
            <w:shd w:val="clear" w:color="auto" w:fill="auto"/>
          </w:tcPr>
          <w:p w14:paraId="532CC708" w14:textId="77777777" w:rsidR="00807D7B" w:rsidRPr="00C92785" w:rsidRDefault="00807D7B">
            <w:pPr>
              <w:jc w:val="center"/>
              <w:rPr>
                <w:rFonts w:ascii="Segoe UI" w:eastAsia="Calibri" w:hAnsi="Segoe UI" w:cs="Segoe UI"/>
                <w:color w:val="FFFFFF" w:themeColor="background1"/>
                <w:sz w:val="16"/>
                <w:szCs w:val="16"/>
              </w:rPr>
            </w:pPr>
          </w:p>
        </w:tc>
      </w:tr>
      <w:tr w:rsidR="00807D7B" w:rsidRPr="00C92785" w14:paraId="7499E38D"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5CABBA36" w14:textId="77777777" w:rsidR="00807D7B" w:rsidRPr="00C92785" w:rsidRDefault="00807D7B">
            <w:pPr>
              <w:rPr>
                <w:rFonts w:ascii="Segoe UI" w:eastAsia="Calibri" w:hAnsi="Segoe UI" w:cs="Segoe UI"/>
                <w:b/>
                <w:sz w:val="16"/>
                <w:szCs w:val="16"/>
              </w:rPr>
            </w:pPr>
            <w:r w:rsidRPr="00C92785">
              <w:rPr>
                <w:rFonts w:ascii="Segoe UI" w:hAnsi="Segoe UI"/>
                <w:b/>
                <w:sz w:val="16"/>
                <w:szCs w:val="16"/>
              </w:rPr>
              <w:t>29.2. Rapports financiers soumis à des audits externes</w:t>
            </w:r>
          </w:p>
        </w:tc>
        <w:tc>
          <w:tcPr>
            <w:tcW w:w="5740" w:type="dxa"/>
          </w:tcPr>
          <w:p w14:paraId="431389C0" w14:textId="77777777" w:rsidR="00807D7B" w:rsidRPr="00C92785" w:rsidRDefault="00807D7B">
            <w:pPr>
              <w:rPr>
                <w:rFonts w:ascii="Segoe UI" w:eastAsia="Calibri" w:hAnsi="Segoe UI" w:cs="Segoe UI"/>
                <w:sz w:val="16"/>
                <w:szCs w:val="16"/>
              </w:rPr>
            </w:pPr>
          </w:p>
        </w:tc>
        <w:tc>
          <w:tcPr>
            <w:tcW w:w="990" w:type="dxa"/>
            <w:shd w:val="clear" w:color="auto" w:fill="auto"/>
          </w:tcPr>
          <w:p w14:paraId="5F986650" w14:textId="77777777" w:rsidR="00807D7B" w:rsidRPr="00C92785" w:rsidRDefault="00807D7B">
            <w:pPr>
              <w:jc w:val="center"/>
              <w:rPr>
                <w:rFonts w:ascii="Segoe UI" w:eastAsia="Calibri" w:hAnsi="Segoe UI" w:cs="Segoe UI"/>
                <w:color w:val="FFFFFF" w:themeColor="background1"/>
                <w:sz w:val="16"/>
                <w:szCs w:val="16"/>
              </w:rPr>
            </w:pPr>
          </w:p>
        </w:tc>
      </w:tr>
      <w:tr w:rsidR="00807D7B" w:rsidRPr="00C92785" w14:paraId="7E21FBA4"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4EBB85EB" w14:textId="77777777" w:rsidR="00807D7B" w:rsidRPr="00C92785" w:rsidRDefault="00807D7B">
            <w:pPr>
              <w:rPr>
                <w:rFonts w:ascii="Segoe UI" w:eastAsia="Calibri" w:hAnsi="Segoe UI" w:cs="Segoe UI"/>
                <w:b/>
                <w:sz w:val="16"/>
                <w:szCs w:val="16"/>
              </w:rPr>
            </w:pPr>
            <w:r w:rsidRPr="00C92785">
              <w:rPr>
                <w:rFonts w:ascii="Segoe UI" w:hAnsi="Segoe UI"/>
                <w:b/>
                <w:sz w:val="16"/>
                <w:szCs w:val="16"/>
              </w:rPr>
              <w:t>29.3. Normes comptables</w:t>
            </w:r>
          </w:p>
        </w:tc>
        <w:tc>
          <w:tcPr>
            <w:tcW w:w="5740" w:type="dxa"/>
          </w:tcPr>
          <w:p w14:paraId="0B0D5F37" w14:textId="77777777" w:rsidR="00807D7B" w:rsidRPr="00C92785" w:rsidRDefault="00807D7B">
            <w:pPr>
              <w:rPr>
                <w:rFonts w:ascii="Segoe UI" w:eastAsia="Calibri" w:hAnsi="Segoe UI" w:cs="Segoe UI"/>
                <w:sz w:val="16"/>
                <w:szCs w:val="16"/>
              </w:rPr>
            </w:pPr>
          </w:p>
        </w:tc>
        <w:tc>
          <w:tcPr>
            <w:tcW w:w="990" w:type="dxa"/>
            <w:shd w:val="clear" w:color="auto" w:fill="auto"/>
          </w:tcPr>
          <w:p w14:paraId="1B0A8877" w14:textId="77777777" w:rsidR="00807D7B" w:rsidRPr="00C92785" w:rsidRDefault="00807D7B">
            <w:pPr>
              <w:jc w:val="center"/>
              <w:rPr>
                <w:rFonts w:ascii="Segoe UI" w:eastAsia="Calibri" w:hAnsi="Segoe UI" w:cs="Segoe UI"/>
                <w:color w:val="FFFFFF" w:themeColor="background1"/>
                <w:sz w:val="16"/>
                <w:szCs w:val="16"/>
              </w:rPr>
            </w:pPr>
          </w:p>
        </w:tc>
      </w:tr>
    </w:tbl>
    <w:p w14:paraId="78BFCE8B" w14:textId="77777777" w:rsidR="00807D7B" w:rsidRPr="00C92785" w:rsidRDefault="00807D7B" w:rsidP="00807D7B">
      <w:pPr>
        <w:spacing w:after="0" w:line="240" w:lineRule="auto"/>
        <w:jc w:val="both"/>
        <w:rPr>
          <w:rFonts w:ascii="Segoe UI" w:eastAsiaTheme="majorEastAsia" w:hAnsi="Segoe UI" w:cs="Segoe UI"/>
          <w:b/>
          <w:color w:val="B34384"/>
          <w:sz w:val="21"/>
          <w:szCs w:val="21"/>
        </w:rPr>
      </w:pPr>
    </w:p>
    <w:p w14:paraId="71639005" w14:textId="77777777" w:rsidR="00807D7B" w:rsidRPr="00C92785" w:rsidRDefault="00807D7B" w:rsidP="00807D7B">
      <w:pPr>
        <w:spacing w:after="0" w:line="240" w:lineRule="auto"/>
        <w:jc w:val="both"/>
        <w:rPr>
          <w:rFonts w:ascii="Segoe UI" w:eastAsia="Times New Roman" w:hAnsi="Segoe UI" w:cs="Segoe UI"/>
          <w:b/>
          <w:i/>
        </w:rPr>
      </w:pPr>
      <w:r w:rsidRPr="00C92785">
        <w:rPr>
          <w:rFonts w:ascii="Segoe UI" w:hAnsi="Segoe UI"/>
          <w:b/>
          <w:i/>
        </w:rPr>
        <w:t>Éléments sur lesquels repose la notation</w:t>
      </w:r>
    </w:p>
    <w:p w14:paraId="139914D1" w14:textId="77777777" w:rsidR="00807D7B" w:rsidRPr="00C92785" w:rsidRDefault="00807D7B" w:rsidP="00912B78">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72C05949" w14:textId="77777777" w:rsidR="00807D7B" w:rsidRPr="00C92785" w:rsidRDefault="00807D7B" w:rsidP="00912B78">
      <w:pPr>
        <w:pStyle w:val="BodyText"/>
        <w:widowControl w:val="0"/>
        <w:tabs>
          <w:tab w:val="left" w:pos="381"/>
        </w:tabs>
        <w:spacing w:after="0"/>
        <w:ind w:right="122"/>
        <w:jc w:val="both"/>
        <w:rPr>
          <w:rFonts w:ascii="Segoe UI" w:hAnsi="Segoe UI" w:cs="Segoe UI"/>
          <w:i/>
          <w:iCs/>
          <w:color w:val="FF0000"/>
          <w:spacing w:val="-1"/>
          <w:sz w:val="20"/>
        </w:rPr>
      </w:pPr>
    </w:p>
    <w:p w14:paraId="582E2AAC" w14:textId="7EC3A2C0" w:rsidR="00807D7B" w:rsidRPr="00C92785" w:rsidRDefault="00807D7B" w:rsidP="00912B78">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w:t>
      </w:r>
      <w:r w:rsidRPr="00C92785">
        <w:rPr>
          <w:rFonts w:ascii="Segoe UI" w:hAnsi="Segoe UI"/>
          <w:i/>
          <w:color w:val="FF0000"/>
          <w:sz w:val="20"/>
        </w:rPr>
        <w:lastRenderedPageBreak/>
        <w:t xml:space="preserve">fournissant des informations pertinentes pour l’évaluation de la performance, mais qui ne sont pas relevées dans les tableaux. </w:t>
      </w:r>
      <w:r w:rsidR="00170960"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7E27EAB6" w14:textId="77777777" w:rsidR="00807D7B" w:rsidRPr="00C92785" w:rsidRDefault="00807D7B" w:rsidP="00912B78">
      <w:pPr>
        <w:spacing w:after="0"/>
        <w:jc w:val="both"/>
        <w:rPr>
          <w:i/>
          <w:iCs/>
          <w:sz w:val="20"/>
          <w:szCs w:val="20"/>
        </w:rPr>
      </w:pPr>
    </w:p>
    <w:p w14:paraId="5C644D57" w14:textId="77777777" w:rsidR="00807D7B" w:rsidRPr="00C92785" w:rsidRDefault="00807D7B" w:rsidP="00912B78">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0EF7DAF3" w14:textId="77777777" w:rsidR="00807D7B" w:rsidRPr="00C92785" w:rsidRDefault="00807D7B" w:rsidP="00807D7B">
      <w:pPr>
        <w:spacing w:after="0" w:line="240" w:lineRule="auto"/>
        <w:jc w:val="both"/>
        <w:rPr>
          <w:rFonts w:ascii="Segoe UI" w:eastAsia="Times New Roman" w:hAnsi="Segoe UI" w:cs="Segoe UI"/>
          <w:b/>
          <w:bCs/>
          <w:sz w:val="20"/>
          <w:szCs w:val="20"/>
        </w:rPr>
      </w:pPr>
    </w:p>
    <w:p w14:paraId="29BE8692" w14:textId="7A236EC3" w:rsidR="00807D7B" w:rsidRPr="00C92785" w:rsidRDefault="00807D7B" w:rsidP="00807D7B">
      <w:pPr>
        <w:spacing w:after="0" w:line="240" w:lineRule="auto"/>
        <w:jc w:val="both"/>
        <w:rPr>
          <w:rFonts w:ascii="Segoe UI" w:eastAsia="Times New Roman" w:hAnsi="Segoe UI" w:cs="Segoe UI"/>
          <w:b/>
          <w:sz w:val="20"/>
          <w:szCs w:val="20"/>
        </w:rPr>
      </w:pPr>
      <w:r w:rsidRPr="00C92785">
        <w:rPr>
          <w:rFonts w:ascii="Segoe UI" w:hAnsi="Segoe UI"/>
          <w:b/>
          <w:sz w:val="20"/>
        </w:rPr>
        <w:t>Tableaux</w:t>
      </w:r>
      <w:r w:rsidR="00DC4113" w:rsidRPr="00C92785">
        <w:rPr>
          <w:rFonts w:ascii="Segoe UI" w:hAnsi="Segoe UI"/>
          <w:b/>
          <w:sz w:val="20"/>
        </w:rPr>
        <w:t> </w:t>
      </w:r>
      <w:r w:rsidRPr="00C92785">
        <w:rPr>
          <w:rFonts w:ascii="Segoe UI" w:hAnsi="Segoe UI"/>
          <w:b/>
          <w:sz w:val="20"/>
        </w:rPr>
        <w:t>29.1 et 29.2</w:t>
      </w:r>
      <w:r w:rsidR="00A63346" w:rsidRPr="00C92785">
        <w:rPr>
          <w:rFonts w:ascii="Segoe UI" w:hAnsi="Segoe UI"/>
          <w:b/>
          <w:sz w:val="20"/>
        </w:rPr>
        <w:t> </w:t>
      </w:r>
      <w:r w:rsidRPr="00C92785">
        <w:rPr>
          <w:rFonts w:ascii="Segoe UI" w:hAnsi="Segoe UI"/>
          <w:b/>
          <w:sz w:val="20"/>
        </w:rPr>
        <w:t xml:space="preserve">: Rapports financiers annuels </w:t>
      </w:r>
    </w:p>
    <w:tbl>
      <w:tblPr>
        <w:tblStyle w:val="TabelEcorys18"/>
        <w:tblW w:w="9037" w:type="dxa"/>
        <w:tblLook w:val="04A0" w:firstRow="1" w:lastRow="0" w:firstColumn="1" w:lastColumn="0" w:noHBand="0" w:noVBand="1"/>
      </w:tblPr>
      <w:tblGrid>
        <w:gridCol w:w="981"/>
        <w:gridCol w:w="1253"/>
        <w:gridCol w:w="1979"/>
        <w:gridCol w:w="1468"/>
        <w:gridCol w:w="1104"/>
        <w:gridCol w:w="1158"/>
        <w:gridCol w:w="1079"/>
        <w:gridCol w:w="15"/>
      </w:tblGrid>
      <w:tr w:rsidR="00807D7B" w:rsidRPr="00C92785" w14:paraId="5E35886A" w14:textId="77777777" w:rsidTr="00C656F2">
        <w:tc>
          <w:tcPr>
            <w:tcW w:w="4256" w:type="dxa"/>
            <w:gridSpan w:val="3"/>
            <w:shd w:val="clear" w:color="auto" w:fill="F2F2F2" w:themeFill="background1" w:themeFillShade="F2"/>
          </w:tcPr>
          <w:p w14:paraId="0D3D55C6"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Contenu des rapports financiers annuels</w:t>
            </w:r>
          </w:p>
        </w:tc>
        <w:tc>
          <w:tcPr>
            <w:tcW w:w="4781" w:type="dxa"/>
            <w:gridSpan w:val="5"/>
            <w:shd w:val="clear" w:color="auto" w:fill="F2F2F2" w:themeFill="background1" w:themeFillShade="F2"/>
          </w:tcPr>
          <w:p w14:paraId="05105264"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Dernier rapport financier annuel soumis pour audit</w:t>
            </w:r>
          </w:p>
        </w:tc>
      </w:tr>
      <w:tr w:rsidR="00807D7B" w:rsidRPr="00C92785" w14:paraId="6EB66B65" w14:textId="77777777" w:rsidTr="00C656F2">
        <w:trPr>
          <w:gridAfter w:val="1"/>
          <w:wAfter w:w="15" w:type="dxa"/>
        </w:trPr>
        <w:tc>
          <w:tcPr>
            <w:tcW w:w="986" w:type="dxa"/>
            <w:shd w:val="clear" w:color="auto" w:fill="F2F2F2" w:themeFill="background1" w:themeFillShade="F2"/>
          </w:tcPr>
          <w:p w14:paraId="46BF2C4A" w14:textId="039A3E58"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Préparé sur une base annuelle</w:t>
            </w:r>
            <w:r w:rsidRPr="00C92785">
              <w:rPr>
                <w:rFonts w:ascii="Segoe UI" w:hAnsi="Segoe UI"/>
                <w:sz w:val="16"/>
                <w:szCs w:val="16"/>
              </w:rPr>
              <w:t xml:space="preserve"> (O/N)</w:t>
            </w:r>
          </w:p>
          <w:p w14:paraId="2F12EE4C" w14:textId="77777777" w:rsidR="00807D7B" w:rsidRPr="00C92785" w:rsidRDefault="00807D7B">
            <w:pPr>
              <w:jc w:val="center"/>
              <w:rPr>
                <w:rFonts w:ascii="Segoe UI" w:eastAsia="Times New Roman" w:hAnsi="Segoe UI" w:cs="Segoe UI"/>
                <w:b/>
                <w:sz w:val="16"/>
                <w:szCs w:val="16"/>
              </w:rPr>
            </w:pPr>
          </w:p>
        </w:tc>
        <w:tc>
          <w:tcPr>
            <w:tcW w:w="1259" w:type="dxa"/>
            <w:shd w:val="clear" w:color="auto" w:fill="F2F2F2" w:themeFill="background1" w:themeFillShade="F2"/>
          </w:tcPr>
          <w:p w14:paraId="044CA42B" w14:textId="4F565883"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Comparable avec le budget approuvé</w:t>
            </w:r>
          </w:p>
          <w:p w14:paraId="0B42AED6"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(O/N)</w:t>
            </w:r>
          </w:p>
        </w:tc>
        <w:tc>
          <w:tcPr>
            <w:tcW w:w="2011" w:type="dxa"/>
            <w:shd w:val="clear" w:color="auto" w:fill="F2F2F2" w:themeFill="background1" w:themeFillShade="F2"/>
          </w:tcPr>
          <w:p w14:paraId="786B0617" w14:textId="77777777" w:rsidR="00846167" w:rsidRPr="00C92785" w:rsidRDefault="00807D7B">
            <w:pPr>
              <w:jc w:val="center"/>
              <w:rPr>
                <w:rFonts w:ascii="Segoe UI" w:hAnsi="Segoe UI"/>
                <w:b/>
                <w:sz w:val="16"/>
                <w:szCs w:val="16"/>
              </w:rPr>
            </w:pPr>
            <w:r w:rsidRPr="00C92785">
              <w:rPr>
                <w:rFonts w:ascii="Segoe UI" w:hAnsi="Segoe UI"/>
                <w:b/>
                <w:bCs/>
                <w:sz w:val="16"/>
                <w:szCs w:val="16"/>
              </w:rPr>
              <w:t>Résultat d’exploitation et tableau des flux de trésorerie</w:t>
            </w:r>
            <w:r w:rsidRPr="00C92785">
              <w:rPr>
                <w:rFonts w:ascii="Segoe UI" w:hAnsi="Segoe UI"/>
                <w:b/>
                <w:sz w:val="16"/>
                <w:szCs w:val="16"/>
              </w:rPr>
              <w:t xml:space="preserve"> </w:t>
            </w:r>
          </w:p>
          <w:p w14:paraId="1839F779" w14:textId="3E8E6950" w:rsidR="00807D7B" w:rsidRPr="00C92785" w:rsidRDefault="00807D7B">
            <w:pPr>
              <w:jc w:val="center"/>
              <w:rPr>
                <w:rFonts w:ascii="Segoe UI" w:eastAsia="Times New Roman" w:hAnsi="Segoe UI" w:cs="Segoe UI"/>
                <w:b/>
                <w:sz w:val="16"/>
                <w:szCs w:val="16"/>
              </w:rPr>
            </w:pPr>
            <w:r w:rsidRPr="00C92785">
              <w:rPr>
                <w:rFonts w:ascii="Segoe UI" w:hAnsi="Segoe UI"/>
                <w:sz w:val="16"/>
                <w:szCs w:val="16"/>
              </w:rPr>
              <w:t>(</w:t>
            </w:r>
            <w:proofErr w:type="gramStart"/>
            <w:r w:rsidRPr="00C92785">
              <w:rPr>
                <w:rFonts w:ascii="Segoe UI" w:hAnsi="Segoe UI"/>
                <w:sz w:val="16"/>
                <w:szCs w:val="16"/>
              </w:rPr>
              <w:t>recettes</w:t>
            </w:r>
            <w:proofErr w:type="gramEnd"/>
            <w:r w:rsidRPr="00C92785">
              <w:rPr>
                <w:rFonts w:ascii="Segoe UI" w:hAnsi="Segoe UI"/>
                <w:sz w:val="16"/>
                <w:szCs w:val="16"/>
              </w:rPr>
              <w:t xml:space="preserve"> et dépenses) (O/N)</w:t>
            </w:r>
          </w:p>
        </w:tc>
        <w:tc>
          <w:tcPr>
            <w:tcW w:w="1484" w:type="dxa"/>
            <w:shd w:val="clear" w:color="auto" w:fill="F2F2F2" w:themeFill="background1" w:themeFillShade="F2"/>
          </w:tcPr>
          <w:p w14:paraId="02D7AB7C"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 xml:space="preserve">Bilan </w:t>
            </w:r>
          </w:p>
          <w:p w14:paraId="26DA7550" w14:textId="77777777" w:rsidR="00807D7B" w:rsidRPr="00C92785" w:rsidRDefault="00807D7B">
            <w:pPr>
              <w:jc w:val="center"/>
              <w:rPr>
                <w:rFonts w:ascii="Segoe UI" w:eastAsia="Times New Roman" w:hAnsi="Segoe UI" w:cs="Segoe UI"/>
                <w:bCs/>
                <w:sz w:val="16"/>
                <w:szCs w:val="16"/>
              </w:rPr>
            </w:pPr>
            <w:r w:rsidRPr="00C92785">
              <w:rPr>
                <w:rFonts w:ascii="Segoe UI" w:hAnsi="Segoe UI"/>
                <w:sz w:val="16"/>
                <w:szCs w:val="16"/>
              </w:rPr>
              <w:t>C=Trésorerie uniquement</w:t>
            </w:r>
          </w:p>
          <w:p w14:paraId="25D3398F" w14:textId="77777777" w:rsidR="00807D7B" w:rsidRPr="00C92785" w:rsidRDefault="00807D7B">
            <w:pPr>
              <w:jc w:val="center"/>
              <w:rPr>
                <w:rFonts w:ascii="Segoe UI" w:eastAsia="Times New Roman" w:hAnsi="Segoe UI" w:cs="Segoe UI"/>
                <w:bCs/>
                <w:sz w:val="16"/>
                <w:szCs w:val="16"/>
              </w:rPr>
            </w:pPr>
            <w:r w:rsidRPr="00C92785">
              <w:rPr>
                <w:rFonts w:ascii="Segoe UI" w:hAnsi="Segoe UI"/>
                <w:sz w:val="16"/>
                <w:szCs w:val="16"/>
              </w:rPr>
              <w:t>FO=Actifs et passifs financiers uniquement</w:t>
            </w:r>
          </w:p>
          <w:p w14:paraId="3353F5F9" w14:textId="77777777" w:rsidR="00807D7B" w:rsidRPr="00C92785" w:rsidRDefault="00807D7B">
            <w:pPr>
              <w:jc w:val="center"/>
              <w:rPr>
                <w:rFonts w:ascii="Segoe UI" w:eastAsia="Times New Roman" w:hAnsi="Segoe UI" w:cs="Segoe UI"/>
                <w:bCs/>
                <w:sz w:val="16"/>
                <w:szCs w:val="16"/>
              </w:rPr>
            </w:pPr>
            <w:r w:rsidRPr="00C92785">
              <w:rPr>
                <w:rFonts w:ascii="Segoe UI" w:hAnsi="Segoe UI"/>
                <w:sz w:val="16"/>
                <w:szCs w:val="16"/>
              </w:rPr>
              <w:t>F=Complet</w:t>
            </w:r>
          </w:p>
        </w:tc>
        <w:tc>
          <w:tcPr>
            <w:tcW w:w="1117" w:type="dxa"/>
            <w:shd w:val="clear" w:color="auto" w:fill="F2F2F2" w:themeFill="background1" w:themeFillShade="F2"/>
          </w:tcPr>
          <w:p w14:paraId="37100ED3"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 xml:space="preserve">Exercice couvert par le dernier rapport soumis </w:t>
            </w:r>
          </w:p>
        </w:tc>
        <w:tc>
          <w:tcPr>
            <w:tcW w:w="1163" w:type="dxa"/>
            <w:shd w:val="clear" w:color="auto" w:fill="F2F2F2" w:themeFill="background1" w:themeFillShade="F2"/>
          </w:tcPr>
          <w:p w14:paraId="7E15856C" w14:textId="77777777"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 xml:space="preserve">Date de soumission </w:t>
            </w:r>
          </w:p>
        </w:tc>
        <w:tc>
          <w:tcPr>
            <w:tcW w:w="1002" w:type="dxa"/>
            <w:shd w:val="clear" w:color="auto" w:fill="F2F2F2" w:themeFill="background1" w:themeFillShade="F2"/>
          </w:tcPr>
          <w:p w14:paraId="1AAC7919" w14:textId="678F2186" w:rsidR="00807D7B" w:rsidRPr="00C92785" w:rsidRDefault="00807D7B">
            <w:pPr>
              <w:jc w:val="center"/>
              <w:rPr>
                <w:rFonts w:ascii="Segoe UI" w:eastAsia="Times New Roman" w:hAnsi="Segoe UI" w:cs="Segoe UI"/>
                <w:b/>
                <w:sz w:val="16"/>
                <w:szCs w:val="16"/>
              </w:rPr>
            </w:pPr>
            <w:r w:rsidRPr="00C92785">
              <w:rPr>
                <w:rFonts w:ascii="Segoe UI" w:hAnsi="Segoe UI"/>
                <w:b/>
                <w:sz w:val="16"/>
                <w:szCs w:val="16"/>
              </w:rPr>
              <w:t>Délai</w:t>
            </w:r>
          </w:p>
          <w:p w14:paraId="65AE671B" w14:textId="097BDA11" w:rsidR="00807D7B" w:rsidRPr="00C92785" w:rsidRDefault="00807D7B">
            <w:pPr>
              <w:jc w:val="center"/>
              <w:rPr>
                <w:rFonts w:ascii="Segoe UI" w:eastAsia="Times New Roman" w:hAnsi="Segoe UI" w:cs="Segoe UI"/>
                <w:sz w:val="16"/>
                <w:szCs w:val="16"/>
              </w:rPr>
            </w:pPr>
            <w:r w:rsidRPr="00C92785">
              <w:rPr>
                <w:rFonts w:ascii="Segoe UI" w:hAnsi="Segoe UI"/>
                <w:sz w:val="16"/>
                <w:szCs w:val="16"/>
              </w:rPr>
              <w:t>(3/6/9</w:t>
            </w:r>
            <w:r w:rsidR="0022089B" w:rsidRPr="00C92785">
              <w:rPr>
                <w:rFonts w:ascii="Segoe UI" w:hAnsi="Segoe UI"/>
                <w:sz w:val="16"/>
                <w:szCs w:val="16"/>
              </w:rPr>
              <w:t> </w:t>
            </w:r>
            <w:r w:rsidRPr="00C92785">
              <w:rPr>
                <w:rFonts w:ascii="Segoe UI" w:hAnsi="Segoe UI"/>
                <w:sz w:val="16"/>
                <w:szCs w:val="16"/>
              </w:rPr>
              <w:t>mois)</w:t>
            </w:r>
          </w:p>
        </w:tc>
      </w:tr>
      <w:tr w:rsidR="00807D7B" w:rsidRPr="00C92785" w14:paraId="7E893B2C" w14:textId="77777777" w:rsidTr="00C656F2">
        <w:trPr>
          <w:gridAfter w:val="1"/>
          <w:wAfter w:w="15" w:type="dxa"/>
        </w:trPr>
        <w:tc>
          <w:tcPr>
            <w:tcW w:w="986" w:type="dxa"/>
            <w:shd w:val="clear" w:color="auto" w:fill="auto"/>
          </w:tcPr>
          <w:p w14:paraId="6742F3CE" w14:textId="77777777" w:rsidR="00807D7B" w:rsidRPr="00C92785" w:rsidRDefault="00807D7B">
            <w:pPr>
              <w:jc w:val="center"/>
              <w:rPr>
                <w:rFonts w:ascii="Segoe UI" w:eastAsia="Times New Roman" w:hAnsi="Segoe UI" w:cs="Segoe UI"/>
                <w:sz w:val="16"/>
                <w:szCs w:val="16"/>
              </w:rPr>
            </w:pPr>
          </w:p>
        </w:tc>
        <w:tc>
          <w:tcPr>
            <w:tcW w:w="1259" w:type="dxa"/>
            <w:shd w:val="clear" w:color="auto" w:fill="auto"/>
          </w:tcPr>
          <w:p w14:paraId="0E901841" w14:textId="77777777" w:rsidR="00807D7B" w:rsidRPr="00C92785" w:rsidRDefault="00807D7B">
            <w:pPr>
              <w:jc w:val="center"/>
              <w:rPr>
                <w:rFonts w:ascii="Segoe UI" w:eastAsia="Times New Roman" w:hAnsi="Segoe UI" w:cs="Segoe UI"/>
                <w:sz w:val="16"/>
                <w:szCs w:val="16"/>
              </w:rPr>
            </w:pPr>
          </w:p>
        </w:tc>
        <w:tc>
          <w:tcPr>
            <w:tcW w:w="2011" w:type="dxa"/>
          </w:tcPr>
          <w:p w14:paraId="48FF371A" w14:textId="77777777" w:rsidR="00807D7B" w:rsidRPr="00C92785" w:rsidRDefault="00807D7B">
            <w:pPr>
              <w:jc w:val="center"/>
              <w:rPr>
                <w:rFonts w:ascii="Segoe UI" w:eastAsia="Times New Roman" w:hAnsi="Segoe UI" w:cs="Segoe UI"/>
                <w:sz w:val="16"/>
                <w:szCs w:val="16"/>
              </w:rPr>
            </w:pPr>
          </w:p>
        </w:tc>
        <w:tc>
          <w:tcPr>
            <w:tcW w:w="1484" w:type="dxa"/>
          </w:tcPr>
          <w:p w14:paraId="01F1B0D9" w14:textId="77777777" w:rsidR="00807D7B" w:rsidRPr="00C92785" w:rsidRDefault="00807D7B">
            <w:pPr>
              <w:jc w:val="center"/>
              <w:rPr>
                <w:rFonts w:ascii="Segoe UI" w:eastAsia="Times New Roman" w:hAnsi="Segoe UI" w:cs="Segoe UI"/>
                <w:sz w:val="16"/>
                <w:szCs w:val="16"/>
              </w:rPr>
            </w:pPr>
          </w:p>
        </w:tc>
        <w:tc>
          <w:tcPr>
            <w:tcW w:w="1117" w:type="dxa"/>
          </w:tcPr>
          <w:p w14:paraId="301A247D" w14:textId="77777777" w:rsidR="00807D7B" w:rsidRPr="00C92785" w:rsidRDefault="00807D7B">
            <w:pPr>
              <w:jc w:val="center"/>
              <w:rPr>
                <w:rFonts w:ascii="Segoe UI" w:eastAsia="Times New Roman" w:hAnsi="Segoe UI" w:cs="Segoe UI"/>
                <w:sz w:val="16"/>
                <w:szCs w:val="16"/>
              </w:rPr>
            </w:pPr>
          </w:p>
        </w:tc>
        <w:tc>
          <w:tcPr>
            <w:tcW w:w="1163" w:type="dxa"/>
            <w:shd w:val="clear" w:color="auto" w:fill="auto"/>
          </w:tcPr>
          <w:p w14:paraId="75F696F7" w14:textId="77777777" w:rsidR="00807D7B" w:rsidRPr="00C92785" w:rsidRDefault="00807D7B">
            <w:pPr>
              <w:jc w:val="center"/>
              <w:rPr>
                <w:rFonts w:ascii="Segoe UI" w:eastAsia="Times New Roman" w:hAnsi="Segoe UI" w:cs="Segoe UI"/>
                <w:sz w:val="16"/>
                <w:szCs w:val="16"/>
              </w:rPr>
            </w:pPr>
          </w:p>
        </w:tc>
        <w:tc>
          <w:tcPr>
            <w:tcW w:w="1002" w:type="dxa"/>
            <w:shd w:val="clear" w:color="auto" w:fill="auto"/>
          </w:tcPr>
          <w:p w14:paraId="100A847C" w14:textId="77777777" w:rsidR="00807D7B" w:rsidRPr="00C92785" w:rsidRDefault="00807D7B">
            <w:pPr>
              <w:jc w:val="center"/>
              <w:rPr>
                <w:rFonts w:ascii="Segoe UI" w:eastAsia="Times New Roman" w:hAnsi="Segoe UI" w:cs="Segoe UI"/>
                <w:sz w:val="16"/>
                <w:szCs w:val="16"/>
              </w:rPr>
            </w:pPr>
          </w:p>
        </w:tc>
      </w:tr>
    </w:tbl>
    <w:p w14:paraId="71AFF4AD" w14:textId="77777777" w:rsidR="00807D7B" w:rsidRPr="00C92785" w:rsidRDefault="00807D7B" w:rsidP="00807D7B">
      <w:pPr>
        <w:spacing w:after="0" w:line="240" w:lineRule="auto"/>
        <w:rPr>
          <w:rFonts w:ascii="Segoe UI" w:eastAsia="Times New Roman"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064A8E0F" w14:textId="47382798" w:rsidR="00807D7B" w:rsidRPr="00C92785" w:rsidRDefault="00807D7B" w:rsidP="00912B78">
      <w:pPr>
        <w:spacing w:after="0" w:line="240" w:lineRule="auto"/>
        <w:jc w:val="both"/>
        <w:rPr>
          <w:rFonts w:ascii="Segoe UI" w:eastAsia="Times New Roman" w:hAnsi="Segoe UI" w:cs="Segoe UI"/>
          <w:i/>
          <w:color w:val="FF0000"/>
          <w:sz w:val="18"/>
          <w:szCs w:val="18"/>
        </w:rPr>
      </w:pPr>
      <w:r w:rsidRPr="00C92785">
        <w:rPr>
          <w:rFonts w:ascii="Segoe UI" w:hAnsi="Segoe UI"/>
          <w:b/>
          <w:i/>
          <w:color w:val="FF0000"/>
          <w:sz w:val="18"/>
        </w:rPr>
        <w:t>Note à l’intention des évaluateurs</w:t>
      </w:r>
      <w:r w:rsidRPr="00C92785">
        <w:rPr>
          <w:rFonts w:ascii="Segoe UI" w:hAnsi="Segoe UI"/>
          <w:i/>
          <w:color w:val="FF0000"/>
          <w:sz w:val="18"/>
        </w:rPr>
        <w:t> : Les informations «</w:t>
      </w:r>
      <w:r w:rsidR="0056773E" w:rsidRPr="00C92785">
        <w:rPr>
          <w:rFonts w:ascii="Segoe UI" w:hAnsi="Segoe UI"/>
          <w:i/>
          <w:color w:val="FF0000"/>
          <w:sz w:val="18"/>
        </w:rPr>
        <w:t> </w:t>
      </w:r>
      <w:r w:rsidRPr="00C92785">
        <w:rPr>
          <w:rFonts w:ascii="Segoe UI" w:hAnsi="Segoe UI"/>
          <w:i/>
          <w:color w:val="FF0000"/>
          <w:sz w:val="18"/>
        </w:rPr>
        <w:t>de base</w:t>
      </w:r>
      <w:r w:rsidR="0056773E" w:rsidRPr="00C92785">
        <w:rPr>
          <w:rFonts w:ascii="Segoe UI" w:hAnsi="Segoe UI"/>
          <w:i/>
          <w:color w:val="FF0000"/>
          <w:sz w:val="18"/>
        </w:rPr>
        <w:t> </w:t>
      </w:r>
      <w:r w:rsidRPr="00C92785">
        <w:rPr>
          <w:rFonts w:ascii="Segoe UI" w:hAnsi="Segoe UI"/>
          <w:i/>
          <w:color w:val="FF0000"/>
          <w:sz w:val="18"/>
        </w:rPr>
        <w:t xml:space="preserve">» comprennent uniquement les recettes, les dépenses et les soldes de trésorerie </w:t>
      </w:r>
      <w:r w:rsidR="00560880" w:rsidRPr="00C92785">
        <w:rPr>
          <w:rFonts w:ascii="Segoe UI" w:hAnsi="Segoe UI"/>
          <w:i/>
          <w:color w:val="FF0000"/>
          <w:sz w:val="18"/>
        </w:rPr>
        <w:t>—</w:t>
      </w:r>
      <w:r w:rsidRPr="00C92785">
        <w:rPr>
          <w:rFonts w:ascii="Segoe UI" w:hAnsi="Segoe UI"/>
          <w:i/>
          <w:color w:val="FF0000"/>
          <w:sz w:val="18"/>
        </w:rPr>
        <w:t xml:space="preserve"> sauf dans le cas d’un bilan plus détaillé.</w:t>
      </w:r>
    </w:p>
    <w:p w14:paraId="753876A4" w14:textId="77777777" w:rsidR="00807D7B" w:rsidRPr="00C92785" w:rsidRDefault="00807D7B" w:rsidP="00807D7B">
      <w:pPr>
        <w:spacing w:after="0" w:line="240" w:lineRule="auto"/>
        <w:jc w:val="both"/>
        <w:rPr>
          <w:rFonts w:ascii="Segoe UI" w:eastAsiaTheme="majorEastAsia" w:hAnsi="Segoe UI" w:cs="Segoe UI"/>
          <w:b/>
          <w:color w:val="B34384"/>
          <w:sz w:val="21"/>
          <w:szCs w:val="21"/>
        </w:rPr>
      </w:pPr>
    </w:p>
    <w:p w14:paraId="122C5D54" w14:textId="5EFC3E11" w:rsidR="00807D7B" w:rsidRPr="00C92785" w:rsidRDefault="00807D7B" w:rsidP="00807D7B">
      <w:pPr>
        <w:spacing w:after="0" w:line="240" w:lineRule="auto"/>
        <w:jc w:val="both"/>
        <w:rPr>
          <w:rFonts w:ascii="Segoe UI" w:eastAsia="Times New Roman" w:hAnsi="Segoe UI" w:cs="Segoe UI"/>
          <w:b/>
          <w:sz w:val="20"/>
          <w:szCs w:val="20"/>
        </w:rPr>
      </w:pPr>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29.3 : Normes comptables (dernier rapport financier annuel soumis pour audit)</w:t>
      </w:r>
    </w:p>
    <w:tbl>
      <w:tblPr>
        <w:tblStyle w:val="TabelEcorys18"/>
        <w:tblW w:w="9067" w:type="dxa"/>
        <w:tblLook w:val="04A0" w:firstRow="1" w:lastRow="0" w:firstColumn="1" w:lastColumn="0" w:noHBand="0" w:noVBand="1"/>
      </w:tblPr>
      <w:tblGrid>
        <w:gridCol w:w="1870"/>
        <w:gridCol w:w="2625"/>
        <w:gridCol w:w="1618"/>
        <w:gridCol w:w="1618"/>
        <w:gridCol w:w="1336"/>
      </w:tblGrid>
      <w:tr w:rsidR="00807D7B" w:rsidRPr="00C92785" w14:paraId="1DE15E7F" w14:textId="77777777" w:rsidTr="00C656F2">
        <w:tc>
          <w:tcPr>
            <w:tcW w:w="9067" w:type="dxa"/>
            <w:gridSpan w:val="5"/>
            <w:shd w:val="clear" w:color="auto" w:fill="F2F2F2" w:themeFill="background1" w:themeFillShade="F2"/>
          </w:tcPr>
          <w:p w14:paraId="4B051AC9" w14:textId="77777777" w:rsidR="00807D7B" w:rsidRPr="00C92785" w:rsidRDefault="00807D7B">
            <w:pPr>
              <w:jc w:val="center"/>
              <w:rPr>
                <w:rFonts w:ascii="Segoe UI" w:eastAsia="Times New Roman" w:hAnsi="Segoe UI" w:cs="Segoe UI"/>
                <w:b/>
                <w:sz w:val="18"/>
                <w:szCs w:val="18"/>
              </w:rPr>
            </w:pPr>
            <w:r w:rsidRPr="00C92785">
              <w:rPr>
                <w:rFonts w:ascii="Segoe UI" w:hAnsi="Segoe UI"/>
                <w:b/>
                <w:sz w:val="18"/>
              </w:rPr>
              <w:t>Normes comptables appliquées à tous les rapports financiers</w:t>
            </w:r>
          </w:p>
        </w:tc>
      </w:tr>
      <w:tr w:rsidR="00807D7B" w:rsidRPr="00C92785" w14:paraId="06F341AF" w14:textId="77777777" w:rsidTr="00C656F2">
        <w:tc>
          <w:tcPr>
            <w:tcW w:w="1870" w:type="dxa"/>
            <w:shd w:val="clear" w:color="auto" w:fill="F2F2F2" w:themeFill="background1" w:themeFillShade="F2"/>
          </w:tcPr>
          <w:p w14:paraId="69F300EE" w14:textId="77777777" w:rsidR="00807D7B" w:rsidRPr="00C92785" w:rsidRDefault="00807D7B">
            <w:pPr>
              <w:jc w:val="center"/>
              <w:rPr>
                <w:rFonts w:ascii="Segoe UI" w:eastAsia="Times New Roman" w:hAnsi="Segoe UI" w:cs="Segoe UI"/>
                <w:b/>
                <w:sz w:val="18"/>
                <w:szCs w:val="18"/>
              </w:rPr>
            </w:pPr>
            <w:r w:rsidRPr="00C92785">
              <w:rPr>
                <w:rFonts w:ascii="Segoe UI" w:hAnsi="Segoe UI"/>
                <w:b/>
                <w:sz w:val="18"/>
              </w:rPr>
              <w:t>Type de norme</w:t>
            </w:r>
          </w:p>
          <w:p w14:paraId="2A779FA7"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rPr>
              <w:t>I= Internationales</w:t>
            </w:r>
          </w:p>
          <w:p w14:paraId="4A348071" w14:textId="69D2BABE" w:rsidR="00807D7B" w:rsidRPr="00C92785" w:rsidRDefault="001F774B">
            <w:pPr>
              <w:jc w:val="center"/>
              <w:rPr>
                <w:rFonts w:ascii="Segoe UI" w:eastAsia="Times New Roman" w:hAnsi="Segoe UI" w:cs="Segoe UI"/>
                <w:b/>
                <w:sz w:val="18"/>
                <w:szCs w:val="18"/>
              </w:rPr>
            </w:pPr>
            <w:r>
              <w:rPr>
                <w:rFonts w:ascii="Segoe UI" w:hAnsi="Segoe UI"/>
                <w:sz w:val="16"/>
              </w:rPr>
              <w:t>N</w:t>
            </w:r>
            <w:r w:rsidR="00807D7B" w:rsidRPr="00C92785">
              <w:rPr>
                <w:rFonts w:ascii="Segoe UI" w:hAnsi="Segoe UI"/>
                <w:sz w:val="16"/>
              </w:rPr>
              <w:t>= Nationales</w:t>
            </w:r>
          </w:p>
        </w:tc>
        <w:tc>
          <w:tcPr>
            <w:tcW w:w="2625" w:type="dxa"/>
            <w:shd w:val="clear" w:color="auto" w:fill="F2F2F2" w:themeFill="background1" w:themeFillShade="F2"/>
          </w:tcPr>
          <w:p w14:paraId="5B30406C" w14:textId="77777777" w:rsidR="00807D7B" w:rsidRPr="00C92785" w:rsidRDefault="00807D7B">
            <w:pPr>
              <w:jc w:val="center"/>
              <w:rPr>
                <w:rFonts w:ascii="Segoe UI" w:eastAsia="Times New Roman" w:hAnsi="Segoe UI" w:cs="Segoe UI"/>
                <w:b/>
                <w:sz w:val="18"/>
                <w:szCs w:val="18"/>
              </w:rPr>
            </w:pPr>
            <w:r w:rsidRPr="00C92785">
              <w:rPr>
                <w:rFonts w:ascii="Segoe UI" w:hAnsi="Segoe UI"/>
                <w:b/>
                <w:sz w:val="18"/>
              </w:rPr>
              <w:t>Cohérence</w:t>
            </w:r>
          </w:p>
          <w:p w14:paraId="6524531D"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rPr>
              <w:t>M=La plupart des NI sont appliquées</w:t>
            </w:r>
          </w:p>
          <w:p w14:paraId="3D955E3F" w14:textId="77777777" w:rsidR="00807D7B" w:rsidRPr="00C92785" w:rsidRDefault="00807D7B">
            <w:pPr>
              <w:jc w:val="center"/>
              <w:rPr>
                <w:rFonts w:ascii="Segoe UI" w:eastAsia="Times New Roman" w:hAnsi="Segoe UI" w:cs="Segoe UI"/>
                <w:sz w:val="16"/>
                <w:szCs w:val="16"/>
              </w:rPr>
            </w:pPr>
            <w:proofErr w:type="spellStart"/>
            <w:r w:rsidRPr="00C92785">
              <w:rPr>
                <w:rFonts w:ascii="Segoe UI" w:hAnsi="Segoe UI"/>
                <w:sz w:val="16"/>
              </w:rPr>
              <w:t>Mj</w:t>
            </w:r>
            <w:proofErr w:type="spellEnd"/>
            <w:r w:rsidRPr="00C92785">
              <w:rPr>
                <w:rFonts w:ascii="Segoe UI" w:hAnsi="Segoe UI"/>
                <w:sz w:val="16"/>
              </w:rPr>
              <w:t>= La majorité des NI sont appliquées</w:t>
            </w:r>
          </w:p>
          <w:p w14:paraId="264D6124" w14:textId="77777777" w:rsidR="00807D7B" w:rsidRPr="00C92785" w:rsidRDefault="00807D7B">
            <w:pPr>
              <w:jc w:val="center"/>
              <w:rPr>
                <w:rFonts w:ascii="Segoe UI" w:eastAsia="Times New Roman" w:hAnsi="Segoe UI" w:cs="Segoe UI"/>
                <w:b/>
                <w:sz w:val="18"/>
                <w:szCs w:val="18"/>
              </w:rPr>
            </w:pPr>
            <w:r w:rsidRPr="00C92785">
              <w:rPr>
                <w:rFonts w:ascii="Segoe UI" w:hAnsi="Segoe UI"/>
                <w:sz w:val="16"/>
              </w:rPr>
              <w:t>C=Cohérence dans le temps uniquement</w:t>
            </w:r>
          </w:p>
        </w:tc>
        <w:tc>
          <w:tcPr>
            <w:tcW w:w="1618" w:type="dxa"/>
            <w:shd w:val="clear" w:color="auto" w:fill="F2F2F2" w:themeFill="background1" w:themeFillShade="F2"/>
          </w:tcPr>
          <w:p w14:paraId="01947C25" w14:textId="71E6E60C" w:rsidR="00807D7B" w:rsidRPr="00C92785" w:rsidRDefault="00807D7B">
            <w:pPr>
              <w:jc w:val="center"/>
              <w:rPr>
                <w:rFonts w:ascii="Segoe UI" w:eastAsia="Times New Roman" w:hAnsi="Segoe UI" w:cs="Segoe UI"/>
                <w:b/>
                <w:sz w:val="18"/>
                <w:szCs w:val="18"/>
              </w:rPr>
            </w:pPr>
            <w:r w:rsidRPr="00C92785">
              <w:rPr>
                <w:rFonts w:ascii="Segoe UI" w:hAnsi="Segoe UI"/>
                <w:b/>
                <w:sz w:val="18"/>
              </w:rPr>
              <w:t>Divulgation des normes</w:t>
            </w:r>
          </w:p>
          <w:p w14:paraId="386B57A8" w14:textId="77777777" w:rsidR="00807D7B" w:rsidRPr="00C92785" w:rsidRDefault="00807D7B">
            <w:pPr>
              <w:jc w:val="center"/>
              <w:rPr>
                <w:rFonts w:ascii="Segoe UI" w:eastAsia="Times New Roman" w:hAnsi="Segoe UI" w:cs="Segoe UI"/>
                <w:b/>
                <w:sz w:val="16"/>
                <w:szCs w:val="16"/>
              </w:rPr>
            </w:pPr>
            <w:r w:rsidRPr="00C92785">
              <w:rPr>
                <w:rFonts w:ascii="Segoe UI" w:hAnsi="Segoe UI"/>
                <w:sz w:val="16"/>
              </w:rPr>
              <w:t>(O/N)</w:t>
            </w:r>
          </w:p>
        </w:tc>
        <w:tc>
          <w:tcPr>
            <w:tcW w:w="1618" w:type="dxa"/>
            <w:shd w:val="clear" w:color="auto" w:fill="F2F2F2" w:themeFill="background1" w:themeFillShade="F2"/>
          </w:tcPr>
          <w:p w14:paraId="090E9510" w14:textId="1D654BCB" w:rsidR="00807D7B" w:rsidRPr="00C92785" w:rsidRDefault="00807D7B">
            <w:pPr>
              <w:jc w:val="center"/>
              <w:rPr>
                <w:rFonts w:ascii="Segoe UI" w:eastAsia="Times New Roman" w:hAnsi="Segoe UI" w:cs="Segoe UI"/>
                <w:b/>
                <w:sz w:val="18"/>
                <w:szCs w:val="18"/>
              </w:rPr>
            </w:pPr>
            <w:r w:rsidRPr="00C92785">
              <w:rPr>
                <w:rFonts w:ascii="Segoe UI" w:hAnsi="Segoe UI"/>
                <w:b/>
                <w:sz w:val="18"/>
              </w:rPr>
              <w:t>Variations divulguées</w:t>
            </w:r>
          </w:p>
          <w:p w14:paraId="0F793B44"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rPr>
              <w:t>(O/N)</w:t>
            </w:r>
          </w:p>
        </w:tc>
        <w:tc>
          <w:tcPr>
            <w:tcW w:w="1336" w:type="dxa"/>
            <w:shd w:val="clear" w:color="auto" w:fill="F2F2F2" w:themeFill="background1" w:themeFillShade="F2"/>
          </w:tcPr>
          <w:p w14:paraId="38E358E0" w14:textId="77777777" w:rsidR="00807D7B" w:rsidRPr="00C92785" w:rsidRDefault="00807D7B">
            <w:pPr>
              <w:jc w:val="center"/>
              <w:rPr>
                <w:rFonts w:ascii="Segoe UI" w:eastAsia="Times New Roman" w:hAnsi="Segoe UI" w:cs="Segoe UI"/>
                <w:b/>
                <w:sz w:val="18"/>
                <w:szCs w:val="18"/>
              </w:rPr>
            </w:pPr>
            <w:r w:rsidRPr="00C92785">
              <w:rPr>
                <w:rFonts w:ascii="Segoe UI" w:hAnsi="Segoe UI"/>
                <w:b/>
                <w:sz w:val="18"/>
              </w:rPr>
              <w:t>Écarts expliqués</w:t>
            </w:r>
          </w:p>
          <w:p w14:paraId="04D5538F" w14:textId="77777777" w:rsidR="00807D7B" w:rsidRPr="00C92785" w:rsidRDefault="00807D7B">
            <w:pPr>
              <w:jc w:val="center"/>
              <w:rPr>
                <w:rFonts w:ascii="Segoe UI" w:eastAsia="Times New Roman" w:hAnsi="Segoe UI" w:cs="Segoe UI"/>
                <w:sz w:val="16"/>
                <w:szCs w:val="16"/>
              </w:rPr>
            </w:pPr>
            <w:r w:rsidRPr="00C92785">
              <w:rPr>
                <w:rFonts w:ascii="Segoe UI" w:hAnsi="Segoe UI"/>
                <w:sz w:val="16"/>
              </w:rPr>
              <w:t>(O/N)</w:t>
            </w:r>
          </w:p>
        </w:tc>
      </w:tr>
      <w:tr w:rsidR="00807D7B" w:rsidRPr="00C92785" w14:paraId="3BC31CFD" w14:textId="77777777" w:rsidTr="00C656F2">
        <w:trPr>
          <w:trHeight w:val="134"/>
        </w:trPr>
        <w:tc>
          <w:tcPr>
            <w:tcW w:w="1870" w:type="dxa"/>
            <w:shd w:val="clear" w:color="auto" w:fill="auto"/>
          </w:tcPr>
          <w:p w14:paraId="3D2B9AE9" w14:textId="77777777" w:rsidR="00807D7B" w:rsidRPr="00C92785" w:rsidRDefault="00807D7B">
            <w:pPr>
              <w:jc w:val="center"/>
              <w:rPr>
                <w:rFonts w:ascii="Segoe UI" w:eastAsia="Times New Roman" w:hAnsi="Segoe UI" w:cs="Segoe UI"/>
                <w:bCs/>
                <w:sz w:val="18"/>
                <w:szCs w:val="18"/>
              </w:rPr>
            </w:pPr>
          </w:p>
        </w:tc>
        <w:tc>
          <w:tcPr>
            <w:tcW w:w="2625" w:type="dxa"/>
            <w:shd w:val="clear" w:color="auto" w:fill="auto"/>
          </w:tcPr>
          <w:p w14:paraId="4CE2A94C" w14:textId="77777777" w:rsidR="00807D7B" w:rsidRPr="00C92785" w:rsidRDefault="00807D7B">
            <w:pPr>
              <w:jc w:val="center"/>
              <w:rPr>
                <w:rFonts w:ascii="Segoe UI" w:eastAsia="Times New Roman" w:hAnsi="Segoe UI" w:cs="Segoe UI"/>
                <w:bCs/>
                <w:sz w:val="18"/>
                <w:szCs w:val="18"/>
              </w:rPr>
            </w:pPr>
          </w:p>
        </w:tc>
        <w:tc>
          <w:tcPr>
            <w:tcW w:w="1618" w:type="dxa"/>
            <w:shd w:val="clear" w:color="auto" w:fill="auto"/>
          </w:tcPr>
          <w:p w14:paraId="2E859B7B" w14:textId="77777777" w:rsidR="00807D7B" w:rsidRPr="00C92785" w:rsidRDefault="00807D7B">
            <w:pPr>
              <w:jc w:val="center"/>
              <w:rPr>
                <w:rFonts w:ascii="Segoe UI" w:eastAsia="Times New Roman" w:hAnsi="Segoe UI" w:cs="Segoe UI"/>
                <w:bCs/>
                <w:sz w:val="18"/>
                <w:szCs w:val="18"/>
              </w:rPr>
            </w:pPr>
          </w:p>
        </w:tc>
        <w:tc>
          <w:tcPr>
            <w:tcW w:w="1618" w:type="dxa"/>
            <w:shd w:val="clear" w:color="auto" w:fill="auto"/>
          </w:tcPr>
          <w:p w14:paraId="56AA937A" w14:textId="77777777" w:rsidR="00807D7B" w:rsidRPr="00C92785" w:rsidRDefault="00807D7B">
            <w:pPr>
              <w:jc w:val="center"/>
              <w:rPr>
                <w:rFonts w:ascii="Segoe UI" w:eastAsia="Times New Roman" w:hAnsi="Segoe UI" w:cs="Segoe UI"/>
                <w:bCs/>
                <w:sz w:val="18"/>
                <w:szCs w:val="18"/>
              </w:rPr>
            </w:pPr>
          </w:p>
        </w:tc>
        <w:tc>
          <w:tcPr>
            <w:tcW w:w="1336" w:type="dxa"/>
            <w:shd w:val="clear" w:color="auto" w:fill="auto"/>
          </w:tcPr>
          <w:p w14:paraId="68E88855" w14:textId="77777777" w:rsidR="00807D7B" w:rsidRPr="00C92785" w:rsidRDefault="00807D7B">
            <w:pPr>
              <w:jc w:val="center"/>
              <w:rPr>
                <w:rFonts w:ascii="Segoe UI" w:eastAsia="Times New Roman" w:hAnsi="Segoe UI" w:cs="Segoe UI"/>
                <w:bCs/>
                <w:sz w:val="18"/>
                <w:szCs w:val="18"/>
              </w:rPr>
            </w:pPr>
          </w:p>
        </w:tc>
      </w:tr>
    </w:tbl>
    <w:p w14:paraId="473BF645" w14:textId="77777777" w:rsidR="00807D7B" w:rsidRPr="00C92785" w:rsidRDefault="00807D7B" w:rsidP="00807D7B">
      <w:pPr>
        <w:spacing w:after="0" w:line="240" w:lineRule="auto"/>
        <w:jc w:val="both"/>
        <w:rPr>
          <w:rFonts w:ascii="Segoe UI" w:eastAsia="Times New Roman" w:hAnsi="Segoe UI" w:cs="Segoe UI"/>
          <w:b/>
          <w:i/>
          <w:sz w:val="16"/>
          <w:szCs w:val="16"/>
        </w:rPr>
      </w:pPr>
      <w:r w:rsidRPr="00C92785">
        <w:rPr>
          <w:rFonts w:ascii="Segoe UI" w:hAnsi="Segoe UI"/>
          <w:b/>
          <w:i/>
          <w:sz w:val="16"/>
        </w:rPr>
        <w:t xml:space="preserve">Note : NI=Normes internationales </w:t>
      </w:r>
    </w:p>
    <w:p w14:paraId="62637F2B" w14:textId="77777777" w:rsidR="00807D7B" w:rsidRPr="00C92785" w:rsidRDefault="00807D7B" w:rsidP="00807D7B">
      <w:pPr>
        <w:spacing w:after="0" w:line="240" w:lineRule="auto"/>
        <w:jc w:val="both"/>
        <w:rPr>
          <w:rFonts w:ascii="Segoe UI" w:eastAsia="Times New Roman" w:hAnsi="Segoe UI" w:cs="Segoe UI"/>
          <w:i/>
          <w:color w:val="FF0000"/>
          <w:sz w:val="16"/>
          <w:szCs w:val="16"/>
        </w:rPr>
      </w:pPr>
      <w:r w:rsidRPr="00C92785">
        <w:rPr>
          <w:rFonts w:ascii="Segoe UI" w:hAnsi="Segoe UI"/>
          <w:b/>
          <w:i/>
          <w:sz w:val="16"/>
        </w:rPr>
        <w:t xml:space="preserve">Source des données : </w:t>
      </w:r>
      <w:r w:rsidRPr="00C92785">
        <w:rPr>
          <w:rFonts w:ascii="Segoe UI" w:hAnsi="Segoe UI"/>
          <w:i/>
          <w:color w:val="FF0000"/>
          <w:sz w:val="16"/>
        </w:rPr>
        <w:t>Indiquer les sources/documents, y compris les adresses Web.</w:t>
      </w:r>
    </w:p>
    <w:p w14:paraId="7C900B5F" w14:textId="77777777" w:rsidR="00807D7B" w:rsidRPr="00C92785" w:rsidRDefault="00807D7B">
      <w:pPr>
        <w:rPr>
          <w:rFonts w:ascii="Segoe UI" w:eastAsia="Calibri" w:hAnsi="Segoe UI" w:cs="Segoe UI"/>
          <w:b/>
          <w:bCs/>
          <w:color w:val="000000" w:themeColor="text1"/>
          <w:sz w:val="36"/>
          <w:szCs w:val="24"/>
        </w:rPr>
      </w:pPr>
    </w:p>
    <w:p w14:paraId="091A220E" w14:textId="77777777" w:rsidR="00C64667" w:rsidRPr="00C92785" w:rsidRDefault="00C64667">
      <w:pPr>
        <w:rPr>
          <w:rFonts w:ascii="Segoe UI" w:eastAsia="Calibri" w:hAnsi="Segoe UI" w:cs="Segoe UI"/>
          <w:b/>
          <w:bCs/>
          <w:color w:val="000000" w:themeColor="text1"/>
          <w:sz w:val="36"/>
          <w:szCs w:val="24"/>
        </w:rPr>
      </w:pPr>
      <w:bookmarkStart w:id="397" w:name="_Toc28950298"/>
      <w:bookmarkStart w:id="398" w:name="_Toc41329557"/>
      <w:bookmarkStart w:id="399" w:name="_Toc135573944"/>
      <w:bookmarkStart w:id="400" w:name="_Toc135639727"/>
      <w:bookmarkStart w:id="401" w:name="_Toc135851058"/>
      <w:bookmarkStart w:id="402" w:name="_Toc144681148"/>
      <w:r w:rsidRPr="00C92785">
        <w:br w:type="page"/>
      </w:r>
    </w:p>
    <w:p w14:paraId="0BE5E738" w14:textId="4C4DDC94" w:rsidR="00061A35" w:rsidRPr="00C92785" w:rsidRDefault="00061A35" w:rsidP="002833FD">
      <w:pPr>
        <w:pStyle w:val="PillarTitle"/>
      </w:pPr>
      <w:bookmarkStart w:id="403" w:name="_Toc157201452"/>
      <w:proofErr w:type="gramStart"/>
      <w:r w:rsidRPr="00C92785">
        <w:lastRenderedPageBreak/>
        <w:t>PILIER</w:t>
      </w:r>
      <w:r w:rsidR="00DC4113" w:rsidRPr="00C92785">
        <w:t> </w:t>
      </w:r>
      <w:r w:rsidRPr="00C92785">
        <w:t>VII</w:t>
      </w:r>
      <w:proofErr w:type="gramEnd"/>
      <w:r w:rsidRPr="00C92785">
        <w:t> : Supervision et audit externes</w:t>
      </w:r>
      <w:bookmarkEnd w:id="371"/>
      <w:bookmarkEnd w:id="397"/>
      <w:bookmarkEnd w:id="398"/>
      <w:bookmarkEnd w:id="399"/>
      <w:bookmarkEnd w:id="400"/>
      <w:bookmarkEnd w:id="401"/>
      <w:bookmarkEnd w:id="402"/>
      <w:bookmarkEnd w:id="403"/>
    </w:p>
    <w:p w14:paraId="13545233" w14:textId="77777777" w:rsidR="00DD47CD" w:rsidRPr="00C92785" w:rsidRDefault="00DD47CD" w:rsidP="00D35FF1">
      <w:pPr>
        <w:pStyle w:val="NormalPEFAagile"/>
        <w:jc w:val="both"/>
        <w:rPr>
          <w:rFonts w:eastAsia="Calibri"/>
          <w:b/>
          <w:color w:val="000000" w:themeColor="text1"/>
          <w:sz w:val="20"/>
          <w:szCs w:val="20"/>
        </w:rPr>
      </w:pPr>
      <w:r w:rsidRPr="00C92785">
        <w:rPr>
          <w:sz w:val="20"/>
        </w:rPr>
        <w:t>Ce pilier comporte deux indicateurs qui évaluent dans quelle mesure les finances publiques sont surveillées de manière indépendante et dans quelle mesure il existe un dispositif de suivi externe de la mise en œuvre par l’exécutif des mesures d’amélioration recommandées.</w:t>
      </w:r>
    </w:p>
    <w:p w14:paraId="24E21950" w14:textId="77777777" w:rsidR="00DD47CD" w:rsidRPr="00C92785" w:rsidRDefault="00DD47CD" w:rsidP="00DD47CD">
      <w:pPr>
        <w:pStyle w:val="NormalPEFAagile"/>
        <w:rPr>
          <w:rFonts w:eastAsia="Calibri"/>
          <w:sz w:val="20"/>
          <w:szCs w:val="20"/>
        </w:rPr>
      </w:pPr>
    </w:p>
    <w:p w14:paraId="10F1E10A" w14:textId="77777777" w:rsidR="00DD47CD" w:rsidRPr="00C92785" w:rsidRDefault="00DD47CD" w:rsidP="00DD47CD">
      <w:pPr>
        <w:spacing w:after="0" w:line="240" w:lineRule="auto"/>
        <w:jc w:val="both"/>
        <w:rPr>
          <w:rFonts w:ascii="Segoe UI" w:eastAsia="Calibri" w:hAnsi="Segoe UI" w:cs="Segoe UI"/>
          <w:b/>
          <w:i/>
          <w:color w:val="000000" w:themeColor="text1"/>
          <w:sz w:val="21"/>
          <w:szCs w:val="21"/>
        </w:rPr>
      </w:pPr>
      <w:r w:rsidRPr="00C92785">
        <w:rPr>
          <w:rFonts w:ascii="Segoe UI" w:hAnsi="Segoe UI"/>
          <w:b/>
          <w:i/>
          <w:color w:val="000000" w:themeColor="text1"/>
          <w:sz w:val="21"/>
        </w:rPr>
        <w:t xml:space="preserve">Performance globale </w:t>
      </w:r>
    </w:p>
    <w:p w14:paraId="2A530158" w14:textId="77777777" w:rsidR="00DD47CD" w:rsidRPr="00C92785" w:rsidRDefault="00DD47CD" w:rsidP="00D35FF1">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Décrire la performance globale des deux indicateurs de ce pilier. </w:t>
      </w:r>
    </w:p>
    <w:p w14:paraId="547E29DB" w14:textId="77777777" w:rsidR="00500B30" w:rsidRPr="00C92785" w:rsidRDefault="00500B30" w:rsidP="00D35FF1">
      <w:pPr>
        <w:spacing w:after="0" w:line="240" w:lineRule="auto"/>
        <w:jc w:val="both"/>
        <w:rPr>
          <w:rFonts w:ascii="Segoe UI" w:hAnsi="Segoe UI" w:cs="Segoe UI"/>
          <w:i/>
          <w:color w:val="FF0000"/>
          <w:sz w:val="20"/>
          <w:szCs w:val="20"/>
        </w:rPr>
      </w:pPr>
    </w:p>
    <w:p w14:paraId="0718A41C" w14:textId="66592E71" w:rsidR="00500B30" w:rsidRPr="00C92785" w:rsidRDefault="00500B30" w:rsidP="00D35FF1">
      <w:pPr>
        <w:spacing w:after="0" w:line="240" w:lineRule="auto"/>
        <w:jc w:val="both"/>
        <w:rPr>
          <w:rFonts w:ascii="Segoe UI" w:hAnsi="Segoe UI" w:cs="Segoe UI"/>
          <w:i/>
          <w:color w:val="FF0000"/>
          <w:sz w:val="20"/>
          <w:szCs w:val="20"/>
        </w:rPr>
      </w:pPr>
      <w:r w:rsidRPr="00C92785">
        <w:rPr>
          <w:rFonts w:ascii="Segoe UI" w:hAnsi="Segoe UI"/>
          <w:i/>
          <w:color w:val="FF0000"/>
          <w:sz w:val="20"/>
        </w:rPr>
        <w:t xml:space="preserve">Examiner les liens réciproques avec d’autres indicateurs et piliers. Le tableau ci-dessous a pour objet d’aider les évaluateurs </w:t>
      </w:r>
      <w:r w:rsidR="00813049" w:rsidRPr="00C92785">
        <w:rPr>
          <w:rFonts w:ascii="Segoe UI" w:hAnsi="Segoe UI"/>
          <w:i/>
          <w:color w:val="FF0000"/>
          <w:sz w:val="20"/>
        </w:rPr>
        <w:t>dans cette tâche</w:t>
      </w:r>
      <w:r w:rsidRPr="00C92785">
        <w:rPr>
          <w:rFonts w:ascii="Segoe UI" w:hAnsi="Segoe UI"/>
          <w:i/>
          <w:color w:val="FF0000"/>
          <w:sz w:val="20"/>
        </w:rPr>
        <w:t>. Le texte explicatif concernant ces liens devrait se limiter à un ou deux paragraphes et éviter de reprendre les informations contenues dans la section pertinente sous d’autres piliers. </w:t>
      </w:r>
    </w:p>
    <w:p w14:paraId="2305DAC9" w14:textId="77777777" w:rsidR="00DD47CD" w:rsidRPr="00C92785" w:rsidRDefault="00DD47CD" w:rsidP="00DD47CD">
      <w:pPr>
        <w:spacing w:after="0" w:line="240" w:lineRule="auto"/>
        <w:rPr>
          <w:rFonts w:ascii="Segoe UI" w:hAnsi="Segoe UI" w:cs="Segoe UI"/>
          <w:i/>
          <w:color w:val="FF0000"/>
          <w:sz w:val="20"/>
          <w:szCs w:val="20"/>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590"/>
        <w:gridCol w:w="849"/>
        <w:gridCol w:w="632"/>
        <w:gridCol w:w="645"/>
        <w:gridCol w:w="709"/>
        <w:gridCol w:w="709"/>
        <w:gridCol w:w="708"/>
      </w:tblGrid>
      <w:tr w:rsidR="00DD47CD" w:rsidRPr="00D35FF1" w14:paraId="5433DE81" w14:textId="77777777" w:rsidTr="00C656F2">
        <w:trPr>
          <w:tblHeader/>
        </w:trPr>
        <w:tc>
          <w:tcPr>
            <w:tcW w:w="4225" w:type="dxa"/>
            <w:vMerge w:val="restart"/>
            <w:shd w:val="clear" w:color="auto" w:fill="A6A6A6" w:themeFill="background1" w:themeFillShade="A6"/>
          </w:tcPr>
          <w:p w14:paraId="32A7186D" w14:textId="77777777" w:rsidR="00DD47CD" w:rsidRPr="00D35FF1" w:rsidRDefault="00DD47CD" w:rsidP="00D35FF1">
            <w:pPr>
              <w:spacing w:after="0"/>
              <w:rPr>
                <w:rFonts w:ascii="Segoe UI" w:hAnsi="Segoe UI" w:cs="Segoe UI"/>
                <w:b/>
                <w:i/>
                <w:color w:val="FF0000"/>
                <w:sz w:val="16"/>
                <w:szCs w:val="16"/>
              </w:rPr>
            </w:pPr>
            <w:r w:rsidRPr="00D35FF1">
              <w:rPr>
                <w:rFonts w:ascii="Segoe UI" w:hAnsi="Segoe UI"/>
                <w:b/>
                <w:i/>
                <w:color w:val="FF0000"/>
                <w:sz w:val="16"/>
                <w:szCs w:val="16"/>
              </w:rPr>
              <w:t>Indicateur/composante</w:t>
            </w:r>
          </w:p>
        </w:tc>
        <w:tc>
          <w:tcPr>
            <w:tcW w:w="4842" w:type="dxa"/>
            <w:gridSpan w:val="7"/>
            <w:shd w:val="clear" w:color="auto" w:fill="A6A6A6" w:themeFill="background1" w:themeFillShade="A6"/>
          </w:tcPr>
          <w:p w14:paraId="4F60EB68" w14:textId="77777777" w:rsidR="00DD47CD" w:rsidRPr="00D35FF1" w:rsidRDefault="00DD47CD" w:rsidP="00D35FF1">
            <w:pPr>
              <w:spacing w:after="0"/>
              <w:jc w:val="center"/>
              <w:rPr>
                <w:rFonts w:ascii="Segoe UI" w:hAnsi="Segoe UI" w:cs="Segoe UI"/>
                <w:b/>
                <w:i/>
                <w:color w:val="FF0000"/>
                <w:sz w:val="16"/>
                <w:szCs w:val="16"/>
              </w:rPr>
            </w:pPr>
            <w:r w:rsidRPr="00D35FF1">
              <w:rPr>
                <w:rFonts w:ascii="Segoe UI" w:hAnsi="Segoe UI"/>
                <w:b/>
                <w:i/>
                <w:color w:val="FF0000"/>
                <w:sz w:val="16"/>
                <w:szCs w:val="16"/>
              </w:rPr>
              <w:t>Piliers</w:t>
            </w:r>
          </w:p>
        </w:tc>
      </w:tr>
      <w:tr w:rsidR="00DD47CD" w:rsidRPr="00D35FF1" w14:paraId="05D6AC58" w14:textId="77777777" w:rsidTr="00C656F2">
        <w:trPr>
          <w:tblHeader/>
        </w:trPr>
        <w:tc>
          <w:tcPr>
            <w:tcW w:w="4225" w:type="dxa"/>
            <w:vMerge/>
            <w:shd w:val="clear" w:color="auto" w:fill="A6A6A6" w:themeFill="background1" w:themeFillShade="A6"/>
          </w:tcPr>
          <w:p w14:paraId="64EBE004" w14:textId="77777777" w:rsidR="00DD47CD" w:rsidRPr="00D35FF1" w:rsidRDefault="00DD47CD" w:rsidP="00D35FF1">
            <w:pPr>
              <w:spacing w:after="0"/>
              <w:rPr>
                <w:rFonts w:ascii="Segoe UI" w:hAnsi="Segoe UI" w:cs="Segoe UI"/>
                <w:b/>
                <w:i/>
                <w:color w:val="FF0000"/>
                <w:sz w:val="16"/>
                <w:szCs w:val="16"/>
              </w:rPr>
            </w:pPr>
          </w:p>
        </w:tc>
        <w:tc>
          <w:tcPr>
            <w:tcW w:w="590" w:type="dxa"/>
            <w:shd w:val="clear" w:color="auto" w:fill="A6A6A6" w:themeFill="background1" w:themeFillShade="A6"/>
          </w:tcPr>
          <w:p w14:paraId="47FDDB89" w14:textId="77777777" w:rsidR="00DD47CD" w:rsidRPr="00D35FF1" w:rsidRDefault="00DD47CD" w:rsidP="00D35FF1">
            <w:pPr>
              <w:spacing w:after="0"/>
              <w:jc w:val="center"/>
              <w:rPr>
                <w:rFonts w:ascii="Segoe UI" w:hAnsi="Segoe UI" w:cs="Segoe UI"/>
                <w:b/>
                <w:i/>
                <w:color w:val="FF0000"/>
                <w:sz w:val="16"/>
                <w:szCs w:val="16"/>
              </w:rPr>
            </w:pPr>
            <w:r w:rsidRPr="00D35FF1">
              <w:rPr>
                <w:rFonts w:ascii="Segoe UI" w:hAnsi="Segoe UI"/>
                <w:b/>
                <w:i/>
                <w:color w:val="FF0000"/>
                <w:sz w:val="16"/>
                <w:szCs w:val="16"/>
              </w:rPr>
              <w:t>I</w:t>
            </w:r>
          </w:p>
        </w:tc>
        <w:tc>
          <w:tcPr>
            <w:tcW w:w="849" w:type="dxa"/>
            <w:shd w:val="clear" w:color="auto" w:fill="A6A6A6" w:themeFill="background1" w:themeFillShade="A6"/>
          </w:tcPr>
          <w:p w14:paraId="70DBE7B0" w14:textId="77777777" w:rsidR="00DD47CD" w:rsidRPr="00D35FF1" w:rsidRDefault="00DD47CD" w:rsidP="00D35FF1">
            <w:pPr>
              <w:spacing w:after="0"/>
              <w:jc w:val="center"/>
              <w:rPr>
                <w:rFonts w:ascii="Segoe UI" w:hAnsi="Segoe UI" w:cs="Segoe UI"/>
                <w:b/>
                <w:i/>
                <w:color w:val="FF0000"/>
                <w:sz w:val="16"/>
                <w:szCs w:val="16"/>
              </w:rPr>
            </w:pPr>
            <w:r w:rsidRPr="00D35FF1">
              <w:rPr>
                <w:rFonts w:ascii="Segoe UI" w:hAnsi="Segoe UI"/>
                <w:b/>
                <w:i/>
                <w:color w:val="FF0000"/>
                <w:sz w:val="16"/>
                <w:szCs w:val="16"/>
              </w:rPr>
              <w:t>II</w:t>
            </w:r>
          </w:p>
        </w:tc>
        <w:tc>
          <w:tcPr>
            <w:tcW w:w="632" w:type="dxa"/>
            <w:shd w:val="clear" w:color="auto" w:fill="A6A6A6" w:themeFill="background1" w:themeFillShade="A6"/>
          </w:tcPr>
          <w:p w14:paraId="3F5451BC" w14:textId="77777777" w:rsidR="00DD47CD" w:rsidRPr="00D35FF1" w:rsidRDefault="00DD47CD" w:rsidP="00D35FF1">
            <w:pPr>
              <w:spacing w:after="0"/>
              <w:jc w:val="center"/>
              <w:rPr>
                <w:rFonts w:ascii="Segoe UI" w:hAnsi="Segoe UI" w:cs="Segoe UI"/>
                <w:b/>
                <w:i/>
                <w:color w:val="FF0000"/>
                <w:sz w:val="16"/>
                <w:szCs w:val="16"/>
              </w:rPr>
            </w:pPr>
            <w:r w:rsidRPr="00D35FF1">
              <w:rPr>
                <w:rFonts w:ascii="Segoe UI" w:hAnsi="Segoe UI"/>
                <w:b/>
                <w:i/>
                <w:color w:val="FF0000"/>
                <w:sz w:val="16"/>
                <w:szCs w:val="16"/>
              </w:rPr>
              <w:t>III</w:t>
            </w:r>
          </w:p>
        </w:tc>
        <w:tc>
          <w:tcPr>
            <w:tcW w:w="645" w:type="dxa"/>
            <w:shd w:val="clear" w:color="auto" w:fill="A6A6A6" w:themeFill="background1" w:themeFillShade="A6"/>
          </w:tcPr>
          <w:p w14:paraId="20D06A72" w14:textId="77777777" w:rsidR="00DD47CD" w:rsidRPr="00D35FF1" w:rsidRDefault="00DD47CD" w:rsidP="00D35FF1">
            <w:pPr>
              <w:spacing w:after="0"/>
              <w:jc w:val="center"/>
              <w:rPr>
                <w:rFonts w:ascii="Segoe UI" w:hAnsi="Segoe UI" w:cs="Segoe UI"/>
                <w:b/>
                <w:i/>
                <w:color w:val="FF0000"/>
                <w:sz w:val="16"/>
                <w:szCs w:val="16"/>
              </w:rPr>
            </w:pPr>
            <w:r w:rsidRPr="00D35FF1">
              <w:rPr>
                <w:rFonts w:ascii="Segoe UI" w:hAnsi="Segoe UI"/>
                <w:b/>
                <w:i/>
                <w:color w:val="FF0000"/>
                <w:sz w:val="16"/>
                <w:szCs w:val="16"/>
              </w:rPr>
              <w:t>IV</w:t>
            </w:r>
          </w:p>
        </w:tc>
        <w:tc>
          <w:tcPr>
            <w:tcW w:w="709" w:type="dxa"/>
            <w:shd w:val="clear" w:color="auto" w:fill="A6A6A6" w:themeFill="background1" w:themeFillShade="A6"/>
          </w:tcPr>
          <w:p w14:paraId="76906663" w14:textId="77777777" w:rsidR="00DD47CD" w:rsidRPr="00D35FF1" w:rsidRDefault="00DD47CD" w:rsidP="00D35FF1">
            <w:pPr>
              <w:spacing w:after="0"/>
              <w:jc w:val="center"/>
              <w:rPr>
                <w:rFonts w:ascii="Segoe UI" w:hAnsi="Segoe UI" w:cs="Segoe UI"/>
                <w:b/>
                <w:i/>
                <w:color w:val="FF0000"/>
                <w:sz w:val="16"/>
                <w:szCs w:val="16"/>
              </w:rPr>
            </w:pPr>
            <w:r w:rsidRPr="00D35FF1">
              <w:rPr>
                <w:rFonts w:ascii="Segoe UI" w:hAnsi="Segoe UI"/>
                <w:b/>
                <w:i/>
                <w:color w:val="FF0000"/>
                <w:sz w:val="16"/>
                <w:szCs w:val="16"/>
              </w:rPr>
              <w:t>V</w:t>
            </w:r>
          </w:p>
        </w:tc>
        <w:tc>
          <w:tcPr>
            <w:tcW w:w="709" w:type="dxa"/>
            <w:shd w:val="clear" w:color="auto" w:fill="A6A6A6" w:themeFill="background1" w:themeFillShade="A6"/>
          </w:tcPr>
          <w:p w14:paraId="1CB4CF0A" w14:textId="77777777" w:rsidR="00DD47CD" w:rsidRPr="00D35FF1" w:rsidRDefault="00DD47CD" w:rsidP="00D35FF1">
            <w:pPr>
              <w:spacing w:after="0"/>
              <w:jc w:val="center"/>
              <w:rPr>
                <w:rFonts w:ascii="Segoe UI" w:hAnsi="Segoe UI" w:cs="Segoe UI"/>
                <w:b/>
                <w:i/>
                <w:color w:val="FF0000"/>
                <w:sz w:val="16"/>
                <w:szCs w:val="16"/>
              </w:rPr>
            </w:pPr>
            <w:r w:rsidRPr="00D35FF1">
              <w:rPr>
                <w:rFonts w:ascii="Segoe UI" w:hAnsi="Segoe UI"/>
                <w:b/>
                <w:i/>
                <w:color w:val="FF0000"/>
                <w:sz w:val="16"/>
                <w:szCs w:val="16"/>
              </w:rPr>
              <w:t>VI</w:t>
            </w:r>
          </w:p>
        </w:tc>
        <w:tc>
          <w:tcPr>
            <w:tcW w:w="708" w:type="dxa"/>
            <w:shd w:val="clear" w:color="auto" w:fill="A6A6A6" w:themeFill="background1" w:themeFillShade="A6"/>
          </w:tcPr>
          <w:p w14:paraId="5F777BD6" w14:textId="77777777" w:rsidR="00DD47CD" w:rsidRPr="00D35FF1" w:rsidRDefault="00DD47CD" w:rsidP="00D35FF1">
            <w:pPr>
              <w:spacing w:after="0"/>
              <w:jc w:val="center"/>
              <w:rPr>
                <w:rFonts w:ascii="Segoe UI" w:hAnsi="Segoe UI" w:cs="Segoe UI"/>
                <w:b/>
                <w:i/>
                <w:color w:val="FF0000"/>
                <w:sz w:val="16"/>
                <w:szCs w:val="16"/>
              </w:rPr>
            </w:pPr>
            <w:r w:rsidRPr="00D35FF1">
              <w:rPr>
                <w:rFonts w:ascii="Segoe UI" w:hAnsi="Segoe UI"/>
                <w:b/>
                <w:i/>
                <w:color w:val="FF0000"/>
                <w:sz w:val="16"/>
                <w:szCs w:val="16"/>
              </w:rPr>
              <w:t>VII</w:t>
            </w:r>
          </w:p>
        </w:tc>
      </w:tr>
      <w:tr w:rsidR="00DD47CD" w:rsidRPr="00D35FF1" w14:paraId="30CEF4F3" w14:textId="77777777" w:rsidTr="00C656F2">
        <w:tc>
          <w:tcPr>
            <w:tcW w:w="9067" w:type="dxa"/>
            <w:gridSpan w:val="8"/>
            <w:shd w:val="clear" w:color="auto" w:fill="BDE1C8"/>
            <w:vAlign w:val="center"/>
          </w:tcPr>
          <w:p w14:paraId="179E5927" w14:textId="34CB703A" w:rsidR="00DD47CD" w:rsidRPr="00D35FF1" w:rsidRDefault="00DD47CD" w:rsidP="00D35FF1">
            <w:pPr>
              <w:spacing w:after="0"/>
              <w:rPr>
                <w:rFonts w:ascii="Segoe UI" w:eastAsia="SimSun" w:hAnsi="Segoe UI" w:cs="Segoe UI"/>
                <w:b/>
                <w:i/>
                <w:color w:val="FF0000"/>
                <w:sz w:val="16"/>
                <w:szCs w:val="16"/>
              </w:rPr>
            </w:pPr>
            <w:r w:rsidRPr="00D35FF1">
              <w:rPr>
                <w:rFonts w:ascii="Segoe UI" w:hAnsi="Segoe UI"/>
                <w:b/>
                <w:i/>
                <w:color w:val="FF0000"/>
                <w:sz w:val="16"/>
                <w:szCs w:val="16"/>
              </w:rPr>
              <w:t>Pilier</w:t>
            </w:r>
            <w:r w:rsidR="00F70ADF" w:rsidRPr="00D35FF1">
              <w:rPr>
                <w:rFonts w:ascii="Segoe UI" w:hAnsi="Segoe UI"/>
                <w:b/>
                <w:i/>
                <w:color w:val="FF0000"/>
                <w:sz w:val="16"/>
                <w:szCs w:val="16"/>
              </w:rPr>
              <w:t> </w:t>
            </w:r>
            <w:r w:rsidRPr="00D35FF1">
              <w:rPr>
                <w:rFonts w:ascii="Segoe UI" w:hAnsi="Segoe UI"/>
                <w:b/>
                <w:i/>
                <w:color w:val="FF0000"/>
                <w:sz w:val="16"/>
                <w:szCs w:val="16"/>
              </w:rPr>
              <w:t>VII</w:t>
            </w:r>
            <w:r w:rsidR="00560880" w:rsidRPr="00D35FF1">
              <w:rPr>
                <w:rFonts w:ascii="Segoe UI" w:hAnsi="Segoe UI"/>
                <w:b/>
                <w:i/>
                <w:color w:val="FF0000"/>
                <w:sz w:val="16"/>
                <w:szCs w:val="16"/>
              </w:rPr>
              <w:t xml:space="preserve"> —</w:t>
            </w:r>
            <w:r w:rsidRPr="00D35FF1">
              <w:rPr>
                <w:rFonts w:ascii="Segoe UI" w:hAnsi="Segoe UI"/>
                <w:b/>
                <w:i/>
                <w:color w:val="FF0000"/>
                <w:sz w:val="16"/>
                <w:szCs w:val="16"/>
              </w:rPr>
              <w:t xml:space="preserve"> Supervision et audit externes</w:t>
            </w:r>
          </w:p>
        </w:tc>
      </w:tr>
      <w:tr w:rsidR="00DD47CD" w:rsidRPr="00D35FF1" w14:paraId="766EB4FB" w14:textId="77777777" w:rsidTr="00C656F2">
        <w:tc>
          <w:tcPr>
            <w:tcW w:w="4225" w:type="dxa"/>
            <w:shd w:val="clear" w:color="auto" w:fill="D9D9D9" w:themeFill="background1" w:themeFillShade="D9"/>
            <w:vAlign w:val="center"/>
          </w:tcPr>
          <w:p w14:paraId="0E97E892" w14:textId="77777777" w:rsidR="00DD47CD" w:rsidRPr="00D35FF1" w:rsidRDefault="00DD47CD" w:rsidP="00D35FF1">
            <w:pPr>
              <w:spacing w:after="0"/>
              <w:rPr>
                <w:rFonts w:ascii="Segoe UI" w:hAnsi="Segoe UI" w:cs="Segoe UI"/>
                <w:b/>
                <w:i/>
                <w:color w:val="FF0000"/>
                <w:sz w:val="16"/>
                <w:szCs w:val="16"/>
              </w:rPr>
            </w:pPr>
            <w:r w:rsidRPr="00D35FF1">
              <w:rPr>
                <w:rFonts w:ascii="Segoe UI" w:hAnsi="Segoe UI"/>
                <w:b/>
                <w:i/>
                <w:color w:val="FF0000"/>
                <w:sz w:val="16"/>
                <w:szCs w:val="16"/>
              </w:rPr>
              <w:t xml:space="preserve">PI-30. Audit externe </w:t>
            </w:r>
          </w:p>
        </w:tc>
        <w:tc>
          <w:tcPr>
            <w:tcW w:w="590" w:type="dxa"/>
            <w:shd w:val="clear" w:color="auto" w:fill="D9D9D9" w:themeFill="background1" w:themeFillShade="D9"/>
          </w:tcPr>
          <w:p w14:paraId="74C1D7CB" w14:textId="77777777" w:rsidR="00DD47CD" w:rsidRPr="00D35FF1" w:rsidRDefault="00DD47CD" w:rsidP="00D35FF1">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4B806DC6" w14:textId="77777777" w:rsidR="00DD47CD" w:rsidRPr="00D35FF1" w:rsidRDefault="00DD47CD" w:rsidP="00D35FF1">
            <w:pPr>
              <w:spacing w:after="0"/>
              <w:rPr>
                <w:rFonts w:ascii="Segoe UI" w:eastAsia="SimSun" w:hAnsi="Segoe UI" w:cs="Segoe UI"/>
                <w:b/>
                <w:i/>
                <w:color w:val="FF0000"/>
                <w:sz w:val="16"/>
                <w:szCs w:val="16"/>
              </w:rPr>
            </w:pPr>
            <w:r w:rsidRPr="00D35FF1">
              <w:rPr>
                <w:rFonts w:ascii="Segoe UI" w:hAnsi="Segoe UI"/>
                <w:b/>
                <w:i/>
                <w:color w:val="FF0000"/>
                <w:sz w:val="16"/>
                <w:szCs w:val="16"/>
              </w:rPr>
              <w:t>9 (El.5)</w:t>
            </w:r>
          </w:p>
        </w:tc>
        <w:tc>
          <w:tcPr>
            <w:tcW w:w="632" w:type="dxa"/>
            <w:shd w:val="clear" w:color="auto" w:fill="D9D9D9" w:themeFill="background1" w:themeFillShade="D9"/>
          </w:tcPr>
          <w:p w14:paraId="1900157B" w14:textId="77777777" w:rsidR="00DD47CD" w:rsidRPr="00D35FF1" w:rsidRDefault="00DD47CD" w:rsidP="00D35FF1">
            <w:pPr>
              <w:spacing w:after="0"/>
              <w:rPr>
                <w:rFonts w:ascii="Segoe UI" w:eastAsia="SimSun" w:hAnsi="Segoe UI" w:cs="Segoe UI"/>
                <w:b/>
                <w:i/>
                <w:color w:val="FF0000"/>
                <w:sz w:val="16"/>
                <w:szCs w:val="16"/>
              </w:rPr>
            </w:pPr>
          </w:p>
        </w:tc>
        <w:tc>
          <w:tcPr>
            <w:tcW w:w="645" w:type="dxa"/>
            <w:shd w:val="clear" w:color="auto" w:fill="D9D9D9" w:themeFill="background1" w:themeFillShade="D9"/>
          </w:tcPr>
          <w:p w14:paraId="3344CD47" w14:textId="77777777" w:rsidR="00DD47CD" w:rsidRPr="00D35FF1" w:rsidRDefault="00DD47CD" w:rsidP="00D35FF1">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7183DC1B" w14:textId="77777777" w:rsidR="00DD47CD" w:rsidRPr="00D35FF1" w:rsidRDefault="00DD47CD" w:rsidP="00D35FF1">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6A9FE44D" w14:textId="77777777" w:rsidR="00DD47CD" w:rsidRPr="00D35FF1" w:rsidRDefault="00DD47CD" w:rsidP="00D35FF1">
            <w:pPr>
              <w:spacing w:after="0"/>
              <w:rPr>
                <w:rFonts w:ascii="Segoe UI" w:eastAsia="SimSun" w:hAnsi="Segoe UI" w:cs="Segoe UI"/>
                <w:b/>
                <w:i/>
                <w:color w:val="FF0000"/>
                <w:sz w:val="16"/>
                <w:szCs w:val="16"/>
              </w:rPr>
            </w:pPr>
          </w:p>
        </w:tc>
        <w:tc>
          <w:tcPr>
            <w:tcW w:w="708" w:type="dxa"/>
            <w:shd w:val="clear" w:color="auto" w:fill="D9D9D9" w:themeFill="background1" w:themeFillShade="D9"/>
          </w:tcPr>
          <w:p w14:paraId="13065EC7" w14:textId="77777777" w:rsidR="00DD47CD" w:rsidRPr="00D35FF1" w:rsidRDefault="00DD47CD" w:rsidP="00D35FF1">
            <w:pPr>
              <w:spacing w:after="0"/>
              <w:rPr>
                <w:rFonts w:ascii="Segoe UI" w:eastAsia="SimSun" w:hAnsi="Segoe UI" w:cs="Segoe UI"/>
                <w:b/>
                <w:i/>
                <w:color w:val="FF0000"/>
                <w:sz w:val="16"/>
                <w:szCs w:val="16"/>
              </w:rPr>
            </w:pPr>
          </w:p>
        </w:tc>
      </w:tr>
      <w:tr w:rsidR="00DD47CD" w:rsidRPr="00D35FF1" w14:paraId="48A3064B" w14:textId="77777777" w:rsidTr="00C656F2">
        <w:tc>
          <w:tcPr>
            <w:tcW w:w="4225" w:type="dxa"/>
          </w:tcPr>
          <w:p w14:paraId="10220656" w14:textId="77777777" w:rsidR="00DD47CD" w:rsidRPr="00D35FF1" w:rsidRDefault="00DD47CD" w:rsidP="00D35FF1">
            <w:pPr>
              <w:spacing w:after="0"/>
              <w:rPr>
                <w:rFonts w:ascii="Segoe UI" w:hAnsi="Segoe UI" w:cs="Segoe UI"/>
                <w:b/>
                <w:i/>
                <w:color w:val="FF0000"/>
                <w:sz w:val="16"/>
                <w:szCs w:val="16"/>
              </w:rPr>
            </w:pPr>
            <w:r w:rsidRPr="00D35FF1">
              <w:rPr>
                <w:rFonts w:ascii="Segoe UI" w:hAnsi="Segoe UI"/>
                <w:i/>
                <w:color w:val="FF0000"/>
                <w:sz w:val="16"/>
                <w:szCs w:val="16"/>
              </w:rPr>
              <w:t>30.1. Portée de l’audit et normes d’audit</w:t>
            </w:r>
          </w:p>
        </w:tc>
        <w:tc>
          <w:tcPr>
            <w:tcW w:w="590" w:type="dxa"/>
          </w:tcPr>
          <w:p w14:paraId="0459BC2E" w14:textId="77777777" w:rsidR="00DD47CD" w:rsidRPr="00D35FF1" w:rsidRDefault="00DD47CD" w:rsidP="00D35FF1">
            <w:pPr>
              <w:spacing w:after="0"/>
              <w:rPr>
                <w:rFonts w:ascii="Segoe UI" w:hAnsi="Segoe UI" w:cs="Segoe UI"/>
                <w:i/>
                <w:color w:val="FF0000"/>
                <w:sz w:val="16"/>
                <w:szCs w:val="16"/>
              </w:rPr>
            </w:pPr>
          </w:p>
        </w:tc>
        <w:tc>
          <w:tcPr>
            <w:tcW w:w="849" w:type="dxa"/>
          </w:tcPr>
          <w:p w14:paraId="0194E743" w14:textId="77777777" w:rsidR="00DD47CD" w:rsidRPr="00D35FF1" w:rsidRDefault="00DD47CD" w:rsidP="00D35FF1">
            <w:pPr>
              <w:spacing w:after="0"/>
              <w:rPr>
                <w:rFonts w:ascii="Segoe UI" w:hAnsi="Segoe UI" w:cs="Segoe UI"/>
                <w:i/>
                <w:color w:val="FF0000"/>
                <w:sz w:val="16"/>
                <w:szCs w:val="16"/>
              </w:rPr>
            </w:pPr>
          </w:p>
        </w:tc>
        <w:tc>
          <w:tcPr>
            <w:tcW w:w="632" w:type="dxa"/>
          </w:tcPr>
          <w:p w14:paraId="4878B1CF" w14:textId="77777777" w:rsidR="00DD47CD" w:rsidRPr="00D35FF1" w:rsidRDefault="00DD47CD" w:rsidP="00D35FF1">
            <w:pPr>
              <w:spacing w:after="0"/>
              <w:rPr>
                <w:rFonts w:ascii="Segoe UI" w:hAnsi="Segoe UI" w:cs="Segoe UI"/>
                <w:i/>
                <w:color w:val="FF0000"/>
                <w:sz w:val="16"/>
                <w:szCs w:val="16"/>
              </w:rPr>
            </w:pPr>
          </w:p>
        </w:tc>
        <w:tc>
          <w:tcPr>
            <w:tcW w:w="645" w:type="dxa"/>
          </w:tcPr>
          <w:p w14:paraId="594A1C14" w14:textId="77777777" w:rsidR="00DD47CD" w:rsidRPr="00D35FF1" w:rsidRDefault="00DD47CD" w:rsidP="00D35FF1">
            <w:pPr>
              <w:spacing w:after="0"/>
              <w:rPr>
                <w:rFonts w:ascii="Segoe UI" w:hAnsi="Segoe UI" w:cs="Segoe UI"/>
                <w:i/>
                <w:color w:val="FF0000"/>
                <w:sz w:val="16"/>
                <w:szCs w:val="16"/>
              </w:rPr>
            </w:pPr>
          </w:p>
        </w:tc>
        <w:tc>
          <w:tcPr>
            <w:tcW w:w="709" w:type="dxa"/>
          </w:tcPr>
          <w:p w14:paraId="0B241452" w14:textId="77777777" w:rsidR="00DD47CD" w:rsidRPr="00D35FF1" w:rsidRDefault="00DD47CD" w:rsidP="00D35FF1">
            <w:pPr>
              <w:spacing w:after="0"/>
              <w:rPr>
                <w:rFonts w:ascii="Segoe UI" w:hAnsi="Segoe UI" w:cs="Segoe UI"/>
                <w:i/>
                <w:color w:val="FF0000"/>
                <w:sz w:val="16"/>
                <w:szCs w:val="16"/>
              </w:rPr>
            </w:pPr>
          </w:p>
        </w:tc>
        <w:tc>
          <w:tcPr>
            <w:tcW w:w="709" w:type="dxa"/>
          </w:tcPr>
          <w:p w14:paraId="022C343B" w14:textId="77777777" w:rsidR="00DD47CD" w:rsidRPr="00D35FF1" w:rsidRDefault="00DD47CD" w:rsidP="00D35FF1">
            <w:pPr>
              <w:spacing w:after="0"/>
              <w:rPr>
                <w:rFonts w:ascii="Segoe UI" w:hAnsi="Segoe UI" w:cs="Segoe UI"/>
                <w:i/>
                <w:color w:val="FF0000"/>
                <w:sz w:val="16"/>
                <w:szCs w:val="16"/>
              </w:rPr>
            </w:pPr>
            <w:r w:rsidRPr="00D35FF1">
              <w:rPr>
                <w:rFonts w:ascii="Segoe UI" w:hAnsi="Segoe UI"/>
                <w:i/>
                <w:color w:val="FF0000"/>
                <w:sz w:val="16"/>
                <w:szCs w:val="16"/>
              </w:rPr>
              <w:t>29</w:t>
            </w:r>
          </w:p>
        </w:tc>
        <w:tc>
          <w:tcPr>
            <w:tcW w:w="708" w:type="dxa"/>
          </w:tcPr>
          <w:p w14:paraId="74DC75E0" w14:textId="77777777" w:rsidR="00DD47CD" w:rsidRPr="00D35FF1" w:rsidRDefault="00DD47CD" w:rsidP="00D35FF1">
            <w:pPr>
              <w:spacing w:after="0"/>
              <w:rPr>
                <w:rFonts w:ascii="Segoe UI" w:hAnsi="Segoe UI" w:cs="Segoe UI"/>
                <w:i/>
                <w:color w:val="FF0000"/>
                <w:sz w:val="16"/>
                <w:szCs w:val="16"/>
              </w:rPr>
            </w:pPr>
          </w:p>
        </w:tc>
      </w:tr>
      <w:tr w:rsidR="00DD47CD" w:rsidRPr="00D35FF1" w14:paraId="66BADCE8" w14:textId="77777777" w:rsidTr="00C656F2">
        <w:tc>
          <w:tcPr>
            <w:tcW w:w="4225" w:type="dxa"/>
          </w:tcPr>
          <w:p w14:paraId="313535A7" w14:textId="77777777" w:rsidR="00DD47CD" w:rsidRPr="00D35FF1" w:rsidRDefault="00DD47CD" w:rsidP="00D35FF1">
            <w:pPr>
              <w:spacing w:after="0"/>
              <w:rPr>
                <w:rFonts w:ascii="Segoe UI" w:hAnsi="Segoe UI" w:cs="Segoe UI"/>
                <w:b/>
                <w:i/>
                <w:color w:val="FF0000"/>
                <w:sz w:val="16"/>
                <w:szCs w:val="16"/>
              </w:rPr>
            </w:pPr>
            <w:r w:rsidRPr="00D35FF1">
              <w:rPr>
                <w:rFonts w:ascii="Segoe UI" w:hAnsi="Segoe UI"/>
                <w:i/>
                <w:color w:val="FF0000"/>
                <w:sz w:val="16"/>
                <w:szCs w:val="16"/>
              </w:rPr>
              <w:t xml:space="preserve">30.2. Soumission des rapports d’audit au pouvoir législatif </w:t>
            </w:r>
          </w:p>
        </w:tc>
        <w:tc>
          <w:tcPr>
            <w:tcW w:w="590" w:type="dxa"/>
          </w:tcPr>
          <w:p w14:paraId="6158094E" w14:textId="77777777" w:rsidR="00DD47CD" w:rsidRPr="00D35FF1" w:rsidRDefault="00DD47CD" w:rsidP="00D35FF1">
            <w:pPr>
              <w:spacing w:after="0"/>
              <w:rPr>
                <w:rFonts w:ascii="Segoe UI" w:hAnsi="Segoe UI" w:cs="Segoe UI"/>
                <w:i/>
                <w:color w:val="FF0000"/>
                <w:sz w:val="16"/>
                <w:szCs w:val="16"/>
              </w:rPr>
            </w:pPr>
          </w:p>
        </w:tc>
        <w:tc>
          <w:tcPr>
            <w:tcW w:w="849" w:type="dxa"/>
          </w:tcPr>
          <w:p w14:paraId="0969D3AD" w14:textId="77777777" w:rsidR="00DD47CD" w:rsidRPr="00D35FF1" w:rsidRDefault="00DD47CD" w:rsidP="00D35FF1">
            <w:pPr>
              <w:spacing w:after="0"/>
              <w:rPr>
                <w:rFonts w:ascii="Segoe UI" w:hAnsi="Segoe UI" w:cs="Segoe UI"/>
                <w:i/>
                <w:color w:val="FF0000"/>
                <w:sz w:val="16"/>
                <w:szCs w:val="16"/>
              </w:rPr>
            </w:pPr>
          </w:p>
        </w:tc>
        <w:tc>
          <w:tcPr>
            <w:tcW w:w="632" w:type="dxa"/>
          </w:tcPr>
          <w:p w14:paraId="3BEA3B43" w14:textId="77777777" w:rsidR="00DD47CD" w:rsidRPr="00D35FF1" w:rsidRDefault="00DD47CD" w:rsidP="00D35FF1">
            <w:pPr>
              <w:spacing w:after="0"/>
              <w:rPr>
                <w:rFonts w:ascii="Segoe UI" w:hAnsi="Segoe UI" w:cs="Segoe UI"/>
                <w:i/>
                <w:color w:val="FF0000"/>
                <w:sz w:val="16"/>
                <w:szCs w:val="16"/>
              </w:rPr>
            </w:pPr>
          </w:p>
        </w:tc>
        <w:tc>
          <w:tcPr>
            <w:tcW w:w="645" w:type="dxa"/>
          </w:tcPr>
          <w:p w14:paraId="23F041A6" w14:textId="77777777" w:rsidR="00DD47CD" w:rsidRPr="00D35FF1" w:rsidRDefault="00DD47CD" w:rsidP="00D35FF1">
            <w:pPr>
              <w:spacing w:after="0"/>
              <w:rPr>
                <w:rFonts w:ascii="Segoe UI" w:hAnsi="Segoe UI" w:cs="Segoe UI"/>
                <w:i/>
                <w:color w:val="FF0000"/>
                <w:sz w:val="16"/>
                <w:szCs w:val="16"/>
              </w:rPr>
            </w:pPr>
          </w:p>
        </w:tc>
        <w:tc>
          <w:tcPr>
            <w:tcW w:w="709" w:type="dxa"/>
          </w:tcPr>
          <w:p w14:paraId="53133BA5" w14:textId="77777777" w:rsidR="00DD47CD" w:rsidRPr="00D35FF1" w:rsidRDefault="00DD47CD" w:rsidP="00D35FF1">
            <w:pPr>
              <w:spacing w:after="0"/>
              <w:rPr>
                <w:rFonts w:ascii="Segoe UI" w:hAnsi="Segoe UI" w:cs="Segoe UI"/>
                <w:i/>
                <w:color w:val="FF0000"/>
                <w:sz w:val="16"/>
                <w:szCs w:val="16"/>
              </w:rPr>
            </w:pPr>
          </w:p>
        </w:tc>
        <w:tc>
          <w:tcPr>
            <w:tcW w:w="709" w:type="dxa"/>
          </w:tcPr>
          <w:p w14:paraId="23E40794" w14:textId="77777777" w:rsidR="00DD47CD" w:rsidRPr="00D35FF1" w:rsidRDefault="00DD47CD" w:rsidP="00D35FF1">
            <w:pPr>
              <w:spacing w:after="0"/>
              <w:rPr>
                <w:rFonts w:ascii="Segoe UI" w:hAnsi="Segoe UI" w:cs="Segoe UI"/>
                <w:i/>
                <w:color w:val="FF0000"/>
                <w:sz w:val="16"/>
                <w:szCs w:val="16"/>
              </w:rPr>
            </w:pPr>
            <w:r w:rsidRPr="00D35FF1">
              <w:rPr>
                <w:rFonts w:ascii="Segoe UI" w:hAnsi="Segoe UI"/>
                <w:i/>
                <w:color w:val="FF0000"/>
                <w:sz w:val="16"/>
                <w:szCs w:val="16"/>
              </w:rPr>
              <w:t>29</w:t>
            </w:r>
          </w:p>
        </w:tc>
        <w:tc>
          <w:tcPr>
            <w:tcW w:w="708" w:type="dxa"/>
          </w:tcPr>
          <w:p w14:paraId="7E037C0C" w14:textId="77777777" w:rsidR="00DD47CD" w:rsidRPr="00D35FF1" w:rsidRDefault="00DD47CD" w:rsidP="00D35FF1">
            <w:pPr>
              <w:spacing w:after="0"/>
              <w:rPr>
                <w:rFonts w:ascii="Segoe UI" w:hAnsi="Segoe UI" w:cs="Segoe UI"/>
                <w:i/>
                <w:color w:val="FF0000"/>
                <w:sz w:val="16"/>
                <w:szCs w:val="16"/>
              </w:rPr>
            </w:pPr>
            <w:r w:rsidRPr="00D35FF1">
              <w:rPr>
                <w:rFonts w:ascii="Segoe UI" w:hAnsi="Segoe UI"/>
                <w:i/>
                <w:color w:val="FF0000"/>
                <w:sz w:val="16"/>
                <w:szCs w:val="16"/>
              </w:rPr>
              <w:t>31.1</w:t>
            </w:r>
          </w:p>
        </w:tc>
      </w:tr>
      <w:tr w:rsidR="00DD47CD" w:rsidRPr="00D35FF1" w14:paraId="4A4BAC3B" w14:textId="77777777" w:rsidTr="00C656F2">
        <w:tc>
          <w:tcPr>
            <w:tcW w:w="4225" w:type="dxa"/>
          </w:tcPr>
          <w:p w14:paraId="29B9968F" w14:textId="77777777" w:rsidR="00DD47CD" w:rsidRPr="00D35FF1" w:rsidRDefault="00DD47CD" w:rsidP="00D35FF1">
            <w:pPr>
              <w:spacing w:after="0"/>
              <w:rPr>
                <w:rFonts w:ascii="Segoe UI" w:hAnsi="Segoe UI" w:cs="Segoe UI"/>
                <w:b/>
                <w:i/>
                <w:color w:val="FF0000"/>
                <w:sz w:val="16"/>
                <w:szCs w:val="16"/>
              </w:rPr>
            </w:pPr>
            <w:r w:rsidRPr="00D35FF1">
              <w:rPr>
                <w:rFonts w:ascii="Segoe UI" w:hAnsi="Segoe UI"/>
                <w:i/>
                <w:color w:val="FF0000"/>
                <w:sz w:val="16"/>
                <w:szCs w:val="16"/>
              </w:rPr>
              <w:t>30.3. Suite donnée aux audits externes</w:t>
            </w:r>
          </w:p>
        </w:tc>
        <w:tc>
          <w:tcPr>
            <w:tcW w:w="590" w:type="dxa"/>
          </w:tcPr>
          <w:p w14:paraId="4FD1C377" w14:textId="77777777" w:rsidR="00DD47CD" w:rsidRPr="00D35FF1" w:rsidRDefault="00DD47CD" w:rsidP="00D35FF1">
            <w:pPr>
              <w:spacing w:after="0"/>
              <w:rPr>
                <w:rFonts w:ascii="Segoe UI" w:hAnsi="Segoe UI" w:cs="Segoe UI"/>
                <w:i/>
                <w:color w:val="FF0000"/>
                <w:sz w:val="16"/>
                <w:szCs w:val="16"/>
              </w:rPr>
            </w:pPr>
          </w:p>
        </w:tc>
        <w:tc>
          <w:tcPr>
            <w:tcW w:w="849" w:type="dxa"/>
          </w:tcPr>
          <w:p w14:paraId="3D448C10" w14:textId="77777777" w:rsidR="00DD47CD" w:rsidRPr="00D35FF1" w:rsidRDefault="00DD47CD" w:rsidP="00D35FF1">
            <w:pPr>
              <w:spacing w:after="0"/>
              <w:rPr>
                <w:rFonts w:ascii="Segoe UI" w:hAnsi="Segoe UI" w:cs="Segoe UI"/>
                <w:i/>
                <w:color w:val="FF0000"/>
                <w:sz w:val="16"/>
                <w:szCs w:val="16"/>
              </w:rPr>
            </w:pPr>
          </w:p>
        </w:tc>
        <w:tc>
          <w:tcPr>
            <w:tcW w:w="632" w:type="dxa"/>
          </w:tcPr>
          <w:p w14:paraId="09BE27DE" w14:textId="77777777" w:rsidR="00DD47CD" w:rsidRPr="00D35FF1" w:rsidRDefault="00DD47CD" w:rsidP="00D35FF1">
            <w:pPr>
              <w:spacing w:after="0"/>
              <w:rPr>
                <w:rFonts w:ascii="Segoe UI" w:hAnsi="Segoe UI" w:cs="Segoe UI"/>
                <w:i/>
                <w:color w:val="FF0000"/>
                <w:sz w:val="16"/>
                <w:szCs w:val="16"/>
              </w:rPr>
            </w:pPr>
          </w:p>
        </w:tc>
        <w:tc>
          <w:tcPr>
            <w:tcW w:w="645" w:type="dxa"/>
          </w:tcPr>
          <w:p w14:paraId="5F0C3242" w14:textId="77777777" w:rsidR="00DD47CD" w:rsidRPr="00D35FF1" w:rsidRDefault="00DD47CD" w:rsidP="00D35FF1">
            <w:pPr>
              <w:spacing w:after="0"/>
              <w:rPr>
                <w:rFonts w:ascii="Segoe UI" w:hAnsi="Segoe UI" w:cs="Segoe UI"/>
                <w:i/>
                <w:color w:val="FF0000"/>
                <w:sz w:val="16"/>
                <w:szCs w:val="16"/>
              </w:rPr>
            </w:pPr>
          </w:p>
        </w:tc>
        <w:tc>
          <w:tcPr>
            <w:tcW w:w="709" w:type="dxa"/>
          </w:tcPr>
          <w:p w14:paraId="71F0FA2C" w14:textId="77777777" w:rsidR="00DD47CD" w:rsidRPr="00D35FF1" w:rsidRDefault="00DD47CD" w:rsidP="00D35FF1">
            <w:pPr>
              <w:spacing w:after="0"/>
              <w:rPr>
                <w:rFonts w:ascii="Segoe UI" w:hAnsi="Segoe UI" w:cs="Segoe UI"/>
                <w:i/>
                <w:color w:val="FF0000"/>
                <w:sz w:val="16"/>
                <w:szCs w:val="16"/>
              </w:rPr>
            </w:pPr>
          </w:p>
        </w:tc>
        <w:tc>
          <w:tcPr>
            <w:tcW w:w="709" w:type="dxa"/>
          </w:tcPr>
          <w:p w14:paraId="44BA4EEA" w14:textId="77777777" w:rsidR="00DD47CD" w:rsidRPr="00D35FF1" w:rsidRDefault="00DD47CD" w:rsidP="00D35FF1">
            <w:pPr>
              <w:spacing w:after="0"/>
              <w:rPr>
                <w:rFonts w:ascii="Segoe UI" w:hAnsi="Segoe UI" w:cs="Segoe UI"/>
                <w:i/>
                <w:color w:val="FF0000"/>
                <w:sz w:val="16"/>
                <w:szCs w:val="16"/>
              </w:rPr>
            </w:pPr>
          </w:p>
        </w:tc>
        <w:tc>
          <w:tcPr>
            <w:tcW w:w="708" w:type="dxa"/>
          </w:tcPr>
          <w:p w14:paraId="3A723442" w14:textId="77777777" w:rsidR="00DD47CD" w:rsidRPr="00D35FF1" w:rsidRDefault="00DD47CD" w:rsidP="00D35FF1">
            <w:pPr>
              <w:spacing w:after="0"/>
              <w:rPr>
                <w:rFonts w:ascii="Segoe UI" w:hAnsi="Segoe UI" w:cs="Segoe UI"/>
                <w:i/>
                <w:color w:val="FF0000"/>
                <w:sz w:val="16"/>
                <w:szCs w:val="16"/>
              </w:rPr>
            </w:pPr>
          </w:p>
        </w:tc>
      </w:tr>
      <w:tr w:rsidR="00DD47CD" w:rsidRPr="00D35FF1" w14:paraId="2F3375F6" w14:textId="77777777" w:rsidTr="00C656F2">
        <w:tc>
          <w:tcPr>
            <w:tcW w:w="4225" w:type="dxa"/>
          </w:tcPr>
          <w:p w14:paraId="541B2E9F" w14:textId="77777777" w:rsidR="00DD47CD" w:rsidRPr="00D35FF1" w:rsidRDefault="00DD47CD" w:rsidP="00D35FF1">
            <w:pPr>
              <w:spacing w:after="0"/>
              <w:rPr>
                <w:rFonts w:ascii="Segoe UI" w:hAnsi="Segoe UI" w:cs="Segoe UI"/>
                <w:b/>
                <w:i/>
                <w:color w:val="FF0000"/>
                <w:sz w:val="16"/>
                <w:szCs w:val="16"/>
              </w:rPr>
            </w:pPr>
            <w:r w:rsidRPr="00D35FF1">
              <w:rPr>
                <w:rFonts w:ascii="Segoe UI" w:hAnsi="Segoe UI"/>
                <w:i/>
                <w:color w:val="FF0000"/>
                <w:sz w:val="16"/>
                <w:szCs w:val="16"/>
              </w:rPr>
              <w:t>30.4. Indépendance de l’institution supérieure de contrôle</w:t>
            </w:r>
          </w:p>
        </w:tc>
        <w:tc>
          <w:tcPr>
            <w:tcW w:w="590" w:type="dxa"/>
          </w:tcPr>
          <w:p w14:paraId="31D865C6" w14:textId="77777777" w:rsidR="00DD47CD" w:rsidRPr="00D35FF1" w:rsidRDefault="00DD47CD" w:rsidP="00D35FF1">
            <w:pPr>
              <w:spacing w:after="0"/>
              <w:rPr>
                <w:rFonts w:ascii="Segoe UI" w:hAnsi="Segoe UI" w:cs="Segoe UI"/>
                <w:i/>
                <w:color w:val="FF0000"/>
                <w:sz w:val="16"/>
                <w:szCs w:val="16"/>
              </w:rPr>
            </w:pPr>
          </w:p>
        </w:tc>
        <w:tc>
          <w:tcPr>
            <w:tcW w:w="849" w:type="dxa"/>
          </w:tcPr>
          <w:p w14:paraId="55C538DE" w14:textId="77777777" w:rsidR="00DD47CD" w:rsidRPr="00D35FF1" w:rsidRDefault="00DD47CD" w:rsidP="00D35FF1">
            <w:pPr>
              <w:spacing w:after="0"/>
              <w:rPr>
                <w:rFonts w:ascii="Segoe UI" w:hAnsi="Segoe UI" w:cs="Segoe UI"/>
                <w:i/>
                <w:color w:val="FF0000"/>
                <w:sz w:val="16"/>
                <w:szCs w:val="16"/>
              </w:rPr>
            </w:pPr>
            <w:r w:rsidRPr="00D35FF1">
              <w:rPr>
                <w:rFonts w:ascii="Segoe UI" w:hAnsi="Segoe UI"/>
                <w:i/>
                <w:color w:val="FF0000"/>
                <w:sz w:val="16"/>
                <w:szCs w:val="16"/>
              </w:rPr>
              <w:t xml:space="preserve">9 (El.7) </w:t>
            </w:r>
          </w:p>
        </w:tc>
        <w:tc>
          <w:tcPr>
            <w:tcW w:w="632" w:type="dxa"/>
          </w:tcPr>
          <w:p w14:paraId="0A23719F" w14:textId="77777777" w:rsidR="00DD47CD" w:rsidRPr="00D35FF1" w:rsidRDefault="00DD47CD" w:rsidP="00D35FF1">
            <w:pPr>
              <w:spacing w:after="0"/>
              <w:rPr>
                <w:rFonts w:ascii="Segoe UI" w:hAnsi="Segoe UI" w:cs="Segoe UI"/>
                <w:i/>
                <w:color w:val="FF0000"/>
                <w:sz w:val="16"/>
                <w:szCs w:val="16"/>
              </w:rPr>
            </w:pPr>
          </w:p>
        </w:tc>
        <w:tc>
          <w:tcPr>
            <w:tcW w:w="645" w:type="dxa"/>
          </w:tcPr>
          <w:p w14:paraId="0CCA937E" w14:textId="77777777" w:rsidR="00DD47CD" w:rsidRPr="00D35FF1" w:rsidRDefault="00DD47CD" w:rsidP="00D35FF1">
            <w:pPr>
              <w:spacing w:after="0"/>
              <w:rPr>
                <w:rFonts w:ascii="Segoe UI" w:hAnsi="Segoe UI" w:cs="Segoe UI"/>
                <w:i/>
                <w:color w:val="FF0000"/>
                <w:sz w:val="16"/>
                <w:szCs w:val="16"/>
              </w:rPr>
            </w:pPr>
          </w:p>
        </w:tc>
        <w:tc>
          <w:tcPr>
            <w:tcW w:w="709" w:type="dxa"/>
          </w:tcPr>
          <w:p w14:paraId="5288FB20" w14:textId="77777777" w:rsidR="00DD47CD" w:rsidRPr="00D35FF1" w:rsidRDefault="00DD47CD" w:rsidP="00D35FF1">
            <w:pPr>
              <w:spacing w:after="0"/>
              <w:rPr>
                <w:rFonts w:ascii="Segoe UI" w:hAnsi="Segoe UI" w:cs="Segoe UI"/>
                <w:i/>
                <w:color w:val="FF0000"/>
                <w:sz w:val="16"/>
                <w:szCs w:val="16"/>
              </w:rPr>
            </w:pPr>
          </w:p>
        </w:tc>
        <w:tc>
          <w:tcPr>
            <w:tcW w:w="709" w:type="dxa"/>
          </w:tcPr>
          <w:p w14:paraId="6C16D6DC" w14:textId="77777777" w:rsidR="00DD47CD" w:rsidRPr="00D35FF1" w:rsidRDefault="00DD47CD" w:rsidP="00D35FF1">
            <w:pPr>
              <w:spacing w:after="0"/>
              <w:rPr>
                <w:rFonts w:ascii="Segoe UI" w:hAnsi="Segoe UI" w:cs="Segoe UI"/>
                <w:i/>
                <w:color w:val="FF0000"/>
                <w:sz w:val="16"/>
                <w:szCs w:val="16"/>
              </w:rPr>
            </w:pPr>
          </w:p>
        </w:tc>
        <w:tc>
          <w:tcPr>
            <w:tcW w:w="708" w:type="dxa"/>
          </w:tcPr>
          <w:p w14:paraId="433DA6C4" w14:textId="77777777" w:rsidR="00DD47CD" w:rsidRPr="00D35FF1" w:rsidRDefault="00DD47CD" w:rsidP="00D35FF1">
            <w:pPr>
              <w:spacing w:after="0"/>
              <w:rPr>
                <w:rFonts w:ascii="Segoe UI" w:hAnsi="Segoe UI" w:cs="Segoe UI"/>
                <w:i/>
                <w:color w:val="FF0000"/>
                <w:sz w:val="16"/>
                <w:szCs w:val="16"/>
              </w:rPr>
            </w:pPr>
          </w:p>
        </w:tc>
      </w:tr>
      <w:tr w:rsidR="00DD47CD" w:rsidRPr="00D35FF1" w14:paraId="73BFFD24" w14:textId="77777777" w:rsidTr="00C656F2">
        <w:tc>
          <w:tcPr>
            <w:tcW w:w="4225" w:type="dxa"/>
            <w:shd w:val="clear" w:color="auto" w:fill="D9D9D9" w:themeFill="background1" w:themeFillShade="D9"/>
            <w:vAlign w:val="center"/>
          </w:tcPr>
          <w:p w14:paraId="64412027" w14:textId="77777777" w:rsidR="00DD47CD" w:rsidRPr="00D35FF1" w:rsidRDefault="00DD47CD" w:rsidP="00D35FF1">
            <w:pPr>
              <w:spacing w:after="0"/>
              <w:rPr>
                <w:rFonts w:ascii="Segoe UI" w:hAnsi="Segoe UI" w:cs="Segoe UI"/>
                <w:b/>
                <w:i/>
                <w:color w:val="FF0000"/>
                <w:sz w:val="16"/>
                <w:szCs w:val="16"/>
              </w:rPr>
            </w:pPr>
            <w:r w:rsidRPr="00D35FF1">
              <w:rPr>
                <w:rFonts w:ascii="Segoe UI" w:hAnsi="Segoe UI"/>
                <w:b/>
                <w:i/>
                <w:color w:val="FF0000"/>
                <w:sz w:val="16"/>
                <w:szCs w:val="16"/>
              </w:rPr>
              <w:t>PI-31. Examen des rapports d’audit par le pouvoir législatif</w:t>
            </w:r>
          </w:p>
        </w:tc>
        <w:tc>
          <w:tcPr>
            <w:tcW w:w="590" w:type="dxa"/>
            <w:shd w:val="clear" w:color="auto" w:fill="D9D9D9" w:themeFill="background1" w:themeFillShade="D9"/>
          </w:tcPr>
          <w:p w14:paraId="317B6471" w14:textId="77777777" w:rsidR="00DD47CD" w:rsidRPr="00D35FF1" w:rsidRDefault="00DD47CD" w:rsidP="00D35FF1">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65C90895" w14:textId="77777777" w:rsidR="00DD47CD" w:rsidRPr="00D35FF1" w:rsidRDefault="00DD47CD" w:rsidP="00D35FF1">
            <w:pPr>
              <w:spacing w:after="0"/>
              <w:rPr>
                <w:rFonts w:ascii="Segoe UI" w:eastAsia="SimSun" w:hAnsi="Segoe UI" w:cs="Segoe UI"/>
                <w:b/>
                <w:i/>
                <w:color w:val="FF0000"/>
                <w:sz w:val="16"/>
                <w:szCs w:val="16"/>
              </w:rPr>
            </w:pPr>
          </w:p>
        </w:tc>
        <w:tc>
          <w:tcPr>
            <w:tcW w:w="632" w:type="dxa"/>
            <w:shd w:val="clear" w:color="auto" w:fill="D9D9D9" w:themeFill="background1" w:themeFillShade="D9"/>
          </w:tcPr>
          <w:p w14:paraId="6C5B2B8B" w14:textId="77777777" w:rsidR="00DD47CD" w:rsidRPr="00D35FF1" w:rsidRDefault="00DD47CD" w:rsidP="00D35FF1">
            <w:pPr>
              <w:spacing w:after="0"/>
              <w:rPr>
                <w:rFonts w:ascii="Segoe UI" w:eastAsia="SimSun" w:hAnsi="Segoe UI" w:cs="Segoe UI"/>
                <w:b/>
                <w:i/>
                <w:color w:val="FF0000"/>
                <w:sz w:val="16"/>
                <w:szCs w:val="16"/>
              </w:rPr>
            </w:pPr>
          </w:p>
        </w:tc>
        <w:tc>
          <w:tcPr>
            <w:tcW w:w="645" w:type="dxa"/>
            <w:shd w:val="clear" w:color="auto" w:fill="D9D9D9" w:themeFill="background1" w:themeFillShade="D9"/>
          </w:tcPr>
          <w:p w14:paraId="00A27786" w14:textId="77777777" w:rsidR="00DD47CD" w:rsidRPr="00D35FF1" w:rsidRDefault="00DD47CD" w:rsidP="00D35FF1">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73D00540" w14:textId="77777777" w:rsidR="00DD47CD" w:rsidRPr="00D35FF1" w:rsidRDefault="00DD47CD" w:rsidP="00D35FF1">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0E666396" w14:textId="77777777" w:rsidR="00DD47CD" w:rsidRPr="00D35FF1" w:rsidRDefault="00DD47CD" w:rsidP="00D35FF1">
            <w:pPr>
              <w:spacing w:after="0"/>
              <w:rPr>
                <w:rFonts w:ascii="Segoe UI" w:eastAsia="SimSun" w:hAnsi="Segoe UI" w:cs="Segoe UI"/>
                <w:b/>
                <w:i/>
                <w:color w:val="FF0000"/>
                <w:sz w:val="16"/>
                <w:szCs w:val="16"/>
              </w:rPr>
            </w:pPr>
          </w:p>
        </w:tc>
        <w:tc>
          <w:tcPr>
            <w:tcW w:w="708" w:type="dxa"/>
            <w:shd w:val="clear" w:color="auto" w:fill="D9D9D9" w:themeFill="background1" w:themeFillShade="D9"/>
          </w:tcPr>
          <w:p w14:paraId="09072FC3" w14:textId="77777777" w:rsidR="00DD47CD" w:rsidRPr="00D35FF1" w:rsidRDefault="00DD47CD" w:rsidP="00D35FF1">
            <w:pPr>
              <w:spacing w:after="0"/>
              <w:rPr>
                <w:rFonts w:ascii="Segoe UI" w:eastAsia="SimSun" w:hAnsi="Segoe UI" w:cs="Segoe UI"/>
                <w:b/>
                <w:i/>
                <w:color w:val="FF0000"/>
                <w:sz w:val="16"/>
                <w:szCs w:val="16"/>
              </w:rPr>
            </w:pPr>
          </w:p>
        </w:tc>
      </w:tr>
      <w:tr w:rsidR="00DD47CD" w:rsidRPr="00D35FF1" w14:paraId="0B6559BC" w14:textId="77777777" w:rsidTr="00C656F2">
        <w:tc>
          <w:tcPr>
            <w:tcW w:w="4225" w:type="dxa"/>
          </w:tcPr>
          <w:p w14:paraId="275F3BDA" w14:textId="77777777" w:rsidR="00DD47CD" w:rsidRPr="00D35FF1" w:rsidRDefault="00DD47CD" w:rsidP="00D35FF1">
            <w:pPr>
              <w:spacing w:after="0"/>
              <w:rPr>
                <w:rFonts w:ascii="Segoe UI" w:hAnsi="Segoe UI" w:cs="Segoe UI"/>
                <w:b/>
                <w:i/>
                <w:color w:val="FF0000"/>
                <w:sz w:val="16"/>
                <w:szCs w:val="16"/>
              </w:rPr>
            </w:pPr>
            <w:r w:rsidRPr="00D35FF1">
              <w:rPr>
                <w:rFonts w:ascii="Segoe UI" w:hAnsi="Segoe UI"/>
                <w:i/>
                <w:color w:val="FF0000"/>
                <w:sz w:val="16"/>
                <w:szCs w:val="16"/>
              </w:rPr>
              <w:t>31.1. Calendrier d’examen des rapports d’audit</w:t>
            </w:r>
          </w:p>
        </w:tc>
        <w:tc>
          <w:tcPr>
            <w:tcW w:w="590" w:type="dxa"/>
          </w:tcPr>
          <w:p w14:paraId="0B87D1B9" w14:textId="77777777" w:rsidR="00DD47CD" w:rsidRPr="00D35FF1" w:rsidRDefault="00DD47CD" w:rsidP="00D35FF1">
            <w:pPr>
              <w:spacing w:after="0"/>
              <w:rPr>
                <w:rFonts w:ascii="Segoe UI" w:hAnsi="Segoe UI" w:cs="Segoe UI"/>
                <w:i/>
                <w:color w:val="FF0000"/>
                <w:sz w:val="16"/>
                <w:szCs w:val="16"/>
              </w:rPr>
            </w:pPr>
          </w:p>
        </w:tc>
        <w:tc>
          <w:tcPr>
            <w:tcW w:w="849" w:type="dxa"/>
          </w:tcPr>
          <w:p w14:paraId="74854A2B" w14:textId="77777777" w:rsidR="00DD47CD" w:rsidRPr="00D35FF1" w:rsidRDefault="00DD47CD" w:rsidP="00D35FF1">
            <w:pPr>
              <w:spacing w:after="0"/>
              <w:rPr>
                <w:rFonts w:ascii="Segoe UI" w:hAnsi="Segoe UI" w:cs="Segoe UI"/>
                <w:i/>
                <w:color w:val="FF0000"/>
                <w:sz w:val="16"/>
                <w:szCs w:val="16"/>
              </w:rPr>
            </w:pPr>
          </w:p>
        </w:tc>
        <w:tc>
          <w:tcPr>
            <w:tcW w:w="632" w:type="dxa"/>
          </w:tcPr>
          <w:p w14:paraId="387B5B04" w14:textId="77777777" w:rsidR="00DD47CD" w:rsidRPr="00D35FF1" w:rsidRDefault="00DD47CD" w:rsidP="00D35FF1">
            <w:pPr>
              <w:spacing w:after="0"/>
              <w:rPr>
                <w:rFonts w:ascii="Segoe UI" w:hAnsi="Segoe UI" w:cs="Segoe UI"/>
                <w:i/>
                <w:color w:val="FF0000"/>
                <w:sz w:val="16"/>
                <w:szCs w:val="16"/>
              </w:rPr>
            </w:pPr>
          </w:p>
        </w:tc>
        <w:tc>
          <w:tcPr>
            <w:tcW w:w="645" w:type="dxa"/>
          </w:tcPr>
          <w:p w14:paraId="6F5F8AFB" w14:textId="77777777" w:rsidR="00DD47CD" w:rsidRPr="00D35FF1" w:rsidRDefault="00DD47CD" w:rsidP="00D35FF1">
            <w:pPr>
              <w:spacing w:after="0"/>
              <w:rPr>
                <w:rFonts w:ascii="Segoe UI" w:hAnsi="Segoe UI" w:cs="Segoe UI"/>
                <w:i/>
                <w:color w:val="FF0000"/>
                <w:sz w:val="16"/>
                <w:szCs w:val="16"/>
              </w:rPr>
            </w:pPr>
          </w:p>
        </w:tc>
        <w:tc>
          <w:tcPr>
            <w:tcW w:w="709" w:type="dxa"/>
          </w:tcPr>
          <w:p w14:paraId="3F63B9EB" w14:textId="77777777" w:rsidR="00DD47CD" w:rsidRPr="00D35FF1" w:rsidRDefault="00DD47CD" w:rsidP="00D35FF1">
            <w:pPr>
              <w:spacing w:after="0"/>
              <w:rPr>
                <w:rFonts w:ascii="Segoe UI" w:hAnsi="Segoe UI" w:cs="Segoe UI"/>
                <w:i/>
                <w:color w:val="FF0000"/>
                <w:sz w:val="16"/>
                <w:szCs w:val="16"/>
              </w:rPr>
            </w:pPr>
          </w:p>
        </w:tc>
        <w:tc>
          <w:tcPr>
            <w:tcW w:w="709" w:type="dxa"/>
          </w:tcPr>
          <w:p w14:paraId="6FE0343A" w14:textId="77777777" w:rsidR="00DD47CD" w:rsidRPr="00D35FF1" w:rsidRDefault="00DD47CD" w:rsidP="00D35FF1">
            <w:pPr>
              <w:spacing w:after="0"/>
              <w:rPr>
                <w:rFonts w:ascii="Segoe UI" w:hAnsi="Segoe UI" w:cs="Segoe UI"/>
                <w:i/>
                <w:color w:val="FF0000"/>
                <w:sz w:val="16"/>
                <w:szCs w:val="16"/>
              </w:rPr>
            </w:pPr>
            <w:r w:rsidRPr="00D35FF1">
              <w:rPr>
                <w:rFonts w:ascii="Segoe UI" w:hAnsi="Segoe UI"/>
                <w:i/>
                <w:color w:val="FF0000"/>
                <w:sz w:val="16"/>
                <w:szCs w:val="16"/>
              </w:rPr>
              <w:t>29</w:t>
            </w:r>
          </w:p>
          <w:p w14:paraId="07407655" w14:textId="77777777" w:rsidR="00DD47CD" w:rsidRPr="00D35FF1" w:rsidRDefault="00DD47CD" w:rsidP="00D35FF1">
            <w:pPr>
              <w:spacing w:after="0"/>
              <w:rPr>
                <w:rFonts w:ascii="Segoe UI" w:hAnsi="Segoe UI" w:cs="Segoe UI"/>
                <w:i/>
                <w:color w:val="FF0000"/>
                <w:sz w:val="16"/>
                <w:szCs w:val="16"/>
              </w:rPr>
            </w:pPr>
            <w:r w:rsidRPr="00D35FF1">
              <w:rPr>
                <w:rFonts w:ascii="Segoe UI" w:hAnsi="Segoe UI"/>
                <w:i/>
                <w:color w:val="FF0000"/>
                <w:sz w:val="16"/>
                <w:szCs w:val="16"/>
              </w:rPr>
              <w:t>30.2</w:t>
            </w:r>
          </w:p>
        </w:tc>
        <w:tc>
          <w:tcPr>
            <w:tcW w:w="708" w:type="dxa"/>
          </w:tcPr>
          <w:p w14:paraId="4F0845AA" w14:textId="77777777" w:rsidR="00DD47CD" w:rsidRPr="00D35FF1" w:rsidRDefault="00DD47CD" w:rsidP="00D35FF1">
            <w:pPr>
              <w:spacing w:after="0"/>
              <w:rPr>
                <w:rFonts w:ascii="Segoe UI" w:hAnsi="Segoe UI" w:cs="Segoe UI"/>
                <w:i/>
                <w:color w:val="FF0000"/>
                <w:sz w:val="16"/>
                <w:szCs w:val="16"/>
              </w:rPr>
            </w:pPr>
          </w:p>
        </w:tc>
      </w:tr>
      <w:tr w:rsidR="00DD47CD" w:rsidRPr="00D35FF1" w14:paraId="3E45E483" w14:textId="77777777" w:rsidTr="00C656F2">
        <w:tc>
          <w:tcPr>
            <w:tcW w:w="4225" w:type="dxa"/>
          </w:tcPr>
          <w:p w14:paraId="4A304601" w14:textId="77777777" w:rsidR="00DD47CD" w:rsidRPr="00D35FF1" w:rsidRDefault="00DD47CD" w:rsidP="00D35FF1">
            <w:pPr>
              <w:spacing w:after="0"/>
              <w:rPr>
                <w:rFonts w:ascii="Segoe UI" w:hAnsi="Segoe UI" w:cs="Segoe UI"/>
                <w:b/>
                <w:i/>
                <w:color w:val="FF0000"/>
                <w:sz w:val="16"/>
                <w:szCs w:val="16"/>
              </w:rPr>
            </w:pPr>
            <w:r w:rsidRPr="00D35FF1">
              <w:rPr>
                <w:rFonts w:ascii="Segoe UI" w:hAnsi="Segoe UI"/>
                <w:i/>
                <w:color w:val="FF0000"/>
                <w:sz w:val="16"/>
                <w:szCs w:val="16"/>
              </w:rPr>
              <w:t>31.2. Auditions sur les conclusions de l’audit</w:t>
            </w:r>
          </w:p>
        </w:tc>
        <w:tc>
          <w:tcPr>
            <w:tcW w:w="590" w:type="dxa"/>
          </w:tcPr>
          <w:p w14:paraId="38FA83DB" w14:textId="77777777" w:rsidR="00DD47CD" w:rsidRPr="00D35FF1" w:rsidRDefault="00DD47CD" w:rsidP="00D35FF1">
            <w:pPr>
              <w:spacing w:after="0"/>
              <w:rPr>
                <w:rFonts w:ascii="Segoe UI" w:hAnsi="Segoe UI" w:cs="Segoe UI"/>
                <w:i/>
                <w:color w:val="FF0000"/>
                <w:sz w:val="16"/>
                <w:szCs w:val="16"/>
              </w:rPr>
            </w:pPr>
          </w:p>
        </w:tc>
        <w:tc>
          <w:tcPr>
            <w:tcW w:w="849" w:type="dxa"/>
          </w:tcPr>
          <w:p w14:paraId="7DA14D2F" w14:textId="77777777" w:rsidR="00DD47CD" w:rsidRPr="00D35FF1" w:rsidRDefault="00DD47CD" w:rsidP="00D35FF1">
            <w:pPr>
              <w:spacing w:after="0"/>
              <w:rPr>
                <w:rFonts w:ascii="Segoe UI" w:hAnsi="Segoe UI" w:cs="Segoe UI"/>
                <w:i/>
                <w:color w:val="FF0000"/>
                <w:sz w:val="16"/>
                <w:szCs w:val="16"/>
              </w:rPr>
            </w:pPr>
          </w:p>
        </w:tc>
        <w:tc>
          <w:tcPr>
            <w:tcW w:w="632" w:type="dxa"/>
          </w:tcPr>
          <w:p w14:paraId="301B021B" w14:textId="77777777" w:rsidR="00DD47CD" w:rsidRPr="00D35FF1" w:rsidRDefault="00DD47CD" w:rsidP="00D35FF1">
            <w:pPr>
              <w:spacing w:after="0"/>
              <w:rPr>
                <w:rFonts w:ascii="Segoe UI" w:hAnsi="Segoe UI" w:cs="Segoe UI"/>
                <w:i/>
                <w:color w:val="FF0000"/>
                <w:sz w:val="16"/>
                <w:szCs w:val="16"/>
              </w:rPr>
            </w:pPr>
          </w:p>
        </w:tc>
        <w:tc>
          <w:tcPr>
            <w:tcW w:w="645" w:type="dxa"/>
          </w:tcPr>
          <w:p w14:paraId="172C8D5E" w14:textId="77777777" w:rsidR="00DD47CD" w:rsidRPr="00D35FF1" w:rsidRDefault="00DD47CD" w:rsidP="00D35FF1">
            <w:pPr>
              <w:spacing w:after="0"/>
              <w:rPr>
                <w:rFonts w:ascii="Segoe UI" w:hAnsi="Segoe UI" w:cs="Segoe UI"/>
                <w:i/>
                <w:color w:val="FF0000"/>
                <w:sz w:val="16"/>
                <w:szCs w:val="16"/>
              </w:rPr>
            </w:pPr>
          </w:p>
        </w:tc>
        <w:tc>
          <w:tcPr>
            <w:tcW w:w="709" w:type="dxa"/>
          </w:tcPr>
          <w:p w14:paraId="23381489" w14:textId="77777777" w:rsidR="00DD47CD" w:rsidRPr="00D35FF1" w:rsidRDefault="00DD47CD" w:rsidP="00D35FF1">
            <w:pPr>
              <w:spacing w:after="0"/>
              <w:rPr>
                <w:rFonts w:ascii="Segoe UI" w:hAnsi="Segoe UI" w:cs="Segoe UI"/>
                <w:i/>
                <w:color w:val="FF0000"/>
                <w:sz w:val="16"/>
                <w:szCs w:val="16"/>
              </w:rPr>
            </w:pPr>
          </w:p>
        </w:tc>
        <w:tc>
          <w:tcPr>
            <w:tcW w:w="709" w:type="dxa"/>
          </w:tcPr>
          <w:p w14:paraId="397886E4" w14:textId="77777777" w:rsidR="00DD47CD" w:rsidRPr="00D35FF1" w:rsidRDefault="00DD47CD" w:rsidP="00D35FF1">
            <w:pPr>
              <w:spacing w:after="0"/>
              <w:rPr>
                <w:rFonts w:ascii="Segoe UI" w:hAnsi="Segoe UI" w:cs="Segoe UI"/>
                <w:i/>
                <w:color w:val="FF0000"/>
                <w:sz w:val="16"/>
                <w:szCs w:val="16"/>
              </w:rPr>
            </w:pPr>
            <w:r w:rsidRPr="00D35FF1">
              <w:rPr>
                <w:rFonts w:ascii="Segoe UI" w:hAnsi="Segoe UI"/>
                <w:i/>
                <w:color w:val="FF0000"/>
                <w:sz w:val="16"/>
                <w:szCs w:val="16"/>
              </w:rPr>
              <w:t>29</w:t>
            </w:r>
          </w:p>
          <w:p w14:paraId="5FDB985E" w14:textId="77777777" w:rsidR="00DD47CD" w:rsidRPr="00D35FF1" w:rsidRDefault="00DD47CD" w:rsidP="00D35FF1">
            <w:pPr>
              <w:spacing w:after="0"/>
              <w:rPr>
                <w:rFonts w:ascii="Segoe UI" w:hAnsi="Segoe UI" w:cs="Segoe UI"/>
                <w:i/>
                <w:color w:val="FF0000"/>
                <w:sz w:val="16"/>
                <w:szCs w:val="16"/>
              </w:rPr>
            </w:pPr>
            <w:r w:rsidRPr="00D35FF1">
              <w:rPr>
                <w:rFonts w:ascii="Segoe UI" w:hAnsi="Segoe UI"/>
                <w:i/>
                <w:color w:val="FF0000"/>
                <w:sz w:val="16"/>
                <w:szCs w:val="16"/>
              </w:rPr>
              <w:t>30.2</w:t>
            </w:r>
          </w:p>
        </w:tc>
        <w:tc>
          <w:tcPr>
            <w:tcW w:w="708" w:type="dxa"/>
          </w:tcPr>
          <w:p w14:paraId="06712931" w14:textId="77777777" w:rsidR="00DD47CD" w:rsidRPr="00D35FF1" w:rsidRDefault="00DD47CD" w:rsidP="00D35FF1">
            <w:pPr>
              <w:spacing w:after="0"/>
              <w:rPr>
                <w:rFonts w:ascii="Segoe UI" w:hAnsi="Segoe UI" w:cs="Segoe UI"/>
                <w:i/>
                <w:color w:val="FF0000"/>
                <w:sz w:val="16"/>
                <w:szCs w:val="16"/>
              </w:rPr>
            </w:pPr>
          </w:p>
        </w:tc>
      </w:tr>
      <w:tr w:rsidR="00DD47CD" w:rsidRPr="00D35FF1" w14:paraId="766F7433" w14:textId="77777777" w:rsidTr="00C656F2">
        <w:tc>
          <w:tcPr>
            <w:tcW w:w="4225" w:type="dxa"/>
          </w:tcPr>
          <w:p w14:paraId="1A5C59C6" w14:textId="77777777" w:rsidR="00DD47CD" w:rsidRPr="00D35FF1" w:rsidRDefault="00DD47CD" w:rsidP="00D35FF1">
            <w:pPr>
              <w:spacing w:after="0"/>
              <w:rPr>
                <w:rFonts w:ascii="Segoe UI" w:hAnsi="Segoe UI" w:cs="Segoe UI"/>
                <w:b/>
                <w:i/>
                <w:color w:val="FF0000"/>
                <w:sz w:val="16"/>
                <w:szCs w:val="16"/>
              </w:rPr>
            </w:pPr>
            <w:r w:rsidRPr="00D35FF1">
              <w:rPr>
                <w:rFonts w:ascii="Segoe UI" w:hAnsi="Segoe UI"/>
                <w:i/>
                <w:color w:val="FF0000"/>
                <w:sz w:val="16"/>
                <w:szCs w:val="16"/>
              </w:rPr>
              <w:t>31.3. Recommandations du pouvoir législatif concernant l’audit</w:t>
            </w:r>
          </w:p>
        </w:tc>
        <w:tc>
          <w:tcPr>
            <w:tcW w:w="590" w:type="dxa"/>
          </w:tcPr>
          <w:p w14:paraId="63ECAEC9" w14:textId="77777777" w:rsidR="00DD47CD" w:rsidRPr="00D35FF1" w:rsidRDefault="00DD47CD" w:rsidP="00D35FF1">
            <w:pPr>
              <w:spacing w:after="0"/>
              <w:rPr>
                <w:rFonts w:ascii="Segoe UI" w:hAnsi="Segoe UI" w:cs="Segoe UI"/>
                <w:i/>
                <w:color w:val="FF0000"/>
                <w:sz w:val="16"/>
                <w:szCs w:val="16"/>
              </w:rPr>
            </w:pPr>
          </w:p>
        </w:tc>
        <w:tc>
          <w:tcPr>
            <w:tcW w:w="849" w:type="dxa"/>
          </w:tcPr>
          <w:p w14:paraId="09FA3528" w14:textId="77777777" w:rsidR="00DD47CD" w:rsidRPr="00D35FF1" w:rsidRDefault="00DD47CD" w:rsidP="00D35FF1">
            <w:pPr>
              <w:spacing w:after="0"/>
              <w:rPr>
                <w:rFonts w:ascii="Segoe UI" w:hAnsi="Segoe UI" w:cs="Segoe UI"/>
                <w:i/>
                <w:color w:val="FF0000"/>
                <w:sz w:val="16"/>
                <w:szCs w:val="16"/>
              </w:rPr>
            </w:pPr>
          </w:p>
        </w:tc>
        <w:tc>
          <w:tcPr>
            <w:tcW w:w="632" w:type="dxa"/>
          </w:tcPr>
          <w:p w14:paraId="5ED5F4BB" w14:textId="77777777" w:rsidR="00DD47CD" w:rsidRPr="00D35FF1" w:rsidRDefault="00DD47CD" w:rsidP="00D35FF1">
            <w:pPr>
              <w:spacing w:after="0"/>
              <w:rPr>
                <w:rFonts w:ascii="Segoe UI" w:hAnsi="Segoe UI" w:cs="Segoe UI"/>
                <w:i/>
                <w:color w:val="FF0000"/>
                <w:sz w:val="16"/>
                <w:szCs w:val="16"/>
              </w:rPr>
            </w:pPr>
          </w:p>
        </w:tc>
        <w:tc>
          <w:tcPr>
            <w:tcW w:w="645" w:type="dxa"/>
          </w:tcPr>
          <w:p w14:paraId="511A826C" w14:textId="77777777" w:rsidR="00DD47CD" w:rsidRPr="00D35FF1" w:rsidRDefault="00DD47CD" w:rsidP="00D35FF1">
            <w:pPr>
              <w:spacing w:after="0"/>
              <w:rPr>
                <w:rFonts w:ascii="Segoe UI" w:hAnsi="Segoe UI" w:cs="Segoe UI"/>
                <w:i/>
                <w:color w:val="FF0000"/>
                <w:sz w:val="16"/>
                <w:szCs w:val="16"/>
              </w:rPr>
            </w:pPr>
          </w:p>
        </w:tc>
        <w:tc>
          <w:tcPr>
            <w:tcW w:w="709" w:type="dxa"/>
          </w:tcPr>
          <w:p w14:paraId="010A56EF" w14:textId="77777777" w:rsidR="00DD47CD" w:rsidRPr="00D35FF1" w:rsidRDefault="00DD47CD" w:rsidP="00D35FF1">
            <w:pPr>
              <w:spacing w:after="0"/>
              <w:rPr>
                <w:rFonts w:ascii="Segoe UI" w:hAnsi="Segoe UI" w:cs="Segoe UI"/>
                <w:i/>
                <w:color w:val="FF0000"/>
                <w:sz w:val="16"/>
                <w:szCs w:val="16"/>
              </w:rPr>
            </w:pPr>
          </w:p>
        </w:tc>
        <w:tc>
          <w:tcPr>
            <w:tcW w:w="709" w:type="dxa"/>
          </w:tcPr>
          <w:p w14:paraId="04B5BF4F" w14:textId="77777777" w:rsidR="00DD47CD" w:rsidRPr="00D35FF1" w:rsidRDefault="00DD47CD" w:rsidP="00D35FF1">
            <w:pPr>
              <w:spacing w:after="0"/>
              <w:rPr>
                <w:rFonts w:ascii="Segoe UI" w:hAnsi="Segoe UI" w:cs="Segoe UI"/>
                <w:i/>
                <w:color w:val="FF0000"/>
                <w:sz w:val="16"/>
                <w:szCs w:val="16"/>
              </w:rPr>
            </w:pPr>
          </w:p>
        </w:tc>
        <w:tc>
          <w:tcPr>
            <w:tcW w:w="708" w:type="dxa"/>
          </w:tcPr>
          <w:p w14:paraId="4B78DAD1" w14:textId="77777777" w:rsidR="00DD47CD" w:rsidRPr="00D35FF1" w:rsidRDefault="00DD47CD" w:rsidP="00D35FF1">
            <w:pPr>
              <w:spacing w:after="0"/>
              <w:rPr>
                <w:rFonts w:ascii="Segoe UI" w:hAnsi="Segoe UI" w:cs="Segoe UI"/>
                <w:i/>
                <w:color w:val="FF0000"/>
                <w:sz w:val="16"/>
                <w:szCs w:val="16"/>
              </w:rPr>
            </w:pPr>
          </w:p>
        </w:tc>
      </w:tr>
      <w:tr w:rsidR="00DD47CD" w:rsidRPr="00D35FF1" w14:paraId="0E5CB204" w14:textId="77777777" w:rsidTr="00C656F2">
        <w:tc>
          <w:tcPr>
            <w:tcW w:w="4225" w:type="dxa"/>
          </w:tcPr>
          <w:p w14:paraId="2CC9B52D" w14:textId="77777777" w:rsidR="00DD47CD" w:rsidRPr="00D35FF1" w:rsidRDefault="00DD47CD" w:rsidP="00D35FF1">
            <w:pPr>
              <w:spacing w:after="0"/>
              <w:rPr>
                <w:rFonts w:ascii="Segoe UI" w:hAnsi="Segoe UI" w:cs="Segoe UI"/>
                <w:b/>
                <w:i/>
                <w:color w:val="FF0000"/>
                <w:sz w:val="16"/>
                <w:szCs w:val="16"/>
              </w:rPr>
            </w:pPr>
            <w:r w:rsidRPr="00D35FF1">
              <w:rPr>
                <w:rFonts w:ascii="Segoe UI" w:hAnsi="Segoe UI"/>
                <w:i/>
                <w:color w:val="FF0000"/>
                <w:sz w:val="16"/>
                <w:szCs w:val="16"/>
              </w:rPr>
              <w:t>31.4. Transparence de l’examen des rapports d’audit par le pouvoir législatif</w:t>
            </w:r>
          </w:p>
        </w:tc>
        <w:tc>
          <w:tcPr>
            <w:tcW w:w="590" w:type="dxa"/>
          </w:tcPr>
          <w:p w14:paraId="51384182" w14:textId="77777777" w:rsidR="00DD47CD" w:rsidRPr="00D35FF1" w:rsidRDefault="00DD47CD" w:rsidP="00D35FF1">
            <w:pPr>
              <w:spacing w:after="0"/>
              <w:rPr>
                <w:rFonts w:ascii="Segoe UI" w:hAnsi="Segoe UI" w:cs="Segoe UI"/>
                <w:i/>
                <w:color w:val="FF0000"/>
                <w:sz w:val="16"/>
                <w:szCs w:val="16"/>
              </w:rPr>
            </w:pPr>
          </w:p>
        </w:tc>
        <w:tc>
          <w:tcPr>
            <w:tcW w:w="849" w:type="dxa"/>
          </w:tcPr>
          <w:p w14:paraId="763600F9" w14:textId="77777777" w:rsidR="00DD47CD" w:rsidRPr="00D35FF1" w:rsidRDefault="00DD47CD" w:rsidP="00D35FF1">
            <w:pPr>
              <w:spacing w:after="0"/>
              <w:rPr>
                <w:rFonts w:ascii="Segoe UI" w:hAnsi="Segoe UI" w:cs="Segoe UI"/>
                <w:i/>
                <w:color w:val="FF0000"/>
                <w:sz w:val="16"/>
                <w:szCs w:val="16"/>
              </w:rPr>
            </w:pPr>
          </w:p>
        </w:tc>
        <w:tc>
          <w:tcPr>
            <w:tcW w:w="632" w:type="dxa"/>
          </w:tcPr>
          <w:p w14:paraId="10D04E1D" w14:textId="77777777" w:rsidR="00DD47CD" w:rsidRPr="00D35FF1" w:rsidRDefault="00DD47CD" w:rsidP="00D35FF1">
            <w:pPr>
              <w:spacing w:after="0"/>
              <w:rPr>
                <w:rFonts w:ascii="Segoe UI" w:hAnsi="Segoe UI" w:cs="Segoe UI"/>
                <w:i/>
                <w:color w:val="FF0000"/>
                <w:sz w:val="16"/>
                <w:szCs w:val="16"/>
              </w:rPr>
            </w:pPr>
          </w:p>
        </w:tc>
        <w:tc>
          <w:tcPr>
            <w:tcW w:w="645" w:type="dxa"/>
          </w:tcPr>
          <w:p w14:paraId="2251798A" w14:textId="77777777" w:rsidR="00DD47CD" w:rsidRPr="00D35FF1" w:rsidRDefault="00DD47CD" w:rsidP="00D35FF1">
            <w:pPr>
              <w:spacing w:after="0"/>
              <w:rPr>
                <w:rFonts w:ascii="Segoe UI" w:hAnsi="Segoe UI" w:cs="Segoe UI"/>
                <w:i/>
                <w:color w:val="FF0000"/>
                <w:sz w:val="16"/>
                <w:szCs w:val="16"/>
              </w:rPr>
            </w:pPr>
          </w:p>
        </w:tc>
        <w:tc>
          <w:tcPr>
            <w:tcW w:w="709" w:type="dxa"/>
          </w:tcPr>
          <w:p w14:paraId="2AB07628" w14:textId="77777777" w:rsidR="00DD47CD" w:rsidRPr="00D35FF1" w:rsidRDefault="00DD47CD" w:rsidP="00D35FF1">
            <w:pPr>
              <w:spacing w:after="0"/>
              <w:rPr>
                <w:rFonts w:ascii="Segoe UI" w:hAnsi="Segoe UI" w:cs="Segoe UI"/>
                <w:i/>
                <w:color w:val="FF0000"/>
                <w:sz w:val="16"/>
                <w:szCs w:val="16"/>
              </w:rPr>
            </w:pPr>
          </w:p>
        </w:tc>
        <w:tc>
          <w:tcPr>
            <w:tcW w:w="709" w:type="dxa"/>
          </w:tcPr>
          <w:p w14:paraId="4EB199E6" w14:textId="77777777" w:rsidR="00DD47CD" w:rsidRPr="00D35FF1" w:rsidRDefault="00DD47CD" w:rsidP="00D35FF1">
            <w:pPr>
              <w:spacing w:after="0"/>
              <w:rPr>
                <w:rFonts w:ascii="Segoe UI" w:hAnsi="Segoe UI" w:cs="Segoe UI"/>
                <w:i/>
                <w:color w:val="FF0000"/>
                <w:sz w:val="16"/>
                <w:szCs w:val="16"/>
              </w:rPr>
            </w:pPr>
          </w:p>
        </w:tc>
        <w:tc>
          <w:tcPr>
            <w:tcW w:w="708" w:type="dxa"/>
          </w:tcPr>
          <w:p w14:paraId="0E69DD55" w14:textId="77777777" w:rsidR="00DD47CD" w:rsidRPr="00D35FF1" w:rsidRDefault="00DD47CD" w:rsidP="00D35FF1">
            <w:pPr>
              <w:spacing w:after="0"/>
              <w:rPr>
                <w:rFonts w:ascii="Segoe UI" w:hAnsi="Segoe UI" w:cs="Segoe UI"/>
                <w:i/>
                <w:color w:val="FF0000"/>
                <w:sz w:val="16"/>
                <w:szCs w:val="16"/>
              </w:rPr>
            </w:pPr>
          </w:p>
        </w:tc>
      </w:tr>
    </w:tbl>
    <w:p w14:paraId="1525F668" w14:textId="77777777" w:rsidR="00DD47CD" w:rsidRPr="00C92785" w:rsidRDefault="00DD47CD" w:rsidP="00DD47CD">
      <w:pPr>
        <w:spacing w:after="0" w:line="240" w:lineRule="auto"/>
        <w:rPr>
          <w:rFonts w:ascii="Segoe UI" w:hAnsi="Segoe UI" w:cs="Segoe UI"/>
          <w:i/>
          <w:color w:val="FF0000"/>
          <w:sz w:val="20"/>
          <w:szCs w:val="20"/>
        </w:rPr>
      </w:pPr>
    </w:p>
    <w:p w14:paraId="6C6ABB09" w14:textId="77777777" w:rsidR="00DD47CD" w:rsidRPr="00C92785" w:rsidRDefault="00DD47CD" w:rsidP="00DD47CD">
      <w:pPr>
        <w:spacing w:after="0" w:line="240" w:lineRule="auto"/>
        <w:rPr>
          <w:rFonts w:ascii="Segoe UI" w:hAnsi="Segoe UI" w:cs="Segoe UI"/>
          <w:i/>
          <w:color w:val="FF0000"/>
          <w:sz w:val="20"/>
          <w:szCs w:val="20"/>
        </w:rPr>
      </w:pPr>
      <w:r w:rsidRPr="00C92785">
        <w:rPr>
          <w:rFonts w:ascii="Segoe UI" w:hAnsi="Segoe UI"/>
          <w:i/>
          <w:color w:val="FF0000"/>
          <w:sz w:val="20"/>
        </w:rPr>
        <w:t>Inclure un graphique illustrant la performance sous ce pilier comme dans l’exemple ci-dessous.</w:t>
      </w:r>
    </w:p>
    <w:p w14:paraId="55963E81" w14:textId="77777777" w:rsidR="00DD47CD" w:rsidRPr="00C92785" w:rsidRDefault="00DD47CD" w:rsidP="00DD47CD">
      <w:pPr>
        <w:spacing w:after="0" w:line="240" w:lineRule="auto"/>
        <w:rPr>
          <w:rFonts w:ascii="Segoe UI" w:hAnsi="Segoe UI" w:cs="Segoe UI"/>
          <w:sz w:val="21"/>
          <w:szCs w:val="21"/>
        </w:rPr>
      </w:pPr>
    </w:p>
    <w:p w14:paraId="7FE8CCFA" w14:textId="77777777" w:rsidR="00DD47CD" w:rsidRPr="00C92785" w:rsidRDefault="00DD47CD" w:rsidP="00DD47CD">
      <w:pPr>
        <w:spacing w:after="0" w:line="240" w:lineRule="auto"/>
        <w:rPr>
          <w:rFonts w:ascii="Segoe UI" w:hAnsi="Segoe UI" w:cs="Segoe UI"/>
          <w:b/>
          <w:sz w:val="20"/>
          <w:szCs w:val="20"/>
        </w:rPr>
      </w:pPr>
    </w:p>
    <w:p w14:paraId="702716F5" w14:textId="77777777" w:rsidR="00C64667" w:rsidRPr="00C92785" w:rsidRDefault="00C64667" w:rsidP="00DD47CD">
      <w:pPr>
        <w:spacing w:after="0" w:line="240" w:lineRule="auto"/>
        <w:rPr>
          <w:rFonts w:ascii="Segoe UI" w:hAnsi="Segoe UI" w:cs="Segoe UI"/>
          <w:b/>
          <w:sz w:val="20"/>
          <w:szCs w:val="20"/>
        </w:rPr>
      </w:pPr>
    </w:p>
    <w:p w14:paraId="2E2047E6" w14:textId="77777777" w:rsidR="00C64667" w:rsidRPr="00C92785" w:rsidRDefault="00C64667" w:rsidP="00DD47CD">
      <w:pPr>
        <w:spacing w:after="0" w:line="240" w:lineRule="auto"/>
        <w:rPr>
          <w:rFonts w:ascii="Segoe UI" w:hAnsi="Segoe UI" w:cs="Segoe UI"/>
          <w:b/>
          <w:sz w:val="20"/>
          <w:szCs w:val="20"/>
        </w:rPr>
      </w:pPr>
    </w:p>
    <w:p w14:paraId="06B33941" w14:textId="77777777" w:rsidR="00C64667" w:rsidRPr="00C92785" w:rsidRDefault="00C64667" w:rsidP="00DD47CD">
      <w:pPr>
        <w:spacing w:after="0" w:line="240" w:lineRule="auto"/>
        <w:rPr>
          <w:rFonts w:ascii="Segoe UI" w:hAnsi="Segoe UI" w:cs="Segoe UI"/>
          <w:b/>
          <w:sz w:val="20"/>
          <w:szCs w:val="20"/>
        </w:rPr>
      </w:pPr>
    </w:p>
    <w:p w14:paraId="623FECB9" w14:textId="77777777" w:rsidR="00C64667" w:rsidRPr="00C92785" w:rsidRDefault="00C64667" w:rsidP="00DD47CD">
      <w:pPr>
        <w:spacing w:after="0" w:line="240" w:lineRule="auto"/>
        <w:rPr>
          <w:rFonts w:ascii="Segoe UI" w:hAnsi="Segoe UI" w:cs="Segoe UI"/>
          <w:b/>
          <w:sz w:val="20"/>
          <w:szCs w:val="20"/>
        </w:rPr>
      </w:pPr>
    </w:p>
    <w:p w14:paraId="6B65CA5C" w14:textId="77777777" w:rsidR="00C64667" w:rsidRPr="00C92785" w:rsidRDefault="00C64667" w:rsidP="00DD47CD">
      <w:pPr>
        <w:spacing w:after="0" w:line="240" w:lineRule="auto"/>
        <w:rPr>
          <w:rFonts w:ascii="Segoe UI" w:hAnsi="Segoe UI" w:cs="Segoe UI"/>
          <w:b/>
          <w:sz w:val="20"/>
          <w:szCs w:val="20"/>
        </w:rPr>
      </w:pPr>
    </w:p>
    <w:p w14:paraId="1C02D377" w14:textId="77777777" w:rsidR="00C64667" w:rsidRPr="00C92785" w:rsidRDefault="00C64667" w:rsidP="00DD47CD">
      <w:pPr>
        <w:spacing w:after="0" w:line="240" w:lineRule="auto"/>
        <w:rPr>
          <w:rFonts w:ascii="Segoe UI" w:hAnsi="Segoe UI" w:cs="Segoe UI"/>
          <w:b/>
          <w:sz w:val="20"/>
          <w:szCs w:val="20"/>
        </w:rPr>
      </w:pPr>
    </w:p>
    <w:p w14:paraId="7F7F1823" w14:textId="77777777" w:rsidR="00C64667" w:rsidRDefault="00C64667" w:rsidP="00DD47CD">
      <w:pPr>
        <w:spacing w:after="0" w:line="240" w:lineRule="auto"/>
        <w:rPr>
          <w:rFonts w:ascii="Segoe UI" w:hAnsi="Segoe UI" w:cs="Segoe UI"/>
          <w:b/>
          <w:sz w:val="20"/>
          <w:szCs w:val="20"/>
        </w:rPr>
      </w:pPr>
    </w:p>
    <w:p w14:paraId="15B85CFD" w14:textId="77777777" w:rsidR="00D35FF1" w:rsidRDefault="00D35FF1" w:rsidP="00DD47CD">
      <w:pPr>
        <w:spacing w:after="0" w:line="240" w:lineRule="auto"/>
        <w:rPr>
          <w:rFonts w:ascii="Segoe UI" w:hAnsi="Segoe UI" w:cs="Segoe UI"/>
          <w:b/>
          <w:sz w:val="20"/>
          <w:szCs w:val="20"/>
        </w:rPr>
      </w:pPr>
    </w:p>
    <w:p w14:paraId="4F78959E" w14:textId="77777777" w:rsidR="00D35FF1" w:rsidRDefault="00D35FF1" w:rsidP="00DD47CD">
      <w:pPr>
        <w:spacing w:after="0" w:line="240" w:lineRule="auto"/>
        <w:rPr>
          <w:rFonts w:ascii="Segoe UI" w:hAnsi="Segoe UI" w:cs="Segoe UI"/>
          <w:b/>
          <w:sz w:val="20"/>
          <w:szCs w:val="20"/>
        </w:rPr>
      </w:pPr>
    </w:p>
    <w:p w14:paraId="794F869F" w14:textId="77777777" w:rsidR="00D35FF1" w:rsidRDefault="00D35FF1" w:rsidP="00DD47CD">
      <w:pPr>
        <w:spacing w:after="0" w:line="240" w:lineRule="auto"/>
        <w:rPr>
          <w:rFonts w:ascii="Segoe UI" w:hAnsi="Segoe UI" w:cs="Segoe UI"/>
          <w:b/>
          <w:sz w:val="20"/>
          <w:szCs w:val="20"/>
        </w:rPr>
      </w:pPr>
    </w:p>
    <w:p w14:paraId="5FF1DF14" w14:textId="77777777" w:rsidR="00D35FF1" w:rsidRDefault="00D35FF1" w:rsidP="00DD47CD">
      <w:pPr>
        <w:spacing w:after="0" w:line="240" w:lineRule="auto"/>
        <w:rPr>
          <w:rFonts w:ascii="Segoe UI" w:hAnsi="Segoe UI" w:cs="Segoe UI"/>
          <w:b/>
          <w:sz w:val="20"/>
          <w:szCs w:val="20"/>
        </w:rPr>
      </w:pPr>
    </w:p>
    <w:p w14:paraId="11EA059B" w14:textId="77777777" w:rsidR="00D35FF1" w:rsidRDefault="00D35FF1" w:rsidP="00DD47CD">
      <w:pPr>
        <w:spacing w:after="0" w:line="240" w:lineRule="auto"/>
        <w:rPr>
          <w:rFonts w:ascii="Segoe UI" w:hAnsi="Segoe UI" w:cs="Segoe UI"/>
          <w:b/>
          <w:sz w:val="20"/>
          <w:szCs w:val="20"/>
        </w:rPr>
      </w:pPr>
    </w:p>
    <w:p w14:paraId="5C7C0636" w14:textId="77777777" w:rsidR="00D35FF1" w:rsidRDefault="00D35FF1" w:rsidP="00DD47CD">
      <w:pPr>
        <w:spacing w:after="0" w:line="240" w:lineRule="auto"/>
        <w:rPr>
          <w:rFonts w:ascii="Segoe UI" w:hAnsi="Segoe UI" w:cs="Segoe UI"/>
          <w:b/>
          <w:sz w:val="20"/>
          <w:szCs w:val="20"/>
        </w:rPr>
      </w:pPr>
    </w:p>
    <w:p w14:paraId="349C6532" w14:textId="77777777" w:rsidR="00D35FF1" w:rsidRDefault="00D35FF1" w:rsidP="00DD47CD">
      <w:pPr>
        <w:spacing w:after="0" w:line="240" w:lineRule="auto"/>
        <w:rPr>
          <w:rFonts w:ascii="Segoe UI" w:hAnsi="Segoe UI" w:cs="Segoe UI"/>
          <w:b/>
          <w:sz w:val="20"/>
          <w:szCs w:val="20"/>
        </w:rPr>
      </w:pPr>
    </w:p>
    <w:p w14:paraId="14D7D451" w14:textId="77777777" w:rsidR="00D35FF1" w:rsidRDefault="00D35FF1" w:rsidP="00DD47CD">
      <w:pPr>
        <w:spacing w:after="0" w:line="240" w:lineRule="auto"/>
        <w:rPr>
          <w:rFonts w:ascii="Segoe UI" w:hAnsi="Segoe UI" w:cs="Segoe UI"/>
          <w:b/>
          <w:sz w:val="20"/>
          <w:szCs w:val="20"/>
        </w:rPr>
      </w:pPr>
    </w:p>
    <w:p w14:paraId="05D58BDE" w14:textId="77777777" w:rsidR="00D35FF1" w:rsidRPr="00C92785" w:rsidRDefault="00D35FF1" w:rsidP="00DD47CD">
      <w:pPr>
        <w:spacing w:after="0" w:line="240" w:lineRule="auto"/>
        <w:rPr>
          <w:rFonts w:ascii="Segoe UI" w:hAnsi="Segoe UI" w:cs="Segoe UI"/>
          <w:b/>
          <w:sz w:val="20"/>
          <w:szCs w:val="20"/>
        </w:rPr>
      </w:pPr>
    </w:p>
    <w:p w14:paraId="7C475565" w14:textId="77777777" w:rsidR="00C64667" w:rsidRPr="00C92785" w:rsidRDefault="00C64667" w:rsidP="00DD47CD">
      <w:pPr>
        <w:spacing w:after="0" w:line="240" w:lineRule="auto"/>
        <w:rPr>
          <w:rFonts w:ascii="Segoe UI" w:hAnsi="Segoe UI" w:cs="Segoe UI"/>
          <w:b/>
          <w:sz w:val="20"/>
          <w:szCs w:val="20"/>
        </w:rPr>
      </w:pPr>
    </w:p>
    <w:p w14:paraId="49B4DFD5" w14:textId="77777777" w:rsidR="00C64667" w:rsidRPr="00C92785" w:rsidRDefault="00C64667" w:rsidP="00DD47CD">
      <w:pPr>
        <w:spacing w:after="0" w:line="240" w:lineRule="auto"/>
        <w:rPr>
          <w:rFonts w:ascii="Segoe UI" w:hAnsi="Segoe UI" w:cs="Segoe UI"/>
          <w:b/>
          <w:sz w:val="20"/>
          <w:szCs w:val="20"/>
        </w:rPr>
      </w:pPr>
    </w:p>
    <w:p w14:paraId="210C852A" w14:textId="306D0A64" w:rsidR="00DD47CD" w:rsidRPr="00C92785" w:rsidRDefault="00DD47CD" w:rsidP="00DD47CD">
      <w:pPr>
        <w:spacing w:after="0" w:line="240" w:lineRule="auto"/>
        <w:rPr>
          <w:rFonts w:ascii="Segoe UI" w:hAnsi="Segoe UI" w:cs="Segoe UI"/>
          <w:b/>
          <w:sz w:val="20"/>
          <w:szCs w:val="20"/>
        </w:rPr>
      </w:pPr>
      <w:r w:rsidRPr="00C92785">
        <w:rPr>
          <w:rFonts w:ascii="Segoe UI" w:hAnsi="Segoe UI"/>
          <w:b/>
          <w:sz w:val="20"/>
        </w:rPr>
        <w:lastRenderedPageBreak/>
        <w:t>Figure PILIER</w:t>
      </w:r>
      <w:r w:rsidR="00DC4113" w:rsidRPr="00C92785">
        <w:rPr>
          <w:rFonts w:ascii="Segoe UI" w:hAnsi="Segoe UI"/>
          <w:b/>
          <w:sz w:val="20"/>
        </w:rPr>
        <w:t> </w:t>
      </w:r>
      <w:r w:rsidRPr="00C92785">
        <w:rPr>
          <w:rFonts w:ascii="Segoe UI" w:hAnsi="Segoe UI"/>
          <w:b/>
          <w:sz w:val="20"/>
        </w:rPr>
        <w:t>VII : Supervision et audit externes</w:t>
      </w:r>
    </w:p>
    <w:p w14:paraId="785D56EC" w14:textId="77777777" w:rsidR="00DD47CD" w:rsidRPr="00C92785" w:rsidRDefault="00DD47CD" w:rsidP="00DD47CD">
      <w:pPr>
        <w:spacing w:after="0" w:line="240" w:lineRule="auto"/>
        <w:jc w:val="both"/>
        <w:rPr>
          <w:rFonts w:ascii="Segoe UI" w:eastAsia="Calibri" w:hAnsi="Segoe UI" w:cs="Segoe UI"/>
        </w:rPr>
      </w:pPr>
    </w:p>
    <w:p w14:paraId="2FDCA48E" w14:textId="77777777" w:rsidR="00DD47CD" w:rsidRPr="00C92785" w:rsidRDefault="00DD47CD" w:rsidP="00DD47CD">
      <w:pPr>
        <w:spacing w:after="0" w:line="240" w:lineRule="auto"/>
        <w:jc w:val="both"/>
        <w:rPr>
          <w:rFonts w:ascii="Segoe UI" w:eastAsia="Calibri" w:hAnsi="Segoe UI" w:cs="Segoe UI"/>
        </w:rPr>
      </w:pPr>
      <w:r w:rsidRPr="00C92785">
        <w:rPr>
          <w:noProof/>
        </w:rPr>
        <w:drawing>
          <wp:inline distT="0" distB="0" distL="0" distR="0" wp14:anchorId="31573540" wp14:editId="79A299A9">
            <wp:extent cx="533400" cy="2926080"/>
            <wp:effectExtent l="0" t="0" r="0" b="7620"/>
            <wp:docPr id="28" name="Picture 28"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C92785">
        <w:t xml:space="preserve"> </w:t>
      </w:r>
      <w:r w:rsidRPr="00C92785">
        <w:rPr>
          <w:noProof/>
        </w:rPr>
        <w:drawing>
          <wp:inline distT="0" distB="0" distL="0" distR="0" wp14:anchorId="6DEDD82F" wp14:editId="588B8393">
            <wp:extent cx="3821502" cy="2656840"/>
            <wp:effectExtent l="0" t="0" r="7620" b="10160"/>
            <wp:docPr id="36" name="Chart 36">
              <a:extLst xmlns:a="http://schemas.openxmlformats.org/drawingml/2006/main">
                <a:ext uri="{FF2B5EF4-FFF2-40B4-BE49-F238E27FC236}">
                  <a16:creationId xmlns:a16="http://schemas.microsoft.com/office/drawing/2014/main" id="{5302EF4A-0662-4169-BB87-C02E354779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EA1A923" w14:textId="77777777" w:rsidR="00DD47CD" w:rsidRPr="00C92785" w:rsidRDefault="00DD47CD" w:rsidP="00DD47CD">
      <w:pPr>
        <w:spacing w:after="0" w:line="240" w:lineRule="auto"/>
        <w:jc w:val="both"/>
        <w:rPr>
          <w:rFonts w:ascii="Segoe UI" w:eastAsia="Calibri" w:hAnsi="Segoe UI" w:cs="Segoe UI"/>
        </w:rPr>
      </w:pPr>
    </w:p>
    <w:p w14:paraId="5AE27D7A" w14:textId="77777777" w:rsidR="00DD47CD" w:rsidRPr="00C92785" w:rsidRDefault="00DD47CD" w:rsidP="00DD47CD">
      <w:pPr>
        <w:spacing w:after="0" w:line="240" w:lineRule="auto"/>
        <w:jc w:val="both"/>
        <w:rPr>
          <w:rFonts w:ascii="Segoe UI" w:eastAsia="Calibri" w:hAnsi="Segoe UI" w:cs="Segoe UI"/>
          <w:b/>
          <w:i/>
          <w:color w:val="000000" w:themeColor="text1"/>
          <w:sz w:val="21"/>
          <w:szCs w:val="21"/>
        </w:rPr>
      </w:pPr>
      <w:r w:rsidRPr="00C92785">
        <w:rPr>
          <w:rFonts w:ascii="Segoe UI" w:hAnsi="Segoe UI"/>
          <w:b/>
          <w:i/>
          <w:color w:val="000000" w:themeColor="text1"/>
          <w:sz w:val="21"/>
        </w:rPr>
        <w:t>Activités de réforme récentes et en cours</w:t>
      </w:r>
    </w:p>
    <w:p w14:paraId="3DF4A263" w14:textId="77777777" w:rsidR="00DD47CD" w:rsidRPr="00C92785" w:rsidRDefault="00DD47CD" w:rsidP="00D35FF1">
      <w:pPr>
        <w:spacing w:after="0" w:line="240" w:lineRule="auto"/>
        <w:jc w:val="both"/>
        <w:rPr>
          <w:rFonts w:ascii="Segoe UI" w:hAnsi="Segoe UI" w:cs="Segoe UI"/>
          <w:i/>
          <w:color w:val="FF0000"/>
          <w:sz w:val="20"/>
          <w:szCs w:val="20"/>
        </w:rPr>
      </w:pPr>
      <w:r w:rsidRPr="00C92785">
        <w:rPr>
          <w:rFonts w:ascii="Segoe UI" w:hAnsi="Segoe UI"/>
          <w:i/>
          <w:color w:val="FF0000"/>
          <w:sz w:val="20"/>
        </w:rPr>
        <w:t>Résumer les activités de réforme récentes et en cours et leurs effets sur la performance ainsi que sur les points forts et les points faibles du système de GFP.</w:t>
      </w:r>
    </w:p>
    <w:p w14:paraId="6D068D79" w14:textId="77777777" w:rsidR="00DD47CD" w:rsidRPr="00C92785" w:rsidRDefault="00DD47CD" w:rsidP="00DD47CD">
      <w:pPr>
        <w:spacing w:after="0" w:line="240" w:lineRule="auto"/>
        <w:rPr>
          <w:rFonts w:ascii="Segoe UI" w:hAnsi="Segoe UI" w:cs="Segoe UI"/>
          <w:i/>
          <w:color w:val="FF0000"/>
          <w:sz w:val="20"/>
          <w:szCs w:val="20"/>
        </w:rPr>
      </w:pPr>
    </w:p>
    <w:p w14:paraId="2F6E4F2C" w14:textId="77777777" w:rsidR="00DD47CD" w:rsidRPr="00C92785" w:rsidRDefault="00DD47CD" w:rsidP="00DD47CD">
      <w:pPr>
        <w:pStyle w:val="IndicatorTitle"/>
      </w:pPr>
      <w:bookmarkStart w:id="404" w:name="_Toc28950299"/>
      <w:bookmarkStart w:id="405" w:name="_Toc41329558"/>
    </w:p>
    <w:p w14:paraId="35E01A56" w14:textId="77777777" w:rsidR="00DD47CD" w:rsidRPr="00C92785" w:rsidRDefault="00DD47CD" w:rsidP="00DD47CD">
      <w:pPr>
        <w:pStyle w:val="IndicatorTitle"/>
      </w:pPr>
      <w:bookmarkStart w:id="406" w:name="_Toc135573945"/>
      <w:bookmarkStart w:id="407" w:name="_Toc135639728"/>
      <w:bookmarkStart w:id="408" w:name="_Toc135851059"/>
      <w:bookmarkStart w:id="409" w:name="_Toc144681149"/>
      <w:bookmarkStart w:id="410" w:name="_Toc157201453"/>
      <w:r w:rsidRPr="00C92785">
        <w:t>PI-30. Audit externe</w:t>
      </w:r>
      <w:bookmarkEnd w:id="404"/>
      <w:bookmarkEnd w:id="405"/>
      <w:bookmarkEnd w:id="406"/>
      <w:bookmarkEnd w:id="407"/>
      <w:bookmarkEnd w:id="408"/>
      <w:bookmarkEnd w:id="409"/>
      <w:bookmarkEnd w:id="410"/>
    </w:p>
    <w:p w14:paraId="715F166D" w14:textId="0EAE60EE" w:rsidR="00DD47CD" w:rsidRPr="00C92785" w:rsidRDefault="00DD47CD" w:rsidP="00D35FF1">
      <w:pPr>
        <w:pStyle w:val="NormalPEFAagile"/>
        <w:jc w:val="both"/>
        <w:rPr>
          <w:sz w:val="20"/>
          <w:szCs w:val="20"/>
        </w:rPr>
      </w:pPr>
      <w:r w:rsidRPr="00C92785">
        <w:rPr>
          <w:sz w:val="20"/>
        </w:rPr>
        <w:t>Cet indicateur examine les caractéristiques de l’audit externe. Il couvre l’administration centrale pour les trois derniers exercices clos (PI-30.1,</w:t>
      </w:r>
      <w:r w:rsidR="00DC4113" w:rsidRPr="00C92785">
        <w:rPr>
          <w:sz w:val="20"/>
        </w:rPr>
        <w:t> </w:t>
      </w:r>
      <w:r w:rsidRPr="00C92785">
        <w:rPr>
          <w:sz w:val="20"/>
        </w:rPr>
        <w:t>30.2, 30.3) et au moment de l’évaluation (PI-30.4).</w:t>
      </w:r>
    </w:p>
    <w:p w14:paraId="67EC54D9" w14:textId="77777777" w:rsidR="00DD47CD" w:rsidRPr="00C92785" w:rsidRDefault="00DD47CD" w:rsidP="00DD47CD">
      <w:pPr>
        <w:spacing w:after="0" w:line="240" w:lineRule="auto"/>
        <w:rPr>
          <w:rFonts w:ascii="Segoe UI" w:eastAsia="DengXian Light" w:hAnsi="Segoe UI" w:cs="Segoe UI"/>
          <w:b/>
          <w:color w:val="B34384"/>
          <w:sz w:val="20"/>
          <w:szCs w:val="20"/>
        </w:rPr>
      </w:pPr>
    </w:p>
    <w:p w14:paraId="707FEF68" w14:textId="77777777" w:rsidR="00DD47CD" w:rsidRPr="00C92785" w:rsidRDefault="00DD47CD" w:rsidP="00DD47CD">
      <w:pPr>
        <w:spacing w:after="0" w:line="240" w:lineRule="auto"/>
        <w:jc w:val="both"/>
        <w:rPr>
          <w:rFonts w:ascii="Segoe UI" w:eastAsia="Calibri" w:hAnsi="Segoe UI" w:cs="Segoe UI"/>
          <w:b/>
          <w:i/>
          <w:sz w:val="21"/>
          <w:szCs w:val="21"/>
        </w:rPr>
      </w:pPr>
      <w:r w:rsidRPr="00C92785">
        <w:rPr>
          <w:rFonts w:ascii="Segoe UI" w:hAnsi="Segoe UI"/>
          <w:b/>
          <w:i/>
          <w:sz w:val="21"/>
        </w:rPr>
        <w:t>Notes attribuées aux indicateurs et composantes et analyse</w:t>
      </w:r>
    </w:p>
    <w:tbl>
      <w:tblPr>
        <w:tblStyle w:val="TabelEcorys19"/>
        <w:tblW w:w="9009" w:type="dxa"/>
        <w:tblLayout w:type="fixed"/>
        <w:tblLook w:val="04A0" w:firstRow="1" w:lastRow="0" w:firstColumn="1" w:lastColumn="0" w:noHBand="0" w:noVBand="1"/>
      </w:tblPr>
      <w:tblGrid>
        <w:gridCol w:w="2337"/>
        <w:gridCol w:w="5880"/>
        <w:gridCol w:w="792"/>
      </w:tblGrid>
      <w:tr w:rsidR="00DD47CD" w:rsidRPr="00C92785" w14:paraId="2D4DF63A" w14:textId="77777777" w:rsidTr="00C656F2">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ACD355" w14:textId="77777777" w:rsidR="00DD47CD" w:rsidRPr="00C92785" w:rsidRDefault="00DD47CD">
            <w:pPr>
              <w:rPr>
                <w:rFonts w:ascii="Segoe UI" w:hAnsi="Segoe UI" w:cs="Segoe UI"/>
                <w:b/>
                <w:sz w:val="16"/>
                <w:szCs w:val="16"/>
              </w:rPr>
            </w:pPr>
            <w:r w:rsidRPr="00C92785">
              <w:rPr>
                <w:rFonts w:ascii="Segoe UI" w:hAnsi="Segoe UI"/>
                <w:b/>
                <w:sz w:val="16"/>
                <w:szCs w:val="16"/>
              </w:rPr>
              <w:t>INDICATEURS/COMPOSANTES</w:t>
            </w:r>
          </w:p>
        </w:tc>
        <w:tc>
          <w:tcPr>
            <w:tcW w:w="5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344B82" w14:textId="77777777" w:rsidR="00DD47CD" w:rsidRPr="00C92785" w:rsidRDefault="00DD47CD">
            <w:pPr>
              <w:jc w:val="center"/>
              <w:rPr>
                <w:rFonts w:ascii="Segoe UI" w:hAnsi="Segoe UI" w:cs="Segoe UI"/>
                <w:b/>
                <w:sz w:val="16"/>
                <w:szCs w:val="16"/>
              </w:rPr>
            </w:pPr>
            <w:r w:rsidRPr="00C92785">
              <w:rPr>
                <w:rFonts w:ascii="Segoe UI" w:hAnsi="Segoe UI"/>
                <w:b/>
                <w:sz w:val="16"/>
                <w:szCs w:val="16"/>
              </w:rPr>
              <w:t>ÉVALUATION DE LA PERFORMANCE</w:t>
            </w:r>
          </w:p>
        </w:tc>
        <w:tc>
          <w:tcPr>
            <w:tcW w:w="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4175B9" w14:textId="77777777" w:rsidR="00DD47CD" w:rsidRPr="00C92785" w:rsidRDefault="00DD47CD">
            <w:pPr>
              <w:jc w:val="center"/>
              <w:rPr>
                <w:rFonts w:ascii="Segoe UI" w:hAnsi="Segoe UI" w:cs="Segoe UI"/>
                <w:b/>
                <w:sz w:val="16"/>
                <w:szCs w:val="16"/>
              </w:rPr>
            </w:pPr>
            <w:r w:rsidRPr="00C92785">
              <w:rPr>
                <w:rFonts w:ascii="Segoe UI" w:hAnsi="Segoe UI"/>
                <w:b/>
                <w:sz w:val="16"/>
                <w:szCs w:val="16"/>
              </w:rPr>
              <w:t>NOTE</w:t>
            </w:r>
          </w:p>
        </w:tc>
      </w:tr>
      <w:tr w:rsidR="00DD47CD" w:rsidRPr="00C92785" w14:paraId="2D9C4F23" w14:textId="77777777" w:rsidTr="00C656F2">
        <w:tc>
          <w:tcPr>
            <w:tcW w:w="8217" w:type="dxa"/>
            <w:gridSpan w:val="2"/>
            <w:tcBorders>
              <w:top w:val="single" w:sz="4" w:space="0" w:color="auto"/>
              <w:left w:val="single" w:sz="4" w:space="0" w:color="auto"/>
              <w:bottom w:val="single" w:sz="4" w:space="0" w:color="auto"/>
              <w:right w:val="single" w:sz="4" w:space="0" w:color="auto"/>
            </w:tcBorders>
            <w:hideMark/>
          </w:tcPr>
          <w:p w14:paraId="22EBD581" w14:textId="77777777" w:rsidR="00DD47CD" w:rsidRPr="00C92785" w:rsidRDefault="00DD47CD">
            <w:pPr>
              <w:rPr>
                <w:rFonts w:ascii="Segoe UI" w:hAnsi="Segoe UI" w:cs="Segoe UI"/>
                <w:b/>
                <w:sz w:val="16"/>
                <w:szCs w:val="16"/>
              </w:rPr>
            </w:pPr>
            <w:r w:rsidRPr="00C92785">
              <w:rPr>
                <w:rFonts w:ascii="Segoe UI" w:hAnsi="Segoe UI"/>
                <w:b/>
                <w:sz w:val="16"/>
                <w:szCs w:val="16"/>
              </w:rPr>
              <w:t>PI-30. Audit externe (M1)</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4C6A85D0" w14:textId="77777777" w:rsidR="00DD47CD" w:rsidRPr="00C92785" w:rsidRDefault="00DD47CD">
            <w:pPr>
              <w:jc w:val="center"/>
              <w:rPr>
                <w:rFonts w:ascii="Segoe UI" w:hAnsi="Segoe UI" w:cs="Segoe UI"/>
                <w:b/>
                <w:sz w:val="16"/>
                <w:szCs w:val="16"/>
              </w:rPr>
            </w:pPr>
          </w:p>
        </w:tc>
      </w:tr>
      <w:tr w:rsidR="00DD47CD" w:rsidRPr="00C92785" w14:paraId="6928AEFE"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6094ABA2" w14:textId="77777777" w:rsidR="00DD47CD" w:rsidRPr="00C92785" w:rsidRDefault="00DD47CD">
            <w:pPr>
              <w:rPr>
                <w:rFonts w:ascii="Segoe UI" w:hAnsi="Segoe UI" w:cs="Segoe UI"/>
                <w:b/>
                <w:sz w:val="16"/>
                <w:szCs w:val="16"/>
              </w:rPr>
            </w:pPr>
            <w:r w:rsidRPr="00C92785">
              <w:rPr>
                <w:rFonts w:ascii="Segoe UI" w:hAnsi="Segoe UI"/>
                <w:b/>
                <w:sz w:val="16"/>
                <w:szCs w:val="16"/>
              </w:rPr>
              <w:t>30.1. Portée de l’audit et normes d’audit</w:t>
            </w:r>
          </w:p>
        </w:tc>
        <w:tc>
          <w:tcPr>
            <w:tcW w:w="5880" w:type="dxa"/>
            <w:tcBorders>
              <w:top w:val="single" w:sz="4" w:space="0" w:color="auto"/>
              <w:left w:val="single" w:sz="4" w:space="0" w:color="auto"/>
              <w:bottom w:val="single" w:sz="4" w:space="0" w:color="auto"/>
              <w:right w:val="single" w:sz="4" w:space="0" w:color="auto"/>
            </w:tcBorders>
          </w:tcPr>
          <w:p w14:paraId="42894F5A" w14:textId="77777777" w:rsidR="00DD47CD" w:rsidRPr="00C92785" w:rsidRDefault="00DD47CD">
            <w:pPr>
              <w:rPr>
                <w:rFonts w:ascii="Segoe U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8B5FFF2" w14:textId="77777777" w:rsidR="00DD47CD" w:rsidRPr="00C92785" w:rsidRDefault="00DD47CD">
            <w:pPr>
              <w:jc w:val="center"/>
              <w:rPr>
                <w:rFonts w:ascii="Segoe UI" w:hAnsi="Segoe UI" w:cs="Segoe UI"/>
                <w:sz w:val="16"/>
                <w:szCs w:val="16"/>
              </w:rPr>
            </w:pPr>
          </w:p>
        </w:tc>
      </w:tr>
      <w:tr w:rsidR="00DD47CD" w:rsidRPr="00C92785" w14:paraId="4DDFF0E3"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58CE3C6F" w14:textId="77777777" w:rsidR="00DD47CD" w:rsidRPr="00C92785" w:rsidRDefault="00DD47CD">
            <w:pPr>
              <w:rPr>
                <w:rFonts w:ascii="Segoe UI" w:hAnsi="Segoe UI" w:cs="Segoe UI"/>
                <w:b/>
                <w:sz w:val="16"/>
                <w:szCs w:val="16"/>
              </w:rPr>
            </w:pPr>
            <w:r w:rsidRPr="00C92785">
              <w:rPr>
                <w:rFonts w:ascii="Segoe UI" w:hAnsi="Segoe UI"/>
                <w:b/>
                <w:sz w:val="16"/>
                <w:szCs w:val="16"/>
              </w:rPr>
              <w:t>30.2. Soumission des rapports d’audit au pouvoir législatif</w:t>
            </w:r>
          </w:p>
        </w:tc>
        <w:tc>
          <w:tcPr>
            <w:tcW w:w="5880" w:type="dxa"/>
            <w:tcBorders>
              <w:top w:val="single" w:sz="4" w:space="0" w:color="auto"/>
              <w:left w:val="single" w:sz="4" w:space="0" w:color="auto"/>
              <w:bottom w:val="single" w:sz="4" w:space="0" w:color="auto"/>
              <w:right w:val="single" w:sz="4" w:space="0" w:color="auto"/>
            </w:tcBorders>
          </w:tcPr>
          <w:p w14:paraId="7AF15952" w14:textId="77777777" w:rsidR="00DD47CD" w:rsidRPr="00C92785" w:rsidRDefault="00DD47CD">
            <w:pPr>
              <w:rPr>
                <w:rFonts w:ascii="Segoe UI" w:hAnsi="Segoe UI" w:cs="Segoe UI"/>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7FC8751" w14:textId="77777777" w:rsidR="00DD47CD" w:rsidRPr="00C92785" w:rsidRDefault="00DD47CD">
            <w:pPr>
              <w:jc w:val="center"/>
              <w:rPr>
                <w:rFonts w:ascii="Segoe UI" w:hAnsi="Segoe UI" w:cs="Segoe UI"/>
                <w:sz w:val="16"/>
                <w:szCs w:val="16"/>
              </w:rPr>
            </w:pPr>
          </w:p>
        </w:tc>
      </w:tr>
      <w:tr w:rsidR="00DD47CD" w:rsidRPr="00C92785" w14:paraId="4E07EF16"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232912BA" w14:textId="09ED3E32" w:rsidR="00DD47CD" w:rsidRPr="00C92785" w:rsidRDefault="00DD47CD">
            <w:pPr>
              <w:rPr>
                <w:rFonts w:ascii="Segoe UI" w:hAnsi="Segoe UI" w:cs="Segoe UI"/>
                <w:b/>
                <w:sz w:val="16"/>
                <w:szCs w:val="16"/>
              </w:rPr>
            </w:pPr>
            <w:r w:rsidRPr="00C92785">
              <w:rPr>
                <w:rFonts w:ascii="Segoe UI" w:hAnsi="Segoe UI"/>
                <w:b/>
                <w:sz w:val="16"/>
                <w:szCs w:val="16"/>
              </w:rPr>
              <w:t>30.3. Suite donnée aux audits externes</w:t>
            </w:r>
          </w:p>
        </w:tc>
        <w:tc>
          <w:tcPr>
            <w:tcW w:w="5880" w:type="dxa"/>
            <w:tcBorders>
              <w:top w:val="single" w:sz="4" w:space="0" w:color="auto"/>
              <w:left w:val="single" w:sz="4" w:space="0" w:color="auto"/>
              <w:bottom w:val="single" w:sz="4" w:space="0" w:color="auto"/>
              <w:right w:val="single" w:sz="4" w:space="0" w:color="auto"/>
            </w:tcBorders>
          </w:tcPr>
          <w:p w14:paraId="79C03060" w14:textId="77777777" w:rsidR="00DD47CD" w:rsidRPr="00C92785" w:rsidRDefault="00DD47CD">
            <w:pPr>
              <w:rPr>
                <w:rFonts w:ascii="Segoe UI" w:hAnsi="Segoe UI" w:cs="Segoe UI"/>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D0CC5AA" w14:textId="77777777" w:rsidR="00DD47CD" w:rsidRPr="00C92785" w:rsidRDefault="00DD47CD">
            <w:pPr>
              <w:jc w:val="center"/>
              <w:rPr>
                <w:rFonts w:ascii="Segoe UI" w:hAnsi="Segoe UI" w:cs="Segoe UI"/>
                <w:sz w:val="16"/>
                <w:szCs w:val="16"/>
              </w:rPr>
            </w:pPr>
          </w:p>
        </w:tc>
      </w:tr>
      <w:tr w:rsidR="00DD47CD" w:rsidRPr="00C92785" w14:paraId="59554644"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216C0127" w14:textId="77777777" w:rsidR="00DD47CD" w:rsidRPr="00C92785" w:rsidRDefault="00DD47CD">
            <w:pPr>
              <w:rPr>
                <w:rFonts w:ascii="Segoe UI" w:hAnsi="Segoe UI" w:cs="Segoe UI"/>
                <w:b/>
                <w:sz w:val="16"/>
                <w:szCs w:val="16"/>
              </w:rPr>
            </w:pPr>
            <w:r w:rsidRPr="00C92785">
              <w:rPr>
                <w:rFonts w:ascii="Segoe UI" w:hAnsi="Segoe UI"/>
                <w:b/>
                <w:sz w:val="16"/>
                <w:szCs w:val="16"/>
              </w:rPr>
              <w:t>30.4. Indépendance de l’Institution supérieure de contrôle (ISC)</w:t>
            </w:r>
          </w:p>
        </w:tc>
        <w:tc>
          <w:tcPr>
            <w:tcW w:w="5880" w:type="dxa"/>
            <w:tcBorders>
              <w:top w:val="single" w:sz="4" w:space="0" w:color="auto"/>
              <w:left w:val="single" w:sz="4" w:space="0" w:color="auto"/>
              <w:bottom w:val="single" w:sz="4" w:space="0" w:color="auto"/>
              <w:right w:val="single" w:sz="4" w:space="0" w:color="auto"/>
            </w:tcBorders>
          </w:tcPr>
          <w:p w14:paraId="4774E6B2" w14:textId="77777777" w:rsidR="00DD47CD" w:rsidRPr="00C92785" w:rsidRDefault="00DD47CD">
            <w:pPr>
              <w:rPr>
                <w:rFonts w:ascii="Segoe UI" w:hAnsi="Segoe UI" w:cs="Segoe UI"/>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AC316F9" w14:textId="77777777" w:rsidR="00DD47CD" w:rsidRPr="00C92785" w:rsidRDefault="00DD47CD">
            <w:pPr>
              <w:jc w:val="center"/>
              <w:rPr>
                <w:rFonts w:ascii="Segoe UI" w:hAnsi="Segoe UI" w:cs="Segoe UI"/>
                <w:sz w:val="16"/>
                <w:szCs w:val="16"/>
              </w:rPr>
            </w:pPr>
          </w:p>
        </w:tc>
      </w:tr>
    </w:tbl>
    <w:p w14:paraId="3775898D" w14:textId="77777777" w:rsidR="00DD47CD" w:rsidRPr="00C92785" w:rsidRDefault="00DD47CD" w:rsidP="00DD47CD">
      <w:pPr>
        <w:spacing w:after="0" w:line="240" w:lineRule="auto"/>
        <w:jc w:val="both"/>
        <w:rPr>
          <w:rFonts w:ascii="Segoe UI" w:eastAsia="DengXian Light" w:hAnsi="Segoe UI" w:cs="Segoe UI"/>
          <w:b/>
          <w:color w:val="B34384"/>
          <w:sz w:val="21"/>
          <w:szCs w:val="21"/>
        </w:rPr>
      </w:pPr>
    </w:p>
    <w:p w14:paraId="332AC0D0" w14:textId="77777777" w:rsidR="00DD47CD" w:rsidRPr="00C92785" w:rsidRDefault="00DD47CD" w:rsidP="00DD47CD">
      <w:pPr>
        <w:spacing w:after="0" w:line="240" w:lineRule="auto"/>
        <w:jc w:val="both"/>
        <w:rPr>
          <w:rFonts w:ascii="Segoe UI" w:eastAsia="Calibri" w:hAnsi="Segoe UI" w:cs="Segoe UI"/>
          <w:b/>
          <w:i/>
        </w:rPr>
      </w:pPr>
      <w:r w:rsidRPr="00C92785">
        <w:rPr>
          <w:rFonts w:ascii="Segoe UI" w:hAnsi="Segoe UI"/>
          <w:b/>
          <w:i/>
        </w:rPr>
        <w:t>Éléments sur lesquels repose la notation</w:t>
      </w:r>
    </w:p>
    <w:p w14:paraId="0A33B632" w14:textId="77777777" w:rsidR="00DD47CD" w:rsidRPr="00C92785" w:rsidRDefault="00DD47CD" w:rsidP="00113CD3">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7CE14C57" w14:textId="77777777" w:rsidR="00DD47CD" w:rsidRPr="00C92785" w:rsidRDefault="00DD47CD" w:rsidP="00113CD3">
      <w:pPr>
        <w:pStyle w:val="BodyText"/>
        <w:widowControl w:val="0"/>
        <w:tabs>
          <w:tab w:val="left" w:pos="381"/>
        </w:tabs>
        <w:spacing w:after="0"/>
        <w:ind w:right="122"/>
        <w:jc w:val="both"/>
        <w:rPr>
          <w:rFonts w:ascii="Segoe UI" w:hAnsi="Segoe UI" w:cs="Segoe UI"/>
          <w:i/>
          <w:iCs/>
          <w:color w:val="FF0000"/>
          <w:spacing w:val="-1"/>
          <w:sz w:val="20"/>
        </w:rPr>
      </w:pPr>
    </w:p>
    <w:p w14:paraId="6A3A9DF0" w14:textId="539AE31E" w:rsidR="00DD47CD" w:rsidRPr="00C92785" w:rsidRDefault="00DD47CD" w:rsidP="00113CD3">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1201DA"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65C9F599" w14:textId="77777777" w:rsidR="00DD47CD" w:rsidRPr="00C92785" w:rsidRDefault="00DD47CD" w:rsidP="000324CE">
      <w:pPr>
        <w:spacing w:after="0"/>
        <w:rPr>
          <w:i/>
          <w:iCs/>
          <w:sz w:val="20"/>
          <w:szCs w:val="20"/>
        </w:rPr>
      </w:pPr>
    </w:p>
    <w:p w14:paraId="1AB91F23" w14:textId="312D6467" w:rsidR="00DD47CD" w:rsidRPr="00C92785" w:rsidRDefault="00DD47CD" w:rsidP="00113CD3">
      <w:pPr>
        <w:pStyle w:val="BodyText"/>
        <w:widowControl w:val="0"/>
        <w:tabs>
          <w:tab w:val="left" w:pos="381"/>
        </w:tabs>
        <w:spacing w:after="0"/>
        <w:ind w:right="125"/>
        <w:jc w:val="both"/>
        <w:rPr>
          <w:rFonts w:ascii="Segoe UI" w:hAnsi="Segoe UI" w:cs="Segoe UI"/>
          <w:i/>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r w:rsidR="00D1338E" w:rsidRPr="00C92785">
        <w:rPr>
          <w:rFonts w:ascii="Segoe UI" w:hAnsi="Segoe UI"/>
          <w:i/>
          <w:color w:val="FF0000"/>
          <w:sz w:val="20"/>
        </w:rPr>
        <w:t xml:space="preserve"> </w:t>
      </w:r>
      <w:r w:rsidRPr="00C92785">
        <w:rPr>
          <w:rFonts w:ascii="Segoe UI" w:hAnsi="Segoe UI"/>
          <w:i/>
          <w:color w:val="FF0000"/>
          <w:sz w:val="20"/>
        </w:rPr>
        <w:t>Les évaluateurs doivent prendre note du paragraphe</w:t>
      </w:r>
      <w:r w:rsidR="00DC4113" w:rsidRPr="00C92785">
        <w:rPr>
          <w:rFonts w:ascii="Segoe UI" w:hAnsi="Segoe UI"/>
          <w:i/>
          <w:color w:val="FF0000"/>
          <w:sz w:val="20"/>
        </w:rPr>
        <w:t> </w:t>
      </w:r>
      <w:r w:rsidRPr="00C92785">
        <w:rPr>
          <w:rFonts w:ascii="Segoe UI" w:hAnsi="Segoe UI"/>
          <w:i/>
          <w:color w:val="FF0000"/>
          <w:sz w:val="20"/>
        </w:rPr>
        <w:t>30.2:4 du Guide pratique qui précise que l’indicateur</w:t>
      </w:r>
      <w:r w:rsidR="000A2B40" w:rsidRPr="00C92785">
        <w:rPr>
          <w:rFonts w:ascii="Segoe UI" w:hAnsi="Segoe UI"/>
          <w:i/>
          <w:color w:val="FF0000"/>
          <w:sz w:val="20"/>
        </w:rPr>
        <w:t> </w:t>
      </w:r>
      <w:r w:rsidRPr="00C92785">
        <w:rPr>
          <w:rFonts w:ascii="Segoe UI" w:hAnsi="Segoe UI"/>
          <w:i/>
          <w:color w:val="FF0000"/>
          <w:sz w:val="20"/>
        </w:rPr>
        <w:t>PI-30.2 se rapporte à l’activité de l’ISC au cours des trois derniers exercices clos. Les rapports financiers effectivement reçus et vérifiés par l’ISC durant cette période peuvent se rapporter à des exercices différents (et à plus/moins d’exercices) des trois derniers exercices clos (par exemple, s’il y a eu des retards et/ou ceux-ci ont été rattrapés, etc.). Les évaluateurs doivent énumérer dans la première colonne de ce tableau les exercices pour lesquels les rapports financiers ont été reçus et vérifiés par l’ISC au cours des trois derniers exercices clos.</w:t>
      </w:r>
    </w:p>
    <w:p w14:paraId="4AEC405B" w14:textId="77777777" w:rsidR="00DD47CD" w:rsidRPr="00C92785" w:rsidRDefault="00DD47CD" w:rsidP="00DD47CD">
      <w:pPr>
        <w:pStyle w:val="BodyText"/>
        <w:widowControl w:val="0"/>
        <w:tabs>
          <w:tab w:val="left" w:pos="381"/>
        </w:tabs>
        <w:spacing w:after="0"/>
        <w:ind w:right="125"/>
        <w:jc w:val="both"/>
        <w:rPr>
          <w:rFonts w:ascii="Segoe UI" w:hAnsi="Segoe UI" w:cs="Segoe UI"/>
          <w:i/>
          <w:iCs/>
          <w:color w:val="FF0000"/>
          <w:spacing w:val="-1"/>
          <w:sz w:val="20"/>
        </w:rPr>
      </w:pPr>
    </w:p>
    <w:p w14:paraId="646DB733" w14:textId="77777777" w:rsidR="00DD47CD" w:rsidRPr="00C92785" w:rsidRDefault="00DD47CD" w:rsidP="00DD47CD">
      <w:pPr>
        <w:spacing w:after="0" w:line="240" w:lineRule="auto"/>
        <w:jc w:val="both"/>
        <w:rPr>
          <w:rFonts w:ascii="Segoe UI" w:eastAsia="Calibri" w:hAnsi="Segoe UI" w:cs="Segoe UI"/>
          <w:b/>
          <w:bCs/>
          <w:sz w:val="21"/>
          <w:szCs w:val="21"/>
        </w:rPr>
      </w:pPr>
    </w:p>
    <w:p w14:paraId="601A1F0E" w14:textId="1C2ABB0B" w:rsidR="00DD47CD" w:rsidRPr="00C92785" w:rsidRDefault="00DD47CD" w:rsidP="00DD47CD">
      <w:pPr>
        <w:spacing w:after="0" w:line="240" w:lineRule="auto"/>
        <w:jc w:val="both"/>
        <w:rPr>
          <w:rFonts w:ascii="Segoe UI" w:eastAsia="Calibri" w:hAnsi="Segoe UI" w:cs="Segoe UI"/>
          <w:b/>
          <w:sz w:val="20"/>
          <w:szCs w:val="20"/>
        </w:rPr>
      </w:pPr>
      <w:r w:rsidRPr="00C92785">
        <w:rPr>
          <w:rFonts w:ascii="Segoe UI" w:hAnsi="Segoe UI"/>
          <w:b/>
          <w:sz w:val="20"/>
        </w:rPr>
        <w:t>Tableaux</w:t>
      </w:r>
      <w:r w:rsidR="00DC4113" w:rsidRPr="00C92785">
        <w:rPr>
          <w:rFonts w:ascii="Segoe UI" w:hAnsi="Segoe UI"/>
          <w:b/>
          <w:sz w:val="20"/>
        </w:rPr>
        <w:t> </w:t>
      </w:r>
      <w:r w:rsidRPr="00C92785">
        <w:rPr>
          <w:rFonts w:ascii="Segoe UI" w:hAnsi="Segoe UI"/>
          <w:b/>
          <w:sz w:val="20"/>
        </w:rPr>
        <w:t>30.1 et 30.2</w:t>
      </w:r>
      <w:r w:rsidR="00A63346" w:rsidRPr="00C92785">
        <w:rPr>
          <w:rFonts w:ascii="Segoe UI" w:hAnsi="Segoe UI"/>
          <w:b/>
          <w:sz w:val="20"/>
        </w:rPr>
        <w:t> </w:t>
      </w:r>
      <w:r w:rsidRPr="00C92785">
        <w:rPr>
          <w:rFonts w:ascii="Segoe UI" w:hAnsi="Segoe UI"/>
          <w:b/>
          <w:sz w:val="20"/>
        </w:rPr>
        <w:t>: Portée de l’audit, normes d’audit et soumission des rapports d’audit au pouvoir législatif (trois derniers exercices clos)</w:t>
      </w:r>
    </w:p>
    <w:tbl>
      <w:tblPr>
        <w:tblStyle w:val="TabelEcorys19"/>
        <w:tblW w:w="9034" w:type="dxa"/>
        <w:tblLook w:val="04A0" w:firstRow="1" w:lastRow="0" w:firstColumn="1" w:lastColumn="0" w:noHBand="0" w:noVBand="1"/>
      </w:tblPr>
      <w:tblGrid>
        <w:gridCol w:w="1365"/>
        <w:gridCol w:w="1607"/>
        <w:gridCol w:w="1326"/>
        <w:gridCol w:w="2501"/>
        <w:gridCol w:w="2235"/>
      </w:tblGrid>
      <w:tr w:rsidR="007112F9" w:rsidRPr="00C92785" w14:paraId="79524F08" w14:textId="77777777" w:rsidTr="00C656F2">
        <w:tc>
          <w:tcPr>
            <w:tcW w:w="1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263BC4" w14:textId="77777777" w:rsidR="00DD47CD" w:rsidRPr="00C92785" w:rsidRDefault="00DD47CD">
            <w:pPr>
              <w:rPr>
                <w:rFonts w:ascii="Segoe UI" w:hAnsi="Segoe UI" w:cs="Segoe UI"/>
                <w:b/>
                <w:sz w:val="16"/>
                <w:szCs w:val="16"/>
              </w:rPr>
            </w:pPr>
            <w:bookmarkStart w:id="411" w:name="_Hlk24898649"/>
            <w:r w:rsidRPr="00C92785">
              <w:rPr>
                <w:rFonts w:ascii="Segoe UI" w:hAnsi="Segoe UI"/>
                <w:b/>
                <w:sz w:val="16"/>
                <w:szCs w:val="16"/>
              </w:rPr>
              <w:t>Exercice audité</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CFCCB0" w14:textId="77777777" w:rsidR="00DD47CD" w:rsidRPr="00C92785" w:rsidRDefault="00DD47CD">
            <w:pPr>
              <w:rPr>
                <w:rFonts w:ascii="Segoe UI" w:hAnsi="Segoe UI" w:cs="Segoe UI"/>
                <w:b/>
                <w:sz w:val="16"/>
                <w:szCs w:val="16"/>
              </w:rPr>
            </w:pPr>
            <w:r w:rsidRPr="00C92785">
              <w:rPr>
                <w:rFonts w:ascii="Segoe UI" w:hAnsi="Segoe UI"/>
                <w:b/>
                <w:sz w:val="16"/>
                <w:szCs w:val="16"/>
              </w:rPr>
              <w:t>Date de soumission à l’auditeur externe</w:t>
            </w:r>
          </w:p>
        </w:tc>
        <w:tc>
          <w:tcPr>
            <w:tcW w:w="1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EC206D" w14:textId="77777777" w:rsidR="00DD47CD" w:rsidRPr="00C92785" w:rsidRDefault="00DD47CD">
            <w:pPr>
              <w:rPr>
                <w:rFonts w:ascii="Segoe UI" w:hAnsi="Segoe UI" w:cs="Segoe UI"/>
                <w:b/>
                <w:sz w:val="16"/>
                <w:szCs w:val="16"/>
              </w:rPr>
            </w:pPr>
            <w:r w:rsidRPr="00C92785">
              <w:rPr>
                <w:rFonts w:ascii="Segoe UI" w:hAnsi="Segoe UI"/>
                <w:b/>
                <w:sz w:val="16"/>
                <w:szCs w:val="16"/>
              </w:rPr>
              <w:t>Date de soumission au pouvoir législatif</w:t>
            </w:r>
          </w:p>
        </w:tc>
        <w:tc>
          <w:tcPr>
            <w:tcW w:w="2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A4E10C" w14:textId="2E167386" w:rsidR="00DD47CD" w:rsidRPr="00C92785" w:rsidRDefault="00DD47CD">
            <w:pPr>
              <w:rPr>
                <w:rFonts w:ascii="Segoe UI" w:hAnsi="Segoe UI" w:cs="Segoe UI"/>
                <w:b/>
                <w:sz w:val="16"/>
                <w:szCs w:val="16"/>
              </w:rPr>
            </w:pPr>
            <w:r w:rsidRPr="00C92785">
              <w:rPr>
                <w:rFonts w:ascii="Segoe UI" w:hAnsi="Segoe UI"/>
                <w:b/>
                <w:sz w:val="16"/>
                <w:szCs w:val="16"/>
              </w:rPr>
              <w:t>Normes appliquées</w:t>
            </w:r>
          </w:p>
          <w:p w14:paraId="555F3C38" w14:textId="62528553" w:rsidR="00DD47CD" w:rsidRPr="00C92785" w:rsidRDefault="00DD47CD" w:rsidP="007F79BC">
            <w:pPr>
              <w:rPr>
                <w:rFonts w:ascii="Segoe UI" w:hAnsi="Segoe UI" w:cs="Segoe UI"/>
                <w:b/>
                <w:sz w:val="16"/>
                <w:szCs w:val="16"/>
              </w:rPr>
            </w:pPr>
            <w:r w:rsidRPr="00C92785">
              <w:rPr>
                <w:rFonts w:ascii="Segoe UI" w:hAnsi="Segoe UI"/>
                <w:sz w:val="16"/>
                <w:szCs w:val="16"/>
              </w:rPr>
              <w:t>ISSAI/nationales (cohérent)/nationales (autres)</w:t>
            </w:r>
          </w:p>
        </w:tc>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960D54" w14:textId="694E7CD9" w:rsidR="00DD47CD" w:rsidRPr="00C92785" w:rsidRDefault="00DD47CD">
            <w:pPr>
              <w:rPr>
                <w:rFonts w:ascii="Segoe UI" w:hAnsi="Segoe UI" w:cs="Segoe UI"/>
                <w:b/>
                <w:sz w:val="16"/>
                <w:szCs w:val="16"/>
              </w:rPr>
            </w:pPr>
            <w:r w:rsidRPr="00C92785">
              <w:rPr>
                <w:rFonts w:ascii="Segoe UI" w:hAnsi="Segoe UI"/>
                <w:b/>
                <w:sz w:val="16"/>
                <w:szCs w:val="16"/>
              </w:rPr>
              <w:t>Questions mises en évidence</w:t>
            </w:r>
          </w:p>
          <w:p w14:paraId="348A3951" w14:textId="77777777" w:rsidR="00DD47CD" w:rsidRPr="00C92785" w:rsidRDefault="00DD47CD">
            <w:pPr>
              <w:rPr>
                <w:rFonts w:ascii="Segoe UI" w:hAnsi="Segoe UI" w:cs="Segoe UI"/>
                <w:sz w:val="16"/>
                <w:szCs w:val="16"/>
              </w:rPr>
            </w:pPr>
            <w:r w:rsidRPr="00C92785">
              <w:rPr>
                <w:rFonts w:ascii="Segoe UI" w:hAnsi="Segoe UI"/>
                <w:sz w:val="16"/>
                <w:szCs w:val="16"/>
              </w:rPr>
              <w:t xml:space="preserve">M=Questions importantes/risques systémiques/risques au niveau des contrôles </w:t>
            </w:r>
            <w:proofErr w:type="gramStart"/>
            <w:r w:rsidRPr="00C92785">
              <w:rPr>
                <w:rFonts w:ascii="Segoe UI" w:hAnsi="Segoe UI"/>
                <w:sz w:val="16"/>
                <w:szCs w:val="16"/>
              </w:rPr>
              <w:t>OU</w:t>
            </w:r>
            <w:proofErr w:type="gramEnd"/>
            <w:r w:rsidRPr="00C92785">
              <w:rPr>
                <w:rFonts w:ascii="Segoe UI" w:hAnsi="Segoe UI"/>
                <w:sz w:val="16"/>
                <w:szCs w:val="16"/>
              </w:rPr>
              <w:t xml:space="preserve"> </w:t>
            </w:r>
          </w:p>
          <w:p w14:paraId="35C59E2F" w14:textId="77777777" w:rsidR="00DD47CD" w:rsidRPr="00C92785" w:rsidRDefault="00DD47CD">
            <w:pPr>
              <w:rPr>
                <w:rFonts w:ascii="Segoe UI" w:hAnsi="Segoe UI" w:cs="Segoe UI"/>
                <w:b/>
                <w:sz w:val="16"/>
                <w:szCs w:val="16"/>
              </w:rPr>
            </w:pPr>
            <w:r w:rsidRPr="00C92785">
              <w:rPr>
                <w:rFonts w:ascii="Segoe UI" w:hAnsi="Segoe UI"/>
                <w:sz w:val="16"/>
                <w:szCs w:val="16"/>
              </w:rPr>
              <w:t>S=Questions importantes</w:t>
            </w:r>
          </w:p>
        </w:tc>
      </w:tr>
      <w:tr w:rsidR="007112F9" w:rsidRPr="00C92785" w14:paraId="3F2024EB" w14:textId="77777777" w:rsidTr="00C656F2">
        <w:tc>
          <w:tcPr>
            <w:tcW w:w="1365" w:type="dxa"/>
            <w:tcBorders>
              <w:top w:val="single" w:sz="4" w:space="0" w:color="auto"/>
              <w:left w:val="single" w:sz="4" w:space="0" w:color="auto"/>
              <w:bottom w:val="single" w:sz="4" w:space="0" w:color="auto"/>
              <w:right w:val="single" w:sz="4" w:space="0" w:color="auto"/>
            </w:tcBorders>
          </w:tcPr>
          <w:p w14:paraId="65AEDD91" w14:textId="77777777" w:rsidR="00DD47CD" w:rsidRPr="00C92785" w:rsidRDefault="00DD47CD">
            <w:pPr>
              <w:rPr>
                <w:rFonts w:ascii="Segoe UI" w:hAnsi="Segoe UI" w:cs="Segoe UI"/>
                <w:b/>
                <w:sz w:val="16"/>
                <w:szCs w:val="16"/>
              </w:rPr>
            </w:pPr>
          </w:p>
        </w:tc>
        <w:tc>
          <w:tcPr>
            <w:tcW w:w="1607" w:type="dxa"/>
            <w:tcBorders>
              <w:top w:val="single" w:sz="4" w:space="0" w:color="auto"/>
              <w:left w:val="single" w:sz="4" w:space="0" w:color="auto"/>
              <w:bottom w:val="single" w:sz="4" w:space="0" w:color="auto"/>
              <w:right w:val="single" w:sz="4" w:space="0" w:color="auto"/>
            </w:tcBorders>
          </w:tcPr>
          <w:p w14:paraId="0076E0AA" w14:textId="77777777" w:rsidR="00DD47CD" w:rsidRPr="00C92785" w:rsidRDefault="00DD47CD">
            <w:pPr>
              <w:rPr>
                <w:rFonts w:ascii="Segoe UI" w:hAnsi="Segoe UI" w:cs="Segoe UI"/>
                <w:bCs/>
                <w:sz w:val="16"/>
                <w:szCs w:val="16"/>
              </w:rPr>
            </w:pPr>
          </w:p>
        </w:tc>
        <w:tc>
          <w:tcPr>
            <w:tcW w:w="1326" w:type="dxa"/>
            <w:tcBorders>
              <w:top w:val="single" w:sz="4" w:space="0" w:color="auto"/>
              <w:left w:val="single" w:sz="4" w:space="0" w:color="auto"/>
              <w:bottom w:val="single" w:sz="4" w:space="0" w:color="auto"/>
              <w:right w:val="single" w:sz="4" w:space="0" w:color="auto"/>
            </w:tcBorders>
          </w:tcPr>
          <w:p w14:paraId="6B959D31" w14:textId="77777777" w:rsidR="00DD47CD" w:rsidRPr="00C92785" w:rsidRDefault="00DD47CD">
            <w:pPr>
              <w:rPr>
                <w:rFonts w:ascii="Segoe UI" w:hAnsi="Segoe UI" w:cs="Segoe UI"/>
                <w:bCs/>
                <w:sz w:val="16"/>
                <w:szCs w:val="16"/>
              </w:rPr>
            </w:pPr>
          </w:p>
        </w:tc>
        <w:tc>
          <w:tcPr>
            <w:tcW w:w="2501" w:type="dxa"/>
            <w:tcBorders>
              <w:top w:val="single" w:sz="4" w:space="0" w:color="auto"/>
              <w:left w:val="single" w:sz="4" w:space="0" w:color="auto"/>
              <w:bottom w:val="single" w:sz="4" w:space="0" w:color="auto"/>
              <w:right w:val="single" w:sz="4" w:space="0" w:color="auto"/>
            </w:tcBorders>
          </w:tcPr>
          <w:p w14:paraId="65BC4CEC" w14:textId="77777777" w:rsidR="00DD47CD" w:rsidRPr="00C92785" w:rsidRDefault="00DD47CD">
            <w:pPr>
              <w:rPr>
                <w:rFonts w:ascii="Segoe UI" w:hAnsi="Segoe UI" w:cs="Segoe UI"/>
                <w:bCs/>
                <w:sz w:val="16"/>
                <w:szCs w:val="16"/>
              </w:rPr>
            </w:pPr>
          </w:p>
        </w:tc>
        <w:tc>
          <w:tcPr>
            <w:tcW w:w="2235" w:type="dxa"/>
            <w:tcBorders>
              <w:top w:val="single" w:sz="4" w:space="0" w:color="auto"/>
              <w:left w:val="single" w:sz="4" w:space="0" w:color="auto"/>
              <w:bottom w:val="single" w:sz="4" w:space="0" w:color="auto"/>
              <w:right w:val="single" w:sz="4" w:space="0" w:color="auto"/>
            </w:tcBorders>
          </w:tcPr>
          <w:p w14:paraId="03DFE350" w14:textId="77777777" w:rsidR="00DD47CD" w:rsidRPr="00C92785" w:rsidRDefault="00DD47CD">
            <w:pPr>
              <w:rPr>
                <w:rFonts w:ascii="Segoe UI" w:hAnsi="Segoe UI" w:cs="Segoe UI"/>
                <w:b/>
                <w:sz w:val="16"/>
                <w:szCs w:val="16"/>
              </w:rPr>
            </w:pPr>
          </w:p>
        </w:tc>
      </w:tr>
      <w:tr w:rsidR="007112F9" w:rsidRPr="00C92785" w14:paraId="24F2BF51" w14:textId="77777777" w:rsidTr="00C656F2">
        <w:tc>
          <w:tcPr>
            <w:tcW w:w="1365" w:type="dxa"/>
            <w:tcBorders>
              <w:top w:val="single" w:sz="4" w:space="0" w:color="auto"/>
              <w:left w:val="single" w:sz="4" w:space="0" w:color="auto"/>
              <w:bottom w:val="single" w:sz="4" w:space="0" w:color="auto"/>
              <w:right w:val="single" w:sz="4" w:space="0" w:color="auto"/>
            </w:tcBorders>
          </w:tcPr>
          <w:p w14:paraId="4F350F55" w14:textId="77777777" w:rsidR="00DD47CD" w:rsidRPr="00C92785" w:rsidRDefault="00DD47CD">
            <w:pPr>
              <w:rPr>
                <w:rFonts w:ascii="Segoe UI" w:hAnsi="Segoe UI" w:cs="Segoe UI"/>
                <w:b/>
                <w:sz w:val="16"/>
                <w:szCs w:val="16"/>
              </w:rPr>
            </w:pPr>
          </w:p>
        </w:tc>
        <w:tc>
          <w:tcPr>
            <w:tcW w:w="1607" w:type="dxa"/>
            <w:tcBorders>
              <w:top w:val="single" w:sz="4" w:space="0" w:color="auto"/>
              <w:left w:val="single" w:sz="4" w:space="0" w:color="auto"/>
              <w:bottom w:val="single" w:sz="4" w:space="0" w:color="auto"/>
              <w:right w:val="single" w:sz="4" w:space="0" w:color="auto"/>
            </w:tcBorders>
          </w:tcPr>
          <w:p w14:paraId="419A000D" w14:textId="77777777" w:rsidR="00DD47CD" w:rsidRPr="00C92785" w:rsidRDefault="00DD47CD">
            <w:pPr>
              <w:rPr>
                <w:rFonts w:ascii="Segoe UI" w:hAnsi="Segoe UI" w:cs="Segoe UI"/>
                <w:bCs/>
                <w:sz w:val="16"/>
                <w:szCs w:val="16"/>
              </w:rPr>
            </w:pPr>
          </w:p>
        </w:tc>
        <w:tc>
          <w:tcPr>
            <w:tcW w:w="1326" w:type="dxa"/>
            <w:tcBorders>
              <w:top w:val="single" w:sz="4" w:space="0" w:color="auto"/>
              <w:left w:val="single" w:sz="4" w:space="0" w:color="auto"/>
              <w:bottom w:val="single" w:sz="4" w:space="0" w:color="auto"/>
              <w:right w:val="single" w:sz="4" w:space="0" w:color="auto"/>
            </w:tcBorders>
          </w:tcPr>
          <w:p w14:paraId="4C00DA33" w14:textId="77777777" w:rsidR="00DD47CD" w:rsidRPr="00C92785" w:rsidRDefault="00DD47CD">
            <w:pPr>
              <w:rPr>
                <w:rFonts w:ascii="Segoe UI" w:hAnsi="Segoe UI" w:cs="Segoe UI"/>
                <w:bCs/>
                <w:sz w:val="16"/>
                <w:szCs w:val="16"/>
              </w:rPr>
            </w:pPr>
          </w:p>
        </w:tc>
        <w:tc>
          <w:tcPr>
            <w:tcW w:w="2501" w:type="dxa"/>
            <w:tcBorders>
              <w:top w:val="single" w:sz="4" w:space="0" w:color="auto"/>
              <w:left w:val="single" w:sz="4" w:space="0" w:color="auto"/>
              <w:bottom w:val="single" w:sz="4" w:space="0" w:color="auto"/>
              <w:right w:val="single" w:sz="4" w:space="0" w:color="auto"/>
            </w:tcBorders>
          </w:tcPr>
          <w:p w14:paraId="57BFAA72" w14:textId="77777777" w:rsidR="00DD47CD" w:rsidRPr="00C92785" w:rsidRDefault="00DD47CD">
            <w:pPr>
              <w:rPr>
                <w:rFonts w:ascii="Segoe UI" w:hAnsi="Segoe UI" w:cs="Segoe UI"/>
                <w:bCs/>
                <w:sz w:val="16"/>
                <w:szCs w:val="16"/>
              </w:rPr>
            </w:pPr>
          </w:p>
        </w:tc>
        <w:tc>
          <w:tcPr>
            <w:tcW w:w="2235" w:type="dxa"/>
            <w:tcBorders>
              <w:top w:val="single" w:sz="4" w:space="0" w:color="auto"/>
              <w:left w:val="single" w:sz="4" w:space="0" w:color="auto"/>
              <w:bottom w:val="single" w:sz="4" w:space="0" w:color="auto"/>
              <w:right w:val="single" w:sz="4" w:space="0" w:color="auto"/>
            </w:tcBorders>
          </w:tcPr>
          <w:p w14:paraId="6EFAC209" w14:textId="77777777" w:rsidR="00DD47CD" w:rsidRPr="00C92785" w:rsidRDefault="00DD47CD">
            <w:pPr>
              <w:rPr>
                <w:rFonts w:ascii="Segoe UI" w:hAnsi="Segoe UI" w:cs="Segoe UI"/>
                <w:bCs/>
                <w:sz w:val="16"/>
                <w:szCs w:val="16"/>
              </w:rPr>
            </w:pPr>
          </w:p>
        </w:tc>
      </w:tr>
      <w:tr w:rsidR="007112F9" w:rsidRPr="00C92785" w14:paraId="19379B54" w14:textId="77777777" w:rsidTr="00C656F2">
        <w:tc>
          <w:tcPr>
            <w:tcW w:w="1365" w:type="dxa"/>
            <w:tcBorders>
              <w:top w:val="single" w:sz="4" w:space="0" w:color="auto"/>
              <w:left w:val="single" w:sz="4" w:space="0" w:color="auto"/>
              <w:bottom w:val="single" w:sz="4" w:space="0" w:color="auto"/>
              <w:right w:val="single" w:sz="4" w:space="0" w:color="auto"/>
            </w:tcBorders>
          </w:tcPr>
          <w:p w14:paraId="0FA25D92" w14:textId="77777777" w:rsidR="00DD47CD" w:rsidRPr="00C92785" w:rsidRDefault="00DD47CD">
            <w:pPr>
              <w:rPr>
                <w:rFonts w:ascii="Segoe UI" w:hAnsi="Segoe UI" w:cs="Segoe UI"/>
                <w:b/>
                <w:sz w:val="16"/>
                <w:szCs w:val="16"/>
              </w:rPr>
            </w:pPr>
          </w:p>
        </w:tc>
        <w:tc>
          <w:tcPr>
            <w:tcW w:w="1607" w:type="dxa"/>
            <w:tcBorders>
              <w:top w:val="single" w:sz="4" w:space="0" w:color="auto"/>
              <w:left w:val="single" w:sz="4" w:space="0" w:color="auto"/>
              <w:bottom w:val="single" w:sz="4" w:space="0" w:color="auto"/>
              <w:right w:val="single" w:sz="4" w:space="0" w:color="auto"/>
            </w:tcBorders>
          </w:tcPr>
          <w:p w14:paraId="62EC6707" w14:textId="77777777" w:rsidR="00DD47CD" w:rsidRPr="00C92785" w:rsidRDefault="00DD47CD">
            <w:pPr>
              <w:rPr>
                <w:rFonts w:ascii="Segoe UI" w:hAnsi="Segoe UI" w:cs="Segoe UI"/>
                <w:bCs/>
                <w:sz w:val="16"/>
                <w:szCs w:val="16"/>
              </w:rPr>
            </w:pPr>
          </w:p>
        </w:tc>
        <w:tc>
          <w:tcPr>
            <w:tcW w:w="1326" w:type="dxa"/>
            <w:tcBorders>
              <w:top w:val="single" w:sz="4" w:space="0" w:color="auto"/>
              <w:left w:val="single" w:sz="4" w:space="0" w:color="auto"/>
              <w:bottom w:val="single" w:sz="4" w:space="0" w:color="auto"/>
              <w:right w:val="single" w:sz="4" w:space="0" w:color="auto"/>
            </w:tcBorders>
          </w:tcPr>
          <w:p w14:paraId="22397234" w14:textId="77777777" w:rsidR="00DD47CD" w:rsidRPr="00C92785" w:rsidRDefault="00DD47CD">
            <w:pPr>
              <w:rPr>
                <w:rFonts w:ascii="Segoe UI" w:hAnsi="Segoe UI" w:cs="Segoe UI"/>
                <w:bCs/>
                <w:sz w:val="16"/>
                <w:szCs w:val="16"/>
              </w:rPr>
            </w:pPr>
          </w:p>
        </w:tc>
        <w:tc>
          <w:tcPr>
            <w:tcW w:w="2501" w:type="dxa"/>
            <w:tcBorders>
              <w:top w:val="single" w:sz="4" w:space="0" w:color="auto"/>
              <w:left w:val="single" w:sz="4" w:space="0" w:color="auto"/>
              <w:bottom w:val="single" w:sz="4" w:space="0" w:color="auto"/>
              <w:right w:val="single" w:sz="4" w:space="0" w:color="auto"/>
            </w:tcBorders>
          </w:tcPr>
          <w:p w14:paraId="10DEF5A2" w14:textId="77777777" w:rsidR="00DD47CD" w:rsidRPr="00C92785" w:rsidRDefault="00DD47CD">
            <w:pPr>
              <w:rPr>
                <w:rFonts w:ascii="Segoe UI" w:hAnsi="Segoe UI" w:cs="Segoe UI"/>
                <w:bCs/>
                <w:sz w:val="16"/>
                <w:szCs w:val="16"/>
              </w:rPr>
            </w:pPr>
          </w:p>
        </w:tc>
        <w:tc>
          <w:tcPr>
            <w:tcW w:w="2235" w:type="dxa"/>
            <w:tcBorders>
              <w:top w:val="single" w:sz="4" w:space="0" w:color="auto"/>
              <w:left w:val="single" w:sz="4" w:space="0" w:color="auto"/>
              <w:bottom w:val="single" w:sz="4" w:space="0" w:color="auto"/>
              <w:right w:val="single" w:sz="4" w:space="0" w:color="auto"/>
            </w:tcBorders>
          </w:tcPr>
          <w:p w14:paraId="5481F8EE" w14:textId="77777777" w:rsidR="00DD47CD" w:rsidRPr="00C92785" w:rsidRDefault="00DD47CD">
            <w:pPr>
              <w:rPr>
                <w:rFonts w:ascii="Segoe UI" w:hAnsi="Segoe UI" w:cs="Segoe UI"/>
                <w:bCs/>
                <w:sz w:val="16"/>
                <w:szCs w:val="16"/>
              </w:rPr>
            </w:pPr>
          </w:p>
        </w:tc>
      </w:tr>
    </w:tbl>
    <w:bookmarkEnd w:id="411"/>
    <w:p w14:paraId="054EA954" w14:textId="77777777" w:rsidR="00DD47CD" w:rsidRPr="00C92785" w:rsidRDefault="00DD47CD" w:rsidP="00DD47CD">
      <w:pPr>
        <w:spacing w:after="0" w:line="240" w:lineRule="auto"/>
        <w:jc w:val="both"/>
        <w:rPr>
          <w:rFonts w:ascii="Segoe UI" w:eastAsia="Times New Roman"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35C2BDC1" w14:textId="77777777" w:rsidR="00DD47CD" w:rsidRPr="00C92785" w:rsidRDefault="00DD47CD" w:rsidP="00DD47CD">
      <w:pPr>
        <w:spacing w:after="0" w:line="240" w:lineRule="auto"/>
        <w:jc w:val="both"/>
        <w:rPr>
          <w:rFonts w:ascii="Segoe UI" w:eastAsia="Times New Roman" w:hAnsi="Segoe UI" w:cs="Segoe UI"/>
          <w:b/>
          <w:sz w:val="20"/>
          <w:szCs w:val="20"/>
        </w:rPr>
      </w:pPr>
    </w:p>
    <w:p w14:paraId="0AF65E79" w14:textId="3F01BD4F" w:rsidR="00DD47CD" w:rsidRPr="00C92785" w:rsidRDefault="00DD47CD" w:rsidP="00DD47CD">
      <w:pPr>
        <w:spacing w:after="0" w:line="240" w:lineRule="auto"/>
        <w:jc w:val="both"/>
        <w:rPr>
          <w:rFonts w:ascii="Segoe UI" w:eastAsia="Calibri" w:hAnsi="Segoe UI" w:cs="Segoe UI"/>
          <w:b/>
          <w:sz w:val="21"/>
          <w:szCs w:val="21"/>
        </w:rPr>
      </w:pPr>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30.3 : Suite donnée aux audits externes (trois derniers exercices clos)</w:t>
      </w:r>
    </w:p>
    <w:tbl>
      <w:tblPr>
        <w:tblStyle w:val="TabelEcorys18"/>
        <w:tblW w:w="9035" w:type="dxa"/>
        <w:tblLook w:val="04A0" w:firstRow="1" w:lastRow="0" w:firstColumn="1" w:lastColumn="0" w:noHBand="0" w:noVBand="1"/>
      </w:tblPr>
      <w:tblGrid>
        <w:gridCol w:w="2405"/>
        <w:gridCol w:w="2625"/>
        <w:gridCol w:w="1618"/>
        <w:gridCol w:w="2387"/>
      </w:tblGrid>
      <w:tr w:rsidR="00C656F2" w:rsidRPr="00C92785" w14:paraId="28C4CE82" w14:textId="77777777" w:rsidTr="00C656F2">
        <w:tc>
          <w:tcPr>
            <w:tcW w:w="9035" w:type="dxa"/>
            <w:gridSpan w:val="4"/>
            <w:shd w:val="clear" w:color="auto" w:fill="F2F2F2" w:themeFill="background1" w:themeFillShade="F2"/>
          </w:tcPr>
          <w:p w14:paraId="2892F4C4" w14:textId="2FDB49D9" w:rsidR="00DD47CD" w:rsidRPr="00C92785" w:rsidRDefault="00DD47CD">
            <w:pPr>
              <w:jc w:val="center"/>
              <w:rPr>
                <w:rFonts w:ascii="Segoe UI" w:eastAsia="Times New Roman" w:hAnsi="Segoe UI" w:cs="Segoe UI"/>
                <w:b/>
                <w:sz w:val="16"/>
                <w:szCs w:val="16"/>
              </w:rPr>
            </w:pPr>
            <w:r w:rsidRPr="00C92785">
              <w:rPr>
                <w:rFonts w:ascii="Segoe UI" w:hAnsi="Segoe UI"/>
                <w:b/>
                <w:sz w:val="16"/>
                <w:szCs w:val="16"/>
              </w:rPr>
              <w:t>Mesures prises pour donner suite aux audits externes</w:t>
            </w:r>
          </w:p>
        </w:tc>
      </w:tr>
      <w:tr w:rsidR="00C656F2" w:rsidRPr="00C92785" w14:paraId="63C7EBB6" w14:textId="77777777" w:rsidTr="00C656F2">
        <w:tc>
          <w:tcPr>
            <w:tcW w:w="2405" w:type="dxa"/>
            <w:shd w:val="clear" w:color="auto" w:fill="F2F2F2" w:themeFill="background1" w:themeFillShade="F2"/>
          </w:tcPr>
          <w:p w14:paraId="213319C2" w14:textId="77777777" w:rsidR="00DD47CD" w:rsidRPr="00C92785" w:rsidRDefault="00DD47CD">
            <w:pPr>
              <w:jc w:val="center"/>
              <w:rPr>
                <w:rFonts w:ascii="Segoe UI" w:eastAsia="Times New Roman" w:hAnsi="Segoe UI" w:cs="Segoe UI"/>
                <w:b/>
                <w:sz w:val="16"/>
                <w:szCs w:val="16"/>
              </w:rPr>
            </w:pPr>
            <w:r w:rsidRPr="00C92785">
              <w:rPr>
                <w:rFonts w:ascii="Segoe UI" w:hAnsi="Segoe UI"/>
                <w:b/>
                <w:sz w:val="16"/>
                <w:szCs w:val="16"/>
              </w:rPr>
              <w:t>Réponse officielle (</w:t>
            </w:r>
            <w:r w:rsidRPr="00C92785">
              <w:rPr>
                <w:rFonts w:ascii="Segoe UI" w:hAnsi="Segoe UI"/>
                <w:sz w:val="16"/>
                <w:szCs w:val="16"/>
              </w:rPr>
              <w:t>O/N)</w:t>
            </w:r>
          </w:p>
        </w:tc>
        <w:tc>
          <w:tcPr>
            <w:tcW w:w="2625" w:type="dxa"/>
            <w:shd w:val="clear" w:color="auto" w:fill="F2F2F2" w:themeFill="background1" w:themeFillShade="F2"/>
          </w:tcPr>
          <w:p w14:paraId="406FFAB9" w14:textId="193FB9BE" w:rsidR="00DD47CD" w:rsidRPr="00C92785" w:rsidRDefault="00B277A2">
            <w:pPr>
              <w:jc w:val="center"/>
              <w:rPr>
                <w:rFonts w:ascii="Segoe UI" w:eastAsia="Times New Roman" w:hAnsi="Segoe UI" w:cs="Segoe UI"/>
                <w:b/>
                <w:sz w:val="16"/>
                <w:szCs w:val="16"/>
              </w:rPr>
            </w:pPr>
            <w:r w:rsidRPr="00C92785">
              <w:rPr>
                <w:rFonts w:ascii="Segoe UI" w:hAnsi="Segoe UI"/>
                <w:b/>
                <w:sz w:val="16"/>
                <w:szCs w:val="16"/>
              </w:rPr>
              <w:t>Réponse o</w:t>
            </w:r>
            <w:r w:rsidR="00DD47CD" w:rsidRPr="00C92785">
              <w:rPr>
                <w:rFonts w:ascii="Segoe UI" w:hAnsi="Segoe UI"/>
                <w:b/>
                <w:sz w:val="16"/>
                <w:szCs w:val="16"/>
              </w:rPr>
              <w:t>fficielle et complète</w:t>
            </w:r>
          </w:p>
          <w:p w14:paraId="22F25D7B" w14:textId="77777777" w:rsidR="00DD47CD" w:rsidRPr="00C92785" w:rsidRDefault="00DD47CD">
            <w:pPr>
              <w:jc w:val="center"/>
              <w:rPr>
                <w:rFonts w:ascii="Segoe UI" w:eastAsia="Times New Roman" w:hAnsi="Segoe UI" w:cs="Segoe UI"/>
                <w:b/>
                <w:sz w:val="16"/>
                <w:szCs w:val="16"/>
              </w:rPr>
            </w:pPr>
            <w:r w:rsidRPr="00C92785">
              <w:rPr>
                <w:rFonts w:ascii="Segoe UI" w:hAnsi="Segoe UI"/>
                <w:sz w:val="16"/>
                <w:szCs w:val="16"/>
              </w:rPr>
              <w:t>(O/N)</w:t>
            </w:r>
          </w:p>
        </w:tc>
        <w:tc>
          <w:tcPr>
            <w:tcW w:w="1618" w:type="dxa"/>
            <w:shd w:val="clear" w:color="auto" w:fill="F2F2F2" w:themeFill="background1" w:themeFillShade="F2"/>
          </w:tcPr>
          <w:p w14:paraId="46F8FC18" w14:textId="13D1A800" w:rsidR="00DD47CD" w:rsidRPr="00C92785" w:rsidRDefault="00C15B0E">
            <w:pPr>
              <w:jc w:val="center"/>
              <w:rPr>
                <w:rFonts w:ascii="Segoe UI" w:eastAsia="Times New Roman" w:hAnsi="Segoe UI" w:cs="Segoe UI"/>
                <w:b/>
                <w:sz w:val="16"/>
                <w:szCs w:val="16"/>
              </w:rPr>
            </w:pPr>
            <w:r w:rsidRPr="00C92785">
              <w:rPr>
                <w:rFonts w:ascii="Segoe UI" w:hAnsi="Segoe UI"/>
                <w:b/>
                <w:sz w:val="16"/>
                <w:szCs w:val="16"/>
              </w:rPr>
              <w:t>Mesures p</w:t>
            </w:r>
            <w:r w:rsidR="00DD47CD" w:rsidRPr="00C92785">
              <w:rPr>
                <w:rFonts w:ascii="Segoe UI" w:hAnsi="Segoe UI"/>
                <w:b/>
                <w:sz w:val="16"/>
                <w:szCs w:val="16"/>
              </w:rPr>
              <w:t>rises à temps</w:t>
            </w:r>
          </w:p>
          <w:p w14:paraId="58EBF856" w14:textId="77777777" w:rsidR="00DD47CD" w:rsidRPr="00C92785" w:rsidRDefault="00DD47CD">
            <w:pPr>
              <w:jc w:val="center"/>
              <w:rPr>
                <w:rFonts w:ascii="Segoe UI" w:eastAsia="Times New Roman" w:hAnsi="Segoe UI" w:cs="Segoe UI"/>
                <w:b/>
                <w:sz w:val="16"/>
                <w:szCs w:val="16"/>
              </w:rPr>
            </w:pPr>
            <w:r w:rsidRPr="00C92785">
              <w:rPr>
                <w:rFonts w:ascii="Segoe UI" w:hAnsi="Segoe UI"/>
                <w:sz w:val="16"/>
                <w:szCs w:val="16"/>
              </w:rPr>
              <w:t>(O/N)</w:t>
            </w:r>
          </w:p>
        </w:tc>
        <w:tc>
          <w:tcPr>
            <w:tcW w:w="2387" w:type="dxa"/>
            <w:shd w:val="clear" w:color="auto" w:fill="F2F2F2" w:themeFill="background1" w:themeFillShade="F2"/>
          </w:tcPr>
          <w:p w14:paraId="6FA2F05A" w14:textId="268B66BE" w:rsidR="00DD47CD" w:rsidRPr="00C92785" w:rsidRDefault="00C15B0E">
            <w:pPr>
              <w:jc w:val="center"/>
              <w:rPr>
                <w:rFonts w:ascii="Segoe UI" w:eastAsia="Times New Roman" w:hAnsi="Segoe UI" w:cs="Segoe UI"/>
                <w:b/>
                <w:sz w:val="16"/>
                <w:szCs w:val="16"/>
              </w:rPr>
            </w:pPr>
            <w:r w:rsidRPr="00C92785">
              <w:rPr>
                <w:rFonts w:ascii="Segoe UI" w:hAnsi="Segoe UI"/>
                <w:b/>
                <w:sz w:val="16"/>
                <w:szCs w:val="16"/>
              </w:rPr>
              <w:t>Mesures e</w:t>
            </w:r>
            <w:r w:rsidR="00DD47CD" w:rsidRPr="00C92785">
              <w:rPr>
                <w:rFonts w:ascii="Segoe UI" w:hAnsi="Segoe UI"/>
                <w:b/>
                <w:sz w:val="16"/>
                <w:szCs w:val="16"/>
              </w:rPr>
              <w:t>fficaces et prises à temps</w:t>
            </w:r>
          </w:p>
          <w:p w14:paraId="58EBA93A" w14:textId="77777777" w:rsidR="00DD47CD" w:rsidRPr="00C92785" w:rsidRDefault="00DD47CD">
            <w:pPr>
              <w:jc w:val="center"/>
              <w:rPr>
                <w:rFonts w:ascii="Segoe UI" w:eastAsia="Times New Roman" w:hAnsi="Segoe UI" w:cs="Segoe UI"/>
                <w:sz w:val="16"/>
                <w:szCs w:val="16"/>
              </w:rPr>
            </w:pPr>
            <w:r w:rsidRPr="00C92785">
              <w:rPr>
                <w:rFonts w:ascii="Segoe UI" w:hAnsi="Segoe UI"/>
                <w:sz w:val="16"/>
                <w:szCs w:val="16"/>
              </w:rPr>
              <w:t>(O/N)</w:t>
            </w:r>
          </w:p>
        </w:tc>
      </w:tr>
      <w:tr w:rsidR="00C656F2" w:rsidRPr="00C92785" w14:paraId="74A38906" w14:textId="77777777" w:rsidTr="00C656F2">
        <w:trPr>
          <w:trHeight w:val="134"/>
        </w:trPr>
        <w:tc>
          <w:tcPr>
            <w:tcW w:w="2405" w:type="dxa"/>
            <w:shd w:val="clear" w:color="auto" w:fill="auto"/>
          </w:tcPr>
          <w:p w14:paraId="07AA9690" w14:textId="77777777" w:rsidR="00DD47CD" w:rsidRPr="00C92785" w:rsidRDefault="00DD47CD">
            <w:pPr>
              <w:jc w:val="center"/>
              <w:rPr>
                <w:rFonts w:ascii="Segoe UI" w:eastAsia="Times New Roman" w:hAnsi="Segoe UI" w:cs="Segoe UI"/>
                <w:bCs/>
                <w:sz w:val="16"/>
                <w:szCs w:val="16"/>
              </w:rPr>
            </w:pPr>
          </w:p>
        </w:tc>
        <w:tc>
          <w:tcPr>
            <w:tcW w:w="2625" w:type="dxa"/>
            <w:shd w:val="clear" w:color="auto" w:fill="auto"/>
          </w:tcPr>
          <w:p w14:paraId="365EC5F0" w14:textId="77777777" w:rsidR="00DD47CD" w:rsidRPr="00C92785" w:rsidRDefault="00DD47CD">
            <w:pPr>
              <w:jc w:val="center"/>
              <w:rPr>
                <w:rFonts w:ascii="Segoe UI" w:eastAsia="Times New Roman" w:hAnsi="Segoe UI" w:cs="Segoe UI"/>
                <w:bCs/>
                <w:sz w:val="16"/>
                <w:szCs w:val="16"/>
              </w:rPr>
            </w:pPr>
          </w:p>
        </w:tc>
        <w:tc>
          <w:tcPr>
            <w:tcW w:w="1618" w:type="dxa"/>
            <w:shd w:val="clear" w:color="auto" w:fill="auto"/>
          </w:tcPr>
          <w:p w14:paraId="6CDC67CB" w14:textId="77777777" w:rsidR="00DD47CD" w:rsidRPr="00C92785" w:rsidRDefault="00DD47CD">
            <w:pPr>
              <w:jc w:val="center"/>
              <w:rPr>
                <w:rFonts w:ascii="Segoe UI" w:eastAsia="Times New Roman" w:hAnsi="Segoe UI" w:cs="Segoe UI"/>
                <w:bCs/>
                <w:sz w:val="16"/>
                <w:szCs w:val="16"/>
              </w:rPr>
            </w:pPr>
          </w:p>
        </w:tc>
        <w:tc>
          <w:tcPr>
            <w:tcW w:w="2387" w:type="dxa"/>
            <w:shd w:val="clear" w:color="auto" w:fill="auto"/>
          </w:tcPr>
          <w:p w14:paraId="5E86CE41" w14:textId="77777777" w:rsidR="00DD47CD" w:rsidRPr="00C92785" w:rsidRDefault="00DD47CD">
            <w:pPr>
              <w:jc w:val="center"/>
              <w:rPr>
                <w:rFonts w:ascii="Segoe UI" w:eastAsia="Times New Roman" w:hAnsi="Segoe UI" w:cs="Segoe UI"/>
                <w:bCs/>
                <w:sz w:val="16"/>
                <w:szCs w:val="16"/>
              </w:rPr>
            </w:pPr>
          </w:p>
        </w:tc>
      </w:tr>
    </w:tbl>
    <w:p w14:paraId="40CC9D39" w14:textId="77777777" w:rsidR="00DD47CD" w:rsidRPr="00C92785" w:rsidRDefault="00DD47CD" w:rsidP="00DD47CD">
      <w:pPr>
        <w:spacing w:after="0" w:line="240" w:lineRule="auto"/>
        <w:jc w:val="both"/>
        <w:rPr>
          <w:rFonts w:ascii="Segoe UI" w:eastAsia="Times New Roman"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04B858DF" w14:textId="77777777" w:rsidR="00DD47CD" w:rsidRPr="00C92785" w:rsidRDefault="00DD47CD" w:rsidP="00DD47CD">
      <w:pPr>
        <w:spacing w:after="0" w:line="240" w:lineRule="auto"/>
        <w:jc w:val="both"/>
        <w:rPr>
          <w:rFonts w:ascii="Segoe UI" w:eastAsia="Calibri" w:hAnsi="Segoe UI" w:cs="Segoe UI"/>
          <w:b/>
          <w:sz w:val="21"/>
          <w:szCs w:val="21"/>
        </w:rPr>
      </w:pPr>
    </w:p>
    <w:p w14:paraId="2F36093A" w14:textId="63561B53" w:rsidR="00DD47CD" w:rsidRPr="00C92785" w:rsidRDefault="00DD47CD" w:rsidP="00DD47CD">
      <w:pPr>
        <w:spacing w:after="0" w:line="240" w:lineRule="auto"/>
        <w:jc w:val="both"/>
        <w:rPr>
          <w:rFonts w:ascii="Segoe UI" w:eastAsia="Calibri" w:hAnsi="Segoe UI" w:cs="Segoe UI"/>
          <w:b/>
          <w:sz w:val="20"/>
          <w:szCs w:val="20"/>
        </w:rPr>
      </w:pPr>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 xml:space="preserve">30.4 : Indépendance des ISC </w:t>
      </w:r>
      <w:r w:rsidR="00560880" w:rsidRPr="00C92785">
        <w:rPr>
          <w:rFonts w:ascii="Segoe UI" w:hAnsi="Segoe UI"/>
          <w:b/>
          <w:sz w:val="20"/>
        </w:rPr>
        <w:t>—</w:t>
      </w:r>
      <w:r w:rsidRPr="00C92785">
        <w:rPr>
          <w:rFonts w:ascii="Segoe UI" w:hAnsi="Segoe UI"/>
          <w:b/>
          <w:sz w:val="20"/>
        </w:rPr>
        <w:t xml:space="preserve"> critères (au moment de l’évaluation)</w:t>
      </w:r>
    </w:p>
    <w:tbl>
      <w:tblPr>
        <w:tblStyle w:val="TabelEcorys19"/>
        <w:tblW w:w="9209" w:type="dxa"/>
        <w:tblLook w:val="04A0" w:firstRow="1" w:lastRow="0" w:firstColumn="1" w:lastColumn="0" w:noHBand="0" w:noVBand="1"/>
      </w:tblPr>
      <w:tblGrid>
        <w:gridCol w:w="3116"/>
        <w:gridCol w:w="2124"/>
        <w:gridCol w:w="3969"/>
      </w:tblGrid>
      <w:tr w:rsidR="00DD47CD" w:rsidRPr="00C92785" w14:paraId="1F740D70" w14:textId="77777777" w:rsidTr="00C656F2">
        <w:tc>
          <w:tcPr>
            <w:tcW w:w="31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0CC1F9" w14:textId="77777777" w:rsidR="00DD47CD" w:rsidRPr="00C92785" w:rsidRDefault="00DD47CD">
            <w:pPr>
              <w:rPr>
                <w:rFonts w:ascii="Segoe UI" w:hAnsi="Segoe UI" w:cs="Segoe UI"/>
                <w:b/>
                <w:sz w:val="16"/>
                <w:szCs w:val="16"/>
              </w:rPr>
            </w:pPr>
            <w:r w:rsidRPr="00C92785">
              <w:rPr>
                <w:rFonts w:ascii="Segoe UI" w:hAnsi="Segoe UI"/>
                <w:b/>
                <w:sz w:val="16"/>
                <w:szCs w:val="16"/>
              </w:rPr>
              <w:t>Critères d’indépendance</w:t>
            </w:r>
          </w:p>
        </w:tc>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7A475F" w14:textId="77777777" w:rsidR="00DD47CD" w:rsidRPr="00C92785" w:rsidRDefault="00DD47CD">
            <w:pPr>
              <w:rPr>
                <w:rFonts w:ascii="Segoe UI" w:hAnsi="Segoe UI" w:cs="Segoe UI"/>
                <w:b/>
                <w:sz w:val="16"/>
                <w:szCs w:val="16"/>
              </w:rPr>
            </w:pPr>
            <w:r w:rsidRPr="00C92785">
              <w:rPr>
                <w:rFonts w:ascii="Segoe UI" w:hAnsi="Segoe UI"/>
                <w:b/>
                <w:sz w:val="16"/>
                <w:szCs w:val="16"/>
              </w:rPr>
              <w:t>Critères satisfaits</w:t>
            </w:r>
            <w:r w:rsidRPr="00C92785">
              <w:rPr>
                <w:rFonts w:ascii="Segoe UI" w:hAnsi="Segoe UI"/>
                <w:sz w:val="16"/>
                <w:szCs w:val="16"/>
              </w:rPr>
              <w:t xml:space="preserve"> (O/N)</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10E027" w14:textId="77777777" w:rsidR="00DD47CD" w:rsidRPr="00C92785" w:rsidRDefault="00DD47CD">
            <w:pPr>
              <w:rPr>
                <w:rFonts w:ascii="Segoe UI" w:hAnsi="Segoe UI" w:cs="Segoe UI"/>
                <w:b/>
                <w:sz w:val="16"/>
                <w:szCs w:val="16"/>
              </w:rPr>
            </w:pPr>
            <w:r w:rsidRPr="00C92785">
              <w:rPr>
                <w:rFonts w:ascii="Segoe UI" w:hAnsi="Segoe UI"/>
                <w:b/>
                <w:sz w:val="16"/>
                <w:szCs w:val="16"/>
              </w:rPr>
              <w:t>Observations</w:t>
            </w:r>
          </w:p>
        </w:tc>
      </w:tr>
      <w:tr w:rsidR="00DD47CD" w:rsidRPr="00C92785" w14:paraId="5E427EE5"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4234504A" w14:textId="77777777" w:rsidR="00DD47CD" w:rsidRPr="00C92785" w:rsidRDefault="00DD47CD">
            <w:pPr>
              <w:rPr>
                <w:rFonts w:ascii="Segoe UI" w:hAnsi="Segoe UI" w:cs="Segoe UI"/>
                <w:sz w:val="16"/>
                <w:szCs w:val="16"/>
              </w:rPr>
            </w:pPr>
            <w:r w:rsidRPr="00C92785">
              <w:rPr>
                <w:rFonts w:ascii="Segoe UI" w:hAnsi="Segoe UI"/>
                <w:sz w:val="16"/>
                <w:szCs w:val="16"/>
              </w:rPr>
              <w:t>Nomination et relèvement des fonctions du président de l’ISC</w:t>
            </w:r>
          </w:p>
        </w:tc>
        <w:tc>
          <w:tcPr>
            <w:tcW w:w="2124" w:type="dxa"/>
            <w:tcBorders>
              <w:top w:val="single" w:sz="4" w:space="0" w:color="auto"/>
              <w:left w:val="single" w:sz="4" w:space="0" w:color="auto"/>
              <w:bottom w:val="single" w:sz="4" w:space="0" w:color="auto"/>
              <w:right w:val="single" w:sz="4" w:space="0" w:color="auto"/>
            </w:tcBorders>
          </w:tcPr>
          <w:p w14:paraId="6BF8EF1D" w14:textId="77777777" w:rsidR="00DD47CD" w:rsidRPr="00C92785"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47FA0945" w14:textId="77777777" w:rsidR="00DD47CD" w:rsidRPr="00C92785" w:rsidRDefault="00DD47CD">
            <w:pPr>
              <w:rPr>
                <w:rFonts w:ascii="Segoe UI" w:hAnsi="Segoe UI" w:cs="Segoe UI"/>
                <w:bCs/>
                <w:sz w:val="16"/>
                <w:szCs w:val="16"/>
              </w:rPr>
            </w:pPr>
          </w:p>
        </w:tc>
      </w:tr>
      <w:tr w:rsidR="00DD47CD" w:rsidRPr="00C92785" w14:paraId="5E6BDD62"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380B076F" w14:textId="77777777" w:rsidR="00DD47CD" w:rsidRPr="00C92785" w:rsidRDefault="00DD47CD">
            <w:pPr>
              <w:rPr>
                <w:rFonts w:ascii="Segoe UI" w:hAnsi="Segoe UI" w:cs="Segoe UI"/>
                <w:sz w:val="16"/>
                <w:szCs w:val="16"/>
              </w:rPr>
            </w:pPr>
            <w:r w:rsidRPr="00C92785">
              <w:rPr>
                <w:rFonts w:ascii="Segoe UI" w:hAnsi="Segoe UI"/>
                <w:sz w:val="16"/>
                <w:szCs w:val="16"/>
              </w:rPr>
              <w:t>Planification des missions d’audit</w:t>
            </w:r>
          </w:p>
        </w:tc>
        <w:tc>
          <w:tcPr>
            <w:tcW w:w="2124" w:type="dxa"/>
            <w:tcBorders>
              <w:top w:val="single" w:sz="4" w:space="0" w:color="auto"/>
              <w:left w:val="single" w:sz="4" w:space="0" w:color="auto"/>
              <w:bottom w:val="single" w:sz="4" w:space="0" w:color="auto"/>
              <w:right w:val="single" w:sz="4" w:space="0" w:color="auto"/>
            </w:tcBorders>
          </w:tcPr>
          <w:p w14:paraId="1A290AEA" w14:textId="77777777" w:rsidR="00DD47CD" w:rsidRPr="00C92785"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33946177" w14:textId="77777777" w:rsidR="00DD47CD" w:rsidRPr="00C92785" w:rsidRDefault="00DD47CD">
            <w:pPr>
              <w:rPr>
                <w:rFonts w:ascii="Segoe UI" w:hAnsi="Segoe UI" w:cs="Segoe UI"/>
                <w:bCs/>
                <w:sz w:val="16"/>
                <w:szCs w:val="16"/>
              </w:rPr>
            </w:pPr>
          </w:p>
        </w:tc>
      </w:tr>
      <w:tr w:rsidR="00DD47CD" w:rsidRPr="00C92785" w14:paraId="4A8942F1"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6B18D98E" w14:textId="77777777" w:rsidR="00DD47CD" w:rsidRPr="00C92785" w:rsidRDefault="00DD47CD">
            <w:pPr>
              <w:rPr>
                <w:rFonts w:ascii="Segoe UI" w:hAnsi="Segoe UI" w:cs="Segoe UI"/>
                <w:sz w:val="16"/>
                <w:szCs w:val="16"/>
              </w:rPr>
            </w:pPr>
            <w:r w:rsidRPr="00C92785">
              <w:rPr>
                <w:rFonts w:ascii="Segoe UI" w:hAnsi="Segoe UI"/>
                <w:sz w:val="16"/>
                <w:szCs w:val="16"/>
              </w:rPr>
              <w:t>Organisation de la publication des rapports</w:t>
            </w:r>
          </w:p>
        </w:tc>
        <w:tc>
          <w:tcPr>
            <w:tcW w:w="2124" w:type="dxa"/>
            <w:tcBorders>
              <w:top w:val="single" w:sz="4" w:space="0" w:color="auto"/>
              <w:left w:val="single" w:sz="4" w:space="0" w:color="auto"/>
              <w:bottom w:val="single" w:sz="4" w:space="0" w:color="auto"/>
              <w:right w:val="single" w:sz="4" w:space="0" w:color="auto"/>
            </w:tcBorders>
          </w:tcPr>
          <w:p w14:paraId="335F1E70" w14:textId="77777777" w:rsidR="00DD47CD" w:rsidRPr="00C92785"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31F8048" w14:textId="77777777" w:rsidR="00DD47CD" w:rsidRPr="00C92785" w:rsidRDefault="00DD47CD">
            <w:pPr>
              <w:rPr>
                <w:rFonts w:ascii="Segoe UI" w:hAnsi="Segoe UI" w:cs="Segoe UI"/>
                <w:bCs/>
                <w:sz w:val="16"/>
                <w:szCs w:val="16"/>
              </w:rPr>
            </w:pPr>
          </w:p>
        </w:tc>
      </w:tr>
      <w:tr w:rsidR="00DD47CD" w:rsidRPr="00C92785" w14:paraId="40A1BE47"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0ED9E9E6" w14:textId="77777777" w:rsidR="00DD47CD" w:rsidRPr="00C92785" w:rsidRDefault="00DD47CD">
            <w:pPr>
              <w:rPr>
                <w:rFonts w:ascii="Segoe UI" w:hAnsi="Segoe UI" w:cs="Segoe UI"/>
                <w:sz w:val="16"/>
                <w:szCs w:val="16"/>
              </w:rPr>
            </w:pPr>
            <w:r w:rsidRPr="00C92785">
              <w:rPr>
                <w:rFonts w:ascii="Segoe UI" w:hAnsi="Segoe UI"/>
                <w:sz w:val="16"/>
                <w:szCs w:val="16"/>
              </w:rPr>
              <w:t>Approbation du budget</w:t>
            </w:r>
          </w:p>
        </w:tc>
        <w:tc>
          <w:tcPr>
            <w:tcW w:w="2124" w:type="dxa"/>
            <w:tcBorders>
              <w:top w:val="single" w:sz="4" w:space="0" w:color="auto"/>
              <w:left w:val="single" w:sz="4" w:space="0" w:color="auto"/>
              <w:bottom w:val="single" w:sz="4" w:space="0" w:color="auto"/>
              <w:right w:val="single" w:sz="4" w:space="0" w:color="auto"/>
            </w:tcBorders>
          </w:tcPr>
          <w:p w14:paraId="58EEE7EE" w14:textId="77777777" w:rsidR="00DD47CD" w:rsidRPr="00C92785"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0448B52" w14:textId="77777777" w:rsidR="00DD47CD" w:rsidRPr="00C92785" w:rsidRDefault="00DD47CD">
            <w:pPr>
              <w:rPr>
                <w:rFonts w:ascii="Segoe UI" w:hAnsi="Segoe UI" w:cs="Segoe UI"/>
                <w:bCs/>
                <w:sz w:val="16"/>
                <w:szCs w:val="16"/>
              </w:rPr>
            </w:pPr>
          </w:p>
        </w:tc>
      </w:tr>
      <w:tr w:rsidR="00DD47CD" w:rsidRPr="00C92785" w14:paraId="372F4A4D"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180D7C71" w14:textId="77777777" w:rsidR="00DD47CD" w:rsidRPr="00C92785" w:rsidRDefault="00DD47CD">
            <w:pPr>
              <w:rPr>
                <w:rFonts w:ascii="Segoe UI" w:hAnsi="Segoe UI" w:cs="Segoe UI"/>
                <w:sz w:val="16"/>
                <w:szCs w:val="16"/>
              </w:rPr>
            </w:pPr>
            <w:r w:rsidRPr="00C92785">
              <w:rPr>
                <w:rFonts w:ascii="Segoe UI" w:hAnsi="Segoe UI"/>
                <w:sz w:val="16"/>
                <w:szCs w:val="16"/>
              </w:rPr>
              <w:t>Exécution du budget</w:t>
            </w:r>
          </w:p>
        </w:tc>
        <w:tc>
          <w:tcPr>
            <w:tcW w:w="2124" w:type="dxa"/>
            <w:tcBorders>
              <w:top w:val="single" w:sz="4" w:space="0" w:color="auto"/>
              <w:left w:val="single" w:sz="4" w:space="0" w:color="auto"/>
              <w:bottom w:val="single" w:sz="4" w:space="0" w:color="auto"/>
              <w:right w:val="single" w:sz="4" w:space="0" w:color="auto"/>
            </w:tcBorders>
          </w:tcPr>
          <w:p w14:paraId="586BBBF0" w14:textId="77777777" w:rsidR="00DD47CD" w:rsidRPr="00C92785"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3815CB91" w14:textId="77777777" w:rsidR="00DD47CD" w:rsidRPr="00C92785" w:rsidRDefault="00DD47CD">
            <w:pPr>
              <w:rPr>
                <w:rFonts w:ascii="Segoe UI" w:hAnsi="Segoe UI" w:cs="Segoe UI"/>
                <w:bCs/>
                <w:sz w:val="16"/>
                <w:szCs w:val="16"/>
              </w:rPr>
            </w:pPr>
          </w:p>
        </w:tc>
      </w:tr>
      <w:tr w:rsidR="00DD47CD" w:rsidRPr="00C92785" w14:paraId="1BCA1F15"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2C423089" w14:textId="77777777" w:rsidR="00DD47CD" w:rsidRPr="00C92785" w:rsidRDefault="00DD47CD">
            <w:pPr>
              <w:rPr>
                <w:rFonts w:ascii="Segoe UI" w:hAnsi="Segoe UI" w:cs="Segoe UI"/>
                <w:sz w:val="16"/>
                <w:szCs w:val="16"/>
              </w:rPr>
            </w:pPr>
            <w:r w:rsidRPr="00C92785">
              <w:rPr>
                <w:rFonts w:ascii="Segoe UI" w:hAnsi="Segoe UI"/>
                <w:sz w:val="16"/>
                <w:szCs w:val="16"/>
              </w:rPr>
              <w:t>Indépendance consacrée par la loi</w:t>
            </w:r>
          </w:p>
        </w:tc>
        <w:tc>
          <w:tcPr>
            <w:tcW w:w="2124" w:type="dxa"/>
            <w:tcBorders>
              <w:top w:val="single" w:sz="4" w:space="0" w:color="auto"/>
              <w:left w:val="single" w:sz="4" w:space="0" w:color="auto"/>
              <w:bottom w:val="single" w:sz="4" w:space="0" w:color="auto"/>
              <w:right w:val="single" w:sz="4" w:space="0" w:color="auto"/>
            </w:tcBorders>
          </w:tcPr>
          <w:p w14:paraId="024CB2F8" w14:textId="77777777" w:rsidR="00DD47CD" w:rsidRPr="00C92785"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537A743D" w14:textId="77777777" w:rsidR="00DD47CD" w:rsidRPr="00C92785" w:rsidRDefault="00DD47CD">
            <w:pPr>
              <w:rPr>
                <w:rFonts w:ascii="Segoe UI" w:hAnsi="Segoe UI" w:cs="Segoe UI"/>
                <w:bCs/>
                <w:sz w:val="16"/>
                <w:szCs w:val="16"/>
              </w:rPr>
            </w:pPr>
          </w:p>
        </w:tc>
      </w:tr>
      <w:tr w:rsidR="00DD47CD" w:rsidRPr="00C92785" w14:paraId="560B6F8E"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341727B8" w14:textId="77777777" w:rsidR="00DD47CD" w:rsidRPr="00C92785" w:rsidRDefault="00DD47CD">
            <w:pPr>
              <w:rPr>
                <w:rFonts w:ascii="Segoe UI" w:hAnsi="Segoe UI" w:cs="Segoe UI"/>
                <w:sz w:val="16"/>
                <w:szCs w:val="16"/>
              </w:rPr>
            </w:pPr>
            <w:r w:rsidRPr="00C92785">
              <w:rPr>
                <w:rFonts w:ascii="Segoe UI" w:hAnsi="Segoe UI"/>
                <w:sz w:val="16"/>
                <w:szCs w:val="16"/>
              </w:rPr>
              <w:t>Accès illimité et dans les délais prévus aux données (la majorité/la plupart/toutes les entités)</w:t>
            </w:r>
          </w:p>
        </w:tc>
        <w:tc>
          <w:tcPr>
            <w:tcW w:w="2124" w:type="dxa"/>
            <w:tcBorders>
              <w:top w:val="single" w:sz="4" w:space="0" w:color="auto"/>
              <w:left w:val="single" w:sz="4" w:space="0" w:color="auto"/>
              <w:bottom w:val="single" w:sz="4" w:space="0" w:color="auto"/>
              <w:right w:val="single" w:sz="4" w:space="0" w:color="auto"/>
            </w:tcBorders>
          </w:tcPr>
          <w:p w14:paraId="775B956F" w14:textId="77777777" w:rsidR="00DD47CD" w:rsidRPr="00C92785" w:rsidRDefault="00DD47CD">
            <w:pPr>
              <w:rPr>
                <w:rFonts w:ascii="Segoe UI" w:hAnsi="Segoe UI" w:cs="Segoe UI"/>
                <w:i/>
                <w:sz w:val="16"/>
                <w:szCs w:val="16"/>
              </w:rPr>
            </w:pPr>
            <w:r w:rsidRPr="00C92785">
              <w:rPr>
                <w:rFonts w:ascii="Segoe UI" w:hAnsi="Segoe UI"/>
                <w:i/>
                <w:color w:val="FF0000"/>
                <w:sz w:val="16"/>
                <w:szCs w:val="16"/>
              </w:rPr>
              <w:t>(La majorité/la plupart/toutes les entités)</w:t>
            </w:r>
          </w:p>
        </w:tc>
        <w:tc>
          <w:tcPr>
            <w:tcW w:w="3969" w:type="dxa"/>
            <w:tcBorders>
              <w:top w:val="single" w:sz="4" w:space="0" w:color="auto"/>
              <w:left w:val="single" w:sz="4" w:space="0" w:color="auto"/>
              <w:bottom w:val="single" w:sz="4" w:space="0" w:color="auto"/>
              <w:right w:val="single" w:sz="4" w:space="0" w:color="auto"/>
            </w:tcBorders>
          </w:tcPr>
          <w:p w14:paraId="0F80AA21" w14:textId="77777777" w:rsidR="00DD47CD" w:rsidRPr="00C92785" w:rsidRDefault="00DD47CD">
            <w:pPr>
              <w:rPr>
                <w:rFonts w:ascii="Segoe UI" w:hAnsi="Segoe UI" w:cs="Segoe UI"/>
                <w:bCs/>
                <w:sz w:val="16"/>
                <w:szCs w:val="16"/>
              </w:rPr>
            </w:pPr>
          </w:p>
        </w:tc>
      </w:tr>
    </w:tbl>
    <w:p w14:paraId="0FC383F0" w14:textId="77777777" w:rsidR="00DD47CD" w:rsidRPr="00C92785" w:rsidRDefault="00DD47CD" w:rsidP="00DD47CD">
      <w:pPr>
        <w:pStyle w:val="NormalPEFAagile"/>
        <w:rPr>
          <w:i/>
          <w:color w:val="FF0000"/>
          <w:sz w:val="18"/>
          <w:szCs w:val="18"/>
        </w:rPr>
      </w:pPr>
      <w:r w:rsidRPr="00C92785">
        <w:rPr>
          <w:b/>
          <w:i/>
          <w:sz w:val="18"/>
        </w:rPr>
        <w:t xml:space="preserve">Source des données : </w:t>
      </w:r>
      <w:r w:rsidRPr="00C92785">
        <w:rPr>
          <w:i/>
          <w:color w:val="FF0000"/>
          <w:sz w:val="18"/>
        </w:rPr>
        <w:t>Indiquer les sources/documents. Insérer l’adresse du site Web, le cas échéant.</w:t>
      </w:r>
    </w:p>
    <w:p w14:paraId="5AA9507F" w14:textId="77777777" w:rsidR="00DD47CD" w:rsidRPr="00C92785" w:rsidRDefault="00DD47CD" w:rsidP="00DD47CD">
      <w:pPr>
        <w:pStyle w:val="NormalPEFAagile"/>
        <w:rPr>
          <w:i/>
          <w:color w:val="FF0000"/>
          <w:sz w:val="18"/>
          <w:szCs w:val="18"/>
        </w:rPr>
      </w:pPr>
    </w:p>
    <w:p w14:paraId="2C820ED3" w14:textId="77777777" w:rsidR="00DD47CD" w:rsidRPr="00C92785" w:rsidRDefault="00DD47CD" w:rsidP="00DD47CD">
      <w:pPr>
        <w:pStyle w:val="NormalPEFAagile"/>
        <w:rPr>
          <w:i/>
          <w:color w:val="FF0000"/>
          <w:sz w:val="18"/>
          <w:szCs w:val="18"/>
        </w:rPr>
      </w:pPr>
    </w:p>
    <w:p w14:paraId="147F83B4" w14:textId="77777777" w:rsidR="00DD47CD" w:rsidRPr="00C92785" w:rsidRDefault="00DD47CD" w:rsidP="00DD47CD">
      <w:pPr>
        <w:pStyle w:val="NormalPEFAagile"/>
        <w:rPr>
          <w:i/>
          <w:sz w:val="18"/>
          <w:szCs w:val="18"/>
        </w:rPr>
      </w:pPr>
    </w:p>
    <w:p w14:paraId="7AEC5C11" w14:textId="77777777" w:rsidR="00DD47CD" w:rsidRPr="00C92785" w:rsidRDefault="00DD47CD" w:rsidP="00DD47CD">
      <w:pPr>
        <w:pStyle w:val="IndicatorTitle"/>
      </w:pPr>
      <w:bookmarkStart w:id="412" w:name="_Toc28950300"/>
      <w:bookmarkStart w:id="413" w:name="_Toc41329559"/>
      <w:bookmarkStart w:id="414" w:name="_Toc135573946"/>
      <w:bookmarkStart w:id="415" w:name="_Toc135639729"/>
      <w:bookmarkStart w:id="416" w:name="_Toc135851060"/>
      <w:bookmarkStart w:id="417" w:name="_Toc144681150"/>
      <w:bookmarkStart w:id="418" w:name="_Toc157201454"/>
      <w:r w:rsidRPr="00C92785">
        <w:t>PI-31. Examen des rapports d’audit par le pouvoir législatif</w:t>
      </w:r>
      <w:bookmarkEnd w:id="412"/>
      <w:bookmarkEnd w:id="413"/>
      <w:bookmarkEnd w:id="414"/>
      <w:bookmarkEnd w:id="415"/>
      <w:bookmarkEnd w:id="416"/>
      <w:bookmarkEnd w:id="417"/>
      <w:bookmarkEnd w:id="418"/>
    </w:p>
    <w:p w14:paraId="5894E38C" w14:textId="77777777" w:rsidR="00DD47CD" w:rsidRPr="00C92785" w:rsidRDefault="00DD47CD" w:rsidP="00113CD3">
      <w:pPr>
        <w:spacing w:after="0" w:line="240" w:lineRule="auto"/>
        <w:jc w:val="both"/>
        <w:rPr>
          <w:rFonts w:ascii="Segoe UI" w:hAnsi="Segoe UI" w:cs="Segoe UI"/>
          <w:sz w:val="20"/>
          <w:szCs w:val="20"/>
        </w:rPr>
      </w:pPr>
      <w:r w:rsidRPr="00C92785">
        <w:rPr>
          <w:rFonts w:ascii="Segoe UI" w:hAnsi="Segoe UI"/>
          <w:sz w:val="20"/>
        </w:rPr>
        <w:t xml:space="preserve">Cet indicateur met l’accent sur l’examen par le pouvoir législatif des rapports financiers vérifiés de l’administration centrale, y compris les unités institutionnelles, dans la mesure où, soit </w:t>
      </w:r>
      <w:proofErr w:type="gramStart"/>
      <w:r w:rsidRPr="00C92785">
        <w:rPr>
          <w:rFonts w:ascii="Segoe UI" w:hAnsi="Segoe UI"/>
          <w:sz w:val="20"/>
        </w:rPr>
        <w:t>a</w:t>
      </w:r>
      <w:proofErr w:type="gramEnd"/>
      <w:r w:rsidRPr="00C92785">
        <w:rPr>
          <w:rFonts w:ascii="Segoe UI" w:hAnsi="Segoe UI"/>
          <w:sz w:val="20"/>
        </w:rPr>
        <w:t>) elles sont tenues par la loi de présenter des rapports d’audit au pouvoir législatif, soit b) l’unité à laquelle elles rendent compte ou par laquelle elles sont contrôlées doit répondre aux questions et prendre des mesures pour leur compte. Il couvre l’administration centrale pour les trois derniers exercices clos.</w:t>
      </w:r>
    </w:p>
    <w:p w14:paraId="62EA56F0" w14:textId="77777777" w:rsidR="00DD47CD" w:rsidRPr="00C92785" w:rsidRDefault="00DD47CD" w:rsidP="00DD47CD">
      <w:pPr>
        <w:spacing w:after="0" w:line="240" w:lineRule="auto"/>
        <w:rPr>
          <w:rFonts w:ascii="Segoe UI" w:hAnsi="Segoe UI" w:cs="Segoe UI"/>
          <w:sz w:val="20"/>
          <w:szCs w:val="20"/>
        </w:rPr>
      </w:pPr>
    </w:p>
    <w:p w14:paraId="5316104D" w14:textId="77777777" w:rsidR="00DD47CD" w:rsidRPr="00C92785" w:rsidRDefault="00DD47CD" w:rsidP="00DD47CD">
      <w:pPr>
        <w:spacing w:after="0" w:line="240" w:lineRule="auto"/>
        <w:jc w:val="both"/>
        <w:rPr>
          <w:rFonts w:ascii="Segoe UI" w:hAnsi="Segoe UI" w:cs="Segoe UI"/>
          <w:b/>
          <w:i/>
          <w:color w:val="000000" w:themeColor="text1"/>
        </w:rPr>
      </w:pPr>
      <w:r w:rsidRPr="00C92785">
        <w:rPr>
          <w:rFonts w:ascii="Segoe UI" w:hAnsi="Segoe UI"/>
          <w:b/>
          <w:i/>
          <w:color w:val="000000" w:themeColor="text1"/>
        </w:rPr>
        <w:lastRenderedPageBreak/>
        <w:t>Notes attribuées aux indicateurs et composantes et analyse</w:t>
      </w:r>
    </w:p>
    <w:tbl>
      <w:tblPr>
        <w:tblStyle w:val="TabelEcorys7"/>
        <w:tblW w:w="9027" w:type="dxa"/>
        <w:tblLayout w:type="fixed"/>
        <w:tblLook w:val="04A0" w:firstRow="1" w:lastRow="0" w:firstColumn="1" w:lastColumn="0" w:noHBand="0" w:noVBand="1"/>
      </w:tblPr>
      <w:tblGrid>
        <w:gridCol w:w="2515"/>
        <w:gridCol w:w="5702"/>
        <w:gridCol w:w="810"/>
      </w:tblGrid>
      <w:tr w:rsidR="00DD47CD" w:rsidRPr="00C92785" w14:paraId="485D73E5" w14:textId="77777777" w:rsidTr="00C656F2">
        <w:tc>
          <w:tcPr>
            <w:tcW w:w="2515" w:type="dxa"/>
            <w:shd w:val="clear" w:color="auto" w:fill="F2F2F2" w:themeFill="background1" w:themeFillShade="F2"/>
            <w:vAlign w:val="center"/>
          </w:tcPr>
          <w:p w14:paraId="107C2F05" w14:textId="77777777" w:rsidR="00DD47CD" w:rsidRPr="00C92785" w:rsidRDefault="00DD47CD">
            <w:pPr>
              <w:jc w:val="center"/>
              <w:rPr>
                <w:rFonts w:ascii="Segoe UI" w:hAnsi="Segoe UI" w:cs="Segoe UI"/>
                <w:b/>
                <w:sz w:val="16"/>
                <w:szCs w:val="16"/>
              </w:rPr>
            </w:pPr>
            <w:r w:rsidRPr="00C92785">
              <w:rPr>
                <w:rFonts w:ascii="Segoe UI" w:hAnsi="Segoe UI"/>
                <w:b/>
                <w:sz w:val="16"/>
                <w:szCs w:val="16"/>
              </w:rPr>
              <w:t>INDICATEURS/COMPOSANTES</w:t>
            </w:r>
          </w:p>
        </w:tc>
        <w:tc>
          <w:tcPr>
            <w:tcW w:w="5702" w:type="dxa"/>
            <w:shd w:val="clear" w:color="auto" w:fill="F2F2F2" w:themeFill="background1" w:themeFillShade="F2"/>
            <w:vAlign w:val="center"/>
          </w:tcPr>
          <w:p w14:paraId="07248C84" w14:textId="77777777" w:rsidR="00DD47CD" w:rsidRPr="00C92785" w:rsidRDefault="00DD47CD">
            <w:pPr>
              <w:jc w:val="center"/>
              <w:rPr>
                <w:rFonts w:ascii="Segoe UI" w:hAnsi="Segoe UI" w:cs="Segoe UI"/>
                <w:b/>
                <w:sz w:val="16"/>
                <w:szCs w:val="16"/>
              </w:rPr>
            </w:pPr>
            <w:r w:rsidRPr="00C92785">
              <w:rPr>
                <w:rFonts w:ascii="Segoe UI" w:hAnsi="Segoe UI"/>
                <w:b/>
                <w:sz w:val="16"/>
                <w:szCs w:val="16"/>
              </w:rPr>
              <w:t xml:space="preserve">ÉVALUATION DE LA PERFORMANCE </w:t>
            </w:r>
          </w:p>
          <w:p w14:paraId="202F5230" w14:textId="77777777" w:rsidR="00DD47CD" w:rsidRPr="00C92785" w:rsidRDefault="00DD47CD">
            <w:pPr>
              <w:jc w:val="center"/>
              <w:rPr>
                <w:rFonts w:ascii="Segoe UI" w:hAnsi="Segoe UI" w:cs="Segoe UI"/>
                <w:b/>
                <w:sz w:val="16"/>
                <w:szCs w:val="16"/>
              </w:rPr>
            </w:pPr>
          </w:p>
        </w:tc>
        <w:tc>
          <w:tcPr>
            <w:tcW w:w="810" w:type="dxa"/>
            <w:shd w:val="clear" w:color="auto" w:fill="F2F2F2" w:themeFill="background1" w:themeFillShade="F2"/>
            <w:vAlign w:val="center"/>
          </w:tcPr>
          <w:p w14:paraId="5270B1AF" w14:textId="77777777" w:rsidR="00DD47CD" w:rsidRPr="00C92785" w:rsidRDefault="00DD47CD">
            <w:pPr>
              <w:jc w:val="center"/>
              <w:rPr>
                <w:rFonts w:ascii="Segoe UI" w:hAnsi="Segoe UI" w:cs="Segoe UI"/>
                <w:b/>
                <w:sz w:val="16"/>
                <w:szCs w:val="16"/>
              </w:rPr>
            </w:pPr>
            <w:r w:rsidRPr="00C92785">
              <w:rPr>
                <w:rFonts w:ascii="Segoe UI" w:hAnsi="Segoe UI"/>
                <w:b/>
                <w:sz w:val="16"/>
                <w:szCs w:val="16"/>
              </w:rPr>
              <w:t>NOTE</w:t>
            </w:r>
          </w:p>
        </w:tc>
      </w:tr>
      <w:tr w:rsidR="00DD47CD" w:rsidRPr="00C92785" w14:paraId="33F5672D" w14:textId="77777777" w:rsidTr="00C656F2">
        <w:tc>
          <w:tcPr>
            <w:tcW w:w="8217" w:type="dxa"/>
            <w:gridSpan w:val="2"/>
          </w:tcPr>
          <w:p w14:paraId="4433F28E" w14:textId="77777777" w:rsidR="00DD47CD" w:rsidRPr="00C92785" w:rsidRDefault="00DD47CD">
            <w:pPr>
              <w:rPr>
                <w:rFonts w:ascii="Segoe UI" w:hAnsi="Segoe UI" w:cs="Segoe UI"/>
                <w:b/>
                <w:sz w:val="16"/>
                <w:szCs w:val="16"/>
              </w:rPr>
            </w:pPr>
            <w:r w:rsidRPr="00C92785">
              <w:rPr>
                <w:rFonts w:ascii="Segoe UI" w:hAnsi="Segoe UI"/>
                <w:b/>
                <w:sz w:val="16"/>
                <w:szCs w:val="16"/>
              </w:rPr>
              <w:t>PI-31. Examen des rapports d’audit par le pouvoir législatif (M2)</w:t>
            </w:r>
          </w:p>
          <w:p w14:paraId="17ED0DAD" w14:textId="77777777" w:rsidR="00DD47CD" w:rsidRPr="00C92785" w:rsidRDefault="00DD47CD">
            <w:pPr>
              <w:rPr>
                <w:rFonts w:ascii="Segoe UI" w:hAnsi="Segoe UI" w:cs="Segoe UI"/>
                <w:b/>
                <w:sz w:val="16"/>
                <w:szCs w:val="16"/>
              </w:rPr>
            </w:pPr>
          </w:p>
        </w:tc>
        <w:tc>
          <w:tcPr>
            <w:tcW w:w="810" w:type="dxa"/>
            <w:shd w:val="clear" w:color="auto" w:fill="auto"/>
          </w:tcPr>
          <w:p w14:paraId="7C326263" w14:textId="77777777" w:rsidR="00DD47CD" w:rsidRPr="00C92785" w:rsidRDefault="00DD47CD">
            <w:pPr>
              <w:jc w:val="center"/>
              <w:rPr>
                <w:rFonts w:ascii="Segoe UI" w:hAnsi="Segoe UI" w:cs="Segoe UI"/>
                <w:b/>
                <w:sz w:val="16"/>
                <w:szCs w:val="16"/>
              </w:rPr>
            </w:pPr>
          </w:p>
        </w:tc>
      </w:tr>
      <w:tr w:rsidR="00DD47CD" w:rsidRPr="00C92785" w14:paraId="569D8ABA" w14:textId="77777777" w:rsidTr="00C656F2">
        <w:tc>
          <w:tcPr>
            <w:tcW w:w="2515" w:type="dxa"/>
            <w:tcBorders>
              <w:top w:val="single" w:sz="4" w:space="0" w:color="auto"/>
              <w:left w:val="single" w:sz="4" w:space="0" w:color="auto"/>
              <w:bottom w:val="single" w:sz="4" w:space="0" w:color="auto"/>
              <w:right w:val="single" w:sz="4" w:space="0" w:color="auto"/>
            </w:tcBorders>
            <w:shd w:val="clear" w:color="auto" w:fill="auto"/>
          </w:tcPr>
          <w:p w14:paraId="688402E3" w14:textId="77777777" w:rsidR="00DD47CD" w:rsidRPr="00C92785" w:rsidRDefault="00DD47CD">
            <w:pPr>
              <w:rPr>
                <w:rFonts w:ascii="Segoe UI" w:hAnsi="Segoe UI" w:cs="Segoe UI"/>
                <w:b/>
                <w:sz w:val="16"/>
                <w:szCs w:val="16"/>
              </w:rPr>
            </w:pPr>
            <w:r w:rsidRPr="00C92785">
              <w:rPr>
                <w:rFonts w:ascii="Segoe UI" w:hAnsi="Segoe UI"/>
                <w:b/>
                <w:sz w:val="16"/>
                <w:szCs w:val="16"/>
              </w:rPr>
              <w:t>31.1. Calendrier d’examen des rapports d’audit</w:t>
            </w:r>
          </w:p>
        </w:tc>
        <w:tc>
          <w:tcPr>
            <w:tcW w:w="5702" w:type="dxa"/>
          </w:tcPr>
          <w:p w14:paraId="2B6F9AA1" w14:textId="77777777" w:rsidR="00DD47CD" w:rsidRPr="00C92785" w:rsidRDefault="00DD47CD">
            <w:pPr>
              <w:rPr>
                <w:rFonts w:ascii="Segoe UI" w:hAnsi="Segoe UI" w:cs="Segoe UI"/>
                <w:sz w:val="16"/>
                <w:szCs w:val="16"/>
              </w:rPr>
            </w:pPr>
            <w:r w:rsidRPr="00C92785">
              <w:rPr>
                <w:rFonts w:ascii="Segoe UI" w:hAnsi="Segoe UI"/>
                <w:i/>
                <w:color w:val="FF0000"/>
                <w:sz w:val="16"/>
                <w:szCs w:val="16"/>
              </w:rPr>
              <w:t>Pour chaque composante, décrire brièvement les performances, en expliquant dans quelle mesure les critères de notation sont remplis, sur la base d’éléments documentés.</w:t>
            </w:r>
          </w:p>
        </w:tc>
        <w:tc>
          <w:tcPr>
            <w:tcW w:w="810" w:type="dxa"/>
            <w:shd w:val="clear" w:color="auto" w:fill="auto"/>
          </w:tcPr>
          <w:p w14:paraId="738BD5FF" w14:textId="77777777" w:rsidR="00DD47CD" w:rsidRPr="00C92785" w:rsidRDefault="00DD47CD">
            <w:pPr>
              <w:jc w:val="center"/>
              <w:rPr>
                <w:rFonts w:ascii="Segoe UI" w:hAnsi="Segoe UI" w:cs="Segoe UI"/>
                <w:sz w:val="16"/>
                <w:szCs w:val="16"/>
              </w:rPr>
            </w:pPr>
          </w:p>
        </w:tc>
      </w:tr>
      <w:tr w:rsidR="00DD47CD" w:rsidRPr="00C92785" w14:paraId="45874C64" w14:textId="77777777" w:rsidTr="00C656F2">
        <w:tc>
          <w:tcPr>
            <w:tcW w:w="2515" w:type="dxa"/>
            <w:tcBorders>
              <w:top w:val="single" w:sz="4" w:space="0" w:color="auto"/>
              <w:left w:val="single" w:sz="4" w:space="0" w:color="auto"/>
              <w:bottom w:val="single" w:sz="4" w:space="0" w:color="auto"/>
              <w:right w:val="single" w:sz="4" w:space="0" w:color="auto"/>
            </w:tcBorders>
            <w:shd w:val="clear" w:color="auto" w:fill="auto"/>
          </w:tcPr>
          <w:p w14:paraId="74DFDB68" w14:textId="77777777" w:rsidR="00DD47CD" w:rsidRPr="00C92785" w:rsidRDefault="00DD47CD">
            <w:pPr>
              <w:rPr>
                <w:rFonts w:ascii="Segoe UI" w:hAnsi="Segoe UI" w:cs="Segoe UI"/>
                <w:b/>
                <w:sz w:val="16"/>
                <w:szCs w:val="16"/>
              </w:rPr>
            </w:pPr>
            <w:r w:rsidRPr="00C92785">
              <w:rPr>
                <w:rFonts w:ascii="Segoe UI" w:hAnsi="Segoe UI"/>
                <w:b/>
                <w:sz w:val="16"/>
                <w:szCs w:val="16"/>
              </w:rPr>
              <w:t>31.2. Auditions sur les conclusions de l’audit</w:t>
            </w:r>
          </w:p>
        </w:tc>
        <w:tc>
          <w:tcPr>
            <w:tcW w:w="5702" w:type="dxa"/>
          </w:tcPr>
          <w:p w14:paraId="4AF11CD1" w14:textId="77777777" w:rsidR="00DD47CD" w:rsidRPr="00C92785" w:rsidRDefault="00DD47CD">
            <w:pPr>
              <w:rPr>
                <w:rFonts w:ascii="Segoe UI" w:hAnsi="Segoe UI" w:cs="Segoe UI"/>
                <w:sz w:val="16"/>
                <w:szCs w:val="16"/>
              </w:rPr>
            </w:pPr>
          </w:p>
        </w:tc>
        <w:tc>
          <w:tcPr>
            <w:tcW w:w="810" w:type="dxa"/>
            <w:shd w:val="clear" w:color="auto" w:fill="auto"/>
          </w:tcPr>
          <w:p w14:paraId="1EEB5778" w14:textId="77777777" w:rsidR="00DD47CD" w:rsidRPr="00C92785" w:rsidRDefault="00DD47CD">
            <w:pPr>
              <w:jc w:val="center"/>
              <w:rPr>
                <w:rFonts w:ascii="Segoe UI" w:hAnsi="Segoe UI" w:cs="Segoe UI"/>
                <w:sz w:val="16"/>
                <w:szCs w:val="16"/>
              </w:rPr>
            </w:pPr>
          </w:p>
        </w:tc>
      </w:tr>
      <w:tr w:rsidR="00DD47CD" w:rsidRPr="00C92785" w14:paraId="1B4F19D6" w14:textId="77777777" w:rsidTr="00C656F2">
        <w:tc>
          <w:tcPr>
            <w:tcW w:w="2515" w:type="dxa"/>
            <w:tcBorders>
              <w:top w:val="single" w:sz="4" w:space="0" w:color="auto"/>
              <w:left w:val="single" w:sz="4" w:space="0" w:color="auto"/>
              <w:bottom w:val="single" w:sz="4" w:space="0" w:color="auto"/>
              <w:right w:val="single" w:sz="4" w:space="0" w:color="auto"/>
            </w:tcBorders>
            <w:shd w:val="clear" w:color="auto" w:fill="auto"/>
          </w:tcPr>
          <w:p w14:paraId="728A8233" w14:textId="77777777" w:rsidR="00DD47CD" w:rsidRPr="00C92785" w:rsidRDefault="00DD47CD">
            <w:pPr>
              <w:rPr>
                <w:rFonts w:ascii="Segoe UI" w:hAnsi="Segoe UI" w:cs="Segoe UI"/>
                <w:b/>
                <w:sz w:val="16"/>
                <w:szCs w:val="16"/>
              </w:rPr>
            </w:pPr>
            <w:r w:rsidRPr="00C92785">
              <w:rPr>
                <w:rFonts w:ascii="Segoe UI" w:hAnsi="Segoe UI"/>
                <w:b/>
                <w:sz w:val="16"/>
                <w:szCs w:val="16"/>
              </w:rPr>
              <w:t>31.3. Recommandations du pouvoir législatif concernant l’audit</w:t>
            </w:r>
          </w:p>
        </w:tc>
        <w:tc>
          <w:tcPr>
            <w:tcW w:w="5702" w:type="dxa"/>
          </w:tcPr>
          <w:p w14:paraId="46B1D19E" w14:textId="77777777" w:rsidR="00DD47CD" w:rsidRPr="00C92785" w:rsidRDefault="00DD47CD">
            <w:pPr>
              <w:rPr>
                <w:rFonts w:ascii="Segoe UI" w:hAnsi="Segoe UI" w:cs="Segoe UI"/>
                <w:sz w:val="16"/>
                <w:szCs w:val="16"/>
              </w:rPr>
            </w:pPr>
          </w:p>
        </w:tc>
        <w:tc>
          <w:tcPr>
            <w:tcW w:w="810" w:type="dxa"/>
            <w:shd w:val="clear" w:color="auto" w:fill="auto"/>
          </w:tcPr>
          <w:p w14:paraId="2EC3743D" w14:textId="77777777" w:rsidR="00DD47CD" w:rsidRPr="00C92785" w:rsidRDefault="00DD47CD">
            <w:pPr>
              <w:jc w:val="center"/>
              <w:rPr>
                <w:rFonts w:ascii="Segoe UI" w:hAnsi="Segoe UI" w:cs="Segoe UI"/>
                <w:sz w:val="16"/>
                <w:szCs w:val="16"/>
              </w:rPr>
            </w:pPr>
          </w:p>
        </w:tc>
      </w:tr>
      <w:tr w:rsidR="00DD47CD" w:rsidRPr="00C92785" w14:paraId="30215D7B" w14:textId="77777777" w:rsidTr="00C656F2">
        <w:tc>
          <w:tcPr>
            <w:tcW w:w="2515" w:type="dxa"/>
            <w:tcBorders>
              <w:top w:val="single" w:sz="4" w:space="0" w:color="auto"/>
              <w:left w:val="single" w:sz="4" w:space="0" w:color="auto"/>
              <w:bottom w:val="single" w:sz="4" w:space="0" w:color="auto"/>
              <w:right w:val="single" w:sz="4" w:space="0" w:color="auto"/>
            </w:tcBorders>
            <w:shd w:val="clear" w:color="auto" w:fill="auto"/>
          </w:tcPr>
          <w:p w14:paraId="449ED9C5" w14:textId="77777777" w:rsidR="00DD47CD" w:rsidRPr="00C92785" w:rsidRDefault="00DD47CD">
            <w:pPr>
              <w:rPr>
                <w:rFonts w:ascii="Segoe UI" w:hAnsi="Segoe UI" w:cs="Segoe UI"/>
                <w:b/>
                <w:sz w:val="16"/>
                <w:szCs w:val="16"/>
              </w:rPr>
            </w:pPr>
            <w:r w:rsidRPr="00C92785">
              <w:rPr>
                <w:rFonts w:ascii="Segoe UI" w:hAnsi="Segoe UI"/>
                <w:b/>
                <w:sz w:val="16"/>
                <w:szCs w:val="16"/>
              </w:rPr>
              <w:t>31.4. Transparence de l’examen des rapports d’audit par le pouvoir législatif</w:t>
            </w:r>
          </w:p>
        </w:tc>
        <w:tc>
          <w:tcPr>
            <w:tcW w:w="5702" w:type="dxa"/>
          </w:tcPr>
          <w:p w14:paraId="1D1528CB" w14:textId="77777777" w:rsidR="00DD47CD" w:rsidRPr="00C92785" w:rsidRDefault="00DD47CD">
            <w:pPr>
              <w:rPr>
                <w:rFonts w:ascii="Segoe UI" w:hAnsi="Segoe UI" w:cs="Segoe UI"/>
                <w:sz w:val="16"/>
                <w:szCs w:val="16"/>
              </w:rPr>
            </w:pPr>
          </w:p>
        </w:tc>
        <w:tc>
          <w:tcPr>
            <w:tcW w:w="810" w:type="dxa"/>
            <w:shd w:val="clear" w:color="auto" w:fill="auto"/>
          </w:tcPr>
          <w:p w14:paraId="4FCABF7F" w14:textId="77777777" w:rsidR="00DD47CD" w:rsidRPr="00C92785" w:rsidRDefault="00DD47CD">
            <w:pPr>
              <w:jc w:val="center"/>
              <w:rPr>
                <w:rFonts w:ascii="Segoe UI" w:hAnsi="Segoe UI" w:cs="Segoe UI"/>
                <w:sz w:val="16"/>
                <w:szCs w:val="16"/>
              </w:rPr>
            </w:pPr>
          </w:p>
        </w:tc>
      </w:tr>
    </w:tbl>
    <w:p w14:paraId="0B0BF235" w14:textId="77777777" w:rsidR="00DD47CD" w:rsidRPr="00C92785" w:rsidRDefault="00DD47CD" w:rsidP="00DD47CD">
      <w:pPr>
        <w:pStyle w:val="NormalPEFAagile"/>
      </w:pPr>
    </w:p>
    <w:p w14:paraId="64578968" w14:textId="77777777" w:rsidR="00DD47CD" w:rsidRPr="00C92785" w:rsidRDefault="00DD47CD" w:rsidP="00DD47CD">
      <w:pPr>
        <w:spacing w:after="0" w:line="240" w:lineRule="auto"/>
        <w:jc w:val="both"/>
        <w:rPr>
          <w:rFonts w:ascii="Segoe UI" w:hAnsi="Segoe UI" w:cs="Segoe UI"/>
          <w:b/>
          <w:i/>
          <w:color w:val="000000" w:themeColor="text1"/>
        </w:rPr>
      </w:pPr>
      <w:r w:rsidRPr="00C92785">
        <w:rPr>
          <w:rFonts w:ascii="Segoe UI" w:hAnsi="Segoe UI"/>
          <w:b/>
          <w:i/>
          <w:color w:val="000000" w:themeColor="text1"/>
        </w:rPr>
        <w:t>Éléments sur lesquels repose la notation</w:t>
      </w:r>
    </w:p>
    <w:p w14:paraId="0D3F56CA" w14:textId="77777777" w:rsidR="00DD47CD" w:rsidRPr="00C92785" w:rsidRDefault="00DD47CD" w:rsidP="00113CD3">
      <w:pPr>
        <w:spacing w:after="0" w:line="240" w:lineRule="auto"/>
        <w:jc w:val="both"/>
        <w:rPr>
          <w:rFonts w:ascii="Segoe UI" w:eastAsia="Calibri" w:hAnsi="Segoe UI" w:cs="Segoe UI"/>
          <w:i/>
          <w:iCs/>
          <w:color w:val="FF0000"/>
          <w:sz w:val="20"/>
          <w:szCs w:val="20"/>
        </w:rPr>
      </w:pPr>
      <w:r w:rsidRPr="00C92785">
        <w:rPr>
          <w:rFonts w:ascii="Segoe UI" w:hAnsi="Segoe UI"/>
          <w:i/>
          <w:color w:val="FF0000"/>
          <w:sz w:val="20"/>
        </w:rPr>
        <w:t>Compléter les tableaux suivants qui décrivent les conclusions tirées des données observées concernant les éléments requis pour chaque note.</w:t>
      </w:r>
    </w:p>
    <w:p w14:paraId="51F14E76" w14:textId="77777777" w:rsidR="00DD47CD" w:rsidRPr="00C92785" w:rsidRDefault="00DD47CD" w:rsidP="00113CD3">
      <w:pPr>
        <w:pStyle w:val="BodyText"/>
        <w:widowControl w:val="0"/>
        <w:tabs>
          <w:tab w:val="left" w:pos="381"/>
        </w:tabs>
        <w:spacing w:after="0"/>
        <w:ind w:right="122"/>
        <w:jc w:val="both"/>
        <w:rPr>
          <w:rFonts w:ascii="Segoe UI" w:hAnsi="Segoe UI" w:cs="Segoe UI"/>
          <w:i/>
          <w:iCs/>
          <w:color w:val="FF0000"/>
          <w:spacing w:val="-1"/>
          <w:sz w:val="20"/>
        </w:rPr>
      </w:pPr>
    </w:p>
    <w:p w14:paraId="315BDEDB" w14:textId="4C0CC617" w:rsidR="00DD47CD" w:rsidRPr="00C92785" w:rsidRDefault="00DD47CD" w:rsidP="00113CD3">
      <w:pPr>
        <w:pStyle w:val="BodyText"/>
        <w:widowControl w:val="0"/>
        <w:tabs>
          <w:tab w:val="left" w:pos="381"/>
        </w:tabs>
        <w:spacing w:after="0"/>
        <w:ind w:right="122"/>
        <w:jc w:val="both"/>
        <w:rPr>
          <w:rFonts w:ascii="Segoe UI" w:hAnsi="Segoe UI" w:cs="Segoe UI"/>
          <w:i/>
          <w:iCs/>
          <w:color w:val="FF0000"/>
          <w:spacing w:val="-1"/>
          <w:sz w:val="20"/>
        </w:rPr>
      </w:pPr>
      <w:r w:rsidRPr="00C92785">
        <w:rPr>
          <w:rFonts w:ascii="Segoe UI" w:hAnsi="Segoe UI"/>
          <w:i/>
          <w:color w:val="FF0000"/>
          <w:sz w:val="20"/>
        </w:rPr>
        <w:t xml:space="preserve">Inclure dans cette section toute explication ou donnée supplémentaire qui complète les tableaux en fournissant des informations pertinentes pour l’évaluation de la performance, mais qui ne sont pas relevées dans les tableaux. </w:t>
      </w:r>
      <w:r w:rsidR="001201DA" w:rsidRPr="00C92785">
        <w:rPr>
          <w:rFonts w:ascii="Segoe UI" w:hAnsi="Segoe UI"/>
          <w:i/>
          <w:color w:val="FF0000"/>
          <w:sz w:val="20"/>
        </w:rPr>
        <w:t>Les évaluateurs doivent veiller à ce que cette explication soit brève et contribue effectivement à l’analyse de la performance</w:t>
      </w:r>
      <w:r w:rsidRPr="00C92785">
        <w:rPr>
          <w:rFonts w:ascii="Segoe UI" w:hAnsi="Segoe UI"/>
          <w:i/>
          <w:color w:val="FF0000"/>
          <w:sz w:val="20"/>
        </w:rPr>
        <w:t>.</w:t>
      </w:r>
    </w:p>
    <w:p w14:paraId="2C81572B" w14:textId="77777777" w:rsidR="00DD47CD" w:rsidRPr="00C92785" w:rsidRDefault="00DD47CD" w:rsidP="00113CD3">
      <w:pPr>
        <w:spacing w:after="0"/>
        <w:jc w:val="both"/>
        <w:rPr>
          <w:i/>
          <w:iCs/>
          <w:sz w:val="20"/>
          <w:szCs w:val="20"/>
        </w:rPr>
      </w:pPr>
    </w:p>
    <w:p w14:paraId="78F9DDC4" w14:textId="77777777" w:rsidR="00DD47CD" w:rsidRPr="00C92785" w:rsidRDefault="00DD47CD" w:rsidP="00113CD3">
      <w:pPr>
        <w:pStyle w:val="BodyText"/>
        <w:widowControl w:val="0"/>
        <w:tabs>
          <w:tab w:val="left" w:pos="381"/>
        </w:tabs>
        <w:spacing w:after="0"/>
        <w:ind w:right="125"/>
        <w:jc w:val="both"/>
        <w:rPr>
          <w:rFonts w:ascii="Segoe UI" w:hAnsi="Segoe UI" w:cs="Segoe UI"/>
          <w:i/>
          <w:iCs/>
          <w:color w:val="FF0000"/>
          <w:spacing w:val="-1"/>
          <w:sz w:val="20"/>
        </w:rPr>
      </w:pPr>
      <w:r w:rsidRPr="00C92785">
        <w:rPr>
          <w:rFonts w:ascii="Segoe UI" w:hAnsi="Segoe UI"/>
          <w:i/>
          <w:color w:val="FF0000"/>
          <w:sz w:val="20"/>
        </w:rPr>
        <w:t>Le rapport devrait faire état de tout écart par rapport aux directives ou de tout problème lié à la disponibilité et la fiabilité des données.</w:t>
      </w:r>
    </w:p>
    <w:p w14:paraId="24BD9D8B" w14:textId="77777777" w:rsidR="00DD47CD" w:rsidRPr="00C92785" w:rsidRDefault="00DD47CD" w:rsidP="000324CE">
      <w:pPr>
        <w:spacing w:after="0" w:line="240" w:lineRule="auto"/>
        <w:rPr>
          <w:rFonts w:ascii="Segoe UI" w:hAnsi="Segoe UI" w:cs="Segoe UI"/>
          <w:b/>
          <w:i/>
          <w:color w:val="000000" w:themeColor="text1"/>
        </w:rPr>
      </w:pPr>
    </w:p>
    <w:p w14:paraId="1951A25C" w14:textId="6E82833D" w:rsidR="00DD47CD" w:rsidRPr="00C92785" w:rsidRDefault="00DD47CD" w:rsidP="00DD47CD">
      <w:pPr>
        <w:spacing w:after="0" w:line="240" w:lineRule="auto"/>
        <w:rPr>
          <w:rFonts w:ascii="Segoe UI" w:hAnsi="Segoe UI" w:cs="Segoe UI"/>
          <w:b/>
          <w:sz w:val="20"/>
          <w:szCs w:val="20"/>
        </w:rPr>
      </w:pPr>
      <w:r w:rsidRPr="00C92785">
        <w:rPr>
          <w:rFonts w:ascii="Segoe UI" w:hAnsi="Segoe UI"/>
          <w:b/>
          <w:sz w:val="20"/>
        </w:rPr>
        <w:t>Tableau</w:t>
      </w:r>
      <w:r w:rsidR="00DC4113" w:rsidRPr="00C92785">
        <w:rPr>
          <w:rFonts w:ascii="Segoe UI" w:hAnsi="Segoe UI"/>
          <w:b/>
          <w:sz w:val="20"/>
        </w:rPr>
        <w:t> </w:t>
      </w:r>
      <w:r w:rsidRPr="00C92785">
        <w:rPr>
          <w:rFonts w:ascii="Segoe UI" w:hAnsi="Segoe UI"/>
          <w:b/>
          <w:sz w:val="20"/>
        </w:rPr>
        <w:t>31.1 : Calendrier d’examen des rapports d’audit par le pouvoir législatif (trois derniers exercices clos)</w:t>
      </w:r>
    </w:p>
    <w:tbl>
      <w:tblPr>
        <w:tblStyle w:val="TabelEcorys7"/>
        <w:tblW w:w="0" w:type="auto"/>
        <w:tblLook w:val="04A0" w:firstRow="1" w:lastRow="0" w:firstColumn="1" w:lastColumn="0" w:noHBand="0" w:noVBand="1"/>
      </w:tblPr>
      <w:tblGrid>
        <w:gridCol w:w="3002"/>
        <w:gridCol w:w="2999"/>
        <w:gridCol w:w="3015"/>
      </w:tblGrid>
      <w:tr w:rsidR="00DD47CD" w:rsidRPr="00C92785" w14:paraId="12A5E677" w14:textId="77777777">
        <w:tc>
          <w:tcPr>
            <w:tcW w:w="3102" w:type="dxa"/>
            <w:shd w:val="clear" w:color="auto" w:fill="F2F2F2" w:themeFill="background1" w:themeFillShade="F2"/>
          </w:tcPr>
          <w:p w14:paraId="6BCE541F" w14:textId="77777777" w:rsidR="00DD47CD" w:rsidRPr="00C92785" w:rsidRDefault="00DD47CD">
            <w:pPr>
              <w:jc w:val="center"/>
              <w:rPr>
                <w:rFonts w:ascii="Segoe UI" w:hAnsi="Segoe UI" w:cs="Segoe UI"/>
                <w:b/>
                <w:sz w:val="16"/>
                <w:szCs w:val="16"/>
              </w:rPr>
            </w:pPr>
            <w:r w:rsidRPr="00C92785">
              <w:rPr>
                <w:rFonts w:ascii="Segoe UI" w:hAnsi="Segoe UI"/>
                <w:b/>
                <w:sz w:val="16"/>
                <w:szCs w:val="16"/>
              </w:rPr>
              <w:t>États financiers annuels audités pour l’exercice budgétaire</w:t>
            </w:r>
          </w:p>
        </w:tc>
        <w:tc>
          <w:tcPr>
            <w:tcW w:w="3103" w:type="dxa"/>
            <w:shd w:val="clear" w:color="auto" w:fill="F2F2F2" w:themeFill="background1" w:themeFillShade="F2"/>
          </w:tcPr>
          <w:p w14:paraId="657E2C02" w14:textId="3B2B4BDE" w:rsidR="00DD47CD" w:rsidRPr="00C92785" w:rsidRDefault="00DD47CD">
            <w:pPr>
              <w:jc w:val="center"/>
              <w:rPr>
                <w:rFonts w:ascii="Segoe UI" w:hAnsi="Segoe UI" w:cs="Segoe UI"/>
                <w:b/>
                <w:sz w:val="16"/>
                <w:szCs w:val="16"/>
              </w:rPr>
            </w:pPr>
            <w:r w:rsidRPr="00C92785">
              <w:rPr>
                <w:rFonts w:ascii="Segoe UI" w:hAnsi="Segoe UI"/>
                <w:b/>
                <w:sz w:val="16"/>
                <w:szCs w:val="16"/>
              </w:rPr>
              <w:t xml:space="preserve">Date de réception des rapports </w:t>
            </w:r>
            <w:r w:rsidR="00721262" w:rsidRPr="00C92785">
              <w:rPr>
                <w:rFonts w:ascii="Segoe UI" w:hAnsi="Segoe UI"/>
                <w:b/>
                <w:sz w:val="16"/>
                <w:szCs w:val="16"/>
              </w:rPr>
              <w:t xml:space="preserve">d’audit des états </w:t>
            </w:r>
            <w:r w:rsidRPr="00C92785">
              <w:rPr>
                <w:rFonts w:ascii="Segoe UI" w:hAnsi="Segoe UI"/>
                <w:b/>
                <w:sz w:val="16"/>
                <w:szCs w:val="16"/>
              </w:rPr>
              <w:t>financiers</w:t>
            </w:r>
          </w:p>
        </w:tc>
        <w:tc>
          <w:tcPr>
            <w:tcW w:w="3103" w:type="dxa"/>
            <w:shd w:val="clear" w:color="auto" w:fill="F2F2F2" w:themeFill="background1" w:themeFillShade="F2"/>
          </w:tcPr>
          <w:p w14:paraId="346B4795" w14:textId="77777777" w:rsidR="00DD47CD" w:rsidRPr="00C92785" w:rsidRDefault="00DD47CD">
            <w:pPr>
              <w:jc w:val="center"/>
              <w:rPr>
                <w:rFonts w:ascii="Segoe UI" w:hAnsi="Segoe UI" w:cs="Segoe UI"/>
                <w:b/>
                <w:sz w:val="16"/>
                <w:szCs w:val="16"/>
              </w:rPr>
            </w:pPr>
            <w:r w:rsidRPr="00C92785">
              <w:rPr>
                <w:rFonts w:ascii="Segoe UI" w:hAnsi="Segoe UI"/>
                <w:b/>
                <w:sz w:val="16"/>
                <w:szCs w:val="16"/>
              </w:rPr>
              <w:t xml:space="preserve">Date d’achèvement de l’examen par le pouvoir législatif </w:t>
            </w:r>
          </w:p>
        </w:tc>
      </w:tr>
      <w:tr w:rsidR="00DD47CD" w:rsidRPr="00C92785" w14:paraId="16D0987E" w14:textId="77777777">
        <w:tc>
          <w:tcPr>
            <w:tcW w:w="3102" w:type="dxa"/>
          </w:tcPr>
          <w:p w14:paraId="018713B7" w14:textId="77777777" w:rsidR="00DD47CD" w:rsidRPr="00C92785" w:rsidRDefault="00DD47CD">
            <w:pPr>
              <w:jc w:val="center"/>
              <w:rPr>
                <w:rFonts w:ascii="Segoe UI" w:hAnsi="Segoe UI" w:cs="Segoe UI"/>
                <w:sz w:val="16"/>
                <w:szCs w:val="16"/>
              </w:rPr>
            </w:pPr>
          </w:p>
        </w:tc>
        <w:tc>
          <w:tcPr>
            <w:tcW w:w="3103" w:type="dxa"/>
          </w:tcPr>
          <w:p w14:paraId="360BF49A" w14:textId="77777777" w:rsidR="00DD47CD" w:rsidRPr="00C92785" w:rsidRDefault="00DD47CD">
            <w:pPr>
              <w:jc w:val="center"/>
              <w:rPr>
                <w:rFonts w:ascii="Segoe UI" w:hAnsi="Segoe UI" w:cs="Segoe UI"/>
                <w:sz w:val="16"/>
                <w:szCs w:val="16"/>
              </w:rPr>
            </w:pPr>
          </w:p>
        </w:tc>
        <w:tc>
          <w:tcPr>
            <w:tcW w:w="3103" w:type="dxa"/>
          </w:tcPr>
          <w:p w14:paraId="03B3765E" w14:textId="77777777" w:rsidR="00DD47CD" w:rsidRPr="00C92785" w:rsidRDefault="00DD47CD">
            <w:pPr>
              <w:jc w:val="center"/>
              <w:rPr>
                <w:rFonts w:ascii="Segoe UI" w:hAnsi="Segoe UI" w:cs="Segoe UI"/>
                <w:sz w:val="16"/>
                <w:szCs w:val="16"/>
              </w:rPr>
            </w:pPr>
          </w:p>
        </w:tc>
      </w:tr>
      <w:tr w:rsidR="00DD47CD" w:rsidRPr="00C92785" w14:paraId="3D3497F0" w14:textId="77777777">
        <w:tc>
          <w:tcPr>
            <w:tcW w:w="3102" w:type="dxa"/>
          </w:tcPr>
          <w:p w14:paraId="5B76D0EB" w14:textId="77777777" w:rsidR="00DD47CD" w:rsidRPr="00C92785" w:rsidRDefault="00DD47CD">
            <w:pPr>
              <w:jc w:val="center"/>
              <w:rPr>
                <w:rFonts w:ascii="Segoe UI" w:hAnsi="Segoe UI" w:cs="Segoe UI"/>
                <w:sz w:val="16"/>
                <w:szCs w:val="16"/>
              </w:rPr>
            </w:pPr>
          </w:p>
        </w:tc>
        <w:tc>
          <w:tcPr>
            <w:tcW w:w="3103" w:type="dxa"/>
          </w:tcPr>
          <w:p w14:paraId="7839BB95" w14:textId="77777777" w:rsidR="00DD47CD" w:rsidRPr="00C92785" w:rsidRDefault="00DD47CD">
            <w:pPr>
              <w:jc w:val="center"/>
              <w:rPr>
                <w:rFonts w:ascii="Segoe UI" w:hAnsi="Segoe UI" w:cs="Segoe UI"/>
                <w:sz w:val="16"/>
                <w:szCs w:val="16"/>
              </w:rPr>
            </w:pPr>
          </w:p>
        </w:tc>
        <w:tc>
          <w:tcPr>
            <w:tcW w:w="3103" w:type="dxa"/>
          </w:tcPr>
          <w:p w14:paraId="59DE38C4" w14:textId="77777777" w:rsidR="00DD47CD" w:rsidRPr="00C92785" w:rsidRDefault="00DD47CD">
            <w:pPr>
              <w:jc w:val="center"/>
              <w:rPr>
                <w:rFonts w:ascii="Segoe UI" w:hAnsi="Segoe UI" w:cs="Segoe UI"/>
                <w:sz w:val="16"/>
                <w:szCs w:val="16"/>
              </w:rPr>
            </w:pPr>
          </w:p>
        </w:tc>
      </w:tr>
      <w:tr w:rsidR="00DD47CD" w:rsidRPr="00C92785" w14:paraId="4F478BA0" w14:textId="77777777">
        <w:tc>
          <w:tcPr>
            <w:tcW w:w="3102" w:type="dxa"/>
          </w:tcPr>
          <w:p w14:paraId="25B598C6" w14:textId="77777777" w:rsidR="00DD47CD" w:rsidRPr="00C92785" w:rsidRDefault="00DD47CD">
            <w:pPr>
              <w:jc w:val="center"/>
              <w:rPr>
                <w:rFonts w:ascii="Segoe UI" w:hAnsi="Segoe UI" w:cs="Segoe UI"/>
                <w:sz w:val="16"/>
                <w:szCs w:val="16"/>
              </w:rPr>
            </w:pPr>
          </w:p>
        </w:tc>
        <w:tc>
          <w:tcPr>
            <w:tcW w:w="3103" w:type="dxa"/>
          </w:tcPr>
          <w:p w14:paraId="42B29B74" w14:textId="77777777" w:rsidR="00DD47CD" w:rsidRPr="00C92785" w:rsidRDefault="00DD47CD">
            <w:pPr>
              <w:jc w:val="center"/>
              <w:rPr>
                <w:rFonts w:ascii="Segoe UI" w:hAnsi="Segoe UI" w:cs="Segoe UI"/>
                <w:sz w:val="16"/>
                <w:szCs w:val="16"/>
              </w:rPr>
            </w:pPr>
          </w:p>
        </w:tc>
        <w:tc>
          <w:tcPr>
            <w:tcW w:w="3103" w:type="dxa"/>
          </w:tcPr>
          <w:p w14:paraId="59027B78" w14:textId="77777777" w:rsidR="00DD47CD" w:rsidRPr="00C92785" w:rsidRDefault="00DD47CD">
            <w:pPr>
              <w:jc w:val="center"/>
              <w:rPr>
                <w:rFonts w:ascii="Segoe UI" w:hAnsi="Segoe UI" w:cs="Segoe UI"/>
                <w:sz w:val="16"/>
                <w:szCs w:val="16"/>
              </w:rPr>
            </w:pPr>
          </w:p>
        </w:tc>
      </w:tr>
    </w:tbl>
    <w:p w14:paraId="06C45B96" w14:textId="77777777" w:rsidR="00DD47CD" w:rsidRPr="00C92785" w:rsidRDefault="00DD47CD" w:rsidP="00DD47CD">
      <w:pPr>
        <w:spacing w:after="0" w:line="240" w:lineRule="auto"/>
        <w:rPr>
          <w:rFonts w:ascii="Segoe U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Insérer l’adresse du site Web, le cas échéant.</w:t>
      </w:r>
    </w:p>
    <w:p w14:paraId="35FA3088" w14:textId="74E802D6" w:rsidR="00DD47CD" w:rsidRPr="00C92785" w:rsidRDefault="00DD47CD" w:rsidP="00DD47CD">
      <w:pPr>
        <w:spacing w:after="0" w:line="240" w:lineRule="auto"/>
        <w:rPr>
          <w:rFonts w:ascii="Segoe UI" w:hAnsi="Segoe UI" w:cs="Segoe UI"/>
          <w:i/>
          <w:sz w:val="16"/>
          <w:szCs w:val="18"/>
        </w:rPr>
      </w:pPr>
      <w:r w:rsidRPr="00C92785">
        <w:rPr>
          <w:rFonts w:ascii="Segoe UI" w:hAnsi="Segoe UI"/>
          <w:b/>
          <w:i/>
          <w:color w:val="FF0000"/>
          <w:sz w:val="18"/>
        </w:rPr>
        <w:t>Note </w:t>
      </w:r>
      <w:r w:rsidRPr="00C92785">
        <w:rPr>
          <w:rFonts w:ascii="Segoe UI" w:hAnsi="Segoe UI"/>
          <w:i/>
          <w:color w:val="FF0000"/>
          <w:sz w:val="18"/>
        </w:rPr>
        <w:t>: Cette composante évalue l’activité du pouvoir législatif au cours des trois derniers exercices clos. Les rapports financiers ne couvrent pas nécessairement les trois derniers exercices clos</w:t>
      </w:r>
      <w:r w:rsidR="0032673E" w:rsidRPr="00C92785">
        <w:rPr>
          <w:rFonts w:ascii="Segoe UI" w:hAnsi="Segoe UI"/>
          <w:i/>
          <w:color w:val="FF0000"/>
          <w:sz w:val="18"/>
        </w:rPr>
        <w:t>.</w:t>
      </w:r>
    </w:p>
    <w:p w14:paraId="5A249D3B" w14:textId="77777777" w:rsidR="00DD47CD" w:rsidRPr="00C92785" w:rsidRDefault="00DD47CD" w:rsidP="00DD47CD">
      <w:pPr>
        <w:spacing w:after="0" w:line="240" w:lineRule="auto"/>
        <w:rPr>
          <w:rFonts w:ascii="Segoe UI" w:hAnsi="Segoe UI" w:cs="Segoe UI"/>
          <w:i/>
          <w:sz w:val="16"/>
          <w:szCs w:val="18"/>
        </w:rPr>
      </w:pPr>
    </w:p>
    <w:p w14:paraId="49B0D9BE" w14:textId="15188E48" w:rsidR="00DD47CD" w:rsidRPr="00C92785" w:rsidRDefault="00DD47CD" w:rsidP="00DD47CD">
      <w:pPr>
        <w:spacing w:after="0" w:line="240" w:lineRule="auto"/>
        <w:rPr>
          <w:rFonts w:ascii="Segoe UI" w:hAnsi="Segoe UI" w:cs="Segoe UI"/>
          <w:b/>
          <w:sz w:val="20"/>
          <w:szCs w:val="20"/>
        </w:rPr>
      </w:pPr>
      <w:r w:rsidRPr="00C92785">
        <w:rPr>
          <w:rFonts w:ascii="Segoe UI" w:hAnsi="Segoe UI"/>
          <w:b/>
          <w:sz w:val="20"/>
        </w:rPr>
        <w:t>Tableaux</w:t>
      </w:r>
      <w:r w:rsidR="00DC4113" w:rsidRPr="00C92785">
        <w:rPr>
          <w:rFonts w:ascii="Segoe UI" w:hAnsi="Segoe UI"/>
          <w:b/>
          <w:sz w:val="20"/>
        </w:rPr>
        <w:t> </w:t>
      </w:r>
      <w:r w:rsidRPr="00C92785">
        <w:rPr>
          <w:rFonts w:ascii="Segoe UI" w:hAnsi="Segoe UI"/>
          <w:b/>
          <w:sz w:val="20"/>
        </w:rPr>
        <w:t>31.2 et 31.3</w:t>
      </w:r>
      <w:r w:rsidR="00A63346" w:rsidRPr="00C92785">
        <w:rPr>
          <w:rFonts w:ascii="Segoe UI" w:hAnsi="Segoe UI"/>
          <w:b/>
          <w:sz w:val="20"/>
        </w:rPr>
        <w:t> </w:t>
      </w:r>
      <w:r w:rsidRPr="00C92785">
        <w:rPr>
          <w:rFonts w:ascii="Segoe UI" w:hAnsi="Segoe UI"/>
          <w:b/>
          <w:sz w:val="20"/>
        </w:rPr>
        <w:t>: Auditions sur les conclusions de l’audit et émission de recommandations (trois derniers exercices clos)</w:t>
      </w:r>
    </w:p>
    <w:tbl>
      <w:tblPr>
        <w:tblStyle w:val="TabelEcorys7"/>
        <w:tblW w:w="9067" w:type="dxa"/>
        <w:tblLook w:val="04A0" w:firstRow="1" w:lastRow="0" w:firstColumn="1" w:lastColumn="0" w:noHBand="0" w:noVBand="1"/>
      </w:tblPr>
      <w:tblGrid>
        <w:gridCol w:w="1555"/>
        <w:gridCol w:w="1919"/>
        <w:gridCol w:w="1923"/>
        <w:gridCol w:w="1828"/>
        <w:gridCol w:w="1842"/>
      </w:tblGrid>
      <w:tr w:rsidR="00DD47CD" w:rsidRPr="00C92785" w14:paraId="6D23FDB4" w14:textId="77777777" w:rsidTr="00E064B8">
        <w:trPr>
          <w:trHeight w:val="1550"/>
        </w:trPr>
        <w:tc>
          <w:tcPr>
            <w:tcW w:w="1555" w:type="dxa"/>
            <w:shd w:val="clear" w:color="auto" w:fill="F2F2F2" w:themeFill="background1" w:themeFillShade="F2"/>
          </w:tcPr>
          <w:p w14:paraId="209E2AC9" w14:textId="77777777" w:rsidR="00DD47CD" w:rsidRPr="00C92785" w:rsidRDefault="00DD47CD">
            <w:pPr>
              <w:jc w:val="center"/>
              <w:rPr>
                <w:rFonts w:ascii="Segoe UI" w:hAnsi="Segoe UI" w:cs="Segoe UI"/>
                <w:b/>
                <w:sz w:val="16"/>
                <w:szCs w:val="16"/>
              </w:rPr>
            </w:pPr>
            <w:r w:rsidRPr="00C92785">
              <w:rPr>
                <w:rFonts w:ascii="Segoe UI" w:hAnsi="Segoe UI"/>
                <w:b/>
                <w:sz w:val="16"/>
                <w:szCs w:val="16"/>
              </w:rPr>
              <w:t>États financiers annuels audités pour l’exercice budgétaire</w:t>
            </w:r>
          </w:p>
        </w:tc>
        <w:tc>
          <w:tcPr>
            <w:tcW w:w="1919" w:type="dxa"/>
            <w:shd w:val="clear" w:color="auto" w:fill="F2F2F2" w:themeFill="background1" w:themeFillShade="F2"/>
          </w:tcPr>
          <w:p w14:paraId="6EDC35E9" w14:textId="77777777" w:rsidR="00DD47CD" w:rsidRPr="00C92785" w:rsidRDefault="00DD47CD">
            <w:pPr>
              <w:jc w:val="center"/>
              <w:rPr>
                <w:rFonts w:ascii="Segoe UI" w:hAnsi="Segoe UI" w:cs="Segoe UI"/>
                <w:b/>
                <w:sz w:val="16"/>
                <w:szCs w:val="16"/>
              </w:rPr>
            </w:pPr>
            <w:r w:rsidRPr="00C92785">
              <w:rPr>
                <w:rFonts w:ascii="Segoe UI" w:hAnsi="Segoe UI"/>
                <w:b/>
                <w:sz w:val="16"/>
                <w:szCs w:val="16"/>
              </w:rPr>
              <w:t>Auditions sur les rapports d’audit qui ont été assortis de réserves, d’opinions négatives ou de refus d’exprimer une opinion</w:t>
            </w:r>
          </w:p>
          <w:p w14:paraId="110D2422" w14:textId="77777777" w:rsidR="00DD47CD" w:rsidRPr="00C92785" w:rsidRDefault="00DD47CD">
            <w:pPr>
              <w:jc w:val="center"/>
              <w:rPr>
                <w:rFonts w:ascii="Segoe UI" w:hAnsi="Segoe UI" w:cs="Segoe UI"/>
                <w:sz w:val="16"/>
                <w:szCs w:val="16"/>
              </w:rPr>
            </w:pPr>
            <w:r w:rsidRPr="00C92785">
              <w:rPr>
                <w:rFonts w:ascii="Segoe UI" w:hAnsi="Segoe UI"/>
                <w:sz w:val="16"/>
                <w:szCs w:val="16"/>
              </w:rPr>
              <w:t>(O/N)</w:t>
            </w:r>
          </w:p>
        </w:tc>
        <w:tc>
          <w:tcPr>
            <w:tcW w:w="1923" w:type="dxa"/>
            <w:shd w:val="clear" w:color="auto" w:fill="F2F2F2" w:themeFill="background1" w:themeFillShade="F2"/>
          </w:tcPr>
          <w:p w14:paraId="402FE2D3" w14:textId="1AE67C90" w:rsidR="00DD47CD" w:rsidRPr="00C92785" w:rsidRDefault="00DD47CD">
            <w:pPr>
              <w:jc w:val="center"/>
              <w:rPr>
                <w:rFonts w:ascii="Segoe UI" w:hAnsi="Segoe UI" w:cs="Segoe UI"/>
                <w:b/>
                <w:sz w:val="16"/>
                <w:szCs w:val="16"/>
              </w:rPr>
            </w:pPr>
            <w:r w:rsidRPr="00C92785">
              <w:rPr>
                <w:rFonts w:ascii="Segoe UI" w:hAnsi="Segoe UI"/>
                <w:b/>
                <w:sz w:val="16"/>
                <w:szCs w:val="16"/>
              </w:rPr>
              <w:t xml:space="preserve">Auditions conduites </w:t>
            </w:r>
            <w:r w:rsidR="00560880" w:rsidRPr="00C92785">
              <w:rPr>
                <w:rFonts w:ascii="Segoe UI" w:hAnsi="Segoe UI"/>
                <w:b/>
                <w:sz w:val="16"/>
                <w:szCs w:val="16"/>
              </w:rPr>
              <w:t>—</w:t>
            </w:r>
            <w:r w:rsidRPr="00C92785">
              <w:rPr>
                <w:rFonts w:ascii="Segoe UI" w:hAnsi="Segoe UI"/>
                <w:b/>
                <w:sz w:val="16"/>
                <w:szCs w:val="16"/>
              </w:rPr>
              <w:t xml:space="preserve"> entités ayant fait l’objet d’un audit assorti de réserves</w:t>
            </w:r>
          </w:p>
          <w:p w14:paraId="081D9485" w14:textId="77777777" w:rsidR="00DD47CD" w:rsidRPr="00C92785" w:rsidRDefault="00DD47CD">
            <w:pPr>
              <w:jc w:val="center"/>
              <w:rPr>
                <w:rFonts w:ascii="Segoe UI" w:hAnsi="Segoe UI" w:cs="Segoe UI"/>
                <w:sz w:val="16"/>
                <w:szCs w:val="16"/>
              </w:rPr>
            </w:pPr>
            <w:r w:rsidRPr="00C92785">
              <w:rPr>
                <w:rFonts w:ascii="Segoe UI" w:hAnsi="Segoe UI"/>
                <w:sz w:val="16"/>
                <w:szCs w:val="16"/>
              </w:rPr>
              <w:t>A = Toutes</w:t>
            </w:r>
          </w:p>
          <w:p w14:paraId="71D759F3" w14:textId="77777777" w:rsidR="00DD47CD" w:rsidRPr="00C92785" w:rsidRDefault="00DD47CD">
            <w:pPr>
              <w:jc w:val="center"/>
              <w:rPr>
                <w:rFonts w:ascii="Segoe UI" w:hAnsi="Segoe UI" w:cs="Segoe UI"/>
                <w:sz w:val="16"/>
                <w:szCs w:val="16"/>
              </w:rPr>
            </w:pPr>
            <w:r w:rsidRPr="00C92785">
              <w:rPr>
                <w:rFonts w:ascii="Segoe UI" w:hAnsi="Segoe UI"/>
                <w:sz w:val="16"/>
                <w:szCs w:val="16"/>
              </w:rPr>
              <w:t>M = La plupart</w:t>
            </w:r>
          </w:p>
          <w:p w14:paraId="6DA2C2D9" w14:textId="77777777" w:rsidR="00DD47CD" w:rsidRPr="00C92785" w:rsidRDefault="00DD47CD">
            <w:pPr>
              <w:jc w:val="center"/>
              <w:rPr>
                <w:rFonts w:ascii="Segoe UI" w:hAnsi="Segoe UI" w:cs="Segoe UI"/>
                <w:sz w:val="16"/>
                <w:szCs w:val="16"/>
              </w:rPr>
            </w:pPr>
            <w:r w:rsidRPr="00C92785">
              <w:rPr>
                <w:rFonts w:ascii="Segoe UI" w:hAnsi="Segoe UI"/>
                <w:sz w:val="16"/>
                <w:szCs w:val="16"/>
              </w:rPr>
              <w:t>F= Quelques</w:t>
            </w:r>
          </w:p>
          <w:p w14:paraId="1819FD8A" w14:textId="77777777" w:rsidR="00DD47CD" w:rsidRPr="00C92785" w:rsidRDefault="00DD47CD">
            <w:pPr>
              <w:jc w:val="center"/>
              <w:rPr>
                <w:rFonts w:ascii="Segoe UI" w:hAnsi="Segoe UI" w:cs="Segoe UI"/>
                <w:b/>
                <w:sz w:val="16"/>
                <w:szCs w:val="16"/>
              </w:rPr>
            </w:pPr>
            <w:r w:rsidRPr="00C92785">
              <w:rPr>
                <w:rFonts w:ascii="Segoe UI" w:hAnsi="Segoe UI"/>
                <w:sz w:val="16"/>
                <w:szCs w:val="16"/>
              </w:rPr>
              <w:t>N=Aucune</w:t>
            </w:r>
          </w:p>
        </w:tc>
        <w:tc>
          <w:tcPr>
            <w:tcW w:w="1828" w:type="dxa"/>
            <w:shd w:val="clear" w:color="auto" w:fill="F2F2F2" w:themeFill="background1" w:themeFillShade="F2"/>
          </w:tcPr>
          <w:p w14:paraId="3820509B" w14:textId="77777777" w:rsidR="00DD47CD" w:rsidRPr="00C92785" w:rsidRDefault="00DD47CD">
            <w:pPr>
              <w:jc w:val="center"/>
              <w:rPr>
                <w:rFonts w:ascii="Segoe UI" w:hAnsi="Segoe UI" w:cs="Segoe UI"/>
                <w:b/>
                <w:sz w:val="16"/>
                <w:szCs w:val="16"/>
              </w:rPr>
            </w:pPr>
            <w:r w:rsidRPr="00C92785">
              <w:rPr>
                <w:rFonts w:ascii="Segoe UI" w:hAnsi="Segoe UI"/>
                <w:b/>
                <w:sz w:val="16"/>
                <w:szCs w:val="16"/>
              </w:rPr>
              <w:t>Recommandations du pouvoir législatif</w:t>
            </w:r>
          </w:p>
          <w:p w14:paraId="4AC109FF" w14:textId="77777777" w:rsidR="00DD47CD" w:rsidRPr="00C92785" w:rsidRDefault="00DD47CD">
            <w:pPr>
              <w:jc w:val="center"/>
              <w:rPr>
                <w:rFonts w:ascii="Segoe UI" w:hAnsi="Segoe UI" w:cs="Segoe UI"/>
                <w:sz w:val="16"/>
                <w:szCs w:val="16"/>
              </w:rPr>
            </w:pPr>
            <w:r w:rsidRPr="00C92785">
              <w:rPr>
                <w:rFonts w:ascii="Segoe UI" w:hAnsi="Segoe UI"/>
                <w:sz w:val="16"/>
                <w:szCs w:val="16"/>
              </w:rPr>
              <w:t>(O/N)</w:t>
            </w:r>
          </w:p>
        </w:tc>
        <w:tc>
          <w:tcPr>
            <w:tcW w:w="1842" w:type="dxa"/>
            <w:shd w:val="clear" w:color="auto" w:fill="F2F2F2" w:themeFill="background1" w:themeFillShade="F2"/>
          </w:tcPr>
          <w:p w14:paraId="6AA9649C" w14:textId="77777777" w:rsidR="00DD47CD" w:rsidRPr="00C92785" w:rsidRDefault="00DD47CD">
            <w:pPr>
              <w:jc w:val="center"/>
              <w:rPr>
                <w:rFonts w:ascii="Segoe UI" w:hAnsi="Segoe UI" w:cs="Segoe UI"/>
                <w:b/>
                <w:sz w:val="16"/>
                <w:szCs w:val="16"/>
              </w:rPr>
            </w:pPr>
            <w:r w:rsidRPr="00C92785">
              <w:rPr>
                <w:rFonts w:ascii="Segoe UI" w:hAnsi="Segoe UI"/>
                <w:b/>
                <w:sz w:val="16"/>
                <w:szCs w:val="16"/>
              </w:rPr>
              <w:t>Suivi des recommandations</w:t>
            </w:r>
          </w:p>
          <w:p w14:paraId="7F85A0DD" w14:textId="77777777" w:rsidR="00DD47CD" w:rsidRPr="00C92785" w:rsidRDefault="00DD47CD">
            <w:pPr>
              <w:jc w:val="center"/>
              <w:rPr>
                <w:rFonts w:ascii="Segoe UI" w:hAnsi="Segoe UI" w:cs="Segoe UI"/>
                <w:sz w:val="16"/>
                <w:szCs w:val="16"/>
              </w:rPr>
            </w:pPr>
            <w:r w:rsidRPr="00C92785">
              <w:rPr>
                <w:rFonts w:ascii="Segoe UI" w:hAnsi="Segoe UI"/>
                <w:sz w:val="16"/>
                <w:szCs w:val="16"/>
              </w:rPr>
              <w:t>S = Suivi systématique</w:t>
            </w:r>
          </w:p>
          <w:p w14:paraId="44794994" w14:textId="77777777" w:rsidR="00DD47CD" w:rsidRPr="00C92785" w:rsidRDefault="00DD47CD">
            <w:pPr>
              <w:jc w:val="center"/>
              <w:rPr>
                <w:rFonts w:ascii="Segoe UI" w:hAnsi="Segoe UI" w:cs="Segoe UI"/>
                <w:sz w:val="16"/>
                <w:szCs w:val="16"/>
              </w:rPr>
            </w:pPr>
            <w:r w:rsidRPr="00C92785">
              <w:rPr>
                <w:rFonts w:ascii="Segoe UI" w:hAnsi="Segoe UI"/>
                <w:sz w:val="16"/>
                <w:szCs w:val="16"/>
              </w:rPr>
              <w:t>F= Suivi</w:t>
            </w:r>
          </w:p>
          <w:p w14:paraId="7C088003" w14:textId="77777777" w:rsidR="00DD47CD" w:rsidRPr="00C92785" w:rsidRDefault="00DD47CD">
            <w:pPr>
              <w:jc w:val="center"/>
              <w:rPr>
                <w:rFonts w:ascii="Segoe UI" w:hAnsi="Segoe UI" w:cs="Segoe UI"/>
                <w:b/>
                <w:sz w:val="16"/>
                <w:szCs w:val="16"/>
              </w:rPr>
            </w:pPr>
            <w:r w:rsidRPr="00C92785">
              <w:rPr>
                <w:rFonts w:ascii="Segoe UI" w:hAnsi="Segoe UI"/>
                <w:sz w:val="16"/>
                <w:szCs w:val="16"/>
              </w:rPr>
              <w:t>N= Aucun suivi</w:t>
            </w:r>
          </w:p>
        </w:tc>
      </w:tr>
      <w:tr w:rsidR="00DD47CD" w:rsidRPr="00C92785" w14:paraId="7C384100" w14:textId="77777777" w:rsidTr="00E064B8">
        <w:tc>
          <w:tcPr>
            <w:tcW w:w="1555" w:type="dxa"/>
          </w:tcPr>
          <w:p w14:paraId="18C8E418" w14:textId="77777777" w:rsidR="00DD47CD" w:rsidRPr="00C92785" w:rsidRDefault="00DD47CD">
            <w:pPr>
              <w:rPr>
                <w:rFonts w:ascii="Segoe UI" w:hAnsi="Segoe UI" w:cs="Segoe UI"/>
                <w:sz w:val="16"/>
                <w:szCs w:val="16"/>
              </w:rPr>
            </w:pPr>
          </w:p>
        </w:tc>
        <w:tc>
          <w:tcPr>
            <w:tcW w:w="1919" w:type="dxa"/>
          </w:tcPr>
          <w:p w14:paraId="6DE33060" w14:textId="77777777" w:rsidR="00DD47CD" w:rsidRPr="00C92785" w:rsidRDefault="00DD47CD">
            <w:pPr>
              <w:jc w:val="center"/>
              <w:rPr>
                <w:rFonts w:ascii="Segoe UI" w:hAnsi="Segoe UI" w:cs="Segoe UI"/>
                <w:b/>
                <w:sz w:val="16"/>
                <w:szCs w:val="16"/>
              </w:rPr>
            </w:pPr>
          </w:p>
        </w:tc>
        <w:tc>
          <w:tcPr>
            <w:tcW w:w="1923" w:type="dxa"/>
          </w:tcPr>
          <w:p w14:paraId="3FC3D3E7" w14:textId="77777777" w:rsidR="00DD47CD" w:rsidRPr="00C92785" w:rsidRDefault="00DD47CD">
            <w:pPr>
              <w:jc w:val="center"/>
              <w:rPr>
                <w:rFonts w:ascii="Segoe UI" w:hAnsi="Segoe UI" w:cs="Segoe UI"/>
                <w:b/>
                <w:sz w:val="16"/>
                <w:szCs w:val="16"/>
              </w:rPr>
            </w:pPr>
          </w:p>
        </w:tc>
        <w:tc>
          <w:tcPr>
            <w:tcW w:w="1828" w:type="dxa"/>
          </w:tcPr>
          <w:p w14:paraId="56A516AA" w14:textId="77777777" w:rsidR="00DD47CD" w:rsidRPr="00C92785" w:rsidRDefault="00DD47CD">
            <w:pPr>
              <w:jc w:val="center"/>
              <w:rPr>
                <w:rFonts w:ascii="Segoe UI" w:hAnsi="Segoe UI" w:cs="Segoe UI"/>
                <w:sz w:val="16"/>
                <w:szCs w:val="16"/>
              </w:rPr>
            </w:pPr>
          </w:p>
        </w:tc>
        <w:tc>
          <w:tcPr>
            <w:tcW w:w="1842" w:type="dxa"/>
          </w:tcPr>
          <w:p w14:paraId="1663581E" w14:textId="77777777" w:rsidR="00DD47CD" w:rsidRPr="00C92785" w:rsidRDefault="00DD47CD">
            <w:pPr>
              <w:jc w:val="center"/>
              <w:rPr>
                <w:rFonts w:ascii="Segoe UI" w:hAnsi="Segoe UI" w:cs="Segoe UI"/>
                <w:sz w:val="16"/>
                <w:szCs w:val="16"/>
              </w:rPr>
            </w:pPr>
          </w:p>
        </w:tc>
      </w:tr>
      <w:tr w:rsidR="00DD47CD" w:rsidRPr="00C92785" w14:paraId="261ABA37" w14:textId="77777777" w:rsidTr="00E064B8">
        <w:tc>
          <w:tcPr>
            <w:tcW w:w="1555" w:type="dxa"/>
          </w:tcPr>
          <w:p w14:paraId="15228F7E" w14:textId="77777777" w:rsidR="00DD47CD" w:rsidRPr="00C92785" w:rsidRDefault="00DD47CD">
            <w:pPr>
              <w:rPr>
                <w:rFonts w:ascii="Segoe UI" w:hAnsi="Segoe UI" w:cs="Segoe UI"/>
                <w:sz w:val="16"/>
                <w:szCs w:val="16"/>
              </w:rPr>
            </w:pPr>
          </w:p>
        </w:tc>
        <w:tc>
          <w:tcPr>
            <w:tcW w:w="1919" w:type="dxa"/>
          </w:tcPr>
          <w:p w14:paraId="69E79D3A" w14:textId="77777777" w:rsidR="00DD47CD" w:rsidRPr="00C92785" w:rsidRDefault="00DD47CD">
            <w:pPr>
              <w:jc w:val="center"/>
              <w:rPr>
                <w:rFonts w:ascii="Segoe UI" w:hAnsi="Segoe UI" w:cs="Segoe UI"/>
                <w:b/>
                <w:sz w:val="16"/>
                <w:szCs w:val="16"/>
              </w:rPr>
            </w:pPr>
          </w:p>
        </w:tc>
        <w:tc>
          <w:tcPr>
            <w:tcW w:w="1923" w:type="dxa"/>
          </w:tcPr>
          <w:p w14:paraId="7587ACB5" w14:textId="77777777" w:rsidR="00DD47CD" w:rsidRPr="00C92785" w:rsidRDefault="00DD47CD">
            <w:pPr>
              <w:jc w:val="center"/>
              <w:rPr>
                <w:rFonts w:ascii="Segoe UI" w:hAnsi="Segoe UI" w:cs="Segoe UI"/>
                <w:b/>
                <w:sz w:val="16"/>
                <w:szCs w:val="16"/>
              </w:rPr>
            </w:pPr>
          </w:p>
        </w:tc>
        <w:tc>
          <w:tcPr>
            <w:tcW w:w="1828" w:type="dxa"/>
          </w:tcPr>
          <w:p w14:paraId="70F99882" w14:textId="77777777" w:rsidR="00DD47CD" w:rsidRPr="00C92785" w:rsidRDefault="00DD47CD">
            <w:pPr>
              <w:jc w:val="center"/>
              <w:rPr>
                <w:rFonts w:ascii="Segoe UI" w:hAnsi="Segoe UI" w:cs="Segoe UI"/>
                <w:sz w:val="16"/>
                <w:szCs w:val="16"/>
              </w:rPr>
            </w:pPr>
          </w:p>
        </w:tc>
        <w:tc>
          <w:tcPr>
            <w:tcW w:w="1842" w:type="dxa"/>
          </w:tcPr>
          <w:p w14:paraId="325C9DB3" w14:textId="77777777" w:rsidR="00DD47CD" w:rsidRPr="00C92785" w:rsidRDefault="00DD47CD">
            <w:pPr>
              <w:jc w:val="center"/>
              <w:rPr>
                <w:rFonts w:ascii="Segoe UI" w:hAnsi="Segoe UI" w:cs="Segoe UI"/>
                <w:b/>
                <w:sz w:val="16"/>
                <w:szCs w:val="16"/>
              </w:rPr>
            </w:pPr>
          </w:p>
        </w:tc>
      </w:tr>
      <w:tr w:rsidR="00DD47CD" w:rsidRPr="00C92785" w14:paraId="3BC99574" w14:textId="77777777" w:rsidTr="00E064B8">
        <w:trPr>
          <w:trHeight w:val="56"/>
        </w:trPr>
        <w:tc>
          <w:tcPr>
            <w:tcW w:w="1555" w:type="dxa"/>
          </w:tcPr>
          <w:p w14:paraId="6A668FD1" w14:textId="77777777" w:rsidR="00DD47CD" w:rsidRPr="00C92785" w:rsidRDefault="00DD47CD">
            <w:pPr>
              <w:rPr>
                <w:rFonts w:ascii="Segoe UI" w:hAnsi="Segoe UI" w:cs="Segoe UI"/>
                <w:sz w:val="16"/>
                <w:szCs w:val="16"/>
              </w:rPr>
            </w:pPr>
          </w:p>
        </w:tc>
        <w:tc>
          <w:tcPr>
            <w:tcW w:w="1919" w:type="dxa"/>
          </w:tcPr>
          <w:p w14:paraId="7BA83BD5" w14:textId="77777777" w:rsidR="00DD47CD" w:rsidRPr="00C92785" w:rsidRDefault="00DD47CD">
            <w:pPr>
              <w:jc w:val="center"/>
              <w:rPr>
                <w:rFonts w:ascii="Segoe UI" w:hAnsi="Segoe UI" w:cs="Segoe UI"/>
                <w:b/>
                <w:sz w:val="16"/>
                <w:szCs w:val="16"/>
              </w:rPr>
            </w:pPr>
          </w:p>
        </w:tc>
        <w:tc>
          <w:tcPr>
            <w:tcW w:w="1923" w:type="dxa"/>
          </w:tcPr>
          <w:p w14:paraId="000C64B3" w14:textId="77777777" w:rsidR="00DD47CD" w:rsidRPr="00C92785" w:rsidRDefault="00DD47CD">
            <w:pPr>
              <w:jc w:val="center"/>
              <w:rPr>
                <w:rFonts w:ascii="Segoe UI" w:hAnsi="Segoe UI" w:cs="Segoe UI"/>
                <w:b/>
                <w:sz w:val="16"/>
                <w:szCs w:val="16"/>
              </w:rPr>
            </w:pPr>
          </w:p>
        </w:tc>
        <w:tc>
          <w:tcPr>
            <w:tcW w:w="1828" w:type="dxa"/>
          </w:tcPr>
          <w:p w14:paraId="767FE67D" w14:textId="77777777" w:rsidR="00DD47CD" w:rsidRPr="00C92785" w:rsidRDefault="00DD47CD">
            <w:pPr>
              <w:jc w:val="center"/>
              <w:rPr>
                <w:rFonts w:ascii="Segoe UI" w:hAnsi="Segoe UI" w:cs="Segoe UI"/>
                <w:sz w:val="16"/>
                <w:szCs w:val="16"/>
              </w:rPr>
            </w:pPr>
          </w:p>
        </w:tc>
        <w:tc>
          <w:tcPr>
            <w:tcW w:w="1842" w:type="dxa"/>
          </w:tcPr>
          <w:p w14:paraId="23BA43D9" w14:textId="77777777" w:rsidR="00DD47CD" w:rsidRPr="00C92785" w:rsidRDefault="00DD47CD">
            <w:pPr>
              <w:jc w:val="center"/>
              <w:rPr>
                <w:rFonts w:ascii="Segoe UI" w:hAnsi="Segoe UI" w:cs="Segoe UI"/>
                <w:b/>
                <w:sz w:val="16"/>
                <w:szCs w:val="16"/>
              </w:rPr>
            </w:pPr>
          </w:p>
        </w:tc>
      </w:tr>
    </w:tbl>
    <w:p w14:paraId="3F7750C4" w14:textId="77777777" w:rsidR="00DD47CD" w:rsidRPr="00C92785" w:rsidRDefault="00DD47CD" w:rsidP="00DD47CD">
      <w:pPr>
        <w:spacing w:after="0" w:line="240" w:lineRule="auto"/>
        <w:rPr>
          <w:rFonts w:ascii="Segoe UI" w:hAnsi="Segoe UI" w:cs="Segoe UI"/>
          <w:i/>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5F624FEF" w14:textId="77777777" w:rsidR="00DD47CD" w:rsidRPr="00C92785" w:rsidRDefault="00DD47CD" w:rsidP="00DD47CD">
      <w:pPr>
        <w:spacing w:after="0" w:line="240" w:lineRule="auto"/>
        <w:rPr>
          <w:rFonts w:ascii="Segoe UI" w:hAnsi="Segoe UI" w:cs="Segoe UI"/>
          <w:i/>
          <w:sz w:val="16"/>
          <w:szCs w:val="18"/>
        </w:rPr>
      </w:pPr>
    </w:p>
    <w:p w14:paraId="59A170C5" w14:textId="77777777" w:rsidR="00DD47CD" w:rsidRPr="00C92785" w:rsidRDefault="00DD47CD" w:rsidP="00DD47CD">
      <w:pPr>
        <w:spacing w:after="0" w:line="240" w:lineRule="auto"/>
        <w:rPr>
          <w:rFonts w:ascii="Segoe UI" w:hAnsi="Segoe UI" w:cs="Segoe UI"/>
          <w:i/>
          <w:sz w:val="16"/>
          <w:szCs w:val="18"/>
        </w:rPr>
      </w:pPr>
    </w:p>
    <w:p w14:paraId="21701374" w14:textId="77777777" w:rsidR="00DD47CD" w:rsidRPr="00C92785" w:rsidRDefault="00DD47CD" w:rsidP="00DD47CD">
      <w:pPr>
        <w:spacing w:after="0" w:line="240" w:lineRule="auto"/>
        <w:rPr>
          <w:rFonts w:ascii="Segoe UI" w:hAnsi="Segoe UI" w:cs="Segoe UI"/>
          <w:i/>
          <w:sz w:val="16"/>
          <w:szCs w:val="18"/>
        </w:rPr>
      </w:pPr>
    </w:p>
    <w:p w14:paraId="63A71378" w14:textId="77777777" w:rsidR="00DD47CD" w:rsidRPr="00C92785" w:rsidRDefault="00DD47CD" w:rsidP="00DD47CD">
      <w:pPr>
        <w:spacing w:after="0" w:line="240" w:lineRule="auto"/>
        <w:rPr>
          <w:rFonts w:ascii="Segoe UI" w:hAnsi="Segoe UI" w:cs="Segoe UI"/>
          <w:i/>
          <w:sz w:val="16"/>
          <w:szCs w:val="18"/>
        </w:rPr>
      </w:pPr>
    </w:p>
    <w:p w14:paraId="1BA2C3A1" w14:textId="77777777" w:rsidR="00DD47CD" w:rsidRPr="00C92785" w:rsidRDefault="00DD47CD" w:rsidP="00DD47CD">
      <w:pPr>
        <w:spacing w:after="0" w:line="240" w:lineRule="auto"/>
        <w:rPr>
          <w:rFonts w:ascii="Segoe UI" w:hAnsi="Segoe UI" w:cs="Segoe UI"/>
          <w:i/>
          <w:sz w:val="16"/>
          <w:szCs w:val="18"/>
        </w:rPr>
      </w:pPr>
    </w:p>
    <w:p w14:paraId="49F12888" w14:textId="11A3E7AD" w:rsidR="00DD47CD" w:rsidRPr="00C92785" w:rsidRDefault="00DD47CD" w:rsidP="00DD47CD">
      <w:pPr>
        <w:spacing w:after="0" w:line="240" w:lineRule="auto"/>
        <w:rPr>
          <w:rFonts w:ascii="Segoe UI" w:hAnsi="Segoe UI" w:cs="Segoe UI"/>
          <w:b/>
          <w:sz w:val="20"/>
          <w:szCs w:val="20"/>
        </w:rPr>
      </w:pPr>
      <w:r w:rsidRPr="00C92785">
        <w:rPr>
          <w:rFonts w:ascii="Segoe UI" w:hAnsi="Segoe UI"/>
          <w:b/>
          <w:sz w:val="20"/>
        </w:rPr>
        <w:lastRenderedPageBreak/>
        <w:t>Tableau</w:t>
      </w:r>
      <w:r w:rsidR="00DC4113" w:rsidRPr="00C92785">
        <w:rPr>
          <w:rFonts w:ascii="Segoe UI" w:hAnsi="Segoe UI"/>
          <w:b/>
          <w:sz w:val="20"/>
        </w:rPr>
        <w:t> </w:t>
      </w:r>
      <w:r w:rsidRPr="00C92785">
        <w:rPr>
          <w:rFonts w:ascii="Segoe UI" w:hAnsi="Segoe UI"/>
          <w:b/>
          <w:sz w:val="20"/>
        </w:rPr>
        <w:t xml:space="preserve">31.4 : Transparence de l’examen des rapports d’audit par le pouvoir législatif </w:t>
      </w:r>
      <w:r w:rsidRPr="00C92785">
        <w:rPr>
          <w:rFonts w:ascii="Segoe UI" w:hAnsi="Segoe UI"/>
          <w:b/>
          <w:sz w:val="21"/>
        </w:rPr>
        <w:t>(trois derniers exercices clos)</w:t>
      </w:r>
    </w:p>
    <w:tbl>
      <w:tblPr>
        <w:tblStyle w:val="TabelEcorys7"/>
        <w:tblW w:w="9067" w:type="dxa"/>
        <w:tblLook w:val="04A0" w:firstRow="1" w:lastRow="0" w:firstColumn="1" w:lastColumn="0" w:noHBand="0" w:noVBand="1"/>
      </w:tblPr>
      <w:tblGrid>
        <w:gridCol w:w="1152"/>
        <w:gridCol w:w="1586"/>
        <w:gridCol w:w="1714"/>
        <w:gridCol w:w="2347"/>
        <w:gridCol w:w="2268"/>
      </w:tblGrid>
      <w:tr w:rsidR="00E064B8" w:rsidRPr="00C92785" w14:paraId="34CE1AD3" w14:textId="0F7926CA" w:rsidTr="00E064B8">
        <w:trPr>
          <w:trHeight w:val="350"/>
        </w:trPr>
        <w:tc>
          <w:tcPr>
            <w:tcW w:w="1152" w:type="dxa"/>
            <w:vMerge w:val="restart"/>
            <w:shd w:val="clear" w:color="auto" w:fill="F2F2F2" w:themeFill="background1" w:themeFillShade="F2"/>
          </w:tcPr>
          <w:p w14:paraId="43ACB53C" w14:textId="77777777" w:rsidR="00E064B8" w:rsidRPr="00C92785" w:rsidRDefault="00E064B8">
            <w:pPr>
              <w:rPr>
                <w:rFonts w:ascii="Segoe UI" w:hAnsi="Segoe UI" w:cs="Segoe UI"/>
                <w:b/>
                <w:sz w:val="16"/>
                <w:szCs w:val="16"/>
              </w:rPr>
            </w:pPr>
            <w:r w:rsidRPr="00C92785">
              <w:rPr>
                <w:rFonts w:ascii="Segoe UI" w:hAnsi="Segoe UI"/>
                <w:b/>
                <w:sz w:val="16"/>
                <w:szCs w:val="16"/>
              </w:rPr>
              <w:t>États financiers annuels audités pour l’exercice budgétaire</w:t>
            </w:r>
          </w:p>
        </w:tc>
        <w:tc>
          <w:tcPr>
            <w:tcW w:w="5647" w:type="dxa"/>
            <w:gridSpan w:val="3"/>
            <w:shd w:val="clear" w:color="auto" w:fill="F2F2F2" w:themeFill="background1" w:themeFillShade="F2"/>
          </w:tcPr>
          <w:p w14:paraId="53B191BE" w14:textId="77777777" w:rsidR="00E064B8" w:rsidRPr="00C92785" w:rsidRDefault="00E064B8">
            <w:pPr>
              <w:jc w:val="center"/>
              <w:rPr>
                <w:rFonts w:ascii="Segoe UI" w:hAnsi="Segoe UI" w:cs="Segoe UI"/>
                <w:b/>
                <w:sz w:val="16"/>
                <w:szCs w:val="16"/>
              </w:rPr>
            </w:pPr>
            <w:r w:rsidRPr="00C92785">
              <w:rPr>
                <w:rFonts w:ascii="Segoe UI" w:hAnsi="Segoe UI"/>
                <w:b/>
                <w:sz w:val="16"/>
                <w:szCs w:val="16"/>
              </w:rPr>
              <w:t>Rapports des comités</w:t>
            </w:r>
          </w:p>
        </w:tc>
        <w:tc>
          <w:tcPr>
            <w:tcW w:w="2268" w:type="dxa"/>
            <w:vMerge w:val="restart"/>
            <w:shd w:val="clear" w:color="auto" w:fill="F2F2F2" w:themeFill="background1" w:themeFillShade="F2"/>
          </w:tcPr>
          <w:p w14:paraId="7495395E" w14:textId="77777777" w:rsidR="00E064B8" w:rsidRPr="00C92785" w:rsidRDefault="00E064B8" w:rsidP="00E064B8">
            <w:pPr>
              <w:jc w:val="center"/>
              <w:rPr>
                <w:rFonts w:ascii="Segoe UI" w:hAnsi="Segoe UI" w:cs="Segoe UI"/>
                <w:b/>
                <w:sz w:val="16"/>
                <w:szCs w:val="16"/>
              </w:rPr>
            </w:pPr>
            <w:r w:rsidRPr="00C92785">
              <w:rPr>
                <w:rFonts w:ascii="Segoe UI" w:hAnsi="Segoe UI"/>
                <w:b/>
                <w:sz w:val="16"/>
                <w:szCs w:val="16"/>
              </w:rPr>
              <w:t>Auditions publiques conduites</w:t>
            </w:r>
          </w:p>
          <w:p w14:paraId="1BC6BEEA" w14:textId="77777777" w:rsidR="00E064B8" w:rsidRPr="00C92785" w:rsidRDefault="00E064B8" w:rsidP="00E064B8">
            <w:pPr>
              <w:jc w:val="center"/>
              <w:rPr>
                <w:rFonts w:ascii="Segoe UI" w:hAnsi="Segoe UI" w:cs="Segoe UI"/>
                <w:b/>
                <w:sz w:val="16"/>
                <w:szCs w:val="16"/>
              </w:rPr>
            </w:pPr>
            <w:r w:rsidRPr="00C92785">
              <w:rPr>
                <w:rFonts w:ascii="Segoe UI" w:hAnsi="Segoe UI"/>
                <w:b/>
                <w:sz w:val="16"/>
                <w:szCs w:val="16"/>
              </w:rPr>
              <w:t>A=Toutes sauf circonstances déterminées</w:t>
            </w:r>
          </w:p>
          <w:p w14:paraId="7AD0BC20" w14:textId="3296E2E9" w:rsidR="00E064B8" w:rsidRPr="00C92785" w:rsidRDefault="00E064B8" w:rsidP="00E064B8">
            <w:pPr>
              <w:jc w:val="center"/>
              <w:rPr>
                <w:rFonts w:ascii="Segoe UI" w:hAnsi="Segoe UI" w:cs="Segoe UI"/>
                <w:b/>
                <w:sz w:val="16"/>
                <w:szCs w:val="16"/>
              </w:rPr>
            </w:pPr>
            <w:r w:rsidRPr="00C92785">
              <w:rPr>
                <w:rFonts w:ascii="Segoe UI" w:hAnsi="Segoe UI"/>
                <w:b/>
                <w:sz w:val="16"/>
                <w:szCs w:val="16"/>
              </w:rPr>
              <w:t>F=Oui, sauf dans quelques cas</w:t>
            </w:r>
          </w:p>
        </w:tc>
      </w:tr>
      <w:tr w:rsidR="00E064B8" w:rsidRPr="00C92785" w14:paraId="12496A1A" w14:textId="4E339BA9" w:rsidTr="00E064B8">
        <w:trPr>
          <w:trHeight w:val="1079"/>
        </w:trPr>
        <w:tc>
          <w:tcPr>
            <w:tcW w:w="1152" w:type="dxa"/>
            <w:vMerge/>
            <w:shd w:val="clear" w:color="auto" w:fill="FBE4D5" w:themeFill="accent2" w:themeFillTint="33"/>
          </w:tcPr>
          <w:p w14:paraId="61E7EC96" w14:textId="77777777" w:rsidR="00E064B8" w:rsidRPr="00C92785" w:rsidRDefault="00E064B8">
            <w:pPr>
              <w:rPr>
                <w:rFonts w:ascii="Segoe UI" w:hAnsi="Segoe UI" w:cs="Segoe UI"/>
                <w:b/>
                <w:sz w:val="16"/>
                <w:szCs w:val="16"/>
              </w:rPr>
            </w:pPr>
          </w:p>
        </w:tc>
        <w:tc>
          <w:tcPr>
            <w:tcW w:w="1586" w:type="dxa"/>
            <w:shd w:val="clear" w:color="auto" w:fill="F2F2F2" w:themeFill="background1" w:themeFillShade="F2"/>
          </w:tcPr>
          <w:p w14:paraId="196C31D4" w14:textId="77777777" w:rsidR="00E064B8" w:rsidRPr="00C92785" w:rsidRDefault="00E064B8">
            <w:pPr>
              <w:jc w:val="center"/>
              <w:rPr>
                <w:rFonts w:ascii="Segoe UI" w:hAnsi="Segoe UI" w:cs="Segoe UI"/>
                <w:b/>
                <w:sz w:val="16"/>
                <w:szCs w:val="16"/>
              </w:rPr>
            </w:pPr>
            <w:r w:rsidRPr="00C92785">
              <w:rPr>
                <w:rFonts w:ascii="Segoe UI" w:hAnsi="Segoe UI"/>
                <w:b/>
                <w:sz w:val="16"/>
                <w:szCs w:val="16"/>
              </w:rPr>
              <w:t xml:space="preserve">Publiés </w:t>
            </w:r>
          </w:p>
          <w:p w14:paraId="66C044BD" w14:textId="77777777" w:rsidR="00E064B8" w:rsidRPr="00C92785" w:rsidRDefault="00E064B8">
            <w:pPr>
              <w:jc w:val="center"/>
              <w:rPr>
                <w:rFonts w:ascii="Segoe UI" w:hAnsi="Segoe UI" w:cs="Segoe UI"/>
                <w:b/>
                <w:sz w:val="16"/>
                <w:szCs w:val="16"/>
              </w:rPr>
            </w:pPr>
            <w:r w:rsidRPr="00C92785">
              <w:rPr>
                <w:rFonts w:ascii="Segoe UI" w:hAnsi="Segoe UI"/>
                <w:b/>
                <w:sz w:val="16"/>
                <w:szCs w:val="16"/>
              </w:rPr>
              <w:t>(O/N – Méthode)</w:t>
            </w:r>
          </w:p>
        </w:tc>
        <w:tc>
          <w:tcPr>
            <w:tcW w:w="1714" w:type="dxa"/>
            <w:shd w:val="clear" w:color="auto" w:fill="F2F2F2" w:themeFill="background1" w:themeFillShade="F2"/>
          </w:tcPr>
          <w:p w14:paraId="791A05BC" w14:textId="3A69AF4D" w:rsidR="00E064B8" w:rsidRPr="00C92785" w:rsidRDefault="00E064B8">
            <w:pPr>
              <w:jc w:val="center"/>
              <w:rPr>
                <w:rFonts w:ascii="Segoe UI" w:hAnsi="Segoe UI" w:cs="Segoe UI"/>
                <w:b/>
                <w:sz w:val="16"/>
                <w:szCs w:val="16"/>
              </w:rPr>
            </w:pPr>
            <w:r w:rsidRPr="00C92785">
              <w:rPr>
                <w:rFonts w:ascii="Segoe UI" w:hAnsi="Segoe UI"/>
                <w:b/>
                <w:sz w:val="16"/>
                <w:szCs w:val="16"/>
              </w:rPr>
              <w:t>Présentés en séance plénière de l’</w:t>
            </w:r>
            <w:r w:rsidR="0032673E" w:rsidRPr="00C92785">
              <w:rPr>
                <w:rFonts w:ascii="Segoe UI" w:hAnsi="Segoe UI"/>
                <w:b/>
                <w:sz w:val="16"/>
                <w:szCs w:val="16"/>
              </w:rPr>
              <w:t>A</w:t>
            </w:r>
            <w:r w:rsidRPr="00C92785">
              <w:rPr>
                <w:rFonts w:ascii="Segoe UI" w:hAnsi="Segoe UI"/>
                <w:b/>
                <w:sz w:val="16"/>
                <w:szCs w:val="16"/>
              </w:rPr>
              <w:t>ssemblée législative</w:t>
            </w:r>
          </w:p>
          <w:p w14:paraId="765AFFE5" w14:textId="77777777" w:rsidR="00E064B8" w:rsidRPr="00C92785" w:rsidRDefault="00E064B8">
            <w:pPr>
              <w:jc w:val="center"/>
              <w:rPr>
                <w:rFonts w:ascii="Segoe UI" w:hAnsi="Segoe UI" w:cs="Segoe UI"/>
                <w:sz w:val="16"/>
                <w:szCs w:val="16"/>
              </w:rPr>
            </w:pPr>
            <w:r w:rsidRPr="00C92785">
              <w:rPr>
                <w:rFonts w:ascii="Segoe UI" w:hAnsi="Segoe UI"/>
                <w:sz w:val="16"/>
                <w:szCs w:val="16"/>
              </w:rPr>
              <w:t>(O/N)</w:t>
            </w:r>
          </w:p>
        </w:tc>
        <w:tc>
          <w:tcPr>
            <w:tcW w:w="2347" w:type="dxa"/>
            <w:shd w:val="clear" w:color="auto" w:fill="F2F2F2" w:themeFill="background1" w:themeFillShade="F2"/>
          </w:tcPr>
          <w:p w14:paraId="1C17E51C" w14:textId="079F2774" w:rsidR="00E064B8" w:rsidRPr="00C92785" w:rsidRDefault="00E064B8">
            <w:pPr>
              <w:jc w:val="center"/>
              <w:rPr>
                <w:rFonts w:ascii="Segoe UI" w:hAnsi="Segoe UI" w:cs="Segoe UI"/>
                <w:b/>
                <w:sz w:val="16"/>
                <w:szCs w:val="16"/>
              </w:rPr>
            </w:pPr>
            <w:r w:rsidRPr="00C92785">
              <w:rPr>
                <w:rFonts w:ascii="Segoe UI" w:hAnsi="Segoe UI"/>
                <w:b/>
                <w:sz w:val="16"/>
                <w:szCs w:val="16"/>
              </w:rPr>
              <w:t>Examinés en séance plénière de l’</w:t>
            </w:r>
            <w:r w:rsidR="0032673E" w:rsidRPr="00C92785">
              <w:rPr>
                <w:rFonts w:ascii="Segoe UI" w:hAnsi="Segoe UI"/>
                <w:b/>
                <w:sz w:val="16"/>
                <w:szCs w:val="16"/>
              </w:rPr>
              <w:t>A</w:t>
            </w:r>
            <w:r w:rsidRPr="00C92785">
              <w:rPr>
                <w:rFonts w:ascii="Segoe UI" w:hAnsi="Segoe UI"/>
                <w:b/>
                <w:sz w:val="16"/>
                <w:szCs w:val="16"/>
              </w:rPr>
              <w:t>ssemblée législative</w:t>
            </w:r>
          </w:p>
          <w:p w14:paraId="5BBD32D2" w14:textId="77777777" w:rsidR="00E064B8" w:rsidRPr="00C92785" w:rsidRDefault="00E064B8">
            <w:pPr>
              <w:jc w:val="center"/>
              <w:rPr>
                <w:rFonts w:ascii="Segoe UI" w:hAnsi="Segoe UI" w:cs="Segoe UI"/>
                <w:sz w:val="16"/>
                <w:szCs w:val="16"/>
              </w:rPr>
            </w:pPr>
            <w:r w:rsidRPr="00C92785">
              <w:rPr>
                <w:rFonts w:ascii="Segoe UI" w:hAnsi="Segoe UI"/>
                <w:sz w:val="16"/>
                <w:szCs w:val="16"/>
              </w:rPr>
              <w:t>(O/N)</w:t>
            </w:r>
          </w:p>
        </w:tc>
        <w:tc>
          <w:tcPr>
            <w:tcW w:w="2268" w:type="dxa"/>
            <w:vMerge/>
            <w:shd w:val="clear" w:color="auto" w:fill="F2F2F2" w:themeFill="background1" w:themeFillShade="F2"/>
          </w:tcPr>
          <w:p w14:paraId="04537F5B" w14:textId="242D2FF3" w:rsidR="00E064B8" w:rsidRPr="00C92785" w:rsidRDefault="00E064B8" w:rsidP="00E064B8">
            <w:pPr>
              <w:rPr>
                <w:rFonts w:ascii="Segoe UI" w:hAnsi="Segoe UI" w:cs="Segoe UI"/>
                <w:b/>
                <w:sz w:val="16"/>
                <w:szCs w:val="16"/>
              </w:rPr>
            </w:pPr>
          </w:p>
        </w:tc>
      </w:tr>
      <w:tr w:rsidR="00E064B8" w:rsidRPr="00C92785" w14:paraId="6D3996CE" w14:textId="4659A9B2" w:rsidTr="00E064B8">
        <w:tc>
          <w:tcPr>
            <w:tcW w:w="1152" w:type="dxa"/>
          </w:tcPr>
          <w:p w14:paraId="25782916" w14:textId="77777777" w:rsidR="00E064B8" w:rsidRPr="00C92785" w:rsidRDefault="00E064B8">
            <w:pPr>
              <w:rPr>
                <w:rFonts w:ascii="Segoe UI" w:hAnsi="Segoe UI" w:cs="Segoe UI"/>
                <w:b/>
                <w:sz w:val="16"/>
                <w:szCs w:val="16"/>
              </w:rPr>
            </w:pPr>
          </w:p>
        </w:tc>
        <w:tc>
          <w:tcPr>
            <w:tcW w:w="1586" w:type="dxa"/>
          </w:tcPr>
          <w:p w14:paraId="0DCCE8F8" w14:textId="77777777" w:rsidR="00E064B8" w:rsidRPr="00C92785" w:rsidRDefault="00E064B8">
            <w:pPr>
              <w:jc w:val="center"/>
              <w:rPr>
                <w:rFonts w:ascii="Segoe UI" w:hAnsi="Segoe UI" w:cs="Segoe UI"/>
                <w:b/>
                <w:sz w:val="16"/>
                <w:szCs w:val="16"/>
              </w:rPr>
            </w:pPr>
          </w:p>
        </w:tc>
        <w:tc>
          <w:tcPr>
            <w:tcW w:w="1714" w:type="dxa"/>
          </w:tcPr>
          <w:p w14:paraId="09121982" w14:textId="77777777" w:rsidR="00E064B8" w:rsidRPr="00C92785" w:rsidRDefault="00E064B8">
            <w:pPr>
              <w:jc w:val="center"/>
              <w:rPr>
                <w:rFonts w:ascii="Segoe UI" w:hAnsi="Segoe UI" w:cs="Segoe UI"/>
                <w:b/>
                <w:sz w:val="16"/>
                <w:szCs w:val="16"/>
              </w:rPr>
            </w:pPr>
          </w:p>
        </w:tc>
        <w:tc>
          <w:tcPr>
            <w:tcW w:w="2347" w:type="dxa"/>
          </w:tcPr>
          <w:p w14:paraId="16695889" w14:textId="77777777" w:rsidR="00E064B8" w:rsidRPr="00C92785" w:rsidRDefault="00E064B8">
            <w:pPr>
              <w:jc w:val="center"/>
              <w:rPr>
                <w:rFonts w:ascii="Segoe UI" w:hAnsi="Segoe UI" w:cs="Segoe UI"/>
                <w:b/>
                <w:sz w:val="16"/>
                <w:szCs w:val="16"/>
              </w:rPr>
            </w:pPr>
          </w:p>
        </w:tc>
        <w:tc>
          <w:tcPr>
            <w:tcW w:w="2268" w:type="dxa"/>
          </w:tcPr>
          <w:p w14:paraId="62763E1C" w14:textId="77777777" w:rsidR="00E064B8" w:rsidRPr="00C92785" w:rsidRDefault="00E064B8">
            <w:pPr>
              <w:jc w:val="center"/>
              <w:rPr>
                <w:rFonts w:ascii="Segoe UI" w:hAnsi="Segoe UI" w:cs="Segoe UI"/>
                <w:b/>
                <w:sz w:val="16"/>
                <w:szCs w:val="16"/>
              </w:rPr>
            </w:pPr>
          </w:p>
        </w:tc>
      </w:tr>
      <w:tr w:rsidR="00E064B8" w:rsidRPr="00C92785" w14:paraId="2F15732A" w14:textId="5A6B1277" w:rsidTr="00E064B8">
        <w:tc>
          <w:tcPr>
            <w:tcW w:w="1152" w:type="dxa"/>
          </w:tcPr>
          <w:p w14:paraId="555B467C" w14:textId="77777777" w:rsidR="00E064B8" w:rsidRPr="00C92785" w:rsidRDefault="00E064B8">
            <w:pPr>
              <w:rPr>
                <w:rFonts w:ascii="Segoe UI" w:hAnsi="Segoe UI" w:cs="Segoe UI"/>
                <w:b/>
                <w:sz w:val="16"/>
                <w:szCs w:val="16"/>
              </w:rPr>
            </w:pPr>
          </w:p>
        </w:tc>
        <w:tc>
          <w:tcPr>
            <w:tcW w:w="1586" w:type="dxa"/>
          </w:tcPr>
          <w:p w14:paraId="29ABE162" w14:textId="77777777" w:rsidR="00E064B8" w:rsidRPr="00C92785" w:rsidRDefault="00E064B8">
            <w:pPr>
              <w:jc w:val="center"/>
              <w:rPr>
                <w:rFonts w:ascii="Segoe UI" w:hAnsi="Segoe UI" w:cs="Segoe UI"/>
                <w:b/>
                <w:sz w:val="16"/>
                <w:szCs w:val="16"/>
              </w:rPr>
            </w:pPr>
          </w:p>
        </w:tc>
        <w:tc>
          <w:tcPr>
            <w:tcW w:w="1714" w:type="dxa"/>
          </w:tcPr>
          <w:p w14:paraId="41F23A61" w14:textId="77777777" w:rsidR="00E064B8" w:rsidRPr="00C92785" w:rsidRDefault="00E064B8">
            <w:pPr>
              <w:jc w:val="center"/>
              <w:rPr>
                <w:rFonts w:ascii="Segoe UI" w:hAnsi="Segoe UI" w:cs="Segoe UI"/>
                <w:b/>
                <w:sz w:val="16"/>
                <w:szCs w:val="16"/>
              </w:rPr>
            </w:pPr>
          </w:p>
        </w:tc>
        <w:tc>
          <w:tcPr>
            <w:tcW w:w="2347" w:type="dxa"/>
          </w:tcPr>
          <w:p w14:paraId="04B6638C" w14:textId="77777777" w:rsidR="00E064B8" w:rsidRPr="00C92785" w:rsidRDefault="00E064B8">
            <w:pPr>
              <w:jc w:val="center"/>
              <w:rPr>
                <w:rFonts w:ascii="Segoe UI" w:hAnsi="Segoe UI" w:cs="Segoe UI"/>
                <w:b/>
                <w:sz w:val="16"/>
                <w:szCs w:val="16"/>
              </w:rPr>
            </w:pPr>
          </w:p>
        </w:tc>
        <w:tc>
          <w:tcPr>
            <w:tcW w:w="2268" w:type="dxa"/>
          </w:tcPr>
          <w:p w14:paraId="6415B033" w14:textId="77777777" w:rsidR="00E064B8" w:rsidRPr="00C92785" w:rsidRDefault="00E064B8">
            <w:pPr>
              <w:jc w:val="center"/>
              <w:rPr>
                <w:rFonts w:ascii="Segoe UI" w:hAnsi="Segoe UI" w:cs="Segoe UI"/>
                <w:b/>
                <w:sz w:val="16"/>
                <w:szCs w:val="16"/>
              </w:rPr>
            </w:pPr>
          </w:p>
        </w:tc>
      </w:tr>
      <w:tr w:rsidR="00E064B8" w:rsidRPr="00C92785" w14:paraId="329D3950" w14:textId="7FC30895" w:rsidTr="00E064B8">
        <w:trPr>
          <w:trHeight w:val="56"/>
        </w:trPr>
        <w:tc>
          <w:tcPr>
            <w:tcW w:w="1152" w:type="dxa"/>
          </w:tcPr>
          <w:p w14:paraId="64EFD58B" w14:textId="77777777" w:rsidR="00E064B8" w:rsidRPr="00C92785" w:rsidRDefault="00E064B8">
            <w:pPr>
              <w:rPr>
                <w:rFonts w:ascii="Segoe UI" w:hAnsi="Segoe UI" w:cs="Segoe UI"/>
                <w:b/>
                <w:sz w:val="16"/>
                <w:szCs w:val="16"/>
              </w:rPr>
            </w:pPr>
          </w:p>
        </w:tc>
        <w:tc>
          <w:tcPr>
            <w:tcW w:w="1586" w:type="dxa"/>
          </w:tcPr>
          <w:p w14:paraId="5FE013AE" w14:textId="77777777" w:rsidR="00E064B8" w:rsidRPr="00C92785" w:rsidRDefault="00E064B8">
            <w:pPr>
              <w:jc w:val="center"/>
              <w:rPr>
                <w:rFonts w:ascii="Segoe UI" w:hAnsi="Segoe UI" w:cs="Segoe UI"/>
                <w:b/>
                <w:sz w:val="16"/>
                <w:szCs w:val="16"/>
              </w:rPr>
            </w:pPr>
          </w:p>
        </w:tc>
        <w:tc>
          <w:tcPr>
            <w:tcW w:w="1714" w:type="dxa"/>
          </w:tcPr>
          <w:p w14:paraId="325FE06A" w14:textId="77777777" w:rsidR="00E064B8" w:rsidRPr="00C92785" w:rsidRDefault="00E064B8">
            <w:pPr>
              <w:jc w:val="center"/>
              <w:rPr>
                <w:rFonts w:ascii="Segoe UI" w:hAnsi="Segoe UI" w:cs="Segoe UI"/>
                <w:b/>
                <w:sz w:val="16"/>
                <w:szCs w:val="16"/>
              </w:rPr>
            </w:pPr>
          </w:p>
        </w:tc>
        <w:tc>
          <w:tcPr>
            <w:tcW w:w="2347" w:type="dxa"/>
          </w:tcPr>
          <w:p w14:paraId="2331130F" w14:textId="77777777" w:rsidR="00E064B8" w:rsidRPr="00C92785" w:rsidRDefault="00E064B8">
            <w:pPr>
              <w:jc w:val="center"/>
              <w:rPr>
                <w:rFonts w:ascii="Segoe UI" w:hAnsi="Segoe UI" w:cs="Segoe UI"/>
                <w:b/>
                <w:sz w:val="16"/>
                <w:szCs w:val="16"/>
              </w:rPr>
            </w:pPr>
          </w:p>
        </w:tc>
        <w:tc>
          <w:tcPr>
            <w:tcW w:w="2268" w:type="dxa"/>
          </w:tcPr>
          <w:p w14:paraId="2CB4E40B" w14:textId="77777777" w:rsidR="00E064B8" w:rsidRPr="00C92785" w:rsidRDefault="00E064B8">
            <w:pPr>
              <w:jc w:val="center"/>
              <w:rPr>
                <w:rFonts w:ascii="Segoe UI" w:hAnsi="Segoe UI" w:cs="Segoe UI"/>
                <w:b/>
                <w:sz w:val="16"/>
                <w:szCs w:val="16"/>
              </w:rPr>
            </w:pPr>
          </w:p>
        </w:tc>
      </w:tr>
    </w:tbl>
    <w:p w14:paraId="54AC7832" w14:textId="77777777" w:rsidR="00DD47CD" w:rsidRPr="00C92785" w:rsidRDefault="00DD47CD" w:rsidP="00DD47CD">
      <w:pPr>
        <w:spacing w:after="0" w:line="240" w:lineRule="auto"/>
        <w:rPr>
          <w:rFonts w:ascii="Segoe UI" w:hAnsi="Segoe UI" w:cs="Segoe UI"/>
          <w:i/>
          <w:color w:val="FF0000"/>
          <w:sz w:val="18"/>
          <w:szCs w:val="18"/>
        </w:rPr>
      </w:pPr>
      <w:r w:rsidRPr="00C92785">
        <w:rPr>
          <w:rFonts w:ascii="Segoe UI" w:hAnsi="Segoe UI"/>
          <w:b/>
          <w:i/>
          <w:sz w:val="18"/>
        </w:rPr>
        <w:t xml:space="preserve">Source des données : </w:t>
      </w:r>
      <w:r w:rsidRPr="00C92785">
        <w:rPr>
          <w:rFonts w:ascii="Segoe UI" w:hAnsi="Segoe UI"/>
          <w:i/>
          <w:color w:val="FF0000"/>
          <w:sz w:val="18"/>
        </w:rPr>
        <w:t>Indiquer les sources/documents, y compris les adresses Web.</w:t>
      </w:r>
    </w:p>
    <w:p w14:paraId="778BF099" w14:textId="77777777" w:rsidR="00DD47CD" w:rsidRPr="00C92785" w:rsidRDefault="00DD47CD" w:rsidP="00DD47CD">
      <w:pPr>
        <w:spacing w:after="0" w:line="240" w:lineRule="auto"/>
        <w:rPr>
          <w:rFonts w:ascii="Segoe UI" w:hAnsi="Segoe UI" w:cs="Segoe UI"/>
          <w:i/>
          <w:color w:val="FF0000"/>
          <w:sz w:val="18"/>
          <w:szCs w:val="18"/>
        </w:rPr>
      </w:pPr>
      <w:r w:rsidRPr="00C92785">
        <w:rPr>
          <w:rFonts w:ascii="Segoe UI" w:hAnsi="Segoe UI"/>
          <w:b/>
          <w:i/>
          <w:color w:val="FF0000"/>
          <w:sz w:val="18"/>
        </w:rPr>
        <w:t>Note </w:t>
      </w:r>
      <w:r w:rsidRPr="00C92785">
        <w:rPr>
          <w:rFonts w:ascii="Segoe UI" w:hAnsi="Segoe UI"/>
          <w:i/>
          <w:color w:val="FF0000"/>
          <w:sz w:val="18"/>
        </w:rPr>
        <w:t>: Cette composante évalue l’activité du pouvoir législatif au cours des trois derniers exercices clos. Les rapports financiers ne couvrent pas nécessairement les trois derniers exercices clos.</w:t>
      </w:r>
    </w:p>
    <w:p w14:paraId="4E9A2700" w14:textId="77777777" w:rsidR="00DD47CD" w:rsidRPr="00C92785" w:rsidRDefault="00DD47CD" w:rsidP="00DD47CD">
      <w:pPr>
        <w:spacing w:after="0" w:line="240" w:lineRule="auto"/>
        <w:rPr>
          <w:rFonts w:ascii="Segoe UI" w:hAnsi="Segoe UI" w:cs="Segoe UI"/>
          <w:i/>
          <w:color w:val="FF0000"/>
          <w:sz w:val="18"/>
          <w:szCs w:val="18"/>
        </w:rPr>
      </w:pPr>
    </w:p>
    <w:p w14:paraId="0AD709F0" w14:textId="77777777" w:rsidR="00DD47CD" w:rsidRPr="00C92785" w:rsidRDefault="00DD47CD" w:rsidP="00DD47CD">
      <w:pPr>
        <w:spacing w:after="0" w:line="240" w:lineRule="auto"/>
        <w:rPr>
          <w:rFonts w:ascii="Segoe UI" w:hAnsi="Segoe UI" w:cs="Segoe UI"/>
          <w:i/>
          <w:color w:val="FF0000"/>
          <w:sz w:val="18"/>
          <w:szCs w:val="18"/>
        </w:rPr>
      </w:pPr>
    </w:p>
    <w:p w14:paraId="76A4F4FB" w14:textId="77777777" w:rsidR="00DD47CD" w:rsidRPr="00C92785" w:rsidRDefault="00DD47CD" w:rsidP="00DD47CD">
      <w:pPr>
        <w:spacing w:after="0" w:line="240" w:lineRule="auto"/>
        <w:rPr>
          <w:rFonts w:ascii="Segoe UI" w:hAnsi="Segoe UI" w:cs="Segoe UI"/>
          <w:i/>
          <w:color w:val="FF0000"/>
          <w:sz w:val="18"/>
          <w:szCs w:val="18"/>
        </w:rPr>
      </w:pPr>
    </w:p>
    <w:p w14:paraId="1502B78C" w14:textId="77777777" w:rsidR="00061A35" w:rsidRPr="00C92785" w:rsidRDefault="00061A35" w:rsidP="00061A35">
      <w:pPr>
        <w:spacing w:after="0" w:line="240" w:lineRule="auto"/>
        <w:rPr>
          <w:rFonts w:ascii="Segoe UI" w:hAnsi="Segoe UI" w:cs="Segoe UI"/>
          <w:b/>
        </w:rPr>
      </w:pPr>
      <w:r w:rsidRPr="00C92785">
        <w:br w:type="page"/>
      </w:r>
    </w:p>
    <w:p w14:paraId="25DCABF9" w14:textId="3F6CC4CE" w:rsidR="007B7568" w:rsidRPr="00C92785" w:rsidRDefault="007B7568" w:rsidP="007B7568">
      <w:pPr>
        <w:pStyle w:val="TitleSECTION"/>
      </w:pPr>
      <w:bookmarkStart w:id="419" w:name="_Toc135573947"/>
      <w:bookmarkStart w:id="420" w:name="_Toc135639730"/>
      <w:bookmarkStart w:id="421" w:name="_Toc135851061"/>
      <w:bookmarkStart w:id="422" w:name="_Toc144681151"/>
      <w:bookmarkStart w:id="423" w:name="_Toc157201455"/>
      <w:r w:rsidRPr="00C92785">
        <w:lastRenderedPageBreak/>
        <w:t>Annexe</w:t>
      </w:r>
      <w:r w:rsidR="00DC4113" w:rsidRPr="00C92785">
        <w:t> </w:t>
      </w:r>
      <w:r w:rsidRPr="00C92785">
        <w:t>1</w:t>
      </w:r>
      <w:r w:rsidR="00A63346" w:rsidRPr="00C92785">
        <w:t> </w:t>
      </w:r>
      <w:r w:rsidRPr="00C92785">
        <w:t>: Modalités de gestion et d’</w:t>
      </w:r>
      <w:r w:rsidR="009C1BB6">
        <w:t>assurance qualité</w:t>
      </w:r>
      <w:r w:rsidRPr="00C92785">
        <w:t xml:space="preserve"> de l’évaluation</w:t>
      </w:r>
      <w:bookmarkEnd w:id="419"/>
      <w:bookmarkEnd w:id="420"/>
      <w:bookmarkEnd w:id="421"/>
      <w:bookmarkEnd w:id="422"/>
      <w:bookmarkEnd w:id="423"/>
    </w:p>
    <w:p w14:paraId="1DBE2FD3" w14:textId="77777777" w:rsidR="007B7568" w:rsidRPr="00C92785" w:rsidRDefault="007B7568" w:rsidP="007B7568">
      <w:pPr>
        <w:spacing w:after="0" w:line="240" w:lineRule="auto"/>
        <w:rPr>
          <w:rFonts w:ascii="Segoe UI" w:hAnsi="Segoe UI" w:cs="Segoe UI"/>
          <w:b/>
        </w:rPr>
      </w:pPr>
    </w:p>
    <w:tbl>
      <w:tblPr>
        <w:tblW w:w="0" w:type="auto"/>
        <w:tblLook w:val="04A0" w:firstRow="1" w:lastRow="0" w:firstColumn="1" w:lastColumn="0" w:noHBand="0" w:noVBand="1"/>
      </w:tblPr>
      <w:tblGrid>
        <w:gridCol w:w="2934"/>
        <w:gridCol w:w="3576"/>
        <w:gridCol w:w="2506"/>
      </w:tblGrid>
      <w:tr w:rsidR="007B7568" w:rsidRPr="00C92785" w14:paraId="628892B8" w14:textId="77777777" w:rsidTr="00087E6D">
        <w:tc>
          <w:tcPr>
            <w:tcW w:w="92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D6641" w14:textId="77777777" w:rsidR="007B7568" w:rsidRPr="00C92785" w:rsidRDefault="007B7568">
            <w:pPr>
              <w:rPr>
                <w:rFonts w:ascii="Segoe UI" w:hAnsi="Segoe UI" w:cs="Segoe UI"/>
                <w:b/>
                <w:sz w:val="16"/>
                <w:szCs w:val="16"/>
              </w:rPr>
            </w:pPr>
            <w:r w:rsidRPr="00C92785">
              <w:rPr>
                <w:rFonts w:ascii="Segoe UI" w:hAnsi="Segoe UI"/>
                <w:b/>
                <w:sz w:val="16"/>
                <w:szCs w:val="16"/>
              </w:rPr>
              <w:t>Équipe de supervision</w:t>
            </w:r>
          </w:p>
        </w:tc>
      </w:tr>
      <w:tr w:rsidR="001C4838" w:rsidRPr="00C92785" w14:paraId="5BE2BC27" w14:textId="77777777" w:rsidTr="001C4838">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18525" w14:textId="77777777" w:rsidR="007B7568" w:rsidRPr="00C92785" w:rsidRDefault="007B7568">
            <w:pPr>
              <w:rPr>
                <w:rFonts w:ascii="Segoe UI" w:eastAsia="Calibri" w:hAnsi="Segoe UI" w:cs="Segoe UI"/>
                <w:b/>
                <w:sz w:val="16"/>
                <w:szCs w:val="16"/>
              </w:rPr>
            </w:pPr>
            <w:r w:rsidRPr="00C92785">
              <w:rPr>
                <w:rFonts w:ascii="Segoe UI" w:hAnsi="Segoe UI"/>
                <w:b/>
                <w:sz w:val="16"/>
                <w:szCs w:val="16"/>
              </w:rPr>
              <w:t>Nom</w:t>
            </w:r>
          </w:p>
        </w:tc>
        <w:tc>
          <w:tcPr>
            <w:tcW w:w="3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DB04A" w14:textId="77777777" w:rsidR="007B7568" w:rsidRPr="00C92785" w:rsidRDefault="007B7568">
            <w:pPr>
              <w:rPr>
                <w:rFonts w:ascii="Segoe UI" w:eastAsia="Calibri" w:hAnsi="Segoe UI" w:cs="Segoe UI"/>
                <w:b/>
                <w:sz w:val="16"/>
                <w:szCs w:val="16"/>
              </w:rPr>
            </w:pPr>
            <w:r w:rsidRPr="00C92785">
              <w:rPr>
                <w:rFonts w:ascii="Segoe UI" w:hAnsi="Segoe UI"/>
                <w:b/>
                <w:sz w:val="16"/>
                <w:szCs w:val="16"/>
              </w:rPr>
              <w:t>Poste/Organisation</w:t>
            </w:r>
          </w:p>
        </w:tc>
        <w:tc>
          <w:tcPr>
            <w:tcW w:w="2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30C42D" w14:textId="77777777" w:rsidR="007B7568" w:rsidRPr="00C92785" w:rsidRDefault="007B7568">
            <w:pPr>
              <w:rPr>
                <w:rFonts w:ascii="Segoe UI" w:hAnsi="Segoe UI" w:cs="Segoe UI"/>
                <w:b/>
                <w:sz w:val="16"/>
                <w:szCs w:val="16"/>
              </w:rPr>
            </w:pPr>
            <w:r w:rsidRPr="00C92785">
              <w:rPr>
                <w:rFonts w:ascii="Segoe UI" w:hAnsi="Segoe UI"/>
                <w:b/>
                <w:sz w:val="16"/>
                <w:szCs w:val="16"/>
              </w:rPr>
              <w:t>Fonction</w:t>
            </w:r>
          </w:p>
        </w:tc>
      </w:tr>
      <w:tr w:rsidR="007B7568" w:rsidRPr="00C92785" w14:paraId="783048EB" w14:textId="77777777" w:rsidTr="00087E6D">
        <w:tc>
          <w:tcPr>
            <w:tcW w:w="3011" w:type="dxa"/>
            <w:tcBorders>
              <w:top w:val="single" w:sz="4" w:space="0" w:color="auto"/>
              <w:left w:val="single" w:sz="4" w:space="0" w:color="auto"/>
              <w:bottom w:val="single" w:sz="4" w:space="0" w:color="auto"/>
              <w:right w:val="single" w:sz="4" w:space="0" w:color="auto"/>
            </w:tcBorders>
          </w:tcPr>
          <w:p w14:paraId="2458FAC9" w14:textId="77777777" w:rsidR="007B7568" w:rsidRPr="00C92785" w:rsidRDefault="007B7568">
            <w:pPr>
              <w:rPr>
                <w:rFonts w:ascii="Segoe UI" w:eastAsia="Calibri" w:hAnsi="Segoe UI" w:cs="Segoe UI"/>
                <w:sz w:val="16"/>
                <w:szCs w:val="16"/>
              </w:rPr>
            </w:pPr>
          </w:p>
        </w:tc>
        <w:tc>
          <w:tcPr>
            <w:tcW w:w="3656" w:type="dxa"/>
            <w:tcBorders>
              <w:top w:val="single" w:sz="4" w:space="0" w:color="auto"/>
              <w:left w:val="single" w:sz="4" w:space="0" w:color="auto"/>
              <w:bottom w:val="single" w:sz="4" w:space="0" w:color="auto"/>
              <w:right w:val="single" w:sz="4" w:space="0" w:color="auto"/>
            </w:tcBorders>
          </w:tcPr>
          <w:p w14:paraId="0499C9F7" w14:textId="77777777" w:rsidR="007B7568" w:rsidRPr="00C92785" w:rsidRDefault="007B7568">
            <w:pPr>
              <w:rPr>
                <w:rFonts w:ascii="Segoe UI" w:eastAsia="Calibri" w:hAnsi="Segoe UI" w:cs="Segoe UI"/>
                <w:sz w:val="16"/>
                <w:szCs w:val="16"/>
              </w:rPr>
            </w:pPr>
          </w:p>
        </w:tc>
        <w:tc>
          <w:tcPr>
            <w:tcW w:w="2575" w:type="dxa"/>
            <w:tcBorders>
              <w:top w:val="single" w:sz="4" w:space="0" w:color="auto"/>
              <w:left w:val="single" w:sz="4" w:space="0" w:color="auto"/>
              <w:bottom w:val="single" w:sz="4" w:space="0" w:color="auto"/>
              <w:right w:val="single" w:sz="4" w:space="0" w:color="auto"/>
            </w:tcBorders>
          </w:tcPr>
          <w:p w14:paraId="1AE5AD26" w14:textId="77777777" w:rsidR="007B7568" w:rsidRPr="00C92785" w:rsidRDefault="007B7568">
            <w:pPr>
              <w:rPr>
                <w:rFonts w:ascii="Segoe UI" w:eastAsia="Calibri" w:hAnsi="Segoe UI" w:cs="Segoe UI"/>
                <w:sz w:val="16"/>
                <w:szCs w:val="16"/>
              </w:rPr>
            </w:pPr>
          </w:p>
        </w:tc>
      </w:tr>
      <w:tr w:rsidR="007B7568" w:rsidRPr="00C92785" w14:paraId="030075C0" w14:textId="77777777" w:rsidTr="00087E6D">
        <w:tc>
          <w:tcPr>
            <w:tcW w:w="3011" w:type="dxa"/>
            <w:tcBorders>
              <w:top w:val="single" w:sz="4" w:space="0" w:color="auto"/>
              <w:left w:val="single" w:sz="4" w:space="0" w:color="auto"/>
              <w:bottom w:val="single" w:sz="4" w:space="0" w:color="auto"/>
              <w:right w:val="single" w:sz="4" w:space="0" w:color="auto"/>
            </w:tcBorders>
          </w:tcPr>
          <w:p w14:paraId="6F6A4F76" w14:textId="77777777" w:rsidR="007B7568" w:rsidRPr="00C92785" w:rsidRDefault="007B7568">
            <w:pPr>
              <w:rPr>
                <w:rFonts w:ascii="Segoe UI" w:eastAsia="Calibri" w:hAnsi="Segoe UI" w:cs="Segoe UI"/>
                <w:b/>
                <w:sz w:val="16"/>
                <w:szCs w:val="16"/>
              </w:rPr>
            </w:pPr>
          </w:p>
        </w:tc>
        <w:tc>
          <w:tcPr>
            <w:tcW w:w="3656" w:type="dxa"/>
            <w:tcBorders>
              <w:top w:val="single" w:sz="4" w:space="0" w:color="auto"/>
              <w:left w:val="single" w:sz="4" w:space="0" w:color="auto"/>
              <w:bottom w:val="single" w:sz="4" w:space="0" w:color="auto"/>
              <w:right w:val="single" w:sz="4" w:space="0" w:color="auto"/>
            </w:tcBorders>
          </w:tcPr>
          <w:p w14:paraId="5C7757E1" w14:textId="77777777" w:rsidR="007B7568" w:rsidRPr="00C92785" w:rsidRDefault="007B7568">
            <w:pPr>
              <w:rPr>
                <w:rFonts w:ascii="Segoe UI" w:eastAsia="Calibri" w:hAnsi="Segoe UI" w:cs="Segoe UI"/>
                <w:b/>
                <w:sz w:val="16"/>
                <w:szCs w:val="16"/>
              </w:rPr>
            </w:pPr>
          </w:p>
        </w:tc>
        <w:tc>
          <w:tcPr>
            <w:tcW w:w="2575" w:type="dxa"/>
            <w:tcBorders>
              <w:top w:val="single" w:sz="4" w:space="0" w:color="auto"/>
              <w:left w:val="single" w:sz="4" w:space="0" w:color="auto"/>
              <w:bottom w:val="single" w:sz="4" w:space="0" w:color="auto"/>
              <w:right w:val="single" w:sz="4" w:space="0" w:color="auto"/>
            </w:tcBorders>
          </w:tcPr>
          <w:p w14:paraId="69732FDF" w14:textId="77777777" w:rsidR="007B7568" w:rsidRPr="00C92785" w:rsidRDefault="007B7568">
            <w:pPr>
              <w:rPr>
                <w:rFonts w:ascii="Segoe UI" w:eastAsia="Calibri" w:hAnsi="Segoe UI" w:cs="Segoe UI"/>
                <w:sz w:val="16"/>
                <w:szCs w:val="16"/>
              </w:rPr>
            </w:pPr>
          </w:p>
        </w:tc>
      </w:tr>
      <w:tr w:rsidR="007B7568" w:rsidRPr="00C92785" w14:paraId="6756E233" w14:textId="77777777" w:rsidTr="00087E6D">
        <w:tc>
          <w:tcPr>
            <w:tcW w:w="3011" w:type="dxa"/>
            <w:tcBorders>
              <w:top w:val="single" w:sz="4" w:space="0" w:color="auto"/>
              <w:left w:val="single" w:sz="4" w:space="0" w:color="auto"/>
              <w:bottom w:val="single" w:sz="4" w:space="0" w:color="auto"/>
              <w:right w:val="single" w:sz="4" w:space="0" w:color="auto"/>
            </w:tcBorders>
          </w:tcPr>
          <w:p w14:paraId="43B20444" w14:textId="77777777" w:rsidR="007B7568" w:rsidRPr="00C92785" w:rsidRDefault="007B7568">
            <w:pPr>
              <w:rPr>
                <w:rFonts w:ascii="Segoe UI" w:eastAsia="Calibri" w:hAnsi="Segoe UI" w:cs="Segoe UI"/>
                <w:b/>
                <w:sz w:val="16"/>
                <w:szCs w:val="16"/>
              </w:rPr>
            </w:pPr>
          </w:p>
        </w:tc>
        <w:tc>
          <w:tcPr>
            <w:tcW w:w="3656" w:type="dxa"/>
            <w:tcBorders>
              <w:top w:val="single" w:sz="4" w:space="0" w:color="auto"/>
              <w:left w:val="single" w:sz="4" w:space="0" w:color="auto"/>
              <w:bottom w:val="single" w:sz="4" w:space="0" w:color="auto"/>
              <w:right w:val="single" w:sz="4" w:space="0" w:color="auto"/>
            </w:tcBorders>
          </w:tcPr>
          <w:p w14:paraId="1F5A836B" w14:textId="77777777" w:rsidR="007B7568" w:rsidRPr="00C92785" w:rsidRDefault="007B7568">
            <w:pPr>
              <w:rPr>
                <w:rFonts w:ascii="Segoe UI" w:eastAsia="Calibri" w:hAnsi="Segoe UI" w:cs="Segoe UI"/>
                <w:b/>
                <w:sz w:val="16"/>
                <w:szCs w:val="16"/>
              </w:rPr>
            </w:pPr>
          </w:p>
        </w:tc>
        <w:tc>
          <w:tcPr>
            <w:tcW w:w="2575" w:type="dxa"/>
            <w:tcBorders>
              <w:top w:val="single" w:sz="4" w:space="0" w:color="auto"/>
              <w:left w:val="single" w:sz="4" w:space="0" w:color="auto"/>
              <w:bottom w:val="single" w:sz="4" w:space="0" w:color="auto"/>
              <w:right w:val="single" w:sz="4" w:space="0" w:color="auto"/>
            </w:tcBorders>
          </w:tcPr>
          <w:p w14:paraId="6E705AC3" w14:textId="77777777" w:rsidR="007B7568" w:rsidRPr="00C92785" w:rsidRDefault="007B7568">
            <w:pPr>
              <w:rPr>
                <w:rFonts w:ascii="Segoe UI" w:eastAsia="Calibri" w:hAnsi="Segoe UI" w:cs="Segoe UI"/>
                <w:sz w:val="16"/>
                <w:szCs w:val="16"/>
              </w:rPr>
            </w:pPr>
          </w:p>
        </w:tc>
      </w:tr>
      <w:tr w:rsidR="007B7568" w:rsidRPr="00C92785" w14:paraId="5AE4AA57" w14:textId="77777777" w:rsidTr="00087E6D">
        <w:tc>
          <w:tcPr>
            <w:tcW w:w="3011" w:type="dxa"/>
            <w:tcBorders>
              <w:top w:val="single" w:sz="4" w:space="0" w:color="auto"/>
              <w:left w:val="single" w:sz="4" w:space="0" w:color="auto"/>
              <w:bottom w:val="single" w:sz="4" w:space="0" w:color="auto"/>
              <w:right w:val="single" w:sz="4" w:space="0" w:color="auto"/>
            </w:tcBorders>
          </w:tcPr>
          <w:p w14:paraId="0B30A602" w14:textId="77777777" w:rsidR="007B7568" w:rsidRPr="00C92785" w:rsidRDefault="007B7568">
            <w:pPr>
              <w:rPr>
                <w:rFonts w:ascii="Segoe UI" w:eastAsia="Calibri" w:hAnsi="Segoe UI" w:cs="Segoe UI"/>
                <w:b/>
                <w:sz w:val="16"/>
                <w:szCs w:val="16"/>
              </w:rPr>
            </w:pPr>
          </w:p>
        </w:tc>
        <w:tc>
          <w:tcPr>
            <w:tcW w:w="3656" w:type="dxa"/>
            <w:tcBorders>
              <w:top w:val="single" w:sz="4" w:space="0" w:color="auto"/>
              <w:left w:val="single" w:sz="4" w:space="0" w:color="auto"/>
              <w:bottom w:val="single" w:sz="4" w:space="0" w:color="auto"/>
              <w:right w:val="single" w:sz="4" w:space="0" w:color="auto"/>
            </w:tcBorders>
          </w:tcPr>
          <w:p w14:paraId="645D4848" w14:textId="77777777" w:rsidR="007B7568" w:rsidRPr="00C92785" w:rsidRDefault="007B7568">
            <w:pPr>
              <w:rPr>
                <w:rFonts w:ascii="Segoe UI" w:eastAsia="Calibri" w:hAnsi="Segoe UI" w:cs="Segoe UI"/>
                <w:b/>
                <w:sz w:val="16"/>
                <w:szCs w:val="16"/>
              </w:rPr>
            </w:pPr>
          </w:p>
        </w:tc>
        <w:tc>
          <w:tcPr>
            <w:tcW w:w="2575" w:type="dxa"/>
            <w:tcBorders>
              <w:top w:val="single" w:sz="4" w:space="0" w:color="auto"/>
              <w:left w:val="single" w:sz="4" w:space="0" w:color="auto"/>
              <w:bottom w:val="single" w:sz="4" w:space="0" w:color="auto"/>
              <w:right w:val="single" w:sz="4" w:space="0" w:color="auto"/>
            </w:tcBorders>
          </w:tcPr>
          <w:p w14:paraId="69AADCC7" w14:textId="77777777" w:rsidR="007B7568" w:rsidRPr="00C92785" w:rsidRDefault="007B7568">
            <w:pPr>
              <w:rPr>
                <w:rFonts w:ascii="Segoe UI" w:eastAsia="Calibri" w:hAnsi="Segoe UI" w:cs="Segoe UI"/>
                <w:sz w:val="16"/>
                <w:szCs w:val="16"/>
              </w:rPr>
            </w:pPr>
          </w:p>
        </w:tc>
      </w:tr>
      <w:tr w:rsidR="007B7568" w:rsidRPr="00C92785" w14:paraId="5E169F1F" w14:textId="77777777" w:rsidTr="00087E6D">
        <w:tc>
          <w:tcPr>
            <w:tcW w:w="3011" w:type="dxa"/>
            <w:tcBorders>
              <w:top w:val="single" w:sz="4" w:space="0" w:color="auto"/>
              <w:left w:val="single" w:sz="4" w:space="0" w:color="auto"/>
              <w:bottom w:val="single" w:sz="4" w:space="0" w:color="auto"/>
              <w:right w:val="single" w:sz="4" w:space="0" w:color="auto"/>
            </w:tcBorders>
          </w:tcPr>
          <w:p w14:paraId="1167A29A" w14:textId="77777777" w:rsidR="007B7568" w:rsidRPr="00C92785" w:rsidRDefault="007B7568">
            <w:pPr>
              <w:rPr>
                <w:rFonts w:ascii="Segoe UI" w:eastAsia="Calibri" w:hAnsi="Segoe UI" w:cs="Segoe UI"/>
                <w:b/>
                <w:sz w:val="16"/>
                <w:szCs w:val="16"/>
              </w:rPr>
            </w:pPr>
          </w:p>
        </w:tc>
        <w:tc>
          <w:tcPr>
            <w:tcW w:w="3656" w:type="dxa"/>
            <w:tcBorders>
              <w:top w:val="single" w:sz="4" w:space="0" w:color="auto"/>
              <w:left w:val="single" w:sz="4" w:space="0" w:color="auto"/>
              <w:bottom w:val="single" w:sz="4" w:space="0" w:color="auto"/>
              <w:right w:val="single" w:sz="4" w:space="0" w:color="auto"/>
            </w:tcBorders>
          </w:tcPr>
          <w:p w14:paraId="4FD59D00" w14:textId="77777777" w:rsidR="007B7568" w:rsidRPr="00C92785" w:rsidRDefault="007B7568">
            <w:pPr>
              <w:rPr>
                <w:rFonts w:ascii="Segoe UI" w:eastAsia="Calibri" w:hAnsi="Segoe UI" w:cs="Segoe UI"/>
                <w:b/>
                <w:sz w:val="16"/>
                <w:szCs w:val="16"/>
              </w:rPr>
            </w:pPr>
          </w:p>
        </w:tc>
        <w:tc>
          <w:tcPr>
            <w:tcW w:w="2575" w:type="dxa"/>
            <w:tcBorders>
              <w:top w:val="single" w:sz="4" w:space="0" w:color="auto"/>
              <w:left w:val="single" w:sz="4" w:space="0" w:color="auto"/>
              <w:bottom w:val="single" w:sz="4" w:space="0" w:color="auto"/>
              <w:right w:val="single" w:sz="4" w:space="0" w:color="auto"/>
            </w:tcBorders>
          </w:tcPr>
          <w:p w14:paraId="50F4E589" w14:textId="77777777" w:rsidR="007B7568" w:rsidRPr="00C92785" w:rsidRDefault="007B7568">
            <w:pPr>
              <w:rPr>
                <w:rFonts w:ascii="Segoe UI" w:eastAsia="Calibri" w:hAnsi="Segoe UI" w:cs="Segoe UI"/>
                <w:sz w:val="16"/>
                <w:szCs w:val="16"/>
              </w:rPr>
            </w:pPr>
          </w:p>
        </w:tc>
      </w:tr>
      <w:tr w:rsidR="007B7568" w:rsidRPr="00C92785" w14:paraId="1A2B42AF" w14:textId="77777777" w:rsidTr="00087E6D">
        <w:tc>
          <w:tcPr>
            <w:tcW w:w="3011" w:type="dxa"/>
            <w:tcBorders>
              <w:top w:val="single" w:sz="4" w:space="0" w:color="auto"/>
              <w:left w:val="single" w:sz="4" w:space="0" w:color="auto"/>
              <w:bottom w:val="single" w:sz="4" w:space="0" w:color="auto"/>
              <w:right w:val="single" w:sz="4" w:space="0" w:color="auto"/>
            </w:tcBorders>
          </w:tcPr>
          <w:p w14:paraId="24E346C0" w14:textId="77777777" w:rsidR="007B7568" w:rsidRPr="00C92785" w:rsidRDefault="007B7568">
            <w:pPr>
              <w:rPr>
                <w:rFonts w:ascii="Segoe UI" w:eastAsia="Calibri" w:hAnsi="Segoe UI" w:cs="Segoe UI"/>
                <w:b/>
                <w:sz w:val="16"/>
                <w:szCs w:val="16"/>
              </w:rPr>
            </w:pPr>
          </w:p>
        </w:tc>
        <w:tc>
          <w:tcPr>
            <w:tcW w:w="3656" w:type="dxa"/>
            <w:tcBorders>
              <w:top w:val="single" w:sz="4" w:space="0" w:color="auto"/>
              <w:left w:val="single" w:sz="4" w:space="0" w:color="auto"/>
              <w:bottom w:val="single" w:sz="4" w:space="0" w:color="auto"/>
              <w:right w:val="single" w:sz="4" w:space="0" w:color="auto"/>
            </w:tcBorders>
          </w:tcPr>
          <w:p w14:paraId="3E1DE919" w14:textId="77777777" w:rsidR="007B7568" w:rsidRPr="00C92785" w:rsidRDefault="007B7568">
            <w:pPr>
              <w:rPr>
                <w:rFonts w:ascii="Segoe UI" w:eastAsia="Calibri" w:hAnsi="Segoe UI" w:cs="Segoe UI"/>
                <w:b/>
                <w:sz w:val="16"/>
                <w:szCs w:val="16"/>
              </w:rPr>
            </w:pPr>
          </w:p>
        </w:tc>
        <w:tc>
          <w:tcPr>
            <w:tcW w:w="2575" w:type="dxa"/>
            <w:tcBorders>
              <w:top w:val="single" w:sz="4" w:space="0" w:color="auto"/>
              <w:left w:val="single" w:sz="4" w:space="0" w:color="auto"/>
              <w:bottom w:val="single" w:sz="4" w:space="0" w:color="auto"/>
              <w:right w:val="single" w:sz="4" w:space="0" w:color="auto"/>
            </w:tcBorders>
          </w:tcPr>
          <w:p w14:paraId="1C844A83" w14:textId="77777777" w:rsidR="007B7568" w:rsidRPr="00C92785" w:rsidRDefault="007B7568">
            <w:pPr>
              <w:rPr>
                <w:rFonts w:ascii="Segoe UI" w:eastAsia="Calibri" w:hAnsi="Segoe UI" w:cs="Segoe UI"/>
                <w:sz w:val="16"/>
                <w:szCs w:val="16"/>
              </w:rPr>
            </w:pPr>
          </w:p>
        </w:tc>
      </w:tr>
      <w:tr w:rsidR="007B7568" w:rsidRPr="00C92785" w14:paraId="78BB7345" w14:textId="77777777" w:rsidTr="00087E6D">
        <w:tc>
          <w:tcPr>
            <w:tcW w:w="92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A9E4CE" w14:textId="77777777" w:rsidR="007B7568" w:rsidRPr="00C92785" w:rsidRDefault="007B7568">
            <w:pPr>
              <w:rPr>
                <w:rFonts w:ascii="Segoe UI" w:hAnsi="Segoe UI" w:cs="Segoe UI"/>
                <w:b/>
                <w:sz w:val="16"/>
                <w:szCs w:val="16"/>
              </w:rPr>
            </w:pPr>
            <w:r w:rsidRPr="00C92785">
              <w:rPr>
                <w:rFonts w:ascii="Segoe UI" w:hAnsi="Segoe UI"/>
                <w:b/>
                <w:sz w:val="16"/>
                <w:szCs w:val="16"/>
              </w:rPr>
              <w:t>Équipe d’évaluation</w:t>
            </w:r>
          </w:p>
        </w:tc>
      </w:tr>
      <w:tr w:rsidR="001C4838" w:rsidRPr="00C92785" w14:paraId="7274FABC" w14:textId="77777777" w:rsidTr="001C4838">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2265C" w14:textId="77777777" w:rsidR="007B7568" w:rsidRPr="00C92785" w:rsidRDefault="007B7568">
            <w:pPr>
              <w:rPr>
                <w:rFonts w:ascii="Segoe UI" w:eastAsia="Calibri" w:hAnsi="Segoe UI" w:cs="Segoe UI"/>
                <w:b/>
                <w:sz w:val="16"/>
                <w:szCs w:val="16"/>
              </w:rPr>
            </w:pPr>
            <w:r w:rsidRPr="00C92785">
              <w:rPr>
                <w:rFonts w:ascii="Segoe UI" w:hAnsi="Segoe UI"/>
                <w:b/>
                <w:sz w:val="16"/>
                <w:szCs w:val="16"/>
              </w:rPr>
              <w:t>Nom</w:t>
            </w:r>
          </w:p>
        </w:tc>
        <w:tc>
          <w:tcPr>
            <w:tcW w:w="3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C680D8" w14:textId="77777777" w:rsidR="007B7568" w:rsidRPr="00C92785" w:rsidRDefault="007B7568">
            <w:pPr>
              <w:rPr>
                <w:rFonts w:ascii="Segoe UI" w:hAnsi="Segoe UI" w:cs="Segoe UI"/>
                <w:b/>
                <w:sz w:val="16"/>
                <w:szCs w:val="16"/>
              </w:rPr>
            </w:pPr>
            <w:r w:rsidRPr="00C92785">
              <w:rPr>
                <w:rFonts w:ascii="Segoe UI" w:hAnsi="Segoe UI"/>
                <w:b/>
                <w:sz w:val="16"/>
                <w:szCs w:val="16"/>
              </w:rPr>
              <w:t>Poste/Organisation</w:t>
            </w:r>
          </w:p>
        </w:tc>
        <w:tc>
          <w:tcPr>
            <w:tcW w:w="2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49CE1C" w14:textId="77777777" w:rsidR="007B7568" w:rsidRPr="00C92785" w:rsidRDefault="007B7568">
            <w:pPr>
              <w:rPr>
                <w:rFonts w:ascii="Segoe UI" w:hAnsi="Segoe UI" w:cs="Segoe UI"/>
                <w:b/>
                <w:sz w:val="16"/>
                <w:szCs w:val="16"/>
              </w:rPr>
            </w:pPr>
            <w:r w:rsidRPr="00C92785">
              <w:rPr>
                <w:rFonts w:ascii="Segoe UI" w:hAnsi="Segoe UI"/>
                <w:b/>
                <w:sz w:val="16"/>
                <w:szCs w:val="16"/>
              </w:rPr>
              <w:t>Fonction</w:t>
            </w:r>
          </w:p>
        </w:tc>
      </w:tr>
      <w:tr w:rsidR="007B7568" w:rsidRPr="00C92785" w14:paraId="2DE5A7EB" w14:textId="77777777" w:rsidTr="00087E6D">
        <w:tc>
          <w:tcPr>
            <w:tcW w:w="3011" w:type="dxa"/>
            <w:tcBorders>
              <w:top w:val="single" w:sz="4" w:space="0" w:color="auto"/>
              <w:left w:val="single" w:sz="4" w:space="0" w:color="auto"/>
              <w:bottom w:val="single" w:sz="4" w:space="0" w:color="auto"/>
              <w:right w:val="single" w:sz="4" w:space="0" w:color="auto"/>
            </w:tcBorders>
          </w:tcPr>
          <w:p w14:paraId="0CC3F416" w14:textId="77777777" w:rsidR="007B7568" w:rsidRPr="00C92785" w:rsidRDefault="007B7568">
            <w:pPr>
              <w:rPr>
                <w:rFonts w:ascii="Segoe UI" w:eastAsia="Calibri" w:hAnsi="Segoe UI" w:cs="Segoe UI"/>
                <w:b/>
                <w:sz w:val="16"/>
                <w:szCs w:val="16"/>
              </w:rPr>
            </w:pPr>
          </w:p>
        </w:tc>
        <w:tc>
          <w:tcPr>
            <w:tcW w:w="3656" w:type="dxa"/>
            <w:tcBorders>
              <w:top w:val="single" w:sz="4" w:space="0" w:color="auto"/>
              <w:left w:val="single" w:sz="4" w:space="0" w:color="auto"/>
              <w:bottom w:val="single" w:sz="4" w:space="0" w:color="auto"/>
              <w:right w:val="single" w:sz="4" w:space="0" w:color="auto"/>
            </w:tcBorders>
          </w:tcPr>
          <w:p w14:paraId="5477B826" w14:textId="77777777" w:rsidR="007B7568" w:rsidRPr="00C92785" w:rsidRDefault="007B7568">
            <w:pPr>
              <w:rPr>
                <w:rFonts w:ascii="Segoe UI" w:eastAsia="Calibri" w:hAnsi="Segoe UI" w:cs="Segoe UI"/>
                <w:b/>
                <w:sz w:val="16"/>
                <w:szCs w:val="16"/>
              </w:rPr>
            </w:pPr>
          </w:p>
        </w:tc>
        <w:tc>
          <w:tcPr>
            <w:tcW w:w="2575" w:type="dxa"/>
            <w:tcBorders>
              <w:top w:val="single" w:sz="4" w:space="0" w:color="auto"/>
              <w:left w:val="single" w:sz="4" w:space="0" w:color="auto"/>
              <w:bottom w:val="single" w:sz="4" w:space="0" w:color="auto"/>
              <w:right w:val="single" w:sz="4" w:space="0" w:color="auto"/>
            </w:tcBorders>
          </w:tcPr>
          <w:p w14:paraId="0FE06093" w14:textId="77777777" w:rsidR="007B7568" w:rsidRPr="00C92785" w:rsidRDefault="007B7568">
            <w:pPr>
              <w:rPr>
                <w:rFonts w:ascii="Segoe UI" w:hAnsi="Segoe UI" w:cs="Segoe UI"/>
                <w:b/>
                <w:sz w:val="16"/>
                <w:szCs w:val="16"/>
              </w:rPr>
            </w:pPr>
          </w:p>
        </w:tc>
      </w:tr>
      <w:tr w:rsidR="007B7568" w:rsidRPr="00C92785" w14:paraId="600AA998" w14:textId="77777777" w:rsidTr="00087E6D">
        <w:tc>
          <w:tcPr>
            <w:tcW w:w="3011" w:type="dxa"/>
            <w:tcBorders>
              <w:top w:val="single" w:sz="4" w:space="0" w:color="auto"/>
              <w:left w:val="single" w:sz="4" w:space="0" w:color="auto"/>
              <w:bottom w:val="single" w:sz="4" w:space="0" w:color="auto"/>
              <w:right w:val="single" w:sz="4" w:space="0" w:color="auto"/>
            </w:tcBorders>
          </w:tcPr>
          <w:p w14:paraId="5E67A4E8" w14:textId="77777777" w:rsidR="007B7568" w:rsidRPr="00C92785" w:rsidRDefault="007B7568">
            <w:pPr>
              <w:rPr>
                <w:rFonts w:ascii="Segoe UI" w:eastAsia="Calibri" w:hAnsi="Segoe UI" w:cs="Segoe UI"/>
                <w:b/>
                <w:sz w:val="16"/>
                <w:szCs w:val="16"/>
              </w:rPr>
            </w:pPr>
          </w:p>
        </w:tc>
        <w:tc>
          <w:tcPr>
            <w:tcW w:w="3656" w:type="dxa"/>
            <w:tcBorders>
              <w:top w:val="single" w:sz="4" w:space="0" w:color="auto"/>
              <w:left w:val="single" w:sz="4" w:space="0" w:color="auto"/>
              <w:bottom w:val="single" w:sz="4" w:space="0" w:color="auto"/>
              <w:right w:val="single" w:sz="4" w:space="0" w:color="auto"/>
            </w:tcBorders>
          </w:tcPr>
          <w:p w14:paraId="492E3D82" w14:textId="77777777" w:rsidR="007B7568" w:rsidRPr="00C92785" w:rsidRDefault="007B7568">
            <w:pPr>
              <w:rPr>
                <w:rFonts w:ascii="Segoe UI" w:eastAsia="Calibri" w:hAnsi="Segoe UI" w:cs="Segoe UI"/>
                <w:sz w:val="16"/>
                <w:szCs w:val="16"/>
              </w:rPr>
            </w:pPr>
          </w:p>
        </w:tc>
        <w:tc>
          <w:tcPr>
            <w:tcW w:w="2575" w:type="dxa"/>
            <w:tcBorders>
              <w:top w:val="single" w:sz="4" w:space="0" w:color="auto"/>
              <w:left w:val="single" w:sz="4" w:space="0" w:color="auto"/>
              <w:bottom w:val="single" w:sz="4" w:space="0" w:color="auto"/>
              <w:right w:val="single" w:sz="4" w:space="0" w:color="auto"/>
            </w:tcBorders>
          </w:tcPr>
          <w:p w14:paraId="0DFA8D48" w14:textId="77777777" w:rsidR="007B7568" w:rsidRPr="00C92785" w:rsidRDefault="007B7568">
            <w:pPr>
              <w:rPr>
                <w:rFonts w:ascii="Segoe UI" w:hAnsi="Segoe UI" w:cs="Segoe UI"/>
                <w:b/>
                <w:sz w:val="16"/>
                <w:szCs w:val="16"/>
              </w:rPr>
            </w:pPr>
          </w:p>
        </w:tc>
      </w:tr>
      <w:tr w:rsidR="007B7568" w:rsidRPr="00C92785" w14:paraId="2C7C34C0" w14:textId="77777777" w:rsidTr="00087E6D">
        <w:tc>
          <w:tcPr>
            <w:tcW w:w="3011" w:type="dxa"/>
            <w:tcBorders>
              <w:top w:val="single" w:sz="4" w:space="0" w:color="auto"/>
              <w:left w:val="single" w:sz="4" w:space="0" w:color="auto"/>
              <w:bottom w:val="single" w:sz="4" w:space="0" w:color="auto"/>
              <w:right w:val="single" w:sz="4" w:space="0" w:color="auto"/>
            </w:tcBorders>
          </w:tcPr>
          <w:p w14:paraId="14190D07" w14:textId="77777777" w:rsidR="007B7568" w:rsidRPr="00C92785" w:rsidRDefault="007B7568">
            <w:pPr>
              <w:rPr>
                <w:rFonts w:ascii="Segoe UI" w:eastAsia="Calibri" w:hAnsi="Segoe UI" w:cs="Segoe UI"/>
                <w:b/>
                <w:sz w:val="16"/>
                <w:szCs w:val="16"/>
              </w:rPr>
            </w:pPr>
          </w:p>
        </w:tc>
        <w:tc>
          <w:tcPr>
            <w:tcW w:w="3656" w:type="dxa"/>
            <w:tcBorders>
              <w:top w:val="single" w:sz="4" w:space="0" w:color="auto"/>
              <w:left w:val="single" w:sz="4" w:space="0" w:color="auto"/>
              <w:bottom w:val="single" w:sz="4" w:space="0" w:color="auto"/>
              <w:right w:val="single" w:sz="4" w:space="0" w:color="auto"/>
            </w:tcBorders>
          </w:tcPr>
          <w:p w14:paraId="20159319" w14:textId="77777777" w:rsidR="007B7568" w:rsidRPr="00C92785" w:rsidRDefault="007B7568">
            <w:pPr>
              <w:rPr>
                <w:rFonts w:ascii="Segoe UI" w:eastAsia="Calibri" w:hAnsi="Segoe UI" w:cs="Segoe UI"/>
                <w:b/>
                <w:sz w:val="16"/>
                <w:szCs w:val="16"/>
              </w:rPr>
            </w:pPr>
          </w:p>
        </w:tc>
        <w:tc>
          <w:tcPr>
            <w:tcW w:w="2575" w:type="dxa"/>
            <w:tcBorders>
              <w:top w:val="single" w:sz="4" w:space="0" w:color="auto"/>
              <w:left w:val="single" w:sz="4" w:space="0" w:color="auto"/>
              <w:bottom w:val="single" w:sz="4" w:space="0" w:color="auto"/>
              <w:right w:val="single" w:sz="4" w:space="0" w:color="auto"/>
            </w:tcBorders>
          </w:tcPr>
          <w:p w14:paraId="76B8D97B" w14:textId="77777777" w:rsidR="007B7568" w:rsidRPr="00C92785" w:rsidRDefault="007B7568">
            <w:pPr>
              <w:rPr>
                <w:rFonts w:ascii="Segoe UI" w:hAnsi="Segoe UI" w:cs="Segoe UI"/>
                <w:b/>
                <w:sz w:val="16"/>
                <w:szCs w:val="16"/>
              </w:rPr>
            </w:pPr>
          </w:p>
        </w:tc>
      </w:tr>
      <w:tr w:rsidR="007B7568" w:rsidRPr="00C92785" w14:paraId="6F5A6FAF" w14:textId="77777777" w:rsidTr="00087E6D">
        <w:tc>
          <w:tcPr>
            <w:tcW w:w="3011" w:type="dxa"/>
            <w:tcBorders>
              <w:top w:val="single" w:sz="4" w:space="0" w:color="auto"/>
              <w:left w:val="single" w:sz="4" w:space="0" w:color="auto"/>
              <w:bottom w:val="single" w:sz="4" w:space="0" w:color="auto"/>
              <w:right w:val="single" w:sz="4" w:space="0" w:color="auto"/>
            </w:tcBorders>
          </w:tcPr>
          <w:p w14:paraId="34008756" w14:textId="77777777" w:rsidR="007B7568" w:rsidRPr="00C92785" w:rsidRDefault="007B7568">
            <w:pPr>
              <w:rPr>
                <w:rFonts w:ascii="Segoe UI" w:eastAsia="Calibri" w:hAnsi="Segoe UI" w:cs="Segoe UI"/>
                <w:b/>
                <w:sz w:val="16"/>
                <w:szCs w:val="16"/>
              </w:rPr>
            </w:pPr>
          </w:p>
        </w:tc>
        <w:tc>
          <w:tcPr>
            <w:tcW w:w="3656" w:type="dxa"/>
            <w:tcBorders>
              <w:top w:val="single" w:sz="4" w:space="0" w:color="auto"/>
              <w:left w:val="single" w:sz="4" w:space="0" w:color="auto"/>
              <w:bottom w:val="single" w:sz="4" w:space="0" w:color="auto"/>
              <w:right w:val="single" w:sz="4" w:space="0" w:color="auto"/>
            </w:tcBorders>
          </w:tcPr>
          <w:p w14:paraId="1354C310" w14:textId="77777777" w:rsidR="007B7568" w:rsidRPr="00C92785" w:rsidRDefault="007B7568">
            <w:pPr>
              <w:rPr>
                <w:rFonts w:ascii="Segoe UI" w:eastAsia="Calibri" w:hAnsi="Segoe UI" w:cs="Segoe UI"/>
                <w:b/>
                <w:sz w:val="16"/>
                <w:szCs w:val="16"/>
              </w:rPr>
            </w:pPr>
          </w:p>
        </w:tc>
        <w:tc>
          <w:tcPr>
            <w:tcW w:w="2575" w:type="dxa"/>
            <w:tcBorders>
              <w:top w:val="single" w:sz="4" w:space="0" w:color="auto"/>
              <w:left w:val="single" w:sz="4" w:space="0" w:color="auto"/>
              <w:bottom w:val="single" w:sz="4" w:space="0" w:color="auto"/>
              <w:right w:val="single" w:sz="4" w:space="0" w:color="auto"/>
            </w:tcBorders>
          </w:tcPr>
          <w:p w14:paraId="35CC07F7" w14:textId="77777777" w:rsidR="007B7568" w:rsidRPr="00C92785" w:rsidRDefault="007B7568">
            <w:pPr>
              <w:rPr>
                <w:rFonts w:ascii="Segoe UI" w:hAnsi="Segoe UI" w:cs="Segoe UI"/>
                <w:b/>
                <w:sz w:val="16"/>
                <w:szCs w:val="16"/>
              </w:rPr>
            </w:pPr>
          </w:p>
        </w:tc>
      </w:tr>
      <w:tr w:rsidR="007B7568" w:rsidRPr="00C92785" w14:paraId="586FA1B5" w14:textId="77777777" w:rsidTr="00087E6D">
        <w:tc>
          <w:tcPr>
            <w:tcW w:w="3011" w:type="dxa"/>
            <w:tcBorders>
              <w:top w:val="single" w:sz="4" w:space="0" w:color="auto"/>
              <w:left w:val="single" w:sz="4" w:space="0" w:color="auto"/>
              <w:bottom w:val="single" w:sz="4" w:space="0" w:color="auto"/>
              <w:right w:val="single" w:sz="4" w:space="0" w:color="auto"/>
            </w:tcBorders>
          </w:tcPr>
          <w:p w14:paraId="7B7B8E6C" w14:textId="77777777" w:rsidR="007B7568" w:rsidRPr="00C92785" w:rsidRDefault="007B7568">
            <w:pPr>
              <w:rPr>
                <w:rFonts w:ascii="Segoe UI" w:eastAsia="Calibri" w:hAnsi="Segoe UI" w:cs="Segoe UI"/>
                <w:b/>
                <w:sz w:val="16"/>
                <w:szCs w:val="16"/>
              </w:rPr>
            </w:pPr>
          </w:p>
        </w:tc>
        <w:tc>
          <w:tcPr>
            <w:tcW w:w="3656" w:type="dxa"/>
            <w:tcBorders>
              <w:top w:val="single" w:sz="4" w:space="0" w:color="auto"/>
              <w:left w:val="single" w:sz="4" w:space="0" w:color="auto"/>
              <w:bottom w:val="single" w:sz="4" w:space="0" w:color="auto"/>
              <w:right w:val="single" w:sz="4" w:space="0" w:color="auto"/>
            </w:tcBorders>
          </w:tcPr>
          <w:p w14:paraId="4E13BD32" w14:textId="77777777" w:rsidR="007B7568" w:rsidRPr="00C92785" w:rsidRDefault="007B7568">
            <w:pPr>
              <w:rPr>
                <w:rFonts w:ascii="Segoe UI" w:eastAsia="Calibri" w:hAnsi="Segoe UI" w:cs="Segoe UI"/>
                <w:b/>
                <w:sz w:val="16"/>
                <w:szCs w:val="16"/>
              </w:rPr>
            </w:pPr>
          </w:p>
        </w:tc>
        <w:tc>
          <w:tcPr>
            <w:tcW w:w="2575" w:type="dxa"/>
            <w:tcBorders>
              <w:top w:val="single" w:sz="4" w:space="0" w:color="auto"/>
              <w:left w:val="single" w:sz="4" w:space="0" w:color="auto"/>
              <w:bottom w:val="single" w:sz="4" w:space="0" w:color="auto"/>
              <w:right w:val="single" w:sz="4" w:space="0" w:color="auto"/>
            </w:tcBorders>
          </w:tcPr>
          <w:p w14:paraId="664DF9A8" w14:textId="77777777" w:rsidR="007B7568" w:rsidRPr="00C92785" w:rsidRDefault="007B7568">
            <w:pPr>
              <w:rPr>
                <w:rFonts w:ascii="Segoe UI" w:hAnsi="Segoe UI" w:cs="Segoe UI"/>
                <w:b/>
                <w:sz w:val="16"/>
                <w:szCs w:val="16"/>
              </w:rPr>
            </w:pPr>
          </w:p>
        </w:tc>
      </w:tr>
      <w:tr w:rsidR="007B7568" w:rsidRPr="00C92785" w14:paraId="631854BF" w14:textId="77777777" w:rsidTr="00087E6D">
        <w:tc>
          <w:tcPr>
            <w:tcW w:w="92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B8A60" w14:textId="4F54AE69" w:rsidR="007B7568" w:rsidRPr="00C92785" w:rsidRDefault="009C1BB6">
            <w:pPr>
              <w:rPr>
                <w:rFonts w:ascii="Segoe UI" w:hAnsi="Segoe UI" w:cs="Segoe UI"/>
                <w:b/>
                <w:sz w:val="16"/>
                <w:szCs w:val="16"/>
              </w:rPr>
            </w:pPr>
            <w:r>
              <w:rPr>
                <w:rFonts w:ascii="Segoe UI" w:hAnsi="Segoe UI"/>
                <w:b/>
                <w:sz w:val="16"/>
                <w:szCs w:val="16"/>
              </w:rPr>
              <w:t>Assurance qualité</w:t>
            </w:r>
          </w:p>
        </w:tc>
      </w:tr>
      <w:tr w:rsidR="007B7568" w:rsidRPr="00C92785" w14:paraId="14D8021A"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3778155A" w14:textId="77777777" w:rsidR="007B7568" w:rsidRPr="00C92785" w:rsidRDefault="007B7568">
            <w:pPr>
              <w:rPr>
                <w:rFonts w:ascii="Segoe UI" w:hAnsi="Segoe UI" w:cs="Segoe UI"/>
                <w:bCs/>
                <w:sz w:val="16"/>
                <w:szCs w:val="16"/>
              </w:rPr>
            </w:pPr>
            <w:r w:rsidRPr="00C92785">
              <w:rPr>
                <w:rFonts w:ascii="Segoe UI" w:hAnsi="Segoe UI"/>
                <w:b/>
                <w:sz w:val="16"/>
                <w:szCs w:val="16"/>
              </w:rPr>
              <w:t>Réviseurs :</w:t>
            </w:r>
          </w:p>
        </w:tc>
      </w:tr>
      <w:tr w:rsidR="007B7568" w:rsidRPr="00C92785" w14:paraId="3E255F06"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3DD56235" w14:textId="77777777" w:rsidR="007B7568" w:rsidRPr="00C92785" w:rsidRDefault="007B7568">
            <w:pPr>
              <w:rPr>
                <w:rFonts w:ascii="Segoe UI" w:hAnsi="Segoe UI" w:cs="Segoe UI"/>
                <w:bCs/>
                <w:sz w:val="16"/>
                <w:szCs w:val="16"/>
              </w:rPr>
            </w:pPr>
          </w:p>
        </w:tc>
      </w:tr>
      <w:tr w:rsidR="007B7568" w:rsidRPr="00C92785" w14:paraId="3D742393"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3ABB45DE" w14:textId="77777777" w:rsidR="007B7568" w:rsidRPr="00C92785" w:rsidRDefault="007B7568">
            <w:pPr>
              <w:rPr>
                <w:rFonts w:ascii="Segoe UI" w:hAnsi="Segoe UI" w:cs="Segoe UI"/>
                <w:bCs/>
                <w:sz w:val="16"/>
                <w:szCs w:val="16"/>
              </w:rPr>
            </w:pPr>
          </w:p>
        </w:tc>
      </w:tr>
      <w:tr w:rsidR="007B7568" w:rsidRPr="00C92785" w14:paraId="3EA45A67"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2B8594A5" w14:textId="77777777" w:rsidR="007B7568" w:rsidRPr="00C92785" w:rsidRDefault="007B7568">
            <w:pPr>
              <w:rPr>
                <w:rFonts w:ascii="Segoe UI" w:hAnsi="Segoe UI" w:cs="Segoe UI"/>
                <w:bCs/>
                <w:sz w:val="16"/>
                <w:szCs w:val="16"/>
              </w:rPr>
            </w:pPr>
          </w:p>
        </w:tc>
      </w:tr>
      <w:tr w:rsidR="007B7568" w:rsidRPr="00C92785" w14:paraId="53849B14"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422D00CD" w14:textId="77777777" w:rsidR="007B7568" w:rsidRPr="00C92785" w:rsidRDefault="007B7568">
            <w:pPr>
              <w:rPr>
                <w:rFonts w:ascii="Segoe UI" w:hAnsi="Segoe UI" w:cs="Segoe UI"/>
                <w:bCs/>
                <w:sz w:val="16"/>
                <w:szCs w:val="16"/>
              </w:rPr>
            </w:pPr>
          </w:p>
        </w:tc>
      </w:tr>
      <w:tr w:rsidR="007B7568" w:rsidRPr="00C92785" w14:paraId="68CEE2E4"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213E299B" w14:textId="77777777" w:rsidR="007B7568" w:rsidRPr="00C92785" w:rsidRDefault="007B7568">
            <w:pPr>
              <w:rPr>
                <w:rFonts w:ascii="Segoe UI" w:hAnsi="Segoe UI" w:cs="Segoe UI"/>
                <w:bCs/>
                <w:sz w:val="16"/>
                <w:szCs w:val="16"/>
              </w:rPr>
            </w:pPr>
          </w:p>
        </w:tc>
      </w:tr>
      <w:tr w:rsidR="007B7568" w:rsidRPr="00C92785" w14:paraId="1FF0602F"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63E33EE2" w14:textId="1FA25661" w:rsidR="007B7568" w:rsidRPr="00C92785" w:rsidRDefault="00CB79C2">
            <w:pPr>
              <w:rPr>
                <w:rFonts w:ascii="Segoe UI" w:hAnsi="Segoe UI" w:cs="Segoe UI"/>
                <w:bCs/>
                <w:sz w:val="16"/>
                <w:szCs w:val="16"/>
              </w:rPr>
            </w:pPr>
            <w:r>
              <w:rPr>
                <w:rFonts w:ascii="Segoe UI" w:hAnsi="Segoe UI"/>
                <w:b/>
                <w:sz w:val="16"/>
                <w:szCs w:val="16"/>
              </w:rPr>
              <w:t>Note conceptuelle</w:t>
            </w:r>
          </w:p>
        </w:tc>
      </w:tr>
      <w:tr w:rsidR="007B7568" w:rsidRPr="00C92785" w14:paraId="6320E5F8" w14:textId="77777777" w:rsidTr="00087E6D">
        <w:tc>
          <w:tcPr>
            <w:tcW w:w="3011" w:type="dxa"/>
            <w:tcBorders>
              <w:top w:val="single" w:sz="4" w:space="0" w:color="auto"/>
              <w:left w:val="single" w:sz="4" w:space="0" w:color="auto"/>
              <w:bottom w:val="single" w:sz="4" w:space="0" w:color="auto"/>
              <w:right w:val="single" w:sz="4" w:space="0" w:color="auto"/>
            </w:tcBorders>
          </w:tcPr>
          <w:p w14:paraId="63A6BD1E" w14:textId="2B732AE3" w:rsidR="007B7568" w:rsidRPr="00C92785" w:rsidRDefault="007B7568">
            <w:pPr>
              <w:rPr>
                <w:rFonts w:ascii="Segoe UI" w:eastAsia="Calibri" w:hAnsi="Segoe UI" w:cs="Segoe UI"/>
                <w:sz w:val="16"/>
                <w:szCs w:val="16"/>
              </w:rPr>
            </w:pPr>
            <w:r w:rsidRPr="00C92785">
              <w:rPr>
                <w:rFonts w:ascii="Segoe UI" w:hAnsi="Segoe UI"/>
                <w:sz w:val="16"/>
                <w:szCs w:val="16"/>
              </w:rPr>
              <w:t>Date de soumission pour examen</w:t>
            </w:r>
            <w:r w:rsidR="00A63346" w:rsidRPr="00C92785">
              <w:rPr>
                <w:rFonts w:ascii="Segoe UI" w:hAnsi="Segoe UI"/>
                <w:sz w:val="16"/>
                <w:szCs w:val="16"/>
              </w:rPr>
              <w:t> </w:t>
            </w:r>
            <w:r w:rsidRPr="00C92785">
              <w:rPr>
                <w:rFonts w:ascii="Segoe UI" w:hAnsi="Segoe UI"/>
                <w:sz w:val="16"/>
                <w:szCs w:val="16"/>
              </w:rPr>
              <w:t>:</w:t>
            </w:r>
          </w:p>
        </w:tc>
        <w:tc>
          <w:tcPr>
            <w:tcW w:w="6231" w:type="dxa"/>
            <w:gridSpan w:val="2"/>
            <w:tcBorders>
              <w:top w:val="single" w:sz="4" w:space="0" w:color="auto"/>
              <w:left w:val="single" w:sz="4" w:space="0" w:color="auto"/>
              <w:bottom w:val="single" w:sz="4" w:space="0" w:color="auto"/>
              <w:right w:val="single" w:sz="4" w:space="0" w:color="auto"/>
            </w:tcBorders>
          </w:tcPr>
          <w:p w14:paraId="0EB22422" w14:textId="77777777" w:rsidR="007B7568" w:rsidRPr="00C92785" w:rsidRDefault="007B7568">
            <w:pPr>
              <w:rPr>
                <w:rFonts w:ascii="Segoe UI" w:hAnsi="Segoe UI" w:cs="Segoe UI"/>
                <w:b/>
                <w:sz w:val="16"/>
                <w:szCs w:val="16"/>
              </w:rPr>
            </w:pPr>
          </w:p>
        </w:tc>
      </w:tr>
      <w:tr w:rsidR="007B7568" w:rsidRPr="00C92785" w14:paraId="6EDCEB5E" w14:textId="77777777" w:rsidTr="00087E6D">
        <w:tc>
          <w:tcPr>
            <w:tcW w:w="3011" w:type="dxa"/>
            <w:tcBorders>
              <w:top w:val="single" w:sz="4" w:space="0" w:color="auto"/>
              <w:left w:val="single" w:sz="4" w:space="0" w:color="auto"/>
              <w:bottom w:val="single" w:sz="4" w:space="0" w:color="auto"/>
              <w:right w:val="single" w:sz="4" w:space="0" w:color="auto"/>
            </w:tcBorders>
          </w:tcPr>
          <w:p w14:paraId="00234F16" w14:textId="60D9F50B" w:rsidR="007B7568" w:rsidRPr="00C92785" w:rsidRDefault="007B7568">
            <w:pPr>
              <w:rPr>
                <w:rFonts w:ascii="Segoe UI" w:eastAsia="Calibri" w:hAnsi="Segoe UI" w:cs="Segoe UI"/>
                <w:sz w:val="16"/>
                <w:szCs w:val="16"/>
              </w:rPr>
            </w:pPr>
            <w:r w:rsidRPr="00C92785">
              <w:rPr>
                <w:rFonts w:ascii="Segoe UI" w:hAnsi="Segoe UI"/>
                <w:sz w:val="16"/>
                <w:szCs w:val="16"/>
              </w:rPr>
              <w:t xml:space="preserve">Date de la </w:t>
            </w:r>
            <w:r w:rsidR="00CB79C2">
              <w:rPr>
                <w:rFonts w:ascii="Segoe UI" w:hAnsi="Segoe UI"/>
                <w:sz w:val="16"/>
                <w:szCs w:val="16"/>
              </w:rPr>
              <w:t>note conceptuelle</w:t>
            </w:r>
            <w:r w:rsidRPr="00C92785">
              <w:rPr>
                <w:rFonts w:ascii="Segoe UI" w:hAnsi="Segoe UI"/>
                <w:sz w:val="16"/>
                <w:szCs w:val="16"/>
              </w:rPr>
              <w:t xml:space="preserve"> définitive :</w:t>
            </w:r>
          </w:p>
        </w:tc>
        <w:tc>
          <w:tcPr>
            <w:tcW w:w="6231" w:type="dxa"/>
            <w:gridSpan w:val="2"/>
            <w:tcBorders>
              <w:top w:val="single" w:sz="4" w:space="0" w:color="auto"/>
              <w:left w:val="single" w:sz="4" w:space="0" w:color="auto"/>
              <w:bottom w:val="single" w:sz="4" w:space="0" w:color="auto"/>
              <w:right w:val="single" w:sz="4" w:space="0" w:color="auto"/>
            </w:tcBorders>
          </w:tcPr>
          <w:p w14:paraId="659DB95C" w14:textId="77777777" w:rsidR="007B7568" w:rsidRPr="00C92785" w:rsidRDefault="007B7568">
            <w:pPr>
              <w:rPr>
                <w:rFonts w:ascii="Segoe UI" w:hAnsi="Segoe UI" w:cs="Segoe UI"/>
                <w:b/>
                <w:sz w:val="16"/>
                <w:szCs w:val="16"/>
              </w:rPr>
            </w:pPr>
          </w:p>
        </w:tc>
      </w:tr>
      <w:tr w:rsidR="007B7568" w:rsidRPr="00C92785" w14:paraId="702C31D7"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2C3E616C" w14:textId="77777777" w:rsidR="007B7568" w:rsidRPr="00C92785" w:rsidRDefault="007B7568">
            <w:pPr>
              <w:rPr>
                <w:rFonts w:ascii="Segoe UI" w:hAnsi="Segoe UI" w:cs="Segoe UI"/>
                <w:b/>
                <w:sz w:val="16"/>
                <w:szCs w:val="16"/>
              </w:rPr>
            </w:pPr>
            <w:r w:rsidRPr="00C92785">
              <w:rPr>
                <w:rFonts w:ascii="Segoe UI" w:hAnsi="Segoe UI"/>
                <w:b/>
                <w:sz w:val="16"/>
                <w:szCs w:val="16"/>
              </w:rPr>
              <w:t>Rapport PEFA</w:t>
            </w:r>
          </w:p>
        </w:tc>
      </w:tr>
      <w:tr w:rsidR="007B7568" w:rsidRPr="00C92785" w14:paraId="48F5DB39" w14:textId="77777777" w:rsidTr="00087E6D">
        <w:trPr>
          <w:trHeight w:val="170"/>
        </w:trPr>
        <w:tc>
          <w:tcPr>
            <w:tcW w:w="3011" w:type="dxa"/>
            <w:tcBorders>
              <w:top w:val="single" w:sz="4" w:space="0" w:color="auto"/>
              <w:left w:val="single" w:sz="4" w:space="0" w:color="auto"/>
              <w:bottom w:val="single" w:sz="4" w:space="0" w:color="auto"/>
              <w:right w:val="single" w:sz="4" w:space="0" w:color="auto"/>
            </w:tcBorders>
          </w:tcPr>
          <w:p w14:paraId="6A80FB7D" w14:textId="683F307D" w:rsidR="007B7568" w:rsidRPr="00C92785" w:rsidRDefault="007B7568">
            <w:pPr>
              <w:rPr>
                <w:rFonts w:ascii="Segoe UI" w:eastAsia="Calibri" w:hAnsi="Segoe UI" w:cs="Segoe UI"/>
                <w:sz w:val="16"/>
                <w:szCs w:val="16"/>
              </w:rPr>
            </w:pPr>
            <w:r w:rsidRPr="00C92785">
              <w:rPr>
                <w:rFonts w:ascii="Segoe UI" w:hAnsi="Segoe UI"/>
                <w:sz w:val="16"/>
                <w:szCs w:val="16"/>
              </w:rPr>
              <w:t>Date de soumission pour examen</w:t>
            </w:r>
            <w:r w:rsidR="00A63346" w:rsidRPr="00C92785">
              <w:rPr>
                <w:rFonts w:ascii="Segoe UI" w:hAnsi="Segoe UI"/>
                <w:sz w:val="16"/>
                <w:szCs w:val="16"/>
              </w:rPr>
              <w:t> </w:t>
            </w:r>
            <w:r w:rsidRPr="00C92785">
              <w:rPr>
                <w:rFonts w:ascii="Segoe UI" w:hAnsi="Segoe UI"/>
                <w:sz w:val="16"/>
                <w:szCs w:val="16"/>
              </w:rPr>
              <w:t>:</w:t>
            </w:r>
          </w:p>
        </w:tc>
        <w:tc>
          <w:tcPr>
            <w:tcW w:w="6231" w:type="dxa"/>
            <w:gridSpan w:val="2"/>
            <w:tcBorders>
              <w:top w:val="single" w:sz="4" w:space="0" w:color="auto"/>
              <w:left w:val="single" w:sz="4" w:space="0" w:color="auto"/>
              <w:bottom w:val="single" w:sz="4" w:space="0" w:color="auto"/>
              <w:right w:val="single" w:sz="4" w:space="0" w:color="auto"/>
            </w:tcBorders>
          </w:tcPr>
          <w:p w14:paraId="713CEA4F" w14:textId="77777777" w:rsidR="007B7568" w:rsidRPr="00C92785" w:rsidRDefault="007B7568">
            <w:pPr>
              <w:rPr>
                <w:rFonts w:ascii="Segoe UI" w:hAnsi="Segoe UI" w:cs="Segoe UI"/>
                <w:sz w:val="16"/>
                <w:szCs w:val="16"/>
              </w:rPr>
            </w:pPr>
          </w:p>
        </w:tc>
      </w:tr>
      <w:tr w:rsidR="007B7568" w:rsidRPr="00C92785" w14:paraId="319E7A2E" w14:textId="77777777" w:rsidTr="00087E6D">
        <w:tc>
          <w:tcPr>
            <w:tcW w:w="3011" w:type="dxa"/>
            <w:tcBorders>
              <w:top w:val="single" w:sz="4" w:space="0" w:color="auto"/>
              <w:left w:val="single" w:sz="4" w:space="0" w:color="auto"/>
              <w:bottom w:val="single" w:sz="4" w:space="0" w:color="auto"/>
              <w:right w:val="single" w:sz="4" w:space="0" w:color="auto"/>
            </w:tcBorders>
          </w:tcPr>
          <w:p w14:paraId="1AE803BC" w14:textId="7B9C7627" w:rsidR="007B7568" w:rsidRPr="00C92785" w:rsidRDefault="007B7568">
            <w:pPr>
              <w:rPr>
                <w:rFonts w:ascii="Segoe UI" w:eastAsia="Calibri" w:hAnsi="Segoe UI" w:cs="Segoe UI"/>
                <w:sz w:val="16"/>
                <w:szCs w:val="16"/>
              </w:rPr>
            </w:pPr>
            <w:r w:rsidRPr="00C92785">
              <w:rPr>
                <w:rFonts w:ascii="Segoe UI" w:hAnsi="Segoe UI"/>
                <w:sz w:val="16"/>
                <w:szCs w:val="16"/>
              </w:rPr>
              <w:t>Date de la soumission pour suivi</w:t>
            </w:r>
            <w:r w:rsidR="00A63346" w:rsidRPr="00C92785">
              <w:rPr>
                <w:rFonts w:ascii="Segoe UI" w:hAnsi="Segoe UI"/>
                <w:sz w:val="16"/>
                <w:szCs w:val="16"/>
              </w:rPr>
              <w:t> </w:t>
            </w:r>
            <w:r w:rsidRPr="00C92785">
              <w:rPr>
                <w:rFonts w:ascii="Segoe UI" w:hAnsi="Segoe UI"/>
                <w:sz w:val="16"/>
                <w:szCs w:val="16"/>
              </w:rPr>
              <w:t>:</w:t>
            </w:r>
          </w:p>
        </w:tc>
        <w:tc>
          <w:tcPr>
            <w:tcW w:w="6231" w:type="dxa"/>
            <w:gridSpan w:val="2"/>
            <w:tcBorders>
              <w:top w:val="single" w:sz="4" w:space="0" w:color="auto"/>
              <w:left w:val="single" w:sz="4" w:space="0" w:color="auto"/>
              <w:bottom w:val="single" w:sz="4" w:space="0" w:color="auto"/>
              <w:right w:val="single" w:sz="4" w:space="0" w:color="auto"/>
            </w:tcBorders>
          </w:tcPr>
          <w:p w14:paraId="51E3F799" w14:textId="77777777" w:rsidR="007B7568" w:rsidRPr="00C92785" w:rsidRDefault="007B7568">
            <w:pPr>
              <w:rPr>
                <w:rFonts w:ascii="Segoe UI" w:hAnsi="Segoe UI" w:cs="Segoe UI"/>
                <w:sz w:val="16"/>
                <w:szCs w:val="16"/>
              </w:rPr>
            </w:pPr>
          </w:p>
        </w:tc>
      </w:tr>
      <w:tr w:rsidR="007B7568" w:rsidRPr="00C92785" w14:paraId="4863B168" w14:textId="77777777" w:rsidTr="00087E6D">
        <w:tc>
          <w:tcPr>
            <w:tcW w:w="3011" w:type="dxa"/>
            <w:tcBorders>
              <w:top w:val="single" w:sz="4" w:space="0" w:color="auto"/>
              <w:left w:val="single" w:sz="4" w:space="0" w:color="auto"/>
              <w:bottom w:val="single" w:sz="4" w:space="0" w:color="auto"/>
              <w:right w:val="single" w:sz="4" w:space="0" w:color="auto"/>
            </w:tcBorders>
          </w:tcPr>
          <w:p w14:paraId="27C20922" w14:textId="563F802C" w:rsidR="007B7568" w:rsidRPr="00C92785" w:rsidRDefault="007B7568">
            <w:pPr>
              <w:rPr>
                <w:rFonts w:ascii="Segoe UI" w:eastAsia="Calibri" w:hAnsi="Segoe UI" w:cs="Segoe UI"/>
                <w:sz w:val="16"/>
                <w:szCs w:val="16"/>
              </w:rPr>
            </w:pPr>
            <w:r w:rsidRPr="00C92785">
              <w:rPr>
                <w:rFonts w:ascii="Segoe UI" w:hAnsi="Segoe UI"/>
                <w:sz w:val="16"/>
                <w:szCs w:val="16"/>
              </w:rPr>
              <w:t>Date de la version finale</w:t>
            </w:r>
            <w:r w:rsidR="00A63346" w:rsidRPr="00C92785">
              <w:rPr>
                <w:rFonts w:ascii="Segoe UI" w:hAnsi="Segoe UI"/>
                <w:sz w:val="16"/>
                <w:szCs w:val="16"/>
              </w:rPr>
              <w:t> </w:t>
            </w:r>
            <w:r w:rsidRPr="00C92785">
              <w:rPr>
                <w:rFonts w:ascii="Segoe UI" w:hAnsi="Segoe UI"/>
                <w:sz w:val="16"/>
                <w:szCs w:val="16"/>
              </w:rPr>
              <w:t>:</w:t>
            </w:r>
          </w:p>
        </w:tc>
        <w:tc>
          <w:tcPr>
            <w:tcW w:w="6231" w:type="dxa"/>
            <w:gridSpan w:val="2"/>
            <w:tcBorders>
              <w:top w:val="single" w:sz="4" w:space="0" w:color="auto"/>
              <w:left w:val="single" w:sz="4" w:space="0" w:color="auto"/>
              <w:bottom w:val="single" w:sz="4" w:space="0" w:color="auto"/>
              <w:right w:val="single" w:sz="4" w:space="0" w:color="auto"/>
            </w:tcBorders>
          </w:tcPr>
          <w:p w14:paraId="59E52FB2" w14:textId="77777777" w:rsidR="007B7568" w:rsidRPr="00C92785" w:rsidRDefault="007B7568">
            <w:pPr>
              <w:rPr>
                <w:rFonts w:ascii="Segoe UI" w:hAnsi="Segoe UI" w:cs="Segoe UI"/>
                <w:sz w:val="16"/>
                <w:szCs w:val="16"/>
              </w:rPr>
            </w:pPr>
          </w:p>
        </w:tc>
      </w:tr>
      <w:tr w:rsidR="007B7568" w:rsidRPr="00C92785" w14:paraId="3D76F3CD" w14:textId="77777777" w:rsidTr="00087E6D">
        <w:tc>
          <w:tcPr>
            <w:tcW w:w="3011" w:type="dxa"/>
            <w:tcBorders>
              <w:top w:val="single" w:sz="4" w:space="0" w:color="auto"/>
              <w:left w:val="single" w:sz="4" w:space="0" w:color="auto"/>
              <w:bottom w:val="single" w:sz="4" w:space="0" w:color="auto"/>
              <w:right w:val="single" w:sz="4" w:space="0" w:color="auto"/>
            </w:tcBorders>
          </w:tcPr>
          <w:p w14:paraId="3399B248" w14:textId="71772E1E" w:rsidR="007B7568" w:rsidRPr="00C92785" w:rsidRDefault="007B7568">
            <w:pPr>
              <w:rPr>
                <w:rFonts w:ascii="Segoe UI" w:eastAsia="Calibri" w:hAnsi="Segoe UI" w:cs="Segoe UI"/>
                <w:sz w:val="16"/>
                <w:szCs w:val="16"/>
              </w:rPr>
            </w:pPr>
            <w:r w:rsidRPr="00C92785">
              <w:rPr>
                <w:rFonts w:ascii="Segoe UI" w:hAnsi="Segoe UI"/>
                <w:sz w:val="16"/>
                <w:szCs w:val="16"/>
              </w:rPr>
              <w:t>Date proposée pour la publication</w:t>
            </w:r>
            <w:r w:rsidR="00A63346" w:rsidRPr="00C92785">
              <w:rPr>
                <w:rFonts w:ascii="Segoe UI" w:hAnsi="Segoe UI"/>
                <w:sz w:val="16"/>
                <w:szCs w:val="16"/>
              </w:rPr>
              <w:t> </w:t>
            </w:r>
            <w:r w:rsidRPr="00C92785">
              <w:rPr>
                <w:rFonts w:ascii="Segoe UI" w:hAnsi="Segoe UI"/>
                <w:sz w:val="16"/>
                <w:szCs w:val="16"/>
              </w:rPr>
              <w:t>:</w:t>
            </w:r>
          </w:p>
        </w:tc>
        <w:tc>
          <w:tcPr>
            <w:tcW w:w="6231" w:type="dxa"/>
            <w:gridSpan w:val="2"/>
            <w:tcBorders>
              <w:top w:val="single" w:sz="4" w:space="0" w:color="auto"/>
              <w:left w:val="single" w:sz="4" w:space="0" w:color="auto"/>
              <w:bottom w:val="single" w:sz="4" w:space="0" w:color="auto"/>
              <w:right w:val="single" w:sz="4" w:space="0" w:color="auto"/>
            </w:tcBorders>
          </w:tcPr>
          <w:p w14:paraId="2A594348" w14:textId="77777777" w:rsidR="007B7568" w:rsidRPr="00C92785" w:rsidRDefault="007B7568">
            <w:pPr>
              <w:rPr>
                <w:rFonts w:ascii="Segoe UI" w:hAnsi="Segoe UI" w:cs="Segoe UI"/>
                <w:sz w:val="16"/>
                <w:szCs w:val="16"/>
              </w:rPr>
            </w:pPr>
          </w:p>
        </w:tc>
      </w:tr>
    </w:tbl>
    <w:p w14:paraId="1773E6BA" w14:textId="77777777" w:rsidR="007B7568" w:rsidRPr="00C92785" w:rsidRDefault="007B7568" w:rsidP="007B7568">
      <w:pPr>
        <w:spacing w:after="0" w:line="240" w:lineRule="auto"/>
        <w:rPr>
          <w:rFonts w:ascii="Segoe UI" w:hAnsi="Segoe UI" w:cs="Segoe UI"/>
          <w:b/>
        </w:rPr>
      </w:pPr>
    </w:p>
    <w:p w14:paraId="54672C96" w14:textId="77777777" w:rsidR="007B7568" w:rsidRPr="00C92785" w:rsidRDefault="007B7568" w:rsidP="007B7568">
      <w:pPr>
        <w:spacing w:after="0" w:line="240" w:lineRule="auto"/>
        <w:rPr>
          <w:rFonts w:ascii="Segoe UI" w:hAnsi="Segoe UI" w:cs="Segoe UI"/>
          <w:b/>
        </w:rPr>
      </w:pPr>
    </w:p>
    <w:p w14:paraId="1526471E" w14:textId="77777777" w:rsidR="007B7568" w:rsidRPr="00C92785" w:rsidRDefault="007B7568" w:rsidP="007B7568">
      <w:pPr>
        <w:spacing w:after="0" w:line="240" w:lineRule="auto"/>
        <w:rPr>
          <w:rFonts w:ascii="Segoe UI" w:hAnsi="Segoe UI" w:cs="Segoe UI"/>
          <w:b/>
        </w:rPr>
      </w:pPr>
    </w:p>
    <w:p w14:paraId="78830E74" w14:textId="77777777" w:rsidR="007B7568" w:rsidRPr="00C92785" w:rsidRDefault="007B7568" w:rsidP="007B7568">
      <w:pPr>
        <w:spacing w:after="0" w:line="240" w:lineRule="auto"/>
        <w:rPr>
          <w:rFonts w:ascii="Segoe UI" w:hAnsi="Segoe UI" w:cs="Segoe UI"/>
        </w:rPr>
      </w:pPr>
    </w:p>
    <w:p w14:paraId="56CE800F" w14:textId="77777777" w:rsidR="007B7568" w:rsidRPr="00C92785" w:rsidRDefault="007B7568" w:rsidP="007B7568">
      <w:pPr>
        <w:spacing w:after="0" w:line="240" w:lineRule="auto"/>
        <w:rPr>
          <w:rFonts w:ascii="Segoe UI" w:hAnsi="Segoe UI" w:cs="Segoe UI"/>
        </w:rPr>
      </w:pPr>
    </w:p>
    <w:p w14:paraId="4B13AC78" w14:textId="77777777" w:rsidR="007B7568" w:rsidRPr="00C92785" w:rsidRDefault="007B7568" w:rsidP="007B7568">
      <w:pPr>
        <w:rPr>
          <w:rFonts w:ascii="Segoe UI" w:hAnsi="Segoe UI" w:cs="Segoe UI"/>
          <w:b/>
        </w:rPr>
      </w:pPr>
      <w:r w:rsidRPr="00C92785">
        <w:br w:type="page"/>
      </w:r>
    </w:p>
    <w:p w14:paraId="4CCC5C72" w14:textId="3015A2E0" w:rsidR="007B7568" w:rsidRPr="00C92785" w:rsidRDefault="007B7568" w:rsidP="007B7568">
      <w:pPr>
        <w:pStyle w:val="TitleSECTION"/>
      </w:pPr>
      <w:bookmarkStart w:id="424" w:name="_Toc25196122"/>
      <w:bookmarkStart w:id="425" w:name="_Toc28950302"/>
      <w:bookmarkStart w:id="426" w:name="_Toc41329561"/>
      <w:bookmarkStart w:id="427" w:name="_Toc135573948"/>
      <w:bookmarkStart w:id="428" w:name="_Toc135639731"/>
      <w:bookmarkStart w:id="429" w:name="_Toc135851062"/>
      <w:bookmarkStart w:id="430" w:name="_Toc144681152"/>
      <w:bookmarkStart w:id="431" w:name="_Toc157201456"/>
      <w:r w:rsidRPr="00C92785">
        <w:lastRenderedPageBreak/>
        <w:t>Annexe</w:t>
      </w:r>
      <w:r w:rsidR="00DC4113" w:rsidRPr="00C92785">
        <w:t> </w:t>
      </w:r>
      <w:r w:rsidRPr="00C92785">
        <w:t>2</w:t>
      </w:r>
      <w:r w:rsidR="00A63346" w:rsidRPr="00C92785">
        <w:t> </w:t>
      </w:r>
      <w:r w:rsidRPr="00C92785">
        <w:t>: Organismes du secteur public couverts par l’évaluation</w:t>
      </w:r>
      <w:bookmarkEnd w:id="424"/>
      <w:bookmarkEnd w:id="425"/>
      <w:bookmarkEnd w:id="426"/>
      <w:bookmarkEnd w:id="427"/>
      <w:bookmarkEnd w:id="428"/>
      <w:bookmarkEnd w:id="429"/>
      <w:bookmarkEnd w:id="430"/>
      <w:bookmarkEnd w:id="431"/>
      <w:r w:rsidRPr="00C92785">
        <w:t xml:space="preserve"> </w:t>
      </w:r>
    </w:p>
    <w:p w14:paraId="57036DFC" w14:textId="77777777" w:rsidR="007B7568" w:rsidRPr="00C92785" w:rsidRDefault="007B7568" w:rsidP="007B7568">
      <w:pPr>
        <w:spacing w:after="0" w:line="240" w:lineRule="auto"/>
        <w:rPr>
          <w:rFonts w:ascii="Segoe UI" w:hAnsi="Segoe UI" w:cs="Segoe UI"/>
          <w:b/>
        </w:rPr>
      </w:pPr>
    </w:p>
    <w:tbl>
      <w:tblPr>
        <w:tblStyle w:val="TableGrid8"/>
        <w:tblW w:w="0" w:type="auto"/>
        <w:tblLook w:val="04A0" w:firstRow="1" w:lastRow="0" w:firstColumn="1" w:lastColumn="0" w:noHBand="0" w:noVBand="1"/>
      </w:tblPr>
      <w:tblGrid>
        <w:gridCol w:w="2011"/>
        <w:gridCol w:w="1908"/>
        <w:gridCol w:w="2034"/>
        <w:gridCol w:w="3063"/>
      </w:tblGrid>
      <w:tr w:rsidR="007B7568" w:rsidRPr="00C92785" w14:paraId="23A21E90" w14:textId="77777777">
        <w:tc>
          <w:tcPr>
            <w:tcW w:w="6073" w:type="dxa"/>
            <w:gridSpan w:val="3"/>
            <w:shd w:val="clear" w:color="auto" w:fill="F2F2F2" w:themeFill="background1" w:themeFillShade="F2"/>
          </w:tcPr>
          <w:p w14:paraId="399F3DF4" w14:textId="24464B72" w:rsidR="007B7568" w:rsidRPr="00C92785" w:rsidRDefault="007B7568">
            <w:pPr>
              <w:rPr>
                <w:rFonts w:ascii="Segoe UI" w:hAnsi="Segoe UI" w:cs="Segoe UI"/>
                <w:b/>
                <w:sz w:val="16"/>
                <w:szCs w:val="16"/>
              </w:rPr>
            </w:pPr>
            <w:r w:rsidRPr="00C92785">
              <w:rPr>
                <w:rFonts w:ascii="Segoe UI" w:hAnsi="Segoe UI"/>
                <w:b/>
                <w:sz w:val="16"/>
                <w:szCs w:val="16"/>
              </w:rPr>
              <w:t>Tableau</w:t>
            </w:r>
            <w:r w:rsidR="00DC4113" w:rsidRPr="00C92785">
              <w:rPr>
                <w:rFonts w:ascii="Segoe UI" w:hAnsi="Segoe UI"/>
                <w:b/>
                <w:sz w:val="16"/>
                <w:szCs w:val="16"/>
              </w:rPr>
              <w:t> </w:t>
            </w:r>
            <w:r w:rsidRPr="00C92785">
              <w:rPr>
                <w:rFonts w:ascii="Segoe UI" w:hAnsi="Segoe UI"/>
                <w:b/>
                <w:sz w:val="16"/>
                <w:szCs w:val="16"/>
              </w:rPr>
              <w:t>2 : Structure</w:t>
            </w:r>
            <w:r w:rsidR="006F0814">
              <w:rPr>
                <w:rFonts w:ascii="Segoe UI" w:hAnsi="Segoe UI"/>
                <w:b/>
                <w:sz w:val="16"/>
                <w:szCs w:val="16"/>
              </w:rPr>
              <w:t>s</w:t>
            </w:r>
            <w:r w:rsidRPr="00C92785">
              <w:rPr>
                <w:rFonts w:ascii="Segoe UI" w:hAnsi="Segoe UI"/>
                <w:b/>
                <w:sz w:val="16"/>
                <w:szCs w:val="16"/>
              </w:rPr>
              <w:t xml:space="preserve"> du secteur public (liste)</w:t>
            </w:r>
          </w:p>
        </w:tc>
        <w:tc>
          <w:tcPr>
            <w:tcW w:w="3169" w:type="dxa"/>
            <w:shd w:val="clear" w:color="auto" w:fill="F2F2F2" w:themeFill="background1" w:themeFillShade="F2"/>
          </w:tcPr>
          <w:p w14:paraId="2D189894" w14:textId="77777777" w:rsidR="007B7568" w:rsidRPr="00C92785" w:rsidRDefault="007B7568">
            <w:pPr>
              <w:rPr>
                <w:rFonts w:ascii="Segoe UI" w:hAnsi="Segoe UI" w:cs="Segoe UI"/>
                <w:b/>
                <w:sz w:val="16"/>
                <w:szCs w:val="16"/>
              </w:rPr>
            </w:pPr>
          </w:p>
        </w:tc>
      </w:tr>
      <w:tr w:rsidR="007B7568" w:rsidRPr="00C92785" w14:paraId="269AB011" w14:textId="77777777">
        <w:tc>
          <w:tcPr>
            <w:tcW w:w="2069" w:type="dxa"/>
            <w:shd w:val="clear" w:color="auto" w:fill="F2F2F2" w:themeFill="background1" w:themeFillShade="F2"/>
          </w:tcPr>
          <w:p w14:paraId="1D7B4804" w14:textId="77777777" w:rsidR="007B7568" w:rsidRPr="00C92785" w:rsidRDefault="007B7568">
            <w:pPr>
              <w:jc w:val="center"/>
              <w:rPr>
                <w:rFonts w:ascii="Segoe UI" w:hAnsi="Segoe UI" w:cs="Segoe UI"/>
                <w:b/>
                <w:sz w:val="16"/>
                <w:szCs w:val="16"/>
              </w:rPr>
            </w:pPr>
            <w:r w:rsidRPr="00C92785">
              <w:rPr>
                <w:rFonts w:ascii="Segoe UI" w:hAnsi="Segoe UI"/>
                <w:b/>
                <w:sz w:val="16"/>
                <w:szCs w:val="16"/>
              </w:rPr>
              <w:t>Unités budgétaires (toutes)</w:t>
            </w:r>
          </w:p>
        </w:tc>
        <w:tc>
          <w:tcPr>
            <w:tcW w:w="1934" w:type="dxa"/>
            <w:shd w:val="clear" w:color="auto" w:fill="F2F2F2" w:themeFill="background1" w:themeFillShade="F2"/>
          </w:tcPr>
          <w:p w14:paraId="1D8682CB" w14:textId="77777777" w:rsidR="007B7568" w:rsidRPr="00C92785" w:rsidRDefault="007B7568">
            <w:pPr>
              <w:jc w:val="center"/>
              <w:rPr>
                <w:rFonts w:ascii="Segoe UI" w:hAnsi="Segoe UI" w:cs="Segoe UI"/>
                <w:b/>
                <w:sz w:val="16"/>
                <w:szCs w:val="16"/>
              </w:rPr>
            </w:pPr>
            <w:r w:rsidRPr="00C92785">
              <w:rPr>
                <w:rFonts w:ascii="Segoe UI" w:hAnsi="Segoe UI"/>
                <w:b/>
                <w:sz w:val="16"/>
                <w:szCs w:val="16"/>
              </w:rPr>
              <w:t xml:space="preserve">Unités extrabudgétaires </w:t>
            </w:r>
          </w:p>
          <w:p w14:paraId="4C546835" w14:textId="77777777" w:rsidR="007B7568" w:rsidRPr="00C92785" w:rsidRDefault="007B7568">
            <w:pPr>
              <w:jc w:val="center"/>
              <w:rPr>
                <w:rFonts w:ascii="Segoe UI" w:hAnsi="Segoe UI" w:cs="Segoe UI"/>
                <w:b/>
                <w:sz w:val="16"/>
                <w:szCs w:val="16"/>
              </w:rPr>
            </w:pPr>
            <w:r w:rsidRPr="00C92785">
              <w:rPr>
                <w:rFonts w:ascii="Segoe UI" w:hAnsi="Segoe UI"/>
                <w:b/>
                <w:sz w:val="16"/>
                <w:szCs w:val="16"/>
              </w:rPr>
              <w:t>(</w:t>
            </w:r>
            <w:proofErr w:type="gramStart"/>
            <w:r w:rsidRPr="00C92785">
              <w:rPr>
                <w:rFonts w:ascii="Segoe UI" w:hAnsi="Segoe UI"/>
                <w:b/>
                <w:sz w:val="16"/>
                <w:szCs w:val="16"/>
              </w:rPr>
              <w:t>ou</w:t>
            </w:r>
            <w:proofErr w:type="gramEnd"/>
            <w:r w:rsidRPr="00C92785">
              <w:rPr>
                <w:rFonts w:ascii="Segoe UI" w:hAnsi="Segoe UI"/>
                <w:b/>
                <w:sz w:val="16"/>
                <w:szCs w:val="16"/>
              </w:rPr>
              <w:t xml:space="preserve"> celles de l’échantillon) </w:t>
            </w:r>
          </w:p>
        </w:tc>
        <w:tc>
          <w:tcPr>
            <w:tcW w:w="2070" w:type="dxa"/>
            <w:shd w:val="clear" w:color="auto" w:fill="F2F2F2" w:themeFill="background1" w:themeFillShade="F2"/>
          </w:tcPr>
          <w:p w14:paraId="5D2E9783" w14:textId="77777777" w:rsidR="007B7568" w:rsidRPr="00C92785" w:rsidRDefault="007B7568">
            <w:pPr>
              <w:jc w:val="center"/>
              <w:rPr>
                <w:rFonts w:ascii="Segoe UI" w:hAnsi="Segoe UI" w:cs="Segoe UI"/>
                <w:b/>
                <w:sz w:val="16"/>
                <w:szCs w:val="16"/>
              </w:rPr>
            </w:pPr>
            <w:r w:rsidRPr="00C92785">
              <w:rPr>
                <w:rFonts w:ascii="Segoe UI" w:hAnsi="Segoe UI"/>
                <w:b/>
                <w:sz w:val="16"/>
                <w:szCs w:val="16"/>
              </w:rPr>
              <w:t xml:space="preserve">Entreprises publiques </w:t>
            </w:r>
          </w:p>
          <w:p w14:paraId="5F7769C2" w14:textId="77777777" w:rsidR="007B7568" w:rsidRPr="00C92785" w:rsidRDefault="007B7568">
            <w:pPr>
              <w:jc w:val="center"/>
              <w:rPr>
                <w:rFonts w:ascii="Segoe UI" w:hAnsi="Segoe UI" w:cs="Segoe UI"/>
                <w:b/>
                <w:sz w:val="16"/>
                <w:szCs w:val="16"/>
              </w:rPr>
            </w:pPr>
            <w:r w:rsidRPr="00C92785">
              <w:rPr>
                <w:rFonts w:ascii="Segoe UI" w:hAnsi="Segoe UI"/>
                <w:b/>
                <w:sz w:val="16"/>
                <w:szCs w:val="16"/>
              </w:rPr>
              <w:t>(</w:t>
            </w:r>
            <w:proofErr w:type="gramStart"/>
            <w:r w:rsidRPr="00C92785">
              <w:rPr>
                <w:rFonts w:ascii="Segoe UI" w:hAnsi="Segoe UI"/>
                <w:b/>
                <w:sz w:val="16"/>
                <w:szCs w:val="16"/>
              </w:rPr>
              <w:t>ou</w:t>
            </w:r>
            <w:proofErr w:type="gramEnd"/>
            <w:r w:rsidRPr="00C92785">
              <w:rPr>
                <w:rFonts w:ascii="Segoe UI" w:hAnsi="Segoe UI"/>
                <w:b/>
                <w:sz w:val="16"/>
                <w:szCs w:val="16"/>
              </w:rPr>
              <w:t xml:space="preserve"> celles retenues par échantillonnage) </w:t>
            </w:r>
          </w:p>
        </w:tc>
        <w:tc>
          <w:tcPr>
            <w:tcW w:w="3169" w:type="dxa"/>
            <w:shd w:val="clear" w:color="auto" w:fill="F2F2F2" w:themeFill="background1" w:themeFillShade="F2"/>
          </w:tcPr>
          <w:p w14:paraId="03212A45" w14:textId="77777777" w:rsidR="007B7568" w:rsidRPr="00C92785" w:rsidRDefault="007B7568">
            <w:pPr>
              <w:jc w:val="center"/>
              <w:rPr>
                <w:rFonts w:ascii="Segoe UI" w:hAnsi="Segoe UI" w:cs="Segoe UI"/>
                <w:b/>
                <w:sz w:val="16"/>
                <w:szCs w:val="16"/>
              </w:rPr>
            </w:pPr>
            <w:r w:rsidRPr="00C92785">
              <w:rPr>
                <w:rFonts w:ascii="Segoe UI" w:hAnsi="Segoe UI"/>
                <w:b/>
                <w:sz w:val="16"/>
                <w:szCs w:val="16"/>
              </w:rPr>
              <w:t>Administrations de sécurité sociale</w:t>
            </w:r>
          </w:p>
          <w:p w14:paraId="2A5F5709" w14:textId="7E5E7CAF" w:rsidR="007B7568" w:rsidRPr="00C92785" w:rsidRDefault="007B7568">
            <w:pPr>
              <w:jc w:val="center"/>
              <w:rPr>
                <w:rFonts w:ascii="Segoe UI" w:hAnsi="Segoe UI" w:cs="Segoe UI"/>
                <w:b/>
                <w:sz w:val="16"/>
                <w:szCs w:val="16"/>
              </w:rPr>
            </w:pPr>
            <w:r w:rsidRPr="00C92785">
              <w:rPr>
                <w:rFonts w:ascii="Segoe UI" w:hAnsi="Segoe UI"/>
                <w:b/>
                <w:sz w:val="16"/>
                <w:szCs w:val="16"/>
              </w:rPr>
              <w:t>(</w:t>
            </w:r>
            <w:proofErr w:type="gramStart"/>
            <w:r w:rsidR="0032673E" w:rsidRPr="00C92785">
              <w:rPr>
                <w:rFonts w:ascii="Segoe UI" w:hAnsi="Segoe UI"/>
                <w:b/>
                <w:sz w:val="16"/>
                <w:szCs w:val="16"/>
              </w:rPr>
              <w:t>l</w:t>
            </w:r>
            <w:r w:rsidRPr="00C92785">
              <w:rPr>
                <w:rFonts w:ascii="Segoe UI" w:hAnsi="Segoe UI"/>
                <w:b/>
                <w:sz w:val="16"/>
                <w:szCs w:val="16"/>
              </w:rPr>
              <w:t>orsqu’elles</w:t>
            </w:r>
            <w:proofErr w:type="gramEnd"/>
            <w:r w:rsidRPr="00C92785">
              <w:rPr>
                <w:rFonts w:ascii="Segoe UI" w:hAnsi="Segoe UI"/>
                <w:b/>
                <w:sz w:val="16"/>
                <w:szCs w:val="16"/>
              </w:rPr>
              <w:t xml:space="preserve"> font partie du secteur public, mais ne relèvent pas du secteur des administrations publiques)</w:t>
            </w:r>
          </w:p>
        </w:tc>
      </w:tr>
      <w:tr w:rsidR="007B7568" w:rsidRPr="00C92785" w14:paraId="07C4CDBB" w14:textId="77777777">
        <w:tc>
          <w:tcPr>
            <w:tcW w:w="2069" w:type="dxa"/>
          </w:tcPr>
          <w:p w14:paraId="176144B6" w14:textId="77777777" w:rsidR="007B7568" w:rsidRPr="00C92785" w:rsidRDefault="007B7568">
            <w:pPr>
              <w:rPr>
                <w:rFonts w:ascii="Segoe UI" w:eastAsia="Calibri" w:hAnsi="Segoe UI" w:cs="Segoe UI"/>
                <w:sz w:val="16"/>
                <w:szCs w:val="16"/>
              </w:rPr>
            </w:pPr>
          </w:p>
        </w:tc>
        <w:tc>
          <w:tcPr>
            <w:tcW w:w="1934" w:type="dxa"/>
          </w:tcPr>
          <w:p w14:paraId="0995A701" w14:textId="77777777" w:rsidR="007B7568" w:rsidRPr="00C92785" w:rsidRDefault="007B7568">
            <w:pPr>
              <w:rPr>
                <w:rFonts w:ascii="Segoe UI" w:eastAsia="Calibri" w:hAnsi="Segoe UI" w:cs="Segoe UI"/>
                <w:sz w:val="16"/>
                <w:szCs w:val="16"/>
              </w:rPr>
            </w:pPr>
          </w:p>
        </w:tc>
        <w:tc>
          <w:tcPr>
            <w:tcW w:w="2070" w:type="dxa"/>
            <w:shd w:val="clear" w:color="auto" w:fill="auto"/>
          </w:tcPr>
          <w:p w14:paraId="4D347D45" w14:textId="77777777" w:rsidR="007B7568" w:rsidRPr="00C92785" w:rsidRDefault="007B7568">
            <w:pPr>
              <w:rPr>
                <w:rFonts w:ascii="Segoe UI" w:eastAsia="Calibri" w:hAnsi="Segoe UI" w:cs="Segoe UI"/>
                <w:sz w:val="16"/>
                <w:szCs w:val="16"/>
              </w:rPr>
            </w:pPr>
          </w:p>
        </w:tc>
        <w:tc>
          <w:tcPr>
            <w:tcW w:w="3169" w:type="dxa"/>
          </w:tcPr>
          <w:p w14:paraId="71B6AAD6" w14:textId="77777777" w:rsidR="007B7568" w:rsidRPr="00C92785" w:rsidRDefault="007B7568">
            <w:pPr>
              <w:rPr>
                <w:rFonts w:ascii="Segoe UI" w:hAnsi="Segoe UI" w:cs="Segoe UI"/>
                <w:iCs/>
                <w:sz w:val="16"/>
                <w:szCs w:val="16"/>
              </w:rPr>
            </w:pPr>
          </w:p>
        </w:tc>
      </w:tr>
      <w:tr w:rsidR="007B7568" w:rsidRPr="00C92785" w14:paraId="218E32D0" w14:textId="77777777">
        <w:tc>
          <w:tcPr>
            <w:tcW w:w="2069" w:type="dxa"/>
          </w:tcPr>
          <w:p w14:paraId="24152752" w14:textId="77777777" w:rsidR="007B7568" w:rsidRPr="00C92785" w:rsidRDefault="007B7568">
            <w:pPr>
              <w:rPr>
                <w:rFonts w:ascii="Segoe UI" w:eastAsia="Calibri" w:hAnsi="Segoe UI" w:cs="Segoe UI"/>
                <w:sz w:val="16"/>
                <w:szCs w:val="16"/>
              </w:rPr>
            </w:pPr>
          </w:p>
        </w:tc>
        <w:tc>
          <w:tcPr>
            <w:tcW w:w="1934" w:type="dxa"/>
          </w:tcPr>
          <w:p w14:paraId="5A924AF5" w14:textId="77777777" w:rsidR="007B7568" w:rsidRPr="00C92785" w:rsidRDefault="007B7568">
            <w:pPr>
              <w:rPr>
                <w:rFonts w:ascii="Segoe UI" w:eastAsia="Calibri" w:hAnsi="Segoe UI" w:cs="Segoe UI"/>
                <w:sz w:val="16"/>
                <w:szCs w:val="16"/>
              </w:rPr>
            </w:pPr>
          </w:p>
        </w:tc>
        <w:tc>
          <w:tcPr>
            <w:tcW w:w="2070" w:type="dxa"/>
            <w:shd w:val="clear" w:color="auto" w:fill="auto"/>
          </w:tcPr>
          <w:p w14:paraId="39526E7F" w14:textId="77777777" w:rsidR="007B7568" w:rsidRPr="00C92785" w:rsidRDefault="007B7568">
            <w:pPr>
              <w:rPr>
                <w:rFonts w:ascii="Segoe UI" w:eastAsia="Calibri" w:hAnsi="Segoe UI" w:cs="Segoe UI"/>
                <w:sz w:val="16"/>
                <w:szCs w:val="16"/>
              </w:rPr>
            </w:pPr>
          </w:p>
        </w:tc>
        <w:tc>
          <w:tcPr>
            <w:tcW w:w="3169" w:type="dxa"/>
          </w:tcPr>
          <w:p w14:paraId="2A65E1A5" w14:textId="77777777" w:rsidR="007B7568" w:rsidRPr="00C92785" w:rsidRDefault="007B7568">
            <w:pPr>
              <w:rPr>
                <w:rFonts w:ascii="Segoe UI" w:hAnsi="Segoe UI" w:cs="Segoe UI"/>
                <w:iCs/>
                <w:sz w:val="16"/>
                <w:szCs w:val="16"/>
              </w:rPr>
            </w:pPr>
          </w:p>
        </w:tc>
      </w:tr>
      <w:tr w:rsidR="007B7568" w:rsidRPr="00C92785" w14:paraId="019713AA" w14:textId="77777777">
        <w:tc>
          <w:tcPr>
            <w:tcW w:w="2069" w:type="dxa"/>
          </w:tcPr>
          <w:p w14:paraId="67400E0E" w14:textId="77777777" w:rsidR="007B7568" w:rsidRPr="00C92785" w:rsidRDefault="007B7568">
            <w:pPr>
              <w:rPr>
                <w:rFonts w:ascii="Segoe UI" w:eastAsia="Calibri" w:hAnsi="Segoe UI" w:cs="Segoe UI"/>
                <w:sz w:val="16"/>
                <w:szCs w:val="16"/>
              </w:rPr>
            </w:pPr>
          </w:p>
        </w:tc>
        <w:tc>
          <w:tcPr>
            <w:tcW w:w="1934" w:type="dxa"/>
          </w:tcPr>
          <w:p w14:paraId="1F682DA4" w14:textId="77777777" w:rsidR="007B7568" w:rsidRPr="00C92785" w:rsidRDefault="007B7568">
            <w:pPr>
              <w:rPr>
                <w:rFonts w:ascii="Segoe UI" w:eastAsia="Calibri" w:hAnsi="Segoe UI" w:cs="Segoe UI"/>
                <w:sz w:val="16"/>
                <w:szCs w:val="16"/>
              </w:rPr>
            </w:pPr>
          </w:p>
        </w:tc>
        <w:tc>
          <w:tcPr>
            <w:tcW w:w="2070" w:type="dxa"/>
            <w:shd w:val="clear" w:color="auto" w:fill="auto"/>
          </w:tcPr>
          <w:p w14:paraId="7AABBE66" w14:textId="77777777" w:rsidR="007B7568" w:rsidRPr="00C92785" w:rsidRDefault="007B7568">
            <w:pPr>
              <w:rPr>
                <w:rFonts w:ascii="Segoe UI" w:eastAsia="Calibri" w:hAnsi="Segoe UI" w:cs="Segoe UI"/>
                <w:sz w:val="16"/>
                <w:szCs w:val="16"/>
              </w:rPr>
            </w:pPr>
          </w:p>
        </w:tc>
        <w:tc>
          <w:tcPr>
            <w:tcW w:w="3169" w:type="dxa"/>
          </w:tcPr>
          <w:p w14:paraId="29B43662" w14:textId="77777777" w:rsidR="007B7568" w:rsidRPr="00C92785" w:rsidRDefault="007B7568">
            <w:pPr>
              <w:rPr>
                <w:rFonts w:ascii="Segoe UI" w:hAnsi="Segoe UI" w:cs="Segoe UI"/>
                <w:iCs/>
                <w:sz w:val="16"/>
                <w:szCs w:val="16"/>
              </w:rPr>
            </w:pPr>
          </w:p>
        </w:tc>
      </w:tr>
      <w:tr w:rsidR="007B7568" w:rsidRPr="00C92785" w14:paraId="4CD3F392" w14:textId="77777777">
        <w:tc>
          <w:tcPr>
            <w:tcW w:w="2069" w:type="dxa"/>
          </w:tcPr>
          <w:p w14:paraId="1BDA0DDE" w14:textId="77777777" w:rsidR="007B7568" w:rsidRPr="00C92785" w:rsidRDefault="007B7568">
            <w:pPr>
              <w:rPr>
                <w:rFonts w:ascii="Segoe UI" w:eastAsia="Calibri" w:hAnsi="Segoe UI" w:cs="Segoe UI"/>
                <w:sz w:val="16"/>
                <w:szCs w:val="16"/>
              </w:rPr>
            </w:pPr>
          </w:p>
        </w:tc>
        <w:tc>
          <w:tcPr>
            <w:tcW w:w="1934" w:type="dxa"/>
          </w:tcPr>
          <w:p w14:paraId="1752BE77" w14:textId="77777777" w:rsidR="007B7568" w:rsidRPr="00C92785" w:rsidRDefault="007B7568">
            <w:pPr>
              <w:rPr>
                <w:rFonts w:ascii="Segoe UI" w:eastAsia="Calibri" w:hAnsi="Segoe UI" w:cs="Segoe UI"/>
                <w:sz w:val="16"/>
                <w:szCs w:val="16"/>
              </w:rPr>
            </w:pPr>
          </w:p>
        </w:tc>
        <w:tc>
          <w:tcPr>
            <w:tcW w:w="2070" w:type="dxa"/>
            <w:shd w:val="clear" w:color="auto" w:fill="auto"/>
          </w:tcPr>
          <w:p w14:paraId="5C619EC7" w14:textId="77777777" w:rsidR="007B7568" w:rsidRPr="00C92785" w:rsidRDefault="007B7568">
            <w:pPr>
              <w:rPr>
                <w:rFonts w:ascii="Segoe UI" w:eastAsia="Calibri" w:hAnsi="Segoe UI" w:cs="Segoe UI"/>
                <w:sz w:val="16"/>
                <w:szCs w:val="16"/>
              </w:rPr>
            </w:pPr>
          </w:p>
        </w:tc>
        <w:tc>
          <w:tcPr>
            <w:tcW w:w="3169" w:type="dxa"/>
          </w:tcPr>
          <w:p w14:paraId="28151BB0" w14:textId="77777777" w:rsidR="007B7568" w:rsidRPr="00C92785" w:rsidRDefault="007B7568">
            <w:pPr>
              <w:rPr>
                <w:rFonts w:ascii="Segoe UI" w:hAnsi="Segoe UI" w:cs="Segoe UI"/>
                <w:iCs/>
                <w:sz w:val="16"/>
                <w:szCs w:val="16"/>
              </w:rPr>
            </w:pPr>
          </w:p>
        </w:tc>
      </w:tr>
      <w:tr w:rsidR="007B7568" w:rsidRPr="00C92785" w14:paraId="05DD167F" w14:textId="77777777">
        <w:tc>
          <w:tcPr>
            <w:tcW w:w="2069" w:type="dxa"/>
          </w:tcPr>
          <w:p w14:paraId="7A341090" w14:textId="77777777" w:rsidR="007B7568" w:rsidRPr="00C92785" w:rsidRDefault="007B7568">
            <w:pPr>
              <w:rPr>
                <w:rFonts w:ascii="Segoe UI" w:eastAsia="Calibri" w:hAnsi="Segoe UI" w:cs="Segoe UI"/>
                <w:sz w:val="16"/>
                <w:szCs w:val="16"/>
              </w:rPr>
            </w:pPr>
          </w:p>
        </w:tc>
        <w:tc>
          <w:tcPr>
            <w:tcW w:w="1934" w:type="dxa"/>
          </w:tcPr>
          <w:p w14:paraId="3A6C4D10" w14:textId="77777777" w:rsidR="007B7568" w:rsidRPr="00C92785" w:rsidRDefault="007B7568">
            <w:pPr>
              <w:rPr>
                <w:rFonts w:ascii="Segoe UI" w:eastAsia="Calibri" w:hAnsi="Segoe UI" w:cs="Segoe UI"/>
                <w:sz w:val="16"/>
                <w:szCs w:val="16"/>
              </w:rPr>
            </w:pPr>
          </w:p>
        </w:tc>
        <w:tc>
          <w:tcPr>
            <w:tcW w:w="2070" w:type="dxa"/>
            <w:shd w:val="clear" w:color="auto" w:fill="auto"/>
          </w:tcPr>
          <w:p w14:paraId="67D53640" w14:textId="77777777" w:rsidR="007B7568" w:rsidRPr="00C92785" w:rsidRDefault="007B7568">
            <w:pPr>
              <w:rPr>
                <w:rFonts w:ascii="Segoe UI" w:eastAsia="Calibri" w:hAnsi="Segoe UI" w:cs="Segoe UI"/>
                <w:sz w:val="16"/>
                <w:szCs w:val="16"/>
              </w:rPr>
            </w:pPr>
          </w:p>
        </w:tc>
        <w:tc>
          <w:tcPr>
            <w:tcW w:w="3169" w:type="dxa"/>
          </w:tcPr>
          <w:p w14:paraId="798F347A" w14:textId="77777777" w:rsidR="007B7568" w:rsidRPr="00C92785" w:rsidRDefault="007B7568">
            <w:pPr>
              <w:rPr>
                <w:rFonts w:ascii="Segoe UI" w:hAnsi="Segoe UI" w:cs="Segoe UI"/>
                <w:iCs/>
                <w:sz w:val="16"/>
                <w:szCs w:val="16"/>
              </w:rPr>
            </w:pPr>
          </w:p>
        </w:tc>
      </w:tr>
      <w:tr w:rsidR="007B7568" w:rsidRPr="00C92785" w14:paraId="621775CE" w14:textId="77777777">
        <w:tc>
          <w:tcPr>
            <w:tcW w:w="2069" w:type="dxa"/>
          </w:tcPr>
          <w:p w14:paraId="0DB4C874" w14:textId="77777777" w:rsidR="007B7568" w:rsidRPr="00C92785" w:rsidRDefault="007B7568">
            <w:pPr>
              <w:rPr>
                <w:rFonts w:ascii="Segoe UI" w:eastAsia="Calibri" w:hAnsi="Segoe UI" w:cs="Segoe UI"/>
                <w:sz w:val="16"/>
                <w:szCs w:val="16"/>
              </w:rPr>
            </w:pPr>
          </w:p>
        </w:tc>
        <w:tc>
          <w:tcPr>
            <w:tcW w:w="1934" w:type="dxa"/>
            <w:shd w:val="clear" w:color="auto" w:fill="auto"/>
          </w:tcPr>
          <w:p w14:paraId="6B7AB419" w14:textId="77777777" w:rsidR="007B7568" w:rsidRPr="00C92785" w:rsidRDefault="007B7568">
            <w:pPr>
              <w:rPr>
                <w:rFonts w:ascii="Segoe UI" w:eastAsia="Calibri" w:hAnsi="Segoe UI" w:cs="Segoe UI"/>
                <w:sz w:val="16"/>
                <w:szCs w:val="16"/>
              </w:rPr>
            </w:pPr>
          </w:p>
        </w:tc>
        <w:tc>
          <w:tcPr>
            <w:tcW w:w="2070" w:type="dxa"/>
            <w:shd w:val="clear" w:color="auto" w:fill="auto"/>
          </w:tcPr>
          <w:p w14:paraId="5D5C187E" w14:textId="77777777" w:rsidR="007B7568" w:rsidRPr="00C92785" w:rsidRDefault="007B7568">
            <w:pPr>
              <w:rPr>
                <w:rFonts w:ascii="Segoe UI" w:eastAsia="Calibri" w:hAnsi="Segoe UI" w:cs="Segoe UI"/>
                <w:sz w:val="16"/>
                <w:szCs w:val="16"/>
              </w:rPr>
            </w:pPr>
          </w:p>
        </w:tc>
        <w:tc>
          <w:tcPr>
            <w:tcW w:w="3169" w:type="dxa"/>
          </w:tcPr>
          <w:p w14:paraId="31248BE4" w14:textId="77777777" w:rsidR="007B7568" w:rsidRPr="00C92785" w:rsidRDefault="007B7568">
            <w:pPr>
              <w:rPr>
                <w:rFonts w:ascii="Segoe UI" w:eastAsia="Calibri" w:hAnsi="Segoe UI" w:cs="Segoe UI"/>
                <w:sz w:val="16"/>
                <w:szCs w:val="16"/>
              </w:rPr>
            </w:pPr>
          </w:p>
        </w:tc>
      </w:tr>
      <w:tr w:rsidR="007B7568" w:rsidRPr="00C92785" w14:paraId="092614A0" w14:textId="77777777">
        <w:tc>
          <w:tcPr>
            <w:tcW w:w="2069" w:type="dxa"/>
          </w:tcPr>
          <w:p w14:paraId="390F40B8" w14:textId="77777777" w:rsidR="007B7568" w:rsidRPr="00C92785" w:rsidRDefault="007B7568">
            <w:pPr>
              <w:rPr>
                <w:rFonts w:ascii="Segoe UI" w:eastAsia="Calibri" w:hAnsi="Segoe UI" w:cs="Segoe UI"/>
                <w:sz w:val="16"/>
                <w:szCs w:val="16"/>
              </w:rPr>
            </w:pPr>
          </w:p>
        </w:tc>
        <w:tc>
          <w:tcPr>
            <w:tcW w:w="1934" w:type="dxa"/>
            <w:shd w:val="clear" w:color="auto" w:fill="auto"/>
          </w:tcPr>
          <w:p w14:paraId="1932A75E" w14:textId="77777777" w:rsidR="007B7568" w:rsidRPr="00C92785" w:rsidRDefault="007B7568">
            <w:pPr>
              <w:rPr>
                <w:rFonts w:ascii="Segoe UI" w:eastAsia="Calibri" w:hAnsi="Segoe UI" w:cs="Segoe UI"/>
                <w:sz w:val="16"/>
                <w:szCs w:val="16"/>
              </w:rPr>
            </w:pPr>
          </w:p>
        </w:tc>
        <w:tc>
          <w:tcPr>
            <w:tcW w:w="2070" w:type="dxa"/>
            <w:shd w:val="clear" w:color="auto" w:fill="auto"/>
          </w:tcPr>
          <w:p w14:paraId="474B706E" w14:textId="77777777" w:rsidR="007B7568" w:rsidRPr="00C92785" w:rsidRDefault="007B7568">
            <w:pPr>
              <w:rPr>
                <w:rFonts w:ascii="Segoe UI" w:eastAsia="Calibri" w:hAnsi="Segoe UI" w:cs="Segoe UI"/>
                <w:sz w:val="16"/>
                <w:szCs w:val="16"/>
              </w:rPr>
            </w:pPr>
          </w:p>
        </w:tc>
        <w:tc>
          <w:tcPr>
            <w:tcW w:w="3169" w:type="dxa"/>
          </w:tcPr>
          <w:p w14:paraId="3424F70A" w14:textId="77777777" w:rsidR="007B7568" w:rsidRPr="00C92785" w:rsidRDefault="007B7568">
            <w:pPr>
              <w:rPr>
                <w:rFonts w:ascii="Segoe UI" w:eastAsia="Calibri" w:hAnsi="Segoe UI" w:cs="Segoe UI"/>
                <w:sz w:val="16"/>
                <w:szCs w:val="16"/>
              </w:rPr>
            </w:pPr>
          </w:p>
        </w:tc>
      </w:tr>
      <w:tr w:rsidR="007B7568" w:rsidRPr="00C92785" w14:paraId="00B04AD7" w14:textId="77777777">
        <w:tc>
          <w:tcPr>
            <w:tcW w:w="2069" w:type="dxa"/>
          </w:tcPr>
          <w:p w14:paraId="14F1F760" w14:textId="77777777" w:rsidR="007B7568" w:rsidRPr="00C92785" w:rsidRDefault="007B7568">
            <w:pPr>
              <w:rPr>
                <w:rFonts w:ascii="Segoe UI" w:eastAsia="Calibri" w:hAnsi="Segoe UI" w:cs="Segoe UI"/>
                <w:sz w:val="16"/>
                <w:szCs w:val="16"/>
              </w:rPr>
            </w:pPr>
          </w:p>
        </w:tc>
        <w:tc>
          <w:tcPr>
            <w:tcW w:w="1934" w:type="dxa"/>
            <w:shd w:val="clear" w:color="auto" w:fill="auto"/>
          </w:tcPr>
          <w:p w14:paraId="21ABC8A9" w14:textId="77777777" w:rsidR="007B7568" w:rsidRPr="00C92785" w:rsidRDefault="007B7568">
            <w:pPr>
              <w:rPr>
                <w:rFonts w:ascii="Segoe UI" w:eastAsia="Calibri" w:hAnsi="Segoe UI" w:cs="Segoe UI"/>
                <w:sz w:val="16"/>
                <w:szCs w:val="16"/>
              </w:rPr>
            </w:pPr>
          </w:p>
        </w:tc>
        <w:tc>
          <w:tcPr>
            <w:tcW w:w="2070" w:type="dxa"/>
            <w:shd w:val="clear" w:color="auto" w:fill="auto"/>
          </w:tcPr>
          <w:p w14:paraId="563DCA5E" w14:textId="77777777" w:rsidR="007B7568" w:rsidRPr="00C92785" w:rsidRDefault="007B7568">
            <w:pPr>
              <w:rPr>
                <w:rFonts w:ascii="Segoe UI" w:eastAsia="Calibri" w:hAnsi="Segoe UI" w:cs="Segoe UI"/>
                <w:sz w:val="16"/>
                <w:szCs w:val="16"/>
              </w:rPr>
            </w:pPr>
          </w:p>
        </w:tc>
        <w:tc>
          <w:tcPr>
            <w:tcW w:w="3169" w:type="dxa"/>
          </w:tcPr>
          <w:p w14:paraId="1B896339" w14:textId="77777777" w:rsidR="007B7568" w:rsidRPr="00C92785" w:rsidRDefault="007B7568">
            <w:pPr>
              <w:rPr>
                <w:rFonts w:ascii="Segoe UI" w:eastAsia="Calibri" w:hAnsi="Segoe UI" w:cs="Segoe UI"/>
                <w:sz w:val="16"/>
                <w:szCs w:val="16"/>
              </w:rPr>
            </w:pPr>
          </w:p>
        </w:tc>
      </w:tr>
      <w:tr w:rsidR="007B7568" w:rsidRPr="00C92785" w14:paraId="50438316" w14:textId="77777777">
        <w:tc>
          <w:tcPr>
            <w:tcW w:w="2069" w:type="dxa"/>
            <w:shd w:val="clear" w:color="auto" w:fill="FFFFFF" w:themeFill="background1"/>
          </w:tcPr>
          <w:p w14:paraId="0633D860" w14:textId="77777777" w:rsidR="007B7568" w:rsidRPr="00C92785" w:rsidRDefault="007B7568">
            <w:pPr>
              <w:rPr>
                <w:rFonts w:ascii="Segoe UI" w:eastAsia="Calibri" w:hAnsi="Segoe UI" w:cs="Segoe UI"/>
                <w:sz w:val="16"/>
                <w:szCs w:val="16"/>
              </w:rPr>
            </w:pPr>
          </w:p>
        </w:tc>
        <w:tc>
          <w:tcPr>
            <w:tcW w:w="1934" w:type="dxa"/>
            <w:shd w:val="clear" w:color="auto" w:fill="auto"/>
          </w:tcPr>
          <w:p w14:paraId="0E008C2F" w14:textId="77777777" w:rsidR="007B7568" w:rsidRPr="00C92785" w:rsidRDefault="007B7568">
            <w:pPr>
              <w:rPr>
                <w:rFonts w:ascii="Segoe UI" w:eastAsia="Calibri" w:hAnsi="Segoe UI" w:cs="Segoe UI"/>
                <w:sz w:val="16"/>
                <w:szCs w:val="16"/>
              </w:rPr>
            </w:pPr>
          </w:p>
        </w:tc>
        <w:tc>
          <w:tcPr>
            <w:tcW w:w="2070" w:type="dxa"/>
            <w:shd w:val="clear" w:color="auto" w:fill="auto"/>
          </w:tcPr>
          <w:p w14:paraId="460E939D" w14:textId="77777777" w:rsidR="007B7568" w:rsidRPr="00C92785" w:rsidRDefault="007B7568">
            <w:pPr>
              <w:rPr>
                <w:rFonts w:ascii="Segoe UI" w:eastAsia="Calibri" w:hAnsi="Segoe UI" w:cs="Segoe UI"/>
                <w:sz w:val="16"/>
                <w:szCs w:val="16"/>
              </w:rPr>
            </w:pPr>
          </w:p>
        </w:tc>
        <w:tc>
          <w:tcPr>
            <w:tcW w:w="3169" w:type="dxa"/>
          </w:tcPr>
          <w:p w14:paraId="3841D2DF" w14:textId="77777777" w:rsidR="007B7568" w:rsidRPr="00C92785" w:rsidRDefault="007B7568">
            <w:pPr>
              <w:rPr>
                <w:rFonts w:ascii="Segoe UI" w:eastAsia="Calibri" w:hAnsi="Segoe UI" w:cs="Segoe UI"/>
                <w:sz w:val="16"/>
                <w:szCs w:val="16"/>
              </w:rPr>
            </w:pPr>
          </w:p>
        </w:tc>
      </w:tr>
      <w:tr w:rsidR="007B7568" w:rsidRPr="00C92785" w14:paraId="54472462" w14:textId="77777777">
        <w:tc>
          <w:tcPr>
            <w:tcW w:w="2069" w:type="dxa"/>
            <w:shd w:val="clear" w:color="auto" w:fill="FFFFFF" w:themeFill="background1"/>
          </w:tcPr>
          <w:p w14:paraId="4908C72C" w14:textId="77777777" w:rsidR="007B7568" w:rsidRPr="00C92785" w:rsidRDefault="007B7568">
            <w:pPr>
              <w:rPr>
                <w:rFonts w:ascii="Segoe UI" w:eastAsia="Calibri" w:hAnsi="Segoe UI" w:cs="Segoe UI"/>
                <w:sz w:val="16"/>
                <w:szCs w:val="16"/>
              </w:rPr>
            </w:pPr>
          </w:p>
        </w:tc>
        <w:tc>
          <w:tcPr>
            <w:tcW w:w="1934" w:type="dxa"/>
            <w:shd w:val="clear" w:color="auto" w:fill="auto"/>
          </w:tcPr>
          <w:p w14:paraId="70CDB733" w14:textId="77777777" w:rsidR="007B7568" w:rsidRPr="00C92785" w:rsidRDefault="007B7568">
            <w:pPr>
              <w:rPr>
                <w:rFonts w:ascii="Segoe UI" w:eastAsia="Calibri" w:hAnsi="Segoe UI" w:cs="Segoe UI"/>
                <w:sz w:val="16"/>
                <w:szCs w:val="16"/>
              </w:rPr>
            </w:pPr>
          </w:p>
        </w:tc>
        <w:tc>
          <w:tcPr>
            <w:tcW w:w="2070" w:type="dxa"/>
            <w:shd w:val="clear" w:color="auto" w:fill="auto"/>
          </w:tcPr>
          <w:p w14:paraId="1EFA2607" w14:textId="77777777" w:rsidR="007B7568" w:rsidRPr="00C92785" w:rsidRDefault="007B7568">
            <w:pPr>
              <w:rPr>
                <w:rFonts w:ascii="Segoe UI" w:eastAsia="Calibri" w:hAnsi="Segoe UI" w:cs="Segoe UI"/>
                <w:sz w:val="16"/>
                <w:szCs w:val="16"/>
              </w:rPr>
            </w:pPr>
          </w:p>
        </w:tc>
        <w:tc>
          <w:tcPr>
            <w:tcW w:w="3169" w:type="dxa"/>
          </w:tcPr>
          <w:p w14:paraId="7D918FD0" w14:textId="77777777" w:rsidR="007B7568" w:rsidRPr="00C92785" w:rsidRDefault="007B7568">
            <w:pPr>
              <w:rPr>
                <w:rFonts w:ascii="Segoe UI" w:eastAsia="Calibri" w:hAnsi="Segoe UI" w:cs="Segoe UI"/>
                <w:sz w:val="16"/>
                <w:szCs w:val="16"/>
              </w:rPr>
            </w:pPr>
          </w:p>
        </w:tc>
      </w:tr>
      <w:tr w:rsidR="007B7568" w:rsidRPr="00C92785" w14:paraId="0E3AA92F" w14:textId="77777777">
        <w:tc>
          <w:tcPr>
            <w:tcW w:w="2069" w:type="dxa"/>
            <w:shd w:val="clear" w:color="auto" w:fill="FFFFFF" w:themeFill="background1"/>
          </w:tcPr>
          <w:p w14:paraId="484BAD53" w14:textId="77777777" w:rsidR="007B7568" w:rsidRPr="00C92785" w:rsidRDefault="007B7568">
            <w:pPr>
              <w:rPr>
                <w:rFonts w:ascii="Segoe UI" w:eastAsia="Calibri" w:hAnsi="Segoe UI" w:cs="Segoe UI"/>
                <w:sz w:val="16"/>
                <w:szCs w:val="16"/>
              </w:rPr>
            </w:pPr>
          </w:p>
        </w:tc>
        <w:tc>
          <w:tcPr>
            <w:tcW w:w="1934" w:type="dxa"/>
            <w:shd w:val="clear" w:color="auto" w:fill="auto"/>
          </w:tcPr>
          <w:p w14:paraId="1A452E4F" w14:textId="77777777" w:rsidR="007B7568" w:rsidRPr="00C92785" w:rsidRDefault="007B7568">
            <w:pPr>
              <w:rPr>
                <w:rFonts w:ascii="Segoe UI" w:eastAsia="Calibri" w:hAnsi="Segoe UI" w:cs="Segoe UI"/>
                <w:sz w:val="16"/>
                <w:szCs w:val="16"/>
              </w:rPr>
            </w:pPr>
          </w:p>
        </w:tc>
        <w:tc>
          <w:tcPr>
            <w:tcW w:w="2070" w:type="dxa"/>
            <w:shd w:val="clear" w:color="auto" w:fill="auto"/>
          </w:tcPr>
          <w:p w14:paraId="6B0E486A" w14:textId="77777777" w:rsidR="007B7568" w:rsidRPr="00C92785" w:rsidRDefault="007B7568">
            <w:pPr>
              <w:rPr>
                <w:rFonts w:ascii="Segoe UI" w:eastAsia="Calibri" w:hAnsi="Segoe UI" w:cs="Segoe UI"/>
                <w:sz w:val="16"/>
                <w:szCs w:val="16"/>
              </w:rPr>
            </w:pPr>
          </w:p>
        </w:tc>
        <w:tc>
          <w:tcPr>
            <w:tcW w:w="3169" w:type="dxa"/>
          </w:tcPr>
          <w:p w14:paraId="1DFD01CC" w14:textId="77777777" w:rsidR="007B7568" w:rsidRPr="00C92785" w:rsidRDefault="007B7568">
            <w:pPr>
              <w:rPr>
                <w:rFonts w:ascii="Segoe UI" w:eastAsia="Calibri" w:hAnsi="Segoe UI" w:cs="Segoe UI"/>
                <w:sz w:val="16"/>
                <w:szCs w:val="16"/>
              </w:rPr>
            </w:pPr>
          </w:p>
        </w:tc>
      </w:tr>
    </w:tbl>
    <w:p w14:paraId="7B791AC8" w14:textId="77777777" w:rsidR="007B7568" w:rsidRPr="00C92785" w:rsidRDefault="007B7568" w:rsidP="007B7568">
      <w:pPr>
        <w:spacing w:after="0" w:line="240" w:lineRule="auto"/>
        <w:rPr>
          <w:rFonts w:ascii="Segoe UI" w:hAnsi="Segoe UI" w:cs="Segoe UI"/>
        </w:rPr>
      </w:pPr>
      <w:r w:rsidRPr="00C92785">
        <w:br w:type="page"/>
      </w:r>
    </w:p>
    <w:p w14:paraId="70055906" w14:textId="7F69C8D3" w:rsidR="007B7568" w:rsidRPr="00C92785" w:rsidRDefault="007B7568" w:rsidP="007B7568">
      <w:pPr>
        <w:pStyle w:val="TitleSECTION"/>
      </w:pPr>
      <w:bookmarkStart w:id="432" w:name="_Toc25196123"/>
      <w:bookmarkStart w:id="433" w:name="_Toc28950303"/>
      <w:bookmarkStart w:id="434" w:name="_Toc41329562"/>
      <w:bookmarkStart w:id="435" w:name="_Toc135573949"/>
      <w:bookmarkStart w:id="436" w:name="_Toc135639732"/>
      <w:bookmarkStart w:id="437" w:name="_Toc135851063"/>
      <w:bookmarkStart w:id="438" w:name="_Toc144681153"/>
      <w:bookmarkStart w:id="439" w:name="_Toc157201457"/>
      <w:r w:rsidRPr="00C92785">
        <w:lastRenderedPageBreak/>
        <w:t>Annexe</w:t>
      </w:r>
      <w:r w:rsidR="00DC4113" w:rsidRPr="00C92785">
        <w:t> </w:t>
      </w:r>
      <w:r w:rsidRPr="00C92785">
        <w:t>3</w:t>
      </w:r>
      <w:r w:rsidR="00A63346" w:rsidRPr="00C92785">
        <w:t> </w:t>
      </w:r>
      <w:r w:rsidRPr="00C92785">
        <w:t>: Éléments pour la notation des indicateurs</w:t>
      </w:r>
      <w:bookmarkEnd w:id="432"/>
      <w:bookmarkEnd w:id="433"/>
      <w:bookmarkEnd w:id="434"/>
      <w:bookmarkEnd w:id="435"/>
      <w:bookmarkEnd w:id="436"/>
      <w:bookmarkEnd w:id="437"/>
      <w:bookmarkEnd w:id="438"/>
      <w:bookmarkEnd w:id="439"/>
      <w:r w:rsidRPr="00C92785">
        <w:t xml:space="preserve"> </w:t>
      </w:r>
    </w:p>
    <w:p w14:paraId="18352A73" w14:textId="77777777" w:rsidR="007B7568" w:rsidRPr="00C92785" w:rsidRDefault="007B7568" w:rsidP="007B7568">
      <w:pPr>
        <w:spacing w:after="0" w:line="240" w:lineRule="auto"/>
        <w:rPr>
          <w:rFonts w:ascii="Segoe UI" w:hAnsi="Segoe UI" w:cs="Segoe UI"/>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4"/>
        <w:gridCol w:w="5893"/>
      </w:tblGrid>
      <w:tr w:rsidR="00827046" w:rsidRPr="00C92785" w14:paraId="3935C453" w14:textId="77777777" w:rsidTr="006D619D">
        <w:tc>
          <w:tcPr>
            <w:tcW w:w="3174" w:type="dxa"/>
            <w:shd w:val="clear" w:color="auto" w:fill="F2F2F2" w:themeFill="background1" w:themeFillShade="F2"/>
            <w:tcMar>
              <w:top w:w="0" w:type="dxa"/>
              <w:left w:w="108" w:type="dxa"/>
              <w:bottom w:w="0" w:type="dxa"/>
              <w:right w:w="108" w:type="dxa"/>
            </w:tcMar>
            <w:hideMark/>
          </w:tcPr>
          <w:p w14:paraId="4AAA4D93" w14:textId="77777777" w:rsidR="007B7568" w:rsidRPr="00C92785" w:rsidRDefault="007B7568">
            <w:pPr>
              <w:spacing w:after="0" w:line="240" w:lineRule="auto"/>
              <w:rPr>
                <w:rFonts w:ascii="Segoe UI" w:hAnsi="Segoe UI" w:cs="Segoe UI"/>
                <w:b/>
                <w:sz w:val="16"/>
                <w:szCs w:val="16"/>
              </w:rPr>
            </w:pPr>
            <w:bookmarkStart w:id="440" w:name="_Hlk24842498"/>
            <w:r w:rsidRPr="00C92785">
              <w:rPr>
                <w:rFonts w:ascii="Segoe UI" w:hAnsi="Segoe UI"/>
                <w:b/>
                <w:sz w:val="16"/>
                <w:szCs w:val="16"/>
              </w:rPr>
              <w:t>Indicateurs</w:t>
            </w:r>
          </w:p>
          <w:p w14:paraId="026EEB67"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(Cadre PEFA 2016)</w:t>
            </w:r>
          </w:p>
          <w:p w14:paraId="74499094" w14:textId="77777777" w:rsidR="007B7568" w:rsidRPr="00C92785" w:rsidRDefault="007B7568">
            <w:pPr>
              <w:spacing w:after="0" w:line="240" w:lineRule="auto"/>
              <w:rPr>
                <w:rFonts w:ascii="Segoe UI" w:hAnsi="Segoe UI" w:cs="Segoe UI"/>
                <w:b/>
                <w:sz w:val="16"/>
                <w:szCs w:val="16"/>
                <w:lang w:eastAsia="en-GB"/>
              </w:rPr>
            </w:pPr>
          </w:p>
        </w:tc>
        <w:tc>
          <w:tcPr>
            <w:tcW w:w="5893" w:type="dxa"/>
            <w:shd w:val="clear" w:color="auto" w:fill="F2F2F2" w:themeFill="background1" w:themeFillShade="F2"/>
            <w:tcMar>
              <w:top w:w="0" w:type="dxa"/>
              <w:left w:w="108" w:type="dxa"/>
              <w:bottom w:w="0" w:type="dxa"/>
              <w:right w:w="108" w:type="dxa"/>
            </w:tcMar>
            <w:hideMark/>
          </w:tcPr>
          <w:p w14:paraId="453C6685" w14:textId="58BC0FAD" w:rsidR="007B7568" w:rsidRPr="00C92785" w:rsidRDefault="00302767">
            <w:pPr>
              <w:spacing w:after="0" w:line="240" w:lineRule="auto"/>
              <w:rPr>
                <w:rFonts w:ascii="Segoe UI" w:hAnsi="Segoe UI" w:cs="Segoe UI"/>
                <w:b/>
                <w:sz w:val="16"/>
                <w:szCs w:val="16"/>
              </w:rPr>
            </w:pPr>
            <w:r w:rsidRPr="00C92785">
              <w:rPr>
                <w:rFonts w:ascii="Segoe UI" w:hAnsi="Segoe UI"/>
                <w:b/>
                <w:sz w:val="16"/>
                <w:szCs w:val="16"/>
              </w:rPr>
              <w:t>Éléments</w:t>
            </w:r>
          </w:p>
        </w:tc>
      </w:tr>
      <w:tr w:rsidR="00827046" w:rsidRPr="00C92785" w14:paraId="558F1A1F" w14:textId="77777777" w:rsidTr="006D619D">
        <w:tc>
          <w:tcPr>
            <w:tcW w:w="3174" w:type="dxa"/>
            <w:tcMar>
              <w:top w:w="0" w:type="dxa"/>
              <w:left w:w="108" w:type="dxa"/>
              <w:bottom w:w="0" w:type="dxa"/>
              <w:right w:w="108" w:type="dxa"/>
            </w:tcMar>
            <w:hideMark/>
          </w:tcPr>
          <w:p w14:paraId="5EB96CFB"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1. Dépenses totales exécutées</w:t>
            </w:r>
          </w:p>
        </w:tc>
        <w:tc>
          <w:tcPr>
            <w:tcW w:w="5893" w:type="dxa"/>
            <w:tcMar>
              <w:top w:w="0" w:type="dxa"/>
              <w:left w:w="108" w:type="dxa"/>
              <w:bottom w:w="0" w:type="dxa"/>
              <w:right w:w="108" w:type="dxa"/>
            </w:tcMar>
          </w:tcPr>
          <w:p w14:paraId="0A96C84E" w14:textId="77777777" w:rsidR="007B7568" w:rsidRPr="00C92785" w:rsidRDefault="007B7568">
            <w:pPr>
              <w:spacing w:after="0" w:line="240" w:lineRule="auto"/>
              <w:rPr>
                <w:rFonts w:ascii="Segoe UI" w:hAnsi="Segoe UI" w:cs="Segoe UI"/>
                <w:sz w:val="16"/>
                <w:szCs w:val="16"/>
              </w:rPr>
            </w:pPr>
          </w:p>
        </w:tc>
      </w:tr>
      <w:tr w:rsidR="00827046" w:rsidRPr="00C92785" w14:paraId="3592CD64" w14:textId="77777777" w:rsidTr="006D619D">
        <w:tc>
          <w:tcPr>
            <w:tcW w:w="3174" w:type="dxa"/>
            <w:tcMar>
              <w:top w:w="0" w:type="dxa"/>
              <w:left w:w="108" w:type="dxa"/>
              <w:bottom w:w="0" w:type="dxa"/>
              <w:right w:w="108" w:type="dxa"/>
            </w:tcMar>
            <w:hideMark/>
          </w:tcPr>
          <w:p w14:paraId="6DEA0388"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2. Composition des dépenses exécutées</w:t>
            </w:r>
          </w:p>
        </w:tc>
        <w:tc>
          <w:tcPr>
            <w:tcW w:w="5893" w:type="dxa"/>
            <w:tcMar>
              <w:top w:w="0" w:type="dxa"/>
              <w:left w:w="108" w:type="dxa"/>
              <w:bottom w:w="0" w:type="dxa"/>
              <w:right w:w="108" w:type="dxa"/>
            </w:tcMar>
          </w:tcPr>
          <w:p w14:paraId="4596644E" w14:textId="77777777" w:rsidR="007B7568" w:rsidRPr="00C92785" w:rsidRDefault="007B7568">
            <w:pPr>
              <w:spacing w:after="0" w:line="240" w:lineRule="auto"/>
              <w:rPr>
                <w:rFonts w:ascii="Segoe UI" w:hAnsi="Segoe UI" w:cs="Segoe UI"/>
                <w:sz w:val="16"/>
                <w:szCs w:val="16"/>
              </w:rPr>
            </w:pPr>
          </w:p>
        </w:tc>
      </w:tr>
      <w:tr w:rsidR="00827046" w:rsidRPr="00C92785" w14:paraId="77EF8D0E" w14:textId="77777777" w:rsidTr="006D619D">
        <w:tc>
          <w:tcPr>
            <w:tcW w:w="3174" w:type="dxa"/>
            <w:tcMar>
              <w:top w:w="0" w:type="dxa"/>
              <w:left w:w="108" w:type="dxa"/>
              <w:bottom w:w="0" w:type="dxa"/>
              <w:right w:w="108" w:type="dxa"/>
            </w:tcMar>
            <w:hideMark/>
          </w:tcPr>
          <w:p w14:paraId="5BDE52FD"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3. Recettes exécutées</w:t>
            </w:r>
          </w:p>
        </w:tc>
        <w:tc>
          <w:tcPr>
            <w:tcW w:w="5893" w:type="dxa"/>
            <w:tcMar>
              <w:top w:w="0" w:type="dxa"/>
              <w:left w:w="108" w:type="dxa"/>
              <w:bottom w:w="0" w:type="dxa"/>
              <w:right w:w="108" w:type="dxa"/>
            </w:tcMar>
          </w:tcPr>
          <w:p w14:paraId="7B228FB2" w14:textId="77777777" w:rsidR="007B7568" w:rsidRPr="00C92785" w:rsidRDefault="007B7568">
            <w:pPr>
              <w:spacing w:after="0" w:line="240" w:lineRule="auto"/>
              <w:rPr>
                <w:rFonts w:ascii="Segoe UI" w:hAnsi="Segoe UI" w:cs="Segoe UI"/>
                <w:sz w:val="16"/>
                <w:szCs w:val="16"/>
              </w:rPr>
            </w:pPr>
          </w:p>
        </w:tc>
      </w:tr>
      <w:tr w:rsidR="00827046" w:rsidRPr="00C92785" w14:paraId="52EB07E9" w14:textId="77777777" w:rsidTr="006D619D">
        <w:tc>
          <w:tcPr>
            <w:tcW w:w="3174" w:type="dxa"/>
            <w:tcMar>
              <w:top w:w="0" w:type="dxa"/>
              <w:left w:w="108" w:type="dxa"/>
              <w:bottom w:w="0" w:type="dxa"/>
              <w:right w:w="108" w:type="dxa"/>
            </w:tcMar>
            <w:hideMark/>
          </w:tcPr>
          <w:p w14:paraId="3C0359C8"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4. Classification du budget</w:t>
            </w:r>
          </w:p>
        </w:tc>
        <w:tc>
          <w:tcPr>
            <w:tcW w:w="5893" w:type="dxa"/>
            <w:tcMar>
              <w:top w:w="0" w:type="dxa"/>
              <w:left w:w="108" w:type="dxa"/>
              <w:bottom w:w="0" w:type="dxa"/>
              <w:right w:w="108" w:type="dxa"/>
            </w:tcMar>
          </w:tcPr>
          <w:p w14:paraId="679825B2" w14:textId="77777777" w:rsidR="007B7568" w:rsidRPr="00C92785" w:rsidRDefault="007B7568">
            <w:pPr>
              <w:spacing w:after="0" w:line="240" w:lineRule="auto"/>
              <w:rPr>
                <w:rFonts w:ascii="Segoe UI" w:hAnsi="Segoe UI" w:cs="Segoe UI"/>
                <w:sz w:val="16"/>
                <w:szCs w:val="16"/>
              </w:rPr>
            </w:pPr>
          </w:p>
        </w:tc>
      </w:tr>
      <w:tr w:rsidR="00827046" w:rsidRPr="00C92785" w14:paraId="63BC7586" w14:textId="77777777" w:rsidTr="006D619D">
        <w:tc>
          <w:tcPr>
            <w:tcW w:w="3174" w:type="dxa"/>
            <w:tcMar>
              <w:top w:w="0" w:type="dxa"/>
              <w:left w:w="108" w:type="dxa"/>
              <w:bottom w:w="0" w:type="dxa"/>
              <w:right w:w="108" w:type="dxa"/>
            </w:tcMar>
            <w:hideMark/>
          </w:tcPr>
          <w:p w14:paraId="1D9B6537"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5. Documentation budgétaire</w:t>
            </w:r>
          </w:p>
        </w:tc>
        <w:tc>
          <w:tcPr>
            <w:tcW w:w="5893" w:type="dxa"/>
            <w:tcMar>
              <w:top w:w="0" w:type="dxa"/>
              <w:left w:w="108" w:type="dxa"/>
              <w:bottom w:w="0" w:type="dxa"/>
              <w:right w:w="108" w:type="dxa"/>
            </w:tcMar>
          </w:tcPr>
          <w:p w14:paraId="6D86B436" w14:textId="77777777" w:rsidR="007B7568" w:rsidRPr="00C92785" w:rsidRDefault="007B7568">
            <w:pPr>
              <w:spacing w:after="0" w:line="240" w:lineRule="auto"/>
              <w:rPr>
                <w:rFonts w:ascii="Segoe UI" w:hAnsi="Segoe UI" w:cs="Segoe UI"/>
                <w:sz w:val="16"/>
                <w:szCs w:val="16"/>
              </w:rPr>
            </w:pPr>
          </w:p>
        </w:tc>
      </w:tr>
      <w:tr w:rsidR="00827046" w:rsidRPr="00C92785" w14:paraId="48E9CF8F" w14:textId="77777777" w:rsidTr="006D619D">
        <w:trPr>
          <w:trHeight w:val="431"/>
        </w:trPr>
        <w:tc>
          <w:tcPr>
            <w:tcW w:w="3174" w:type="dxa"/>
            <w:tcMar>
              <w:top w:w="0" w:type="dxa"/>
              <w:left w:w="108" w:type="dxa"/>
              <w:bottom w:w="0" w:type="dxa"/>
              <w:right w:w="108" w:type="dxa"/>
            </w:tcMar>
            <w:hideMark/>
          </w:tcPr>
          <w:p w14:paraId="4FF583E6"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6. Opérations de l’administration centrale non comptabilisées dans les états financiers</w:t>
            </w:r>
          </w:p>
        </w:tc>
        <w:tc>
          <w:tcPr>
            <w:tcW w:w="5893" w:type="dxa"/>
            <w:shd w:val="clear" w:color="auto" w:fill="auto"/>
            <w:tcMar>
              <w:top w:w="0" w:type="dxa"/>
              <w:left w:w="108" w:type="dxa"/>
              <w:bottom w:w="0" w:type="dxa"/>
              <w:right w:w="108" w:type="dxa"/>
            </w:tcMar>
          </w:tcPr>
          <w:p w14:paraId="18D1EFD0" w14:textId="77777777" w:rsidR="007B7568" w:rsidRPr="00C92785" w:rsidRDefault="007B7568">
            <w:pPr>
              <w:spacing w:after="0" w:line="240" w:lineRule="auto"/>
              <w:rPr>
                <w:rFonts w:ascii="Segoe UI" w:hAnsi="Segoe UI" w:cs="Segoe UI"/>
                <w:sz w:val="16"/>
                <w:szCs w:val="16"/>
              </w:rPr>
            </w:pPr>
          </w:p>
        </w:tc>
      </w:tr>
      <w:tr w:rsidR="00827046" w:rsidRPr="00C92785" w14:paraId="1F86F5B0" w14:textId="77777777" w:rsidTr="006D619D">
        <w:tc>
          <w:tcPr>
            <w:tcW w:w="3174" w:type="dxa"/>
            <w:tcMar>
              <w:top w:w="0" w:type="dxa"/>
              <w:left w:w="108" w:type="dxa"/>
              <w:bottom w:w="0" w:type="dxa"/>
              <w:right w:w="108" w:type="dxa"/>
            </w:tcMar>
            <w:hideMark/>
          </w:tcPr>
          <w:p w14:paraId="4CCC885A"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7. Transferts aux administrations infranationales</w:t>
            </w:r>
          </w:p>
        </w:tc>
        <w:tc>
          <w:tcPr>
            <w:tcW w:w="5893" w:type="dxa"/>
            <w:shd w:val="clear" w:color="auto" w:fill="auto"/>
            <w:tcMar>
              <w:top w:w="0" w:type="dxa"/>
              <w:left w:w="108" w:type="dxa"/>
              <w:bottom w:w="0" w:type="dxa"/>
              <w:right w:w="108" w:type="dxa"/>
            </w:tcMar>
          </w:tcPr>
          <w:p w14:paraId="5D97B1A5" w14:textId="77777777" w:rsidR="007B7568" w:rsidRPr="00C92785" w:rsidRDefault="007B7568">
            <w:pPr>
              <w:spacing w:after="0" w:line="240" w:lineRule="auto"/>
              <w:rPr>
                <w:rFonts w:ascii="Segoe UI" w:hAnsi="Segoe UI" w:cs="Segoe UI"/>
                <w:sz w:val="16"/>
                <w:szCs w:val="16"/>
              </w:rPr>
            </w:pPr>
          </w:p>
        </w:tc>
      </w:tr>
      <w:tr w:rsidR="00827046" w:rsidRPr="00C92785" w14:paraId="106F4815" w14:textId="77777777" w:rsidTr="006D619D">
        <w:trPr>
          <w:trHeight w:val="455"/>
        </w:trPr>
        <w:tc>
          <w:tcPr>
            <w:tcW w:w="3174" w:type="dxa"/>
            <w:tcMar>
              <w:top w:w="0" w:type="dxa"/>
              <w:left w:w="108" w:type="dxa"/>
              <w:bottom w:w="0" w:type="dxa"/>
              <w:right w:w="108" w:type="dxa"/>
            </w:tcMar>
            <w:hideMark/>
          </w:tcPr>
          <w:p w14:paraId="178C2640"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8. Information sur la performance des services publics</w:t>
            </w:r>
          </w:p>
        </w:tc>
        <w:tc>
          <w:tcPr>
            <w:tcW w:w="5893" w:type="dxa"/>
            <w:tcMar>
              <w:top w:w="0" w:type="dxa"/>
              <w:left w:w="108" w:type="dxa"/>
              <w:bottom w:w="0" w:type="dxa"/>
              <w:right w:w="108" w:type="dxa"/>
            </w:tcMar>
          </w:tcPr>
          <w:p w14:paraId="76A41966" w14:textId="77777777" w:rsidR="007B7568" w:rsidRPr="00C92785" w:rsidRDefault="007B7568">
            <w:pPr>
              <w:spacing w:after="0" w:line="240" w:lineRule="auto"/>
              <w:rPr>
                <w:rFonts w:ascii="Segoe UI" w:hAnsi="Segoe UI" w:cs="Segoe UI"/>
                <w:sz w:val="16"/>
                <w:szCs w:val="16"/>
              </w:rPr>
            </w:pPr>
          </w:p>
        </w:tc>
      </w:tr>
      <w:tr w:rsidR="00827046" w:rsidRPr="00C92785" w14:paraId="106D50C4" w14:textId="77777777" w:rsidTr="006D619D">
        <w:tc>
          <w:tcPr>
            <w:tcW w:w="3174" w:type="dxa"/>
            <w:tcMar>
              <w:top w:w="0" w:type="dxa"/>
              <w:left w:w="108" w:type="dxa"/>
              <w:bottom w:w="0" w:type="dxa"/>
              <w:right w:w="108" w:type="dxa"/>
            </w:tcMar>
            <w:hideMark/>
          </w:tcPr>
          <w:p w14:paraId="182D0202"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9. Accès public aux informations budgétaires</w:t>
            </w:r>
          </w:p>
        </w:tc>
        <w:tc>
          <w:tcPr>
            <w:tcW w:w="5893" w:type="dxa"/>
            <w:tcMar>
              <w:top w:w="0" w:type="dxa"/>
              <w:left w:w="108" w:type="dxa"/>
              <w:bottom w:w="0" w:type="dxa"/>
              <w:right w:w="108" w:type="dxa"/>
            </w:tcMar>
          </w:tcPr>
          <w:p w14:paraId="11B2B8EF" w14:textId="77777777" w:rsidR="007B7568" w:rsidRPr="00C92785" w:rsidRDefault="007B7568">
            <w:pPr>
              <w:spacing w:after="0" w:line="240" w:lineRule="auto"/>
              <w:rPr>
                <w:rFonts w:ascii="Segoe UI" w:hAnsi="Segoe UI" w:cs="Segoe UI"/>
                <w:sz w:val="16"/>
                <w:szCs w:val="16"/>
              </w:rPr>
            </w:pPr>
          </w:p>
        </w:tc>
      </w:tr>
      <w:tr w:rsidR="00827046" w:rsidRPr="00C92785" w14:paraId="4BFAF1E1" w14:textId="77777777" w:rsidTr="006D619D">
        <w:tc>
          <w:tcPr>
            <w:tcW w:w="3174" w:type="dxa"/>
            <w:tcMar>
              <w:top w:w="0" w:type="dxa"/>
              <w:left w:w="108" w:type="dxa"/>
              <w:bottom w:w="0" w:type="dxa"/>
              <w:right w:w="108" w:type="dxa"/>
            </w:tcMar>
            <w:hideMark/>
          </w:tcPr>
          <w:p w14:paraId="4CC01B8F"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10. Établissement de rapports sur les risques budgétaires</w:t>
            </w:r>
          </w:p>
        </w:tc>
        <w:tc>
          <w:tcPr>
            <w:tcW w:w="5893" w:type="dxa"/>
            <w:shd w:val="clear" w:color="auto" w:fill="auto"/>
            <w:tcMar>
              <w:top w:w="0" w:type="dxa"/>
              <w:left w:w="108" w:type="dxa"/>
              <w:bottom w:w="0" w:type="dxa"/>
              <w:right w:w="108" w:type="dxa"/>
            </w:tcMar>
          </w:tcPr>
          <w:p w14:paraId="00EE2B2C" w14:textId="77777777" w:rsidR="007B7568" w:rsidRPr="00C92785" w:rsidRDefault="007B7568">
            <w:pPr>
              <w:spacing w:after="0" w:line="240" w:lineRule="auto"/>
              <w:rPr>
                <w:rFonts w:ascii="Segoe UI" w:eastAsia="Times New Roman" w:hAnsi="Segoe UI" w:cs="Segoe UI"/>
                <w:sz w:val="16"/>
                <w:szCs w:val="16"/>
              </w:rPr>
            </w:pPr>
          </w:p>
        </w:tc>
      </w:tr>
      <w:tr w:rsidR="00827046" w:rsidRPr="00C92785" w14:paraId="68BCD044" w14:textId="77777777" w:rsidTr="006D619D">
        <w:tc>
          <w:tcPr>
            <w:tcW w:w="3174" w:type="dxa"/>
            <w:tcMar>
              <w:top w:w="0" w:type="dxa"/>
              <w:left w:w="108" w:type="dxa"/>
              <w:bottom w:w="0" w:type="dxa"/>
              <w:right w:w="108" w:type="dxa"/>
            </w:tcMar>
            <w:hideMark/>
          </w:tcPr>
          <w:p w14:paraId="751E15BC"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11. Gestion des investissements publics</w:t>
            </w:r>
          </w:p>
        </w:tc>
        <w:tc>
          <w:tcPr>
            <w:tcW w:w="5893" w:type="dxa"/>
            <w:tcMar>
              <w:top w:w="0" w:type="dxa"/>
              <w:left w:w="108" w:type="dxa"/>
              <w:bottom w:w="0" w:type="dxa"/>
              <w:right w:w="108" w:type="dxa"/>
            </w:tcMar>
          </w:tcPr>
          <w:p w14:paraId="1E34C02A" w14:textId="77777777" w:rsidR="007B7568" w:rsidRPr="00C92785" w:rsidRDefault="007B7568">
            <w:pPr>
              <w:spacing w:after="0" w:line="240" w:lineRule="auto"/>
              <w:rPr>
                <w:rFonts w:ascii="Segoe UI" w:hAnsi="Segoe UI" w:cs="Segoe UI"/>
                <w:sz w:val="16"/>
                <w:szCs w:val="16"/>
              </w:rPr>
            </w:pPr>
          </w:p>
        </w:tc>
      </w:tr>
      <w:tr w:rsidR="00827046" w:rsidRPr="00C92785" w14:paraId="5F9524B8" w14:textId="77777777" w:rsidTr="006D619D">
        <w:tc>
          <w:tcPr>
            <w:tcW w:w="3174" w:type="dxa"/>
            <w:tcMar>
              <w:top w:w="0" w:type="dxa"/>
              <w:left w:w="108" w:type="dxa"/>
              <w:bottom w:w="0" w:type="dxa"/>
              <w:right w:w="108" w:type="dxa"/>
            </w:tcMar>
            <w:hideMark/>
          </w:tcPr>
          <w:p w14:paraId="2E8EA5B5"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12. Gestion des actifs publics</w:t>
            </w:r>
          </w:p>
        </w:tc>
        <w:tc>
          <w:tcPr>
            <w:tcW w:w="5893" w:type="dxa"/>
            <w:tcMar>
              <w:top w:w="0" w:type="dxa"/>
              <w:left w:w="108" w:type="dxa"/>
              <w:bottom w:w="0" w:type="dxa"/>
              <w:right w:w="108" w:type="dxa"/>
            </w:tcMar>
          </w:tcPr>
          <w:p w14:paraId="3177E4E6" w14:textId="77777777" w:rsidR="007B7568" w:rsidRPr="00C92785" w:rsidRDefault="007B7568">
            <w:pPr>
              <w:spacing w:after="0" w:line="240" w:lineRule="auto"/>
              <w:rPr>
                <w:rFonts w:ascii="Segoe UI" w:hAnsi="Segoe UI" w:cs="Segoe UI"/>
                <w:sz w:val="16"/>
                <w:szCs w:val="16"/>
              </w:rPr>
            </w:pPr>
          </w:p>
        </w:tc>
      </w:tr>
      <w:tr w:rsidR="00827046" w:rsidRPr="00C92785" w14:paraId="29DE0CC0" w14:textId="77777777" w:rsidTr="006D619D">
        <w:tc>
          <w:tcPr>
            <w:tcW w:w="3174" w:type="dxa"/>
            <w:tcMar>
              <w:top w:w="0" w:type="dxa"/>
              <w:left w:w="108" w:type="dxa"/>
              <w:bottom w:w="0" w:type="dxa"/>
              <w:right w:w="108" w:type="dxa"/>
            </w:tcMar>
            <w:hideMark/>
          </w:tcPr>
          <w:p w14:paraId="77AE8686"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13. Gestion de la dette</w:t>
            </w:r>
          </w:p>
        </w:tc>
        <w:tc>
          <w:tcPr>
            <w:tcW w:w="5893" w:type="dxa"/>
            <w:tcMar>
              <w:top w:w="0" w:type="dxa"/>
              <w:left w:w="108" w:type="dxa"/>
              <w:bottom w:w="0" w:type="dxa"/>
              <w:right w:w="108" w:type="dxa"/>
            </w:tcMar>
          </w:tcPr>
          <w:p w14:paraId="7D6BC128" w14:textId="77777777" w:rsidR="007B7568" w:rsidRPr="00C92785" w:rsidRDefault="007B7568">
            <w:pPr>
              <w:spacing w:after="0" w:line="240" w:lineRule="auto"/>
              <w:rPr>
                <w:rFonts w:ascii="Segoe UI" w:hAnsi="Segoe UI" w:cs="Segoe UI"/>
                <w:sz w:val="16"/>
                <w:szCs w:val="16"/>
              </w:rPr>
            </w:pPr>
          </w:p>
        </w:tc>
      </w:tr>
      <w:tr w:rsidR="00827046" w:rsidRPr="00C92785" w14:paraId="33CA679C" w14:textId="77777777" w:rsidTr="006D619D">
        <w:tc>
          <w:tcPr>
            <w:tcW w:w="3174" w:type="dxa"/>
            <w:tcMar>
              <w:top w:w="0" w:type="dxa"/>
              <w:left w:w="108" w:type="dxa"/>
              <w:bottom w:w="0" w:type="dxa"/>
              <w:right w:w="108" w:type="dxa"/>
            </w:tcMar>
            <w:hideMark/>
          </w:tcPr>
          <w:p w14:paraId="469BE6E9" w14:textId="19023561"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 xml:space="preserve">14. Prévisions macroéconomiques et budgétaires </w:t>
            </w:r>
          </w:p>
        </w:tc>
        <w:tc>
          <w:tcPr>
            <w:tcW w:w="5893" w:type="dxa"/>
            <w:tcMar>
              <w:top w:w="0" w:type="dxa"/>
              <w:left w:w="108" w:type="dxa"/>
              <w:bottom w:w="0" w:type="dxa"/>
              <w:right w:w="108" w:type="dxa"/>
            </w:tcMar>
          </w:tcPr>
          <w:p w14:paraId="65F64538" w14:textId="77777777" w:rsidR="007B7568" w:rsidRPr="00C92785" w:rsidRDefault="007B7568">
            <w:pPr>
              <w:spacing w:after="0" w:line="240" w:lineRule="auto"/>
              <w:rPr>
                <w:rFonts w:ascii="Segoe UI" w:hAnsi="Segoe UI" w:cs="Segoe UI"/>
                <w:sz w:val="16"/>
                <w:szCs w:val="16"/>
                <w:lang w:eastAsia="en-GB"/>
              </w:rPr>
            </w:pPr>
          </w:p>
        </w:tc>
      </w:tr>
      <w:tr w:rsidR="00827046" w:rsidRPr="00C92785" w14:paraId="11E8A1B3" w14:textId="77777777" w:rsidTr="006D619D">
        <w:tc>
          <w:tcPr>
            <w:tcW w:w="3174" w:type="dxa"/>
            <w:tcMar>
              <w:top w:w="0" w:type="dxa"/>
              <w:left w:w="108" w:type="dxa"/>
              <w:bottom w:w="0" w:type="dxa"/>
              <w:right w:w="108" w:type="dxa"/>
            </w:tcMar>
            <w:hideMark/>
          </w:tcPr>
          <w:p w14:paraId="76F5A595" w14:textId="48C39DD2"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 xml:space="preserve">15. Stratégie budgétaire </w:t>
            </w:r>
          </w:p>
        </w:tc>
        <w:tc>
          <w:tcPr>
            <w:tcW w:w="5893" w:type="dxa"/>
            <w:tcMar>
              <w:top w:w="0" w:type="dxa"/>
              <w:left w:w="108" w:type="dxa"/>
              <w:bottom w:w="0" w:type="dxa"/>
              <w:right w:w="108" w:type="dxa"/>
            </w:tcMar>
          </w:tcPr>
          <w:p w14:paraId="48DE4422" w14:textId="77777777" w:rsidR="007B7568" w:rsidRPr="00C92785" w:rsidRDefault="007B7568">
            <w:pPr>
              <w:spacing w:after="0" w:line="240" w:lineRule="auto"/>
              <w:rPr>
                <w:rFonts w:ascii="Segoe UI" w:hAnsi="Segoe UI" w:cs="Segoe UI"/>
                <w:sz w:val="16"/>
                <w:szCs w:val="16"/>
              </w:rPr>
            </w:pPr>
          </w:p>
        </w:tc>
      </w:tr>
      <w:tr w:rsidR="00827046" w:rsidRPr="00C92785" w14:paraId="720EF663" w14:textId="77777777" w:rsidTr="006D619D">
        <w:tc>
          <w:tcPr>
            <w:tcW w:w="3174" w:type="dxa"/>
            <w:tcMar>
              <w:top w:w="0" w:type="dxa"/>
              <w:left w:w="108" w:type="dxa"/>
              <w:bottom w:w="0" w:type="dxa"/>
              <w:right w:w="108" w:type="dxa"/>
            </w:tcMar>
            <w:hideMark/>
          </w:tcPr>
          <w:p w14:paraId="248FFF3C"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 xml:space="preserve">16. Perspectives à moyen terme de la budgétisation des dépenses </w:t>
            </w:r>
          </w:p>
        </w:tc>
        <w:tc>
          <w:tcPr>
            <w:tcW w:w="5893" w:type="dxa"/>
            <w:tcMar>
              <w:top w:w="0" w:type="dxa"/>
              <w:left w:w="108" w:type="dxa"/>
              <w:bottom w:w="0" w:type="dxa"/>
              <w:right w:w="108" w:type="dxa"/>
            </w:tcMar>
          </w:tcPr>
          <w:p w14:paraId="433F64E8" w14:textId="77777777" w:rsidR="007B7568" w:rsidRPr="00C92785" w:rsidRDefault="007B7568">
            <w:pPr>
              <w:spacing w:after="0" w:line="240" w:lineRule="auto"/>
              <w:rPr>
                <w:rFonts w:ascii="Segoe UI" w:hAnsi="Segoe UI" w:cs="Segoe UI"/>
                <w:sz w:val="16"/>
                <w:szCs w:val="16"/>
                <w:lang w:eastAsia="en-GB"/>
              </w:rPr>
            </w:pPr>
          </w:p>
        </w:tc>
      </w:tr>
      <w:tr w:rsidR="00827046" w:rsidRPr="00C92785" w14:paraId="7D2DE9A1" w14:textId="77777777" w:rsidTr="006D619D">
        <w:tc>
          <w:tcPr>
            <w:tcW w:w="3174" w:type="dxa"/>
            <w:tcMar>
              <w:top w:w="0" w:type="dxa"/>
              <w:left w:w="108" w:type="dxa"/>
              <w:bottom w:w="0" w:type="dxa"/>
              <w:right w:w="108" w:type="dxa"/>
            </w:tcMar>
            <w:hideMark/>
          </w:tcPr>
          <w:p w14:paraId="430F3990"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17. Processus de préparation du budget</w:t>
            </w:r>
          </w:p>
        </w:tc>
        <w:tc>
          <w:tcPr>
            <w:tcW w:w="5893" w:type="dxa"/>
            <w:tcMar>
              <w:top w:w="0" w:type="dxa"/>
              <w:left w:w="108" w:type="dxa"/>
              <w:bottom w:w="0" w:type="dxa"/>
              <w:right w:w="108" w:type="dxa"/>
            </w:tcMar>
          </w:tcPr>
          <w:p w14:paraId="3A201E0F" w14:textId="77777777" w:rsidR="007B7568" w:rsidRPr="00C92785" w:rsidRDefault="007B7568">
            <w:pPr>
              <w:spacing w:after="0" w:line="240" w:lineRule="auto"/>
              <w:rPr>
                <w:rFonts w:ascii="Segoe UI" w:hAnsi="Segoe UI" w:cs="Segoe UI"/>
                <w:sz w:val="16"/>
                <w:szCs w:val="16"/>
                <w:lang w:eastAsia="en-GB"/>
              </w:rPr>
            </w:pPr>
          </w:p>
        </w:tc>
      </w:tr>
      <w:tr w:rsidR="00827046" w:rsidRPr="00C92785" w14:paraId="605F5D51" w14:textId="77777777" w:rsidTr="006D619D">
        <w:tc>
          <w:tcPr>
            <w:tcW w:w="3174" w:type="dxa"/>
            <w:tcMar>
              <w:top w:w="0" w:type="dxa"/>
              <w:left w:w="108" w:type="dxa"/>
              <w:bottom w:w="0" w:type="dxa"/>
              <w:right w:w="108" w:type="dxa"/>
            </w:tcMar>
            <w:hideMark/>
          </w:tcPr>
          <w:p w14:paraId="6568D0EE"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18. Examen des budgets par le pouvoir législatif</w:t>
            </w:r>
          </w:p>
        </w:tc>
        <w:tc>
          <w:tcPr>
            <w:tcW w:w="5893" w:type="dxa"/>
            <w:tcMar>
              <w:top w:w="0" w:type="dxa"/>
              <w:left w:w="108" w:type="dxa"/>
              <w:bottom w:w="0" w:type="dxa"/>
              <w:right w:w="108" w:type="dxa"/>
            </w:tcMar>
          </w:tcPr>
          <w:p w14:paraId="012415A7" w14:textId="77777777" w:rsidR="007B7568" w:rsidRPr="00C92785" w:rsidRDefault="007B7568">
            <w:pPr>
              <w:spacing w:after="0" w:line="240" w:lineRule="auto"/>
              <w:rPr>
                <w:rFonts w:ascii="Segoe UI" w:hAnsi="Segoe UI" w:cs="Segoe UI"/>
                <w:sz w:val="16"/>
                <w:szCs w:val="16"/>
                <w:lang w:eastAsia="en-GB"/>
              </w:rPr>
            </w:pPr>
          </w:p>
        </w:tc>
      </w:tr>
      <w:tr w:rsidR="00827046" w:rsidRPr="00C92785" w14:paraId="741ACD6A" w14:textId="77777777" w:rsidTr="006D619D">
        <w:tc>
          <w:tcPr>
            <w:tcW w:w="3174" w:type="dxa"/>
            <w:tcMar>
              <w:top w:w="0" w:type="dxa"/>
              <w:left w:w="108" w:type="dxa"/>
              <w:bottom w:w="0" w:type="dxa"/>
              <w:right w:w="108" w:type="dxa"/>
            </w:tcMar>
            <w:hideMark/>
          </w:tcPr>
          <w:p w14:paraId="458BC85D"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19. Gestion des recettes</w:t>
            </w:r>
          </w:p>
        </w:tc>
        <w:tc>
          <w:tcPr>
            <w:tcW w:w="5893" w:type="dxa"/>
            <w:tcMar>
              <w:top w:w="0" w:type="dxa"/>
              <w:left w:w="108" w:type="dxa"/>
              <w:bottom w:w="0" w:type="dxa"/>
              <w:right w:w="108" w:type="dxa"/>
            </w:tcMar>
          </w:tcPr>
          <w:p w14:paraId="1E927838" w14:textId="77777777" w:rsidR="007B7568" w:rsidRPr="00C92785" w:rsidRDefault="007B7568">
            <w:pPr>
              <w:spacing w:after="0" w:line="240" w:lineRule="auto"/>
              <w:rPr>
                <w:rFonts w:ascii="Segoe UI" w:eastAsia="Times New Roman" w:hAnsi="Segoe UI" w:cs="Segoe UI"/>
                <w:sz w:val="16"/>
                <w:szCs w:val="16"/>
                <w:lang w:eastAsia="en-GB"/>
              </w:rPr>
            </w:pPr>
          </w:p>
        </w:tc>
      </w:tr>
      <w:tr w:rsidR="00827046" w:rsidRPr="00C92785" w14:paraId="4CE75AAA" w14:textId="77777777" w:rsidTr="006D619D">
        <w:tc>
          <w:tcPr>
            <w:tcW w:w="3174" w:type="dxa"/>
            <w:tcMar>
              <w:top w:w="0" w:type="dxa"/>
              <w:left w:w="108" w:type="dxa"/>
              <w:bottom w:w="0" w:type="dxa"/>
              <w:right w:w="108" w:type="dxa"/>
            </w:tcMar>
            <w:hideMark/>
          </w:tcPr>
          <w:p w14:paraId="434749E1"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20. Comptabilisation des recettes</w:t>
            </w:r>
          </w:p>
        </w:tc>
        <w:tc>
          <w:tcPr>
            <w:tcW w:w="5893" w:type="dxa"/>
            <w:tcMar>
              <w:top w:w="0" w:type="dxa"/>
              <w:left w:w="108" w:type="dxa"/>
              <w:bottom w:w="0" w:type="dxa"/>
              <w:right w:w="108" w:type="dxa"/>
            </w:tcMar>
          </w:tcPr>
          <w:p w14:paraId="20EA05A5" w14:textId="77777777" w:rsidR="007B7568" w:rsidRPr="00C92785" w:rsidRDefault="007B7568">
            <w:pPr>
              <w:spacing w:after="0" w:line="240" w:lineRule="auto"/>
              <w:jc w:val="both"/>
              <w:rPr>
                <w:rFonts w:ascii="Segoe UI" w:hAnsi="Segoe UI" w:cs="Segoe UI"/>
                <w:sz w:val="16"/>
                <w:szCs w:val="16"/>
              </w:rPr>
            </w:pPr>
          </w:p>
        </w:tc>
      </w:tr>
      <w:tr w:rsidR="00827046" w:rsidRPr="00C92785" w14:paraId="51082822" w14:textId="77777777" w:rsidTr="006D619D">
        <w:tc>
          <w:tcPr>
            <w:tcW w:w="3174" w:type="dxa"/>
            <w:tcMar>
              <w:top w:w="0" w:type="dxa"/>
              <w:left w:w="108" w:type="dxa"/>
              <w:bottom w:w="0" w:type="dxa"/>
              <w:right w:w="108" w:type="dxa"/>
            </w:tcMar>
            <w:hideMark/>
          </w:tcPr>
          <w:p w14:paraId="628E0FC9"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21. Prévisibilité de la disponibilité des fonds pour l’engagement des dépenses</w:t>
            </w:r>
          </w:p>
        </w:tc>
        <w:tc>
          <w:tcPr>
            <w:tcW w:w="5893" w:type="dxa"/>
            <w:tcMar>
              <w:top w:w="0" w:type="dxa"/>
              <w:left w:w="108" w:type="dxa"/>
              <w:bottom w:w="0" w:type="dxa"/>
              <w:right w:w="108" w:type="dxa"/>
            </w:tcMar>
          </w:tcPr>
          <w:p w14:paraId="7F007EA9" w14:textId="77777777" w:rsidR="007B7568" w:rsidRPr="00C92785" w:rsidRDefault="007B7568">
            <w:pPr>
              <w:spacing w:after="0" w:line="240" w:lineRule="auto"/>
              <w:contextualSpacing/>
              <w:jc w:val="both"/>
              <w:rPr>
                <w:rFonts w:ascii="Segoe UI" w:hAnsi="Segoe UI" w:cs="Segoe UI"/>
                <w:sz w:val="16"/>
                <w:szCs w:val="16"/>
              </w:rPr>
            </w:pPr>
          </w:p>
        </w:tc>
      </w:tr>
      <w:tr w:rsidR="00827046" w:rsidRPr="00C92785" w14:paraId="728B74D0" w14:textId="77777777" w:rsidTr="006D619D">
        <w:tc>
          <w:tcPr>
            <w:tcW w:w="3174" w:type="dxa"/>
            <w:tcMar>
              <w:top w:w="0" w:type="dxa"/>
              <w:left w:w="108" w:type="dxa"/>
              <w:bottom w:w="0" w:type="dxa"/>
              <w:right w:w="108" w:type="dxa"/>
            </w:tcMar>
            <w:hideMark/>
          </w:tcPr>
          <w:p w14:paraId="40F87B3D"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22. Arriérés de dépenses</w:t>
            </w:r>
          </w:p>
        </w:tc>
        <w:tc>
          <w:tcPr>
            <w:tcW w:w="5893" w:type="dxa"/>
            <w:shd w:val="clear" w:color="auto" w:fill="auto"/>
            <w:tcMar>
              <w:top w:w="0" w:type="dxa"/>
              <w:left w:w="108" w:type="dxa"/>
              <w:bottom w:w="0" w:type="dxa"/>
              <w:right w:w="108" w:type="dxa"/>
            </w:tcMar>
          </w:tcPr>
          <w:p w14:paraId="179CB9AA" w14:textId="77777777" w:rsidR="007B7568" w:rsidRPr="00C92785" w:rsidRDefault="007B7568">
            <w:pPr>
              <w:spacing w:after="0" w:line="240" w:lineRule="auto"/>
              <w:rPr>
                <w:rFonts w:ascii="Segoe UI" w:hAnsi="Segoe UI" w:cs="Segoe UI"/>
                <w:sz w:val="16"/>
                <w:szCs w:val="16"/>
                <w:lang w:eastAsia="en-GB"/>
              </w:rPr>
            </w:pPr>
          </w:p>
        </w:tc>
      </w:tr>
      <w:tr w:rsidR="00827046" w:rsidRPr="00C92785" w14:paraId="710C78DF" w14:textId="77777777" w:rsidTr="006D619D">
        <w:tc>
          <w:tcPr>
            <w:tcW w:w="3174" w:type="dxa"/>
            <w:tcMar>
              <w:top w:w="0" w:type="dxa"/>
              <w:left w:w="108" w:type="dxa"/>
              <w:bottom w:w="0" w:type="dxa"/>
              <w:right w:w="108" w:type="dxa"/>
            </w:tcMar>
            <w:hideMark/>
          </w:tcPr>
          <w:p w14:paraId="6B0D4965"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23. Contrôle des états de paie</w:t>
            </w:r>
          </w:p>
        </w:tc>
        <w:tc>
          <w:tcPr>
            <w:tcW w:w="5893" w:type="dxa"/>
            <w:tcMar>
              <w:top w:w="0" w:type="dxa"/>
              <w:left w:w="108" w:type="dxa"/>
              <w:bottom w:w="0" w:type="dxa"/>
              <w:right w:w="108" w:type="dxa"/>
            </w:tcMar>
          </w:tcPr>
          <w:p w14:paraId="77C58F04" w14:textId="77777777" w:rsidR="007B7568" w:rsidRPr="00C92785" w:rsidRDefault="007B7568">
            <w:pPr>
              <w:spacing w:after="0" w:line="240" w:lineRule="auto"/>
              <w:rPr>
                <w:rFonts w:ascii="Segoe UI" w:hAnsi="Segoe UI" w:cs="Segoe UI"/>
                <w:sz w:val="16"/>
                <w:szCs w:val="16"/>
                <w:lang w:eastAsia="en-GB"/>
              </w:rPr>
            </w:pPr>
          </w:p>
        </w:tc>
      </w:tr>
      <w:tr w:rsidR="00827046" w:rsidRPr="00C92785" w14:paraId="2F5DCF1D" w14:textId="77777777" w:rsidTr="006D619D">
        <w:tc>
          <w:tcPr>
            <w:tcW w:w="3174" w:type="dxa"/>
            <w:tcMar>
              <w:top w:w="0" w:type="dxa"/>
              <w:left w:w="108" w:type="dxa"/>
              <w:bottom w:w="0" w:type="dxa"/>
              <w:right w:w="108" w:type="dxa"/>
            </w:tcMar>
            <w:hideMark/>
          </w:tcPr>
          <w:p w14:paraId="0685FCED"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 xml:space="preserve">24. Gestion de la passation des marchés </w:t>
            </w:r>
          </w:p>
        </w:tc>
        <w:tc>
          <w:tcPr>
            <w:tcW w:w="5893" w:type="dxa"/>
            <w:shd w:val="clear" w:color="auto" w:fill="auto"/>
            <w:tcMar>
              <w:top w:w="0" w:type="dxa"/>
              <w:left w:w="108" w:type="dxa"/>
              <w:bottom w:w="0" w:type="dxa"/>
              <w:right w:w="108" w:type="dxa"/>
            </w:tcMar>
          </w:tcPr>
          <w:p w14:paraId="5D44B197" w14:textId="77777777" w:rsidR="007B7568" w:rsidRPr="00C92785" w:rsidRDefault="007B7568">
            <w:pPr>
              <w:spacing w:after="0" w:line="240" w:lineRule="auto"/>
              <w:rPr>
                <w:rFonts w:ascii="Segoe UI" w:hAnsi="Segoe UI" w:cs="Segoe UI"/>
                <w:sz w:val="16"/>
                <w:szCs w:val="16"/>
              </w:rPr>
            </w:pPr>
          </w:p>
        </w:tc>
      </w:tr>
      <w:tr w:rsidR="00827046" w:rsidRPr="00C92785" w14:paraId="3D3E3627" w14:textId="77777777" w:rsidTr="006D619D">
        <w:tc>
          <w:tcPr>
            <w:tcW w:w="3174" w:type="dxa"/>
            <w:tcMar>
              <w:top w:w="0" w:type="dxa"/>
              <w:left w:w="108" w:type="dxa"/>
              <w:bottom w:w="0" w:type="dxa"/>
              <w:right w:w="108" w:type="dxa"/>
            </w:tcMar>
            <w:hideMark/>
          </w:tcPr>
          <w:p w14:paraId="3CDF5C88"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25. Contrôles internes des dépenses non salariales</w:t>
            </w:r>
          </w:p>
        </w:tc>
        <w:tc>
          <w:tcPr>
            <w:tcW w:w="5893" w:type="dxa"/>
            <w:tcMar>
              <w:top w:w="0" w:type="dxa"/>
              <w:left w:w="108" w:type="dxa"/>
              <w:bottom w:w="0" w:type="dxa"/>
              <w:right w:w="108" w:type="dxa"/>
            </w:tcMar>
          </w:tcPr>
          <w:p w14:paraId="5FEDB4CE" w14:textId="77777777" w:rsidR="007B7568" w:rsidRPr="00C92785" w:rsidRDefault="007B7568">
            <w:pPr>
              <w:spacing w:after="0" w:line="240" w:lineRule="auto"/>
              <w:rPr>
                <w:rFonts w:ascii="Segoe UI" w:hAnsi="Segoe UI" w:cs="Segoe UI"/>
                <w:sz w:val="16"/>
                <w:szCs w:val="16"/>
              </w:rPr>
            </w:pPr>
          </w:p>
        </w:tc>
      </w:tr>
      <w:tr w:rsidR="00827046" w:rsidRPr="00C92785" w14:paraId="2EBC77EC" w14:textId="77777777" w:rsidTr="006D619D">
        <w:tc>
          <w:tcPr>
            <w:tcW w:w="3174" w:type="dxa"/>
            <w:tcMar>
              <w:top w:w="0" w:type="dxa"/>
              <w:left w:w="108" w:type="dxa"/>
              <w:bottom w:w="0" w:type="dxa"/>
              <w:right w:w="108" w:type="dxa"/>
            </w:tcMar>
            <w:hideMark/>
          </w:tcPr>
          <w:p w14:paraId="16B03E8D"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26. Audit interne</w:t>
            </w:r>
          </w:p>
        </w:tc>
        <w:tc>
          <w:tcPr>
            <w:tcW w:w="5893" w:type="dxa"/>
            <w:tcMar>
              <w:top w:w="0" w:type="dxa"/>
              <w:left w:w="108" w:type="dxa"/>
              <w:bottom w:w="0" w:type="dxa"/>
              <w:right w:w="108" w:type="dxa"/>
            </w:tcMar>
          </w:tcPr>
          <w:p w14:paraId="025C6C89" w14:textId="77777777" w:rsidR="007B7568" w:rsidRPr="00C92785" w:rsidRDefault="007B7568">
            <w:pPr>
              <w:spacing w:after="0" w:line="240" w:lineRule="auto"/>
              <w:rPr>
                <w:rFonts w:ascii="Segoe UI" w:hAnsi="Segoe UI" w:cs="Segoe UI"/>
                <w:sz w:val="16"/>
                <w:szCs w:val="16"/>
                <w:lang w:eastAsia="en-GB"/>
              </w:rPr>
            </w:pPr>
          </w:p>
        </w:tc>
      </w:tr>
      <w:tr w:rsidR="00827046" w:rsidRPr="00C92785" w14:paraId="5B1311F3" w14:textId="77777777" w:rsidTr="006D619D">
        <w:tc>
          <w:tcPr>
            <w:tcW w:w="3174" w:type="dxa"/>
            <w:tcMar>
              <w:top w:w="0" w:type="dxa"/>
              <w:left w:w="108" w:type="dxa"/>
              <w:bottom w:w="0" w:type="dxa"/>
              <w:right w:w="108" w:type="dxa"/>
            </w:tcMar>
            <w:hideMark/>
          </w:tcPr>
          <w:p w14:paraId="0F515C66"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27. Intégrité des données financières</w:t>
            </w:r>
          </w:p>
        </w:tc>
        <w:tc>
          <w:tcPr>
            <w:tcW w:w="5893" w:type="dxa"/>
            <w:tcMar>
              <w:top w:w="0" w:type="dxa"/>
              <w:left w:w="108" w:type="dxa"/>
              <w:bottom w:w="0" w:type="dxa"/>
              <w:right w:w="108" w:type="dxa"/>
            </w:tcMar>
          </w:tcPr>
          <w:p w14:paraId="3F52805C" w14:textId="77777777" w:rsidR="007B7568" w:rsidRPr="00C92785" w:rsidRDefault="007B7568">
            <w:pPr>
              <w:spacing w:after="0" w:line="240" w:lineRule="auto"/>
              <w:rPr>
                <w:rFonts w:ascii="Segoe UI" w:eastAsia="Times New Roman" w:hAnsi="Segoe UI" w:cs="Segoe UI"/>
                <w:sz w:val="16"/>
                <w:szCs w:val="16"/>
                <w:lang w:eastAsia="en-GB"/>
              </w:rPr>
            </w:pPr>
          </w:p>
        </w:tc>
      </w:tr>
      <w:tr w:rsidR="00827046" w:rsidRPr="00C92785" w14:paraId="4B75E512" w14:textId="77777777" w:rsidTr="006D619D">
        <w:tc>
          <w:tcPr>
            <w:tcW w:w="3174" w:type="dxa"/>
            <w:tcMar>
              <w:top w:w="0" w:type="dxa"/>
              <w:left w:w="108" w:type="dxa"/>
              <w:bottom w:w="0" w:type="dxa"/>
              <w:right w:w="108" w:type="dxa"/>
            </w:tcMar>
            <w:hideMark/>
          </w:tcPr>
          <w:p w14:paraId="05A490E4"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28. Rapports budgétaires en cours d’exercice</w:t>
            </w:r>
          </w:p>
        </w:tc>
        <w:tc>
          <w:tcPr>
            <w:tcW w:w="5893" w:type="dxa"/>
            <w:shd w:val="clear" w:color="auto" w:fill="auto"/>
            <w:tcMar>
              <w:top w:w="0" w:type="dxa"/>
              <w:left w:w="108" w:type="dxa"/>
              <w:bottom w:w="0" w:type="dxa"/>
              <w:right w:w="108" w:type="dxa"/>
            </w:tcMar>
          </w:tcPr>
          <w:p w14:paraId="155726BD" w14:textId="77777777" w:rsidR="007B7568" w:rsidRPr="00C92785" w:rsidRDefault="007B7568">
            <w:pPr>
              <w:spacing w:after="0" w:line="240" w:lineRule="auto"/>
              <w:rPr>
                <w:rFonts w:ascii="Segoe UI" w:eastAsia="Times New Roman" w:hAnsi="Segoe UI" w:cs="Segoe UI"/>
                <w:sz w:val="16"/>
                <w:szCs w:val="16"/>
                <w:lang w:eastAsia="en-GB"/>
              </w:rPr>
            </w:pPr>
          </w:p>
        </w:tc>
      </w:tr>
      <w:tr w:rsidR="00827046" w:rsidRPr="00C92785" w14:paraId="436D861C" w14:textId="77777777" w:rsidTr="006D619D">
        <w:tc>
          <w:tcPr>
            <w:tcW w:w="3174" w:type="dxa"/>
            <w:tcMar>
              <w:top w:w="0" w:type="dxa"/>
              <w:left w:w="108" w:type="dxa"/>
              <w:bottom w:w="0" w:type="dxa"/>
              <w:right w:w="108" w:type="dxa"/>
            </w:tcMar>
            <w:hideMark/>
          </w:tcPr>
          <w:p w14:paraId="04E1B72A"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29. Rapports financiers annuels</w:t>
            </w:r>
          </w:p>
        </w:tc>
        <w:tc>
          <w:tcPr>
            <w:tcW w:w="5893" w:type="dxa"/>
            <w:tcMar>
              <w:top w:w="0" w:type="dxa"/>
              <w:left w:w="108" w:type="dxa"/>
              <w:bottom w:w="0" w:type="dxa"/>
              <w:right w:w="108" w:type="dxa"/>
            </w:tcMar>
          </w:tcPr>
          <w:p w14:paraId="623C6EA4" w14:textId="77777777" w:rsidR="007B7568" w:rsidRPr="00C92785" w:rsidRDefault="007B7568">
            <w:pPr>
              <w:spacing w:after="0" w:line="240" w:lineRule="auto"/>
              <w:rPr>
                <w:rFonts w:ascii="Segoe UI" w:eastAsia="Times New Roman" w:hAnsi="Segoe UI" w:cs="Segoe UI"/>
                <w:sz w:val="16"/>
                <w:szCs w:val="16"/>
                <w:lang w:eastAsia="en-GB"/>
              </w:rPr>
            </w:pPr>
          </w:p>
        </w:tc>
      </w:tr>
      <w:tr w:rsidR="00827046" w:rsidRPr="00C92785" w14:paraId="0931D293" w14:textId="77777777" w:rsidTr="006D619D">
        <w:tc>
          <w:tcPr>
            <w:tcW w:w="3174" w:type="dxa"/>
            <w:tcMar>
              <w:top w:w="0" w:type="dxa"/>
              <w:left w:w="108" w:type="dxa"/>
              <w:bottom w:w="0" w:type="dxa"/>
              <w:right w:w="108" w:type="dxa"/>
            </w:tcMar>
            <w:hideMark/>
          </w:tcPr>
          <w:p w14:paraId="5BBEB5AA"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30. Audit externe</w:t>
            </w:r>
          </w:p>
        </w:tc>
        <w:tc>
          <w:tcPr>
            <w:tcW w:w="5893" w:type="dxa"/>
            <w:tcMar>
              <w:top w:w="0" w:type="dxa"/>
              <w:left w:w="108" w:type="dxa"/>
              <w:bottom w:w="0" w:type="dxa"/>
              <w:right w:w="108" w:type="dxa"/>
            </w:tcMar>
          </w:tcPr>
          <w:p w14:paraId="3E4C1E43" w14:textId="77777777" w:rsidR="007B7568" w:rsidRPr="00C92785" w:rsidRDefault="007B7568">
            <w:pPr>
              <w:spacing w:after="0" w:line="240" w:lineRule="auto"/>
              <w:rPr>
                <w:rFonts w:ascii="Segoe UI" w:hAnsi="Segoe UI" w:cs="Segoe UI"/>
                <w:sz w:val="16"/>
                <w:szCs w:val="16"/>
                <w:lang w:eastAsia="en-GB"/>
              </w:rPr>
            </w:pPr>
          </w:p>
        </w:tc>
      </w:tr>
      <w:tr w:rsidR="00827046" w:rsidRPr="00C92785" w14:paraId="27673536" w14:textId="77777777" w:rsidTr="006D619D">
        <w:tc>
          <w:tcPr>
            <w:tcW w:w="3174" w:type="dxa"/>
            <w:tcMar>
              <w:top w:w="0" w:type="dxa"/>
              <w:left w:w="108" w:type="dxa"/>
              <w:bottom w:w="0" w:type="dxa"/>
              <w:right w:w="108" w:type="dxa"/>
            </w:tcMar>
            <w:hideMark/>
          </w:tcPr>
          <w:p w14:paraId="576809E6" w14:textId="77777777" w:rsidR="007B7568" w:rsidRPr="00C92785" w:rsidRDefault="007B7568">
            <w:pPr>
              <w:spacing w:after="0" w:line="240" w:lineRule="auto"/>
              <w:rPr>
                <w:rFonts w:ascii="Segoe UI" w:hAnsi="Segoe UI" w:cs="Segoe UI"/>
                <w:sz w:val="16"/>
                <w:szCs w:val="16"/>
              </w:rPr>
            </w:pPr>
            <w:r w:rsidRPr="00C92785">
              <w:rPr>
                <w:rFonts w:ascii="Segoe UI" w:hAnsi="Segoe UI"/>
                <w:sz w:val="16"/>
                <w:szCs w:val="16"/>
              </w:rPr>
              <w:t>31. Examen des rapports d’audit par le pouvoir législatif</w:t>
            </w:r>
          </w:p>
        </w:tc>
        <w:tc>
          <w:tcPr>
            <w:tcW w:w="5893" w:type="dxa"/>
            <w:tcMar>
              <w:top w:w="0" w:type="dxa"/>
              <w:left w:w="108" w:type="dxa"/>
              <w:bottom w:w="0" w:type="dxa"/>
              <w:right w:w="108" w:type="dxa"/>
            </w:tcMar>
          </w:tcPr>
          <w:p w14:paraId="4D5094BF" w14:textId="77777777" w:rsidR="007B7568" w:rsidRPr="00C92785" w:rsidRDefault="007B7568">
            <w:pPr>
              <w:spacing w:after="0" w:line="240" w:lineRule="auto"/>
              <w:rPr>
                <w:rFonts w:ascii="Segoe UI" w:hAnsi="Segoe UI" w:cs="Segoe UI"/>
                <w:sz w:val="16"/>
                <w:szCs w:val="16"/>
                <w:lang w:eastAsia="en-GB"/>
              </w:rPr>
            </w:pPr>
          </w:p>
        </w:tc>
      </w:tr>
      <w:bookmarkEnd w:id="440"/>
    </w:tbl>
    <w:p w14:paraId="3D711995" w14:textId="77777777" w:rsidR="007B7568" w:rsidRPr="00C92785" w:rsidRDefault="007B7568" w:rsidP="007B7568">
      <w:pPr>
        <w:spacing w:after="0" w:line="240" w:lineRule="auto"/>
        <w:rPr>
          <w:rFonts w:ascii="Segoe UI" w:hAnsi="Segoe UI" w:cs="Segoe UI"/>
          <w:sz w:val="18"/>
          <w:szCs w:val="18"/>
        </w:rPr>
      </w:pPr>
    </w:p>
    <w:p w14:paraId="36EF2F1D" w14:textId="77777777" w:rsidR="007B7568" w:rsidRPr="00C92785" w:rsidRDefault="007B7568" w:rsidP="007B7568">
      <w:pPr>
        <w:spacing w:after="0" w:line="240" w:lineRule="auto"/>
        <w:rPr>
          <w:rFonts w:ascii="Segoe UI" w:hAnsi="Segoe UI" w:cs="Segoe UI"/>
          <w:sz w:val="18"/>
          <w:szCs w:val="18"/>
        </w:rPr>
      </w:pPr>
      <w:r w:rsidRPr="00C92785">
        <w:br w:type="page"/>
      </w:r>
    </w:p>
    <w:p w14:paraId="10EF380A" w14:textId="7228CCED" w:rsidR="007B7568" w:rsidRPr="00C92785" w:rsidRDefault="007B7568" w:rsidP="007B7568">
      <w:pPr>
        <w:pStyle w:val="TitleSECTION"/>
      </w:pPr>
      <w:bookmarkStart w:id="441" w:name="_Toc25196124"/>
      <w:bookmarkStart w:id="442" w:name="_Toc28950304"/>
      <w:bookmarkStart w:id="443" w:name="_Toc41329563"/>
      <w:bookmarkStart w:id="444" w:name="_Toc135573950"/>
      <w:bookmarkStart w:id="445" w:name="_Toc135639733"/>
      <w:bookmarkStart w:id="446" w:name="_Toc135851064"/>
      <w:bookmarkStart w:id="447" w:name="_Toc144681154"/>
      <w:bookmarkStart w:id="448" w:name="_Toc157201458"/>
      <w:r w:rsidRPr="00C92785">
        <w:lastRenderedPageBreak/>
        <w:t>Annexe</w:t>
      </w:r>
      <w:r w:rsidR="00DC4113" w:rsidRPr="00C92785">
        <w:t> </w:t>
      </w:r>
      <w:r w:rsidRPr="00C92785">
        <w:t>4</w:t>
      </w:r>
      <w:r w:rsidR="00A63346" w:rsidRPr="00C92785">
        <w:t> </w:t>
      </w:r>
      <w:r w:rsidRPr="00C92785">
        <w:t xml:space="preserve">: Sources des données </w:t>
      </w:r>
      <w:r w:rsidR="002F6C34" w:rsidRPr="00C92785">
        <w:t>—</w:t>
      </w:r>
      <w:r w:rsidRPr="00C92785">
        <w:t xml:space="preserve"> personnes interrogées</w:t>
      </w:r>
      <w:bookmarkEnd w:id="441"/>
      <w:bookmarkEnd w:id="442"/>
      <w:bookmarkEnd w:id="443"/>
      <w:bookmarkEnd w:id="444"/>
      <w:bookmarkEnd w:id="445"/>
      <w:bookmarkEnd w:id="446"/>
      <w:bookmarkEnd w:id="447"/>
      <w:bookmarkEnd w:id="448"/>
    </w:p>
    <w:p w14:paraId="44459C91" w14:textId="77777777" w:rsidR="007B7568" w:rsidRPr="00C92785" w:rsidRDefault="007B7568" w:rsidP="007B7568">
      <w:pPr>
        <w:spacing w:after="0" w:line="240" w:lineRule="auto"/>
        <w:rPr>
          <w:rFonts w:ascii="Segoe UI" w:hAnsi="Segoe UI" w:cs="Segoe UI"/>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6207"/>
      </w:tblGrid>
      <w:tr w:rsidR="00E064B8" w:rsidRPr="00C92785" w14:paraId="78BFD263" w14:textId="77777777" w:rsidTr="00E064B8">
        <w:trPr>
          <w:trHeight w:val="315"/>
        </w:trPr>
        <w:tc>
          <w:tcPr>
            <w:tcW w:w="2860" w:type="dxa"/>
            <w:shd w:val="clear" w:color="000000" w:fill="F2F2F2"/>
            <w:vAlign w:val="center"/>
            <w:hideMark/>
          </w:tcPr>
          <w:p w14:paraId="3D9444B6" w14:textId="77777777" w:rsidR="007B7568" w:rsidRPr="00C92785" w:rsidRDefault="007B7568">
            <w:pPr>
              <w:spacing w:after="0" w:line="240" w:lineRule="auto"/>
              <w:rPr>
                <w:rFonts w:ascii="Segoe UI" w:eastAsia="Times New Roman" w:hAnsi="Segoe UI" w:cs="Segoe UI"/>
                <w:b/>
                <w:bCs/>
                <w:color w:val="000000"/>
                <w:sz w:val="16"/>
                <w:szCs w:val="16"/>
              </w:rPr>
            </w:pPr>
            <w:r w:rsidRPr="00C92785">
              <w:rPr>
                <w:rFonts w:ascii="Segoe UI" w:hAnsi="Segoe UI"/>
                <w:b/>
                <w:color w:val="000000"/>
                <w:sz w:val="16"/>
                <w:szCs w:val="16"/>
              </w:rPr>
              <w:t>Nom</w:t>
            </w:r>
          </w:p>
        </w:tc>
        <w:tc>
          <w:tcPr>
            <w:tcW w:w="6207" w:type="dxa"/>
            <w:shd w:val="clear" w:color="000000" w:fill="F2F2F2"/>
            <w:vAlign w:val="center"/>
            <w:hideMark/>
          </w:tcPr>
          <w:p w14:paraId="7C1CD261" w14:textId="77777777" w:rsidR="007B7568" w:rsidRPr="00C92785" w:rsidRDefault="007B7568">
            <w:pPr>
              <w:spacing w:after="0" w:line="240" w:lineRule="auto"/>
              <w:rPr>
                <w:rFonts w:ascii="Segoe UI" w:eastAsia="Times New Roman" w:hAnsi="Segoe UI" w:cs="Segoe UI"/>
                <w:b/>
                <w:bCs/>
                <w:color w:val="000000"/>
                <w:sz w:val="16"/>
                <w:szCs w:val="16"/>
              </w:rPr>
            </w:pPr>
            <w:r w:rsidRPr="00C92785">
              <w:rPr>
                <w:rFonts w:ascii="Segoe UI" w:hAnsi="Segoe UI"/>
                <w:b/>
                <w:color w:val="000000"/>
                <w:sz w:val="16"/>
                <w:szCs w:val="16"/>
              </w:rPr>
              <w:t>Poste</w:t>
            </w:r>
          </w:p>
        </w:tc>
      </w:tr>
      <w:tr w:rsidR="00E064B8" w:rsidRPr="00C92785" w14:paraId="32041313" w14:textId="77777777" w:rsidTr="00E064B8">
        <w:trPr>
          <w:trHeight w:val="315"/>
        </w:trPr>
        <w:tc>
          <w:tcPr>
            <w:tcW w:w="9067" w:type="dxa"/>
            <w:gridSpan w:val="2"/>
            <w:shd w:val="clear" w:color="000000" w:fill="D0CECE"/>
            <w:vAlign w:val="center"/>
            <w:hideMark/>
          </w:tcPr>
          <w:p w14:paraId="71F7299B" w14:textId="77777777" w:rsidR="007B7568" w:rsidRPr="00C92785" w:rsidRDefault="007B7568">
            <w:pPr>
              <w:spacing w:after="0" w:line="240" w:lineRule="auto"/>
              <w:rPr>
                <w:rFonts w:ascii="Segoe UI" w:eastAsia="Times New Roman" w:hAnsi="Segoe UI" w:cs="Segoe UI"/>
                <w:b/>
                <w:bCs/>
                <w:color w:val="000000"/>
                <w:sz w:val="16"/>
                <w:szCs w:val="16"/>
              </w:rPr>
            </w:pPr>
            <w:r w:rsidRPr="00C92785">
              <w:rPr>
                <w:rFonts w:ascii="Segoe UI" w:hAnsi="Segoe UI"/>
                <w:b/>
                <w:color w:val="000000"/>
                <w:sz w:val="16"/>
                <w:szCs w:val="16"/>
              </w:rPr>
              <w:t>Ministère des Finances</w:t>
            </w:r>
          </w:p>
        </w:tc>
      </w:tr>
      <w:tr w:rsidR="007B7568" w:rsidRPr="00C92785" w14:paraId="70A39963" w14:textId="77777777" w:rsidTr="00E064B8">
        <w:trPr>
          <w:trHeight w:val="315"/>
        </w:trPr>
        <w:tc>
          <w:tcPr>
            <w:tcW w:w="2860" w:type="dxa"/>
            <w:shd w:val="clear" w:color="auto" w:fill="auto"/>
            <w:vAlign w:val="center"/>
          </w:tcPr>
          <w:p w14:paraId="615C8BCE"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366C37C0"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23DAF50C" w14:textId="77777777" w:rsidTr="00E064B8">
        <w:trPr>
          <w:trHeight w:val="315"/>
        </w:trPr>
        <w:tc>
          <w:tcPr>
            <w:tcW w:w="2860" w:type="dxa"/>
            <w:shd w:val="clear" w:color="auto" w:fill="auto"/>
            <w:vAlign w:val="center"/>
          </w:tcPr>
          <w:p w14:paraId="4F406699"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74ACCA54"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765D5109" w14:textId="77777777" w:rsidTr="00E064B8">
        <w:trPr>
          <w:trHeight w:val="315"/>
        </w:trPr>
        <w:tc>
          <w:tcPr>
            <w:tcW w:w="2860" w:type="dxa"/>
            <w:shd w:val="clear" w:color="auto" w:fill="auto"/>
            <w:vAlign w:val="center"/>
          </w:tcPr>
          <w:p w14:paraId="21F7A301"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34352871"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E064B8" w:rsidRPr="00C92785" w14:paraId="547A37AB" w14:textId="77777777" w:rsidTr="00E064B8">
        <w:trPr>
          <w:trHeight w:val="315"/>
        </w:trPr>
        <w:tc>
          <w:tcPr>
            <w:tcW w:w="9067" w:type="dxa"/>
            <w:gridSpan w:val="2"/>
            <w:shd w:val="clear" w:color="000000" w:fill="D0CECE"/>
            <w:vAlign w:val="center"/>
            <w:hideMark/>
          </w:tcPr>
          <w:p w14:paraId="74FACC3D" w14:textId="77777777" w:rsidR="007B7568" w:rsidRPr="00C92785" w:rsidRDefault="007B7568">
            <w:pPr>
              <w:spacing w:after="0" w:line="240" w:lineRule="auto"/>
              <w:rPr>
                <w:rFonts w:ascii="Segoe UI" w:eastAsia="Times New Roman" w:hAnsi="Segoe UI" w:cs="Segoe UI"/>
                <w:b/>
                <w:bCs/>
                <w:color w:val="000000"/>
                <w:sz w:val="16"/>
                <w:szCs w:val="16"/>
              </w:rPr>
            </w:pPr>
            <w:r w:rsidRPr="00C92785">
              <w:rPr>
                <w:rFonts w:ascii="Segoe UI" w:hAnsi="Segoe UI"/>
                <w:b/>
                <w:color w:val="000000"/>
                <w:sz w:val="16"/>
                <w:szCs w:val="16"/>
              </w:rPr>
              <w:t>Ministère du Budget</w:t>
            </w:r>
          </w:p>
        </w:tc>
      </w:tr>
      <w:tr w:rsidR="007B7568" w:rsidRPr="00C92785" w14:paraId="573237EF" w14:textId="77777777" w:rsidTr="00E064B8">
        <w:trPr>
          <w:trHeight w:val="315"/>
        </w:trPr>
        <w:tc>
          <w:tcPr>
            <w:tcW w:w="2860" w:type="dxa"/>
            <w:shd w:val="clear" w:color="auto" w:fill="auto"/>
            <w:vAlign w:val="center"/>
          </w:tcPr>
          <w:p w14:paraId="6FB69088"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49D3A372"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55F7B2B9" w14:textId="77777777" w:rsidTr="00E064B8">
        <w:trPr>
          <w:trHeight w:val="315"/>
        </w:trPr>
        <w:tc>
          <w:tcPr>
            <w:tcW w:w="2860" w:type="dxa"/>
            <w:shd w:val="clear" w:color="auto" w:fill="auto"/>
            <w:vAlign w:val="center"/>
          </w:tcPr>
          <w:p w14:paraId="3C98BEC4"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4ADB311B"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11B3B90C" w14:textId="77777777" w:rsidTr="00E064B8">
        <w:trPr>
          <w:trHeight w:val="315"/>
        </w:trPr>
        <w:tc>
          <w:tcPr>
            <w:tcW w:w="2860" w:type="dxa"/>
            <w:shd w:val="clear" w:color="auto" w:fill="auto"/>
            <w:vAlign w:val="center"/>
          </w:tcPr>
          <w:p w14:paraId="1A903BDA"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2A54C91A"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E064B8" w:rsidRPr="00C92785" w14:paraId="36188397" w14:textId="77777777" w:rsidTr="00E064B8">
        <w:trPr>
          <w:trHeight w:val="315"/>
        </w:trPr>
        <w:tc>
          <w:tcPr>
            <w:tcW w:w="9067" w:type="dxa"/>
            <w:gridSpan w:val="2"/>
            <w:shd w:val="clear" w:color="000000" w:fill="D0CECE"/>
            <w:vAlign w:val="center"/>
            <w:hideMark/>
          </w:tcPr>
          <w:p w14:paraId="36CEC997" w14:textId="77777777" w:rsidR="007B7568" w:rsidRPr="00C92785" w:rsidRDefault="007B7568">
            <w:pPr>
              <w:spacing w:after="0" w:line="240" w:lineRule="auto"/>
              <w:rPr>
                <w:rFonts w:ascii="Segoe UI" w:eastAsia="Times New Roman" w:hAnsi="Segoe UI" w:cs="Segoe UI"/>
                <w:b/>
                <w:bCs/>
                <w:color w:val="000000"/>
                <w:sz w:val="16"/>
                <w:szCs w:val="16"/>
              </w:rPr>
            </w:pPr>
            <w:r w:rsidRPr="00C92785">
              <w:rPr>
                <w:rFonts w:ascii="Segoe UI" w:hAnsi="Segoe UI"/>
                <w:b/>
                <w:color w:val="000000"/>
                <w:sz w:val="16"/>
                <w:szCs w:val="16"/>
              </w:rPr>
              <w:t>Cour des comptes</w:t>
            </w:r>
          </w:p>
        </w:tc>
      </w:tr>
      <w:tr w:rsidR="007B7568" w:rsidRPr="00C92785" w14:paraId="4BA1149F" w14:textId="77777777" w:rsidTr="00E064B8">
        <w:trPr>
          <w:trHeight w:val="315"/>
        </w:trPr>
        <w:tc>
          <w:tcPr>
            <w:tcW w:w="2860" w:type="dxa"/>
            <w:shd w:val="clear" w:color="auto" w:fill="auto"/>
            <w:vAlign w:val="center"/>
          </w:tcPr>
          <w:p w14:paraId="657D1A9C"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0B72BBF3"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0BA928D0" w14:textId="77777777" w:rsidTr="00E064B8">
        <w:trPr>
          <w:trHeight w:val="315"/>
        </w:trPr>
        <w:tc>
          <w:tcPr>
            <w:tcW w:w="2860" w:type="dxa"/>
            <w:shd w:val="clear" w:color="auto" w:fill="auto"/>
            <w:vAlign w:val="center"/>
          </w:tcPr>
          <w:p w14:paraId="7DA0EC34"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21927BEE"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574A87CA" w14:textId="77777777" w:rsidTr="00E064B8">
        <w:trPr>
          <w:trHeight w:val="315"/>
        </w:trPr>
        <w:tc>
          <w:tcPr>
            <w:tcW w:w="2860" w:type="dxa"/>
            <w:shd w:val="clear" w:color="auto" w:fill="auto"/>
            <w:vAlign w:val="center"/>
          </w:tcPr>
          <w:p w14:paraId="738F74BF"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617EC4A3"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E064B8" w:rsidRPr="00C92785" w14:paraId="2C5CD248" w14:textId="77777777" w:rsidTr="00E064B8">
        <w:trPr>
          <w:trHeight w:val="315"/>
        </w:trPr>
        <w:tc>
          <w:tcPr>
            <w:tcW w:w="9067" w:type="dxa"/>
            <w:gridSpan w:val="2"/>
            <w:shd w:val="clear" w:color="000000" w:fill="D0CECE"/>
            <w:vAlign w:val="center"/>
            <w:hideMark/>
          </w:tcPr>
          <w:p w14:paraId="614843C5" w14:textId="77777777" w:rsidR="007B7568" w:rsidRPr="00C92785" w:rsidRDefault="007B7568">
            <w:pPr>
              <w:spacing w:after="0" w:line="240" w:lineRule="auto"/>
              <w:rPr>
                <w:rFonts w:ascii="Segoe UI" w:eastAsia="Times New Roman" w:hAnsi="Segoe UI" w:cs="Segoe UI"/>
                <w:b/>
                <w:bCs/>
                <w:color w:val="000000"/>
                <w:sz w:val="16"/>
                <w:szCs w:val="16"/>
              </w:rPr>
            </w:pPr>
            <w:r w:rsidRPr="00C92785">
              <w:rPr>
                <w:rFonts w:ascii="Segoe UI" w:hAnsi="Segoe UI"/>
                <w:b/>
                <w:color w:val="000000"/>
                <w:sz w:val="16"/>
                <w:szCs w:val="16"/>
              </w:rPr>
              <w:t>Cabinet du Premier ministre</w:t>
            </w:r>
          </w:p>
        </w:tc>
      </w:tr>
      <w:tr w:rsidR="007B7568" w:rsidRPr="00C92785" w14:paraId="251A9723" w14:textId="77777777" w:rsidTr="00E064B8">
        <w:trPr>
          <w:trHeight w:val="315"/>
        </w:trPr>
        <w:tc>
          <w:tcPr>
            <w:tcW w:w="2860" w:type="dxa"/>
            <w:shd w:val="clear" w:color="auto" w:fill="auto"/>
            <w:vAlign w:val="center"/>
            <w:hideMark/>
          </w:tcPr>
          <w:p w14:paraId="7FFBD557"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7B346BDA"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44D74BF4" w14:textId="77777777" w:rsidTr="00E064B8">
        <w:trPr>
          <w:trHeight w:val="315"/>
        </w:trPr>
        <w:tc>
          <w:tcPr>
            <w:tcW w:w="2860" w:type="dxa"/>
            <w:shd w:val="clear" w:color="auto" w:fill="auto"/>
            <w:vAlign w:val="center"/>
          </w:tcPr>
          <w:p w14:paraId="0824E6D2"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0AB7B63F"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0F094960" w14:textId="77777777" w:rsidTr="00E064B8">
        <w:trPr>
          <w:trHeight w:val="315"/>
        </w:trPr>
        <w:tc>
          <w:tcPr>
            <w:tcW w:w="2860" w:type="dxa"/>
            <w:shd w:val="clear" w:color="auto" w:fill="auto"/>
            <w:vAlign w:val="center"/>
          </w:tcPr>
          <w:p w14:paraId="1289AAE8"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466E42E6"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E064B8" w:rsidRPr="00C92785" w14:paraId="18B82521" w14:textId="77777777" w:rsidTr="00E064B8">
        <w:trPr>
          <w:trHeight w:val="315"/>
        </w:trPr>
        <w:tc>
          <w:tcPr>
            <w:tcW w:w="9067" w:type="dxa"/>
            <w:gridSpan w:val="2"/>
            <w:shd w:val="clear" w:color="000000" w:fill="D0CECE"/>
            <w:vAlign w:val="center"/>
            <w:hideMark/>
          </w:tcPr>
          <w:p w14:paraId="725096DA" w14:textId="77777777" w:rsidR="007B7568" w:rsidRPr="00C92785" w:rsidRDefault="007B7568">
            <w:pPr>
              <w:spacing w:after="0" w:line="240" w:lineRule="auto"/>
              <w:rPr>
                <w:rFonts w:ascii="Segoe UI" w:eastAsia="Times New Roman" w:hAnsi="Segoe UI" w:cs="Segoe UI"/>
                <w:b/>
                <w:bCs/>
                <w:color w:val="000000"/>
                <w:sz w:val="16"/>
                <w:szCs w:val="16"/>
              </w:rPr>
            </w:pPr>
            <w:r w:rsidRPr="00C92785">
              <w:rPr>
                <w:rFonts w:ascii="Segoe UI" w:hAnsi="Segoe UI"/>
                <w:b/>
                <w:color w:val="000000"/>
                <w:sz w:val="16"/>
                <w:szCs w:val="16"/>
              </w:rPr>
              <w:t>Ministères de tutelle</w:t>
            </w:r>
          </w:p>
        </w:tc>
      </w:tr>
      <w:tr w:rsidR="007B7568" w:rsidRPr="00C92785" w14:paraId="39BEB2F7" w14:textId="77777777" w:rsidTr="00E064B8">
        <w:trPr>
          <w:trHeight w:val="315"/>
        </w:trPr>
        <w:tc>
          <w:tcPr>
            <w:tcW w:w="2860" w:type="dxa"/>
            <w:shd w:val="clear" w:color="auto" w:fill="auto"/>
            <w:vAlign w:val="center"/>
          </w:tcPr>
          <w:p w14:paraId="6B75273F"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086F87F0"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3136509F" w14:textId="77777777" w:rsidTr="00E064B8">
        <w:trPr>
          <w:trHeight w:val="315"/>
        </w:trPr>
        <w:tc>
          <w:tcPr>
            <w:tcW w:w="2860" w:type="dxa"/>
            <w:shd w:val="clear" w:color="auto" w:fill="auto"/>
            <w:vAlign w:val="center"/>
          </w:tcPr>
          <w:p w14:paraId="63E49115"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529ECD49"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4D73E049" w14:textId="77777777" w:rsidTr="00E064B8">
        <w:trPr>
          <w:trHeight w:val="315"/>
        </w:trPr>
        <w:tc>
          <w:tcPr>
            <w:tcW w:w="2860" w:type="dxa"/>
            <w:shd w:val="clear" w:color="auto" w:fill="auto"/>
            <w:vAlign w:val="center"/>
          </w:tcPr>
          <w:p w14:paraId="0BBFBB35"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557D92C1"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E064B8" w:rsidRPr="00C92785" w14:paraId="794C239D" w14:textId="77777777" w:rsidTr="00E064B8">
        <w:trPr>
          <w:trHeight w:val="315"/>
        </w:trPr>
        <w:tc>
          <w:tcPr>
            <w:tcW w:w="9067" w:type="dxa"/>
            <w:gridSpan w:val="2"/>
            <w:shd w:val="clear" w:color="000000" w:fill="D0CECE"/>
            <w:vAlign w:val="center"/>
            <w:hideMark/>
          </w:tcPr>
          <w:p w14:paraId="7170391E" w14:textId="77777777" w:rsidR="007B7568" w:rsidRPr="00C92785" w:rsidRDefault="007B7568">
            <w:pPr>
              <w:spacing w:after="0" w:line="240" w:lineRule="auto"/>
              <w:rPr>
                <w:rFonts w:ascii="Segoe UI" w:eastAsia="Times New Roman" w:hAnsi="Segoe UI" w:cs="Segoe UI"/>
                <w:b/>
                <w:bCs/>
                <w:color w:val="000000"/>
                <w:sz w:val="16"/>
                <w:szCs w:val="16"/>
              </w:rPr>
            </w:pPr>
            <w:r w:rsidRPr="00C92785">
              <w:rPr>
                <w:rFonts w:ascii="Segoe UI" w:hAnsi="Segoe UI"/>
                <w:b/>
                <w:color w:val="000000"/>
                <w:sz w:val="16"/>
                <w:szCs w:val="16"/>
              </w:rPr>
              <w:t>Parlement</w:t>
            </w:r>
          </w:p>
        </w:tc>
      </w:tr>
      <w:tr w:rsidR="007B7568" w:rsidRPr="00C92785" w14:paraId="7F80ED55" w14:textId="77777777" w:rsidTr="00E064B8">
        <w:trPr>
          <w:trHeight w:val="315"/>
        </w:trPr>
        <w:tc>
          <w:tcPr>
            <w:tcW w:w="2860" w:type="dxa"/>
            <w:shd w:val="clear" w:color="auto" w:fill="auto"/>
            <w:vAlign w:val="center"/>
          </w:tcPr>
          <w:p w14:paraId="78FF37A4"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72068749"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32E2D10B" w14:textId="77777777" w:rsidTr="00E064B8">
        <w:trPr>
          <w:trHeight w:val="315"/>
        </w:trPr>
        <w:tc>
          <w:tcPr>
            <w:tcW w:w="2860" w:type="dxa"/>
            <w:shd w:val="clear" w:color="auto" w:fill="auto"/>
            <w:vAlign w:val="center"/>
          </w:tcPr>
          <w:p w14:paraId="101DD2CA"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632C3B10"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1E85E9EF" w14:textId="77777777" w:rsidTr="00E064B8">
        <w:trPr>
          <w:trHeight w:val="315"/>
        </w:trPr>
        <w:tc>
          <w:tcPr>
            <w:tcW w:w="2860" w:type="dxa"/>
            <w:shd w:val="clear" w:color="auto" w:fill="auto"/>
            <w:vAlign w:val="center"/>
          </w:tcPr>
          <w:p w14:paraId="427A72FB"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6E99D4CF"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E064B8" w:rsidRPr="00C92785" w14:paraId="5D591F89" w14:textId="77777777" w:rsidTr="00E064B8">
        <w:trPr>
          <w:trHeight w:val="315"/>
        </w:trPr>
        <w:tc>
          <w:tcPr>
            <w:tcW w:w="9067" w:type="dxa"/>
            <w:gridSpan w:val="2"/>
            <w:shd w:val="clear" w:color="000000" w:fill="D0CECE"/>
            <w:vAlign w:val="center"/>
            <w:hideMark/>
          </w:tcPr>
          <w:p w14:paraId="126C3C7C" w14:textId="5D455917" w:rsidR="007B7568" w:rsidRPr="00C92785" w:rsidRDefault="00D010AA">
            <w:pPr>
              <w:spacing w:after="0" w:line="240" w:lineRule="auto"/>
              <w:rPr>
                <w:rFonts w:ascii="Segoe UI" w:eastAsia="Times New Roman" w:hAnsi="Segoe UI" w:cs="Segoe UI"/>
                <w:b/>
                <w:bCs/>
                <w:color w:val="000000"/>
                <w:sz w:val="16"/>
                <w:szCs w:val="16"/>
              </w:rPr>
            </w:pPr>
            <w:r>
              <w:rPr>
                <w:rFonts w:ascii="Segoe UI" w:hAnsi="Segoe UI"/>
                <w:b/>
                <w:color w:val="000000"/>
                <w:sz w:val="16"/>
                <w:szCs w:val="16"/>
              </w:rPr>
              <w:t>Partenaires au développement</w:t>
            </w:r>
          </w:p>
        </w:tc>
      </w:tr>
      <w:tr w:rsidR="007B7568" w:rsidRPr="00C92785" w14:paraId="58376006" w14:textId="77777777" w:rsidTr="00E064B8">
        <w:trPr>
          <w:trHeight w:val="315"/>
        </w:trPr>
        <w:tc>
          <w:tcPr>
            <w:tcW w:w="2860" w:type="dxa"/>
            <w:shd w:val="clear" w:color="auto" w:fill="auto"/>
            <w:vAlign w:val="center"/>
          </w:tcPr>
          <w:p w14:paraId="3F1BB757"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25556604"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48BB4009" w14:textId="77777777" w:rsidTr="00E064B8">
        <w:trPr>
          <w:trHeight w:val="315"/>
        </w:trPr>
        <w:tc>
          <w:tcPr>
            <w:tcW w:w="2860" w:type="dxa"/>
            <w:shd w:val="clear" w:color="auto" w:fill="auto"/>
            <w:vAlign w:val="center"/>
          </w:tcPr>
          <w:p w14:paraId="5F6BA556"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3FB2C84E"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5A4553FD" w14:textId="77777777" w:rsidTr="00E064B8">
        <w:trPr>
          <w:trHeight w:val="315"/>
        </w:trPr>
        <w:tc>
          <w:tcPr>
            <w:tcW w:w="2860" w:type="dxa"/>
            <w:shd w:val="clear" w:color="auto" w:fill="auto"/>
            <w:vAlign w:val="center"/>
          </w:tcPr>
          <w:p w14:paraId="52948218"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264FB0FB"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04FECE5C" w14:textId="77777777" w:rsidTr="00E064B8">
        <w:trPr>
          <w:trHeight w:val="315"/>
        </w:trPr>
        <w:tc>
          <w:tcPr>
            <w:tcW w:w="9067" w:type="dxa"/>
            <w:gridSpan w:val="2"/>
            <w:shd w:val="clear" w:color="auto" w:fill="auto"/>
            <w:vAlign w:val="center"/>
          </w:tcPr>
          <w:p w14:paraId="30B403B4" w14:textId="77777777" w:rsidR="007B7568" w:rsidRPr="00C92785" w:rsidRDefault="007B7568">
            <w:pPr>
              <w:spacing w:after="0" w:line="240" w:lineRule="auto"/>
              <w:rPr>
                <w:rFonts w:ascii="Segoe UI" w:eastAsia="Times New Roman" w:hAnsi="Segoe UI" w:cs="Segoe UI"/>
                <w:b/>
                <w:bCs/>
                <w:color w:val="000000"/>
                <w:sz w:val="16"/>
                <w:szCs w:val="16"/>
              </w:rPr>
            </w:pPr>
            <w:r w:rsidRPr="00C92785">
              <w:rPr>
                <w:rFonts w:ascii="Segoe UI" w:hAnsi="Segoe UI"/>
                <w:b/>
                <w:color w:val="000000"/>
                <w:sz w:val="16"/>
                <w:szCs w:val="16"/>
              </w:rPr>
              <w:t>Autres institutions (préciser)</w:t>
            </w:r>
          </w:p>
        </w:tc>
      </w:tr>
      <w:tr w:rsidR="007B7568" w:rsidRPr="00C92785" w14:paraId="1DE25B53" w14:textId="77777777" w:rsidTr="00E064B8">
        <w:trPr>
          <w:trHeight w:val="315"/>
        </w:trPr>
        <w:tc>
          <w:tcPr>
            <w:tcW w:w="2860" w:type="dxa"/>
            <w:shd w:val="clear" w:color="auto" w:fill="auto"/>
            <w:vAlign w:val="center"/>
          </w:tcPr>
          <w:p w14:paraId="3E3F5B37"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1F9B24E0"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21879E8D" w14:textId="77777777" w:rsidTr="00E064B8">
        <w:trPr>
          <w:trHeight w:val="315"/>
        </w:trPr>
        <w:tc>
          <w:tcPr>
            <w:tcW w:w="2860" w:type="dxa"/>
            <w:shd w:val="clear" w:color="auto" w:fill="auto"/>
            <w:vAlign w:val="center"/>
          </w:tcPr>
          <w:p w14:paraId="0FD6509A"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2BDEE86E"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r w:rsidR="007B7568" w:rsidRPr="00C92785" w14:paraId="3E0D9AB5" w14:textId="77777777" w:rsidTr="00E064B8">
        <w:trPr>
          <w:trHeight w:val="315"/>
        </w:trPr>
        <w:tc>
          <w:tcPr>
            <w:tcW w:w="2860" w:type="dxa"/>
            <w:shd w:val="clear" w:color="auto" w:fill="auto"/>
            <w:vAlign w:val="center"/>
          </w:tcPr>
          <w:p w14:paraId="6ADA51D9" w14:textId="77777777" w:rsidR="007B7568" w:rsidRPr="00C92785" w:rsidRDefault="007B7568">
            <w:pPr>
              <w:spacing w:after="0" w:line="240" w:lineRule="auto"/>
              <w:rPr>
                <w:rFonts w:ascii="Segoe UI" w:eastAsia="Times New Roman" w:hAnsi="Segoe UI" w:cs="Segoe UI"/>
                <w:color w:val="000000"/>
                <w:sz w:val="16"/>
                <w:szCs w:val="16"/>
                <w:lang w:eastAsia="en-GB"/>
              </w:rPr>
            </w:pPr>
          </w:p>
        </w:tc>
        <w:tc>
          <w:tcPr>
            <w:tcW w:w="6207" w:type="dxa"/>
            <w:shd w:val="clear" w:color="auto" w:fill="auto"/>
            <w:vAlign w:val="center"/>
          </w:tcPr>
          <w:p w14:paraId="5482EEBD" w14:textId="77777777" w:rsidR="007B7568" w:rsidRPr="00C92785" w:rsidRDefault="007B7568">
            <w:pPr>
              <w:spacing w:after="0" w:line="240" w:lineRule="auto"/>
              <w:rPr>
                <w:rFonts w:ascii="Segoe UI" w:eastAsia="Times New Roman" w:hAnsi="Segoe UI" w:cs="Segoe UI"/>
                <w:color w:val="000000"/>
                <w:sz w:val="16"/>
                <w:szCs w:val="16"/>
                <w:lang w:eastAsia="en-GB"/>
              </w:rPr>
            </w:pPr>
          </w:p>
        </w:tc>
      </w:tr>
    </w:tbl>
    <w:p w14:paraId="2AF4E7A0" w14:textId="77777777" w:rsidR="007B7568" w:rsidRPr="00C92785" w:rsidRDefault="007B7568" w:rsidP="007B7568">
      <w:pPr>
        <w:spacing w:after="0" w:line="240" w:lineRule="auto"/>
        <w:rPr>
          <w:rFonts w:ascii="Segoe UI" w:hAnsi="Segoe UI" w:cs="Segoe UI"/>
          <w:sz w:val="18"/>
          <w:szCs w:val="18"/>
        </w:rPr>
      </w:pPr>
    </w:p>
    <w:p w14:paraId="10669EC0" w14:textId="77777777" w:rsidR="007B7568" w:rsidRPr="00C92785" w:rsidRDefault="007B7568" w:rsidP="007B7568">
      <w:pPr>
        <w:rPr>
          <w:b/>
          <w:sz w:val="40"/>
          <w:szCs w:val="40"/>
        </w:rPr>
      </w:pPr>
      <w:bookmarkStart w:id="449" w:name="_Toc28950305"/>
      <w:bookmarkStart w:id="450" w:name="_Toc25196125"/>
      <w:r w:rsidRPr="00C92785">
        <w:br w:type="page"/>
      </w:r>
    </w:p>
    <w:p w14:paraId="4BE4D303" w14:textId="1F8ACE9F" w:rsidR="007B7568" w:rsidRPr="00C92785" w:rsidRDefault="007B7568" w:rsidP="007B7568">
      <w:pPr>
        <w:pStyle w:val="TitleSECTION"/>
      </w:pPr>
      <w:bookmarkStart w:id="451" w:name="_Toc135573951"/>
      <w:bookmarkStart w:id="452" w:name="_Toc135639734"/>
      <w:bookmarkStart w:id="453" w:name="_Toc135851065"/>
      <w:bookmarkStart w:id="454" w:name="_Toc144681155"/>
      <w:bookmarkStart w:id="455" w:name="_Toc157201459"/>
      <w:r w:rsidRPr="00C92785">
        <w:lastRenderedPageBreak/>
        <w:t>Annexe</w:t>
      </w:r>
      <w:r w:rsidR="00DC4113" w:rsidRPr="00C92785">
        <w:t> </w:t>
      </w:r>
      <w:r w:rsidRPr="00C92785">
        <w:t>5</w:t>
      </w:r>
      <w:r w:rsidR="00A63346" w:rsidRPr="00C92785">
        <w:t> </w:t>
      </w:r>
      <w:r w:rsidRPr="00C92785">
        <w:t>: Observations sur les contrôles internes</w:t>
      </w:r>
      <w:bookmarkEnd w:id="449"/>
      <w:bookmarkEnd w:id="451"/>
      <w:bookmarkEnd w:id="452"/>
      <w:bookmarkEnd w:id="453"/>
      <w:bookmarkEnd w:id="454"/>
      <w:bookmarkEnd w:id="455"/>
      <w:r w:rsidRPr="00C92785">
        <w:t xml:space="preserve"> </w:t>
      </w:r>
      <w:bookmarkEnd w:id="450"/>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49"/>
        <w:gridCol w:w="4434"/>
      </w:tblGrid>
      <w:tr w:rsidR="00E064B8" w:rsidRPr="00C92785" w14:paraId="3B41D6AF" w14:textId="77777777" w:rsidTr="00E064B8">
        <w:trPr>
          <w:trHeight w:val="273"/>
        </w:trPr>
        <w:tc>
          <w:tcPr>
            <w:tcW w:w="2476" w:type="pct"/>
            <w:shd w:val="clear" w:color="auto" w:fill="E7E6E6" w:themeFill="background2"/>
            <w:vAlign w:val="bottom"/>
          </w:tcPr>
          <w:p w14:paraId="247FFAD3" w14:textId="77777777" w:rsidR="007B7568" w:rsidRPr="00C92785" w:rsidRDefault="007B7568">
            <w:pPr>
              <w:widowControl w:val="0"/>
              <w:autoSpaceDE w:val="0"/>
              <w:autoSpaceDN w:val="0"/>
              <w:adjustRightInd w:val="0"/>
              <w:ind w:left="120"/>
              <w:rPr>
                <w:rFonts w:ascii="Segoe UI" w:eastAsia="SimSun" w:hAnsi="Segoe UI" w:cs="Segoe UI"/>
                <w:b/>
                <w:bCs/>
                <w:sz w:val="16"/>
                <w:szCs w:val="16"/>
              </w:rPr>
            </w:pPr>
            <w:r w:rsidRPr="00C92785">
              <w:rPr>
                <w:rFonts w:ascii="Segoe UI" w:hAnsi="Segoe UI"/>
                <w:b/>
                <w:sz w:val="16"/>
                <w:szCs w:val="16"/>
              </w:rPr>
              <w:t>Composantes et éléments du contrôle interne</w:t>
            </w:r>
          </w:p>
        </w:tc>
        <w:tc>
          <w:tcPr>
            <w:tcW w:w="2524" w:type="pct"/>
            <w:shd w:val="clear" w:color="auto" w:fill="E7E6E6" w:themeFill="background2"/>
            <w:vAlign w:val="bottom"/>
          </w:tcPr>
          <w:p w14:paraId="5CC6373C" w14:textId="77777777" w:rsidR="007B7568" w:rsidRPr="00C92785" w:rsidRDefault="007B7568">
            <w:pPr>
              <w:widowControl w:val="0"/>
              <w:autoSpaceDE w:val="0"/>
              <w:autoSpaceDN w:val="0"/>
              <w:adjustRightInd w:val="0"/>
              <w:ind w:left="1520"/>
              <w:rPr>
                <w:rFonts w:ascii="Segoe UI" w:eastAsia="SimSun" w:hAnsi="Segoe UI" w:cs="Segoe UI"/>
                <w:b/>
                <w:bCs/>
                <w:sz w:val="16"/>
                <w:szCs w:val="16"/>
              </w:rPr>
            </w:pPr>
            <w:r w:rsidRPr="00C92785">
              <w:rPr>
                <w:rFonts w:ascii="Segoe UI" w:hAnsi="Segoe UI"/>
                <w:b/>
                <w:sz w:val="16"/>
                <w:szCs w:val="16"/>
              </w:rPr>
              <w:t>Résumé des observations</w:t>
            </w:r>
          </w:p>
        </w:tc>
      </w:tr>
      <w:tr w:rsidR="00827046" w:rsidRPr="00C92785" w14:paraId="0E7C9BF4" w14:textId="77777777" w:rsidTr="00E064B8">
        <w:tc>
          <w:tcPr>
            <w:tcW w:w="5000" w:type="pct"/>
            <w:gridSpan w:val="2"/>
          </w:tcPr>
          <w:p w14:paraId="67D5C1E7" w14:textId="77777777" w:rsidR="007B7568" w:rsidRPr="00C92785" w:rsidRDefault="007B7568" w:rsidP="00DB0A56">
            <w:pPr>
              <w:pStyle w:val="ListParagraph"/>
              <w:numPr>
                <w:ilvl w:val="0"/>
                <w:numId w:val="19"/>
              </w:numPr>
              <w:rPr>
                <w:rFonts w:ascii="Segoe UI" w:hAnsi="Segoe UI" w:cs="Segoe UI"/>
                <w:sz w:val="16"/>
                <w:szCs w:val="16"/>
              </w:rPr>
            </w:pPr>
            <w:r w:rsidRPr="00C92785">
              <w:rPr>
                <w:rFonts w:ascii="Segoe UI" w:hAnsi="Segoe UI"/>
                <w:b/>
                <w:sz w:val="16"/>
                <w:szCs w:val="16"/>
              </w:rPr>
              <w:t>Environnement du contrôle</w:t>
            </w:r>
          </w:p>
        </w:tc>
      </w:tr>
      <w:tr w:rsidR="00E064B8" w:rsidRPr="00C92785" w14:paraId="6357C6DA" w14:textId="77777777" w:rsidTr="00E064B8">
        <w:tc>
          <w:tcPr>
            <w:tcW w:w="2476" w:type="pct"/>
          </w:tcPr>
          <w:p w14:paraId="5D779BBB" w14:textId="4897AC8D" w:rsidR="007B7568" w:rsidRPr="00C92785" w:rsidRDefault="00AA61CE" w:rsidP="00DB0A56">
            <w:pPr>
              <w:pStyle w:val="ListParagraph"/>
              <w:keepLines/>
              <w:widowControl w:val="0"/>
              <w:numPr>
                <w:ilvl w:val="1"/>
                <w:numId w:val="19"/>
              </w:numPr>
              <w:autoSpaceDE w:val="0"/>
              <w:autoSpaceDN w:val="0"/>
              <w:adjustRightInd w:val="0"/>
              <w:rPr>
                <w:rFonts w:ascii="Segoe UI" w:eastAsia="SimSun" w:hAnsi="Segoe UI" w:cs="Segoe UI"/>
                <w:sz w:val="16"/>
                <w:szCs w:val="16"/>
              </w:rPr>
            </w:pPr>
            <w:r w:rsidRPr="00C92785">
              <w:rPr>
                <w:rFonts w:ascii="Segoe UI" w:hAnsi="Segoe UI"/>
                <w:sz w:val="16"/>
                <w:szCs w:val="16"/>
              </w:rPr>
              <w:t>I</w:t>
            </w:r>
            <w:r w:rsidR="007B7568" w:rsidRPr="00C92785">
              <w:rPr>
                <w:rFonts w:ascii="Segoe UI" w:hAnsi="Segoe UI"/>
                <w:sz w:val="16"/>
                <w:szCs w:val="16"/>
              </w:rPr>
              <w:t>ntégrité personnelle et professionnelle et valeurs éthiques de la direction et du personnel, notamment une attitude bienveillante constante envers le contrôle interne dans toute l’organisation</w:t>
            </w:r>
          </w:p>
        </w:tc>
        <w:tc>
          <w:tcPr>
            <w:tcW w:w="2524" w:type="pct"/>
          </w:tcPr>
          <w:p w14:paraId="509E48B2" w14:textId="77777777" w:rsidR="007B7568" w:rsidRPr="00C92785" w:rsidRDefault="007B7568">
            <w:pPr>
              <w:keepLines/>
              <w:rPr>
                <w:rFonts w:ascii="Segoe UI" w:eastAsia="SimSun" w:hAnsi="Segoe UI" w:cs="Segoe UI"/>
                <w:sz w:val="16"/>
                <w:szCs w:val="16"/>
                <w:lang w:eastAsia="zh-CN"/>
              </w:rPr>
            </w:pPr>
          </w:p>
        </w:tc>
      </w:tr>
      <w:tr w:rsidR="00E064B8" w:rsidRPr="00C92785" w14:paraId="576D3E05" w14:textId="77777777" w:rsidTr="00E064B8">
        <w:trPr>
          <w:trHeight w:val="323"/>
        </w:trPr>
        <w:tc>
          <w:tcPr>
            <w:tcW w:w="2476" w:type="pct"/>
          </w:tcPr>
          <w:p w14:paraId="39749281" w14:textId="77777777" w:rsidR="007B7568" w:rsidRPr="00C92785"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6"/>
                <w:szCs w:val="16"/>
              </w:rPr>
            </w:pPr>
            <w:r w:rsidRPr="00C92785">
              <w:rPr>
                <w:rFonts w:ascii="Segoe UI" w:hAnsi="Segoe UI"/>
                <w:sz w:val="16"/>
                <w:szCs w:val="16"/>
              </w:rPr>
              <w:t>Attachement à la compétence</w:t>
            </w:r>
          </w:p>
        </w:tc>
        <w:tc>
          <w:tcPr>
            <w:tcW w:w="2524" w:type="pct"/>
          </w:tcPr>
          <w:p w14:paraId="48253BA0" w14:textId="77777777" w:rsidR="007B7568" w:rsidRPr="00C92785" w:rsidRDefault="007B7568">
            <w:pPr>
              <w:keepLines/>
              <w:rPr>
                <w:rFonts w:ascii="Segoe UI" w:eastAsia="SimSun" w:hAnsi="Segoe UI" w:cs="Segoe UI"/>
                <w:sz w:val="16"/>
                <w:szCs w:val="16"/>
                <w:lang w:eastAsia="zh-CN"/>
              </w:rPr>
            </w:pPr>
          </w:p>
        </w:tc>
      </w:tr>
      <w:tr w:rsidR="00E064B8" w:rsidRPr="00C92785" w14:paraId="5388D50A" w14:textId="77777777" w:rsidTr="00E064B8">
        <w:tc>
          <w:tcPr>
            <w:tcW w:w="2476" w:type="pct"/>
          </w:tcPr>
          <w:p w14:paraId="14F117F1" w14:textId="77777777" w:rsidR="007B7568" w:rsidRPr="00C92785"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6"/>
                <w:szCs w:val="16"/>
              </w:rPr>
            </w:pPr>
            <w:r w:rsidRPr="00C92785">
              <w:rPr>
                <w:rFonts w:ascii="Segoe UI" w:hAnsi="Segoe UI"/>
                <w:sz w:val="16"/>
                <w:szCs w:val="16"/>
              </w:rPr>
              <w:t>« Donner le ton au sommet » (c’est-à-dire la philosophie et le style de management de la direction)</w:t>
            </w:r>
          </w:p>
        </w:tc>
        <w:tc>
          <w:tcPr>
            <w:tcW w:w="2524" w:type="pct"/>
          </w:tcPr>
          <w:p w14:paraId="00302F07" w14:textId="77777777" w:rsidR="007B7568" w:rsidRPr="00C92785" w:rsidRDefault="007B7568">
            <w:pPr>
              <w:widowControl w:val="0"/>
              <w:autoSpaceDE w:val="0"/>
              <w:autoSpaceDN w:val="0"/>
              <w:adjustRightInd w:val="0"/>
              <w:rPr>
                <w:rFonts w:ascii="Segoe UI" w:eastAsia="SimSun" w:hAnsi="Segoe UI" w:cs="Segoe UI"/>
                <w:sz w:val="16"/>
                <w:szCs w:val="16"/>
                <w:lang w:eastAsia="zh-CN"/>
              </w:rPr>
            </w:pPr>
          </w:p>
        </w:tc>
      </w:tr>
      <w:tr w:rsidR="00E064B8" w:rsidRPr="00C92785" w14:paraId="61089F57" w14:textId="77777777" w:rsidTr="00E064B8">
        <w:trPr>
          <w:trHeight w:val="314"/>
        </w:trPr>
        <w:tc>
          <w:tcPr>
            <w:tcW w:w="2476" w:type="pct"/>
          </w:tcPr>
          <w:p w14:paraId="4361D4FF" w14:textId="77777777" w:rsidR="007B7568" w:rsidRPr="00C92785"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6"/>
                <w:szCs w:val="16"/>
              </w:rPr>
            </w:pPr>
            <w:r w:rsidRPr="00C92785">
              <w:rPr>
                <w:rFonts w:ascii="Segoe UI" w:hAnsi="Segoe UI"/>
                <w:sz w:val="16"/>
                <w:szCs w:val="16"/>
              </w:rPr>
              <w:t>Structure de l’organisation</w:t>
            </w:r>
          </w:p>
        </w:tc>
        <w:tc>
          <w:tcPr>
            <w:tcW w:w="2524" w:type="pct"/>
          </w:tcPr>
          <w:p w14:paraId="1B35263C" w14:textId="77777777" w:rsidR="007B7568" w:rsidRPr="00C92785" w:rsidRDefault="007B7568">
            <w:pPr>
              <w:keepLines/>
              <w:rPr>
                <w:rFonts w:ascii="Segoe UI" w:eastAsia="SimSun" w:hAnsi="Segoe UI" w:cs="Segoe UI"/>
                <w:sz w:val="16"/>
                <w:szCs w:val="16"/>
                <w:lang w:eastAsia="zh-CN"/>
              </w:rPr>
            </w:pPr>
          </w:p>
        </w:tc>
      </w:tr>
      <w:tr w:rsidR="00E064B8" w:rsidRPr="00C92785" w14:paraId="110E7EC1" w14:textId="77777777" w:rsidTr="00E064B8">
        <w:trPr>
          <w:trHeight w:val="287"/>
        </w:trPr>
        <w:tc>
          <w:tcPr>
            <w:tcW w:w="2476" w:type="pct"/>
          </w:tcPr>
          <w:p w14:paraId="22D5BAC1" w14:textId="77777777" w:rsidR="007B7568" w:rsidRPr="00C92785"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6"/>
                <w:szCs w:val="16"/>
              </w:rPr>
            </w:pPr>
            <w:r w:rsidRPr="00C92785">
              <w:rPr>
                <w:rFonts w:ascii="Segoe UI" w:hAnsi="Segoe UI"/>
                <w:sz w:val="16"/>
                <w:szCs w:val="16"/>
              </w:rPr>
              <w:t>Politiques et pratiques en matière de ressources humaines</w:t>
            </w:r>
          </w:p>
        </w:tc>
        <w:tc>
          <w:tcPr>
            <w:tcW w:w="2524" w:type="pct"/>
          </w:tcPr>
          <w:p w14:paraId="7C6A3209" w14:textId="77777777" w:rsidR="007B7568" w:rsidRPr="00C92785" w:rsidRDefault="007B7568">
            <w:pPr>
              <w:widowControl w:val="0"/>
              <w:autoSpaceDE w:val="0"/>
              <w:autoSpaceDN w:val="0"/>
              <w:adjustRightInd w:val="0"/>
              <w:rPr>
                <w:rFonts w:ascii="Segoe UI" w:eastAsia="SimSun" w:hAnsi="Segoe UI" w:cs="Segoe UI"/>
                <w:sz w:val="16"/>
                <w:szCs w:val="16"/>
                <w:lang w:eastAsia="zh-CN"/>
              </w:rPr>
            </w:pPr>
          </w:p>
        </w:tc>
      </w:tr>
      <w:tr w:rsidR="00827046" w:rsidRPr="00C92785" w14:paraId="423D0CC4" w14:textId="77777777" w:rsidTr="00E064B8">
        <w:tc>
          <w:tcPr>
            <w:tcW w:w="5000" w:type="pct"/>
            <w:gridSpan w:val="2"/>
          </w:tcPr>
          <w:p w14:paraId="742172C6" w14:textId="77777777" w:rsidR="007B7568" w:rsidRPr="00C92785" w:rsidRDefault="007B7568" w:rsidP="00DB0A56">
            <w:pPr>
              <w:pStyle w:val="ListParagraph"/>
              <w:numPr>
                <w:ilvl w:val="0"/>
                <w:numId w:val="19"/>
              </w:numPr>
              <w:rPr>
                <w:rFonts w:ascii="Segoe UI" w:eastAsia="SimSun" w:hAnsi="Segoe UI" w:cs="Segoe UI"/>
                <w:sz w:val="16"/>
                <w:szCs w:val="16"/>
              </w:rPr>
            </w:pPr>
            <w:r w:rsidRPr="00C92785">
              <w:rPr>
                <w:rFonts w:ascii="Segoe UI" w:hAnsi="Segoe UI"/>
                <w:b/>
                <w:sz w:val="16"/>
                <w:szCs w:val="16"/>
              </w:rPr>
              <w:t>Évaluation des risques</w:t>
            </w:r>
          </w:p>
        </w:tc>
      </w:tr>
      <w:tr w:rsidR="00E064B8" w:rsidRPr="00C92785" w14:paraId="70F8E4B2" w14:textId="77777777" w:rsidTr="00E064B8">
        <w:tc>
          <w:tcPr>
            <w:tcW w:w="2476" w:type="pct"/>
          </w:tcPr>
          <w:p w14:paraId="3B1F9857" w14:textId="77777777" w:rsidR="007B7568" w:rsidRPr="00C92785"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6"/>
                <w:szCs w:val="16"/>
              </w:rPr>
            </w:pPr>
            <w:r w:rsidRPr="00C92785">
              <w:rPr>
                <w:rFonts w:ascii="Segoe UI" w:hAnsi="Segoe UI"/>
                <w:sz w:val="16"/>
                <w:szCs w:val="16"/>
              </w:rPr>
              <w:t>Identification des risques</w:t>
            </w:r>
          </w:p>
        </w:tc>
        <w:tc>
          <w:tcPr>
            <w:tcW w:w="2524" w:type="pct"/>
          </w:tcPr>
          <w:p w14:paraId="462412FA" w14:textId="77777777" w:rsidR="007B7568" w:rsidRPr="00C92785" w:rsidRDefault="007B7568">
            <w:pPr>
              <w:widowControl w:val="0"/>
              <w:autoSpaceDE w:val="0"/>
              <w:autoSpaceDN w:val="0"/>
              <w:adjustRightInd w:val="0"/>
              <w:rPr>
                <w:rFonts w:ascii="Segoe UI" w:eastAsia="SimSun" w:hAnsi="Segoe UI" w:cs="Segoe UI"/>
                <w:sz w:val="16"/>
                <w:szCs w:val="16"/>
                <w:lang w:eastAsia="zh-CN"/>
              </w:rPr>
            </w:pPr>
          </w:p>
        </w:tc>
      </w:tr>
      <w:tr w:rsidR="00E064B8" w:rsidRPr="00C92785" w14:paraId="193AAC4A" w14:textId="77777777" w:rsidTr="00E064B8">
        <w:tc>
          <w:tcPr>
            <w:tcW w:w="2476" w:type="pct"/>
          </w:tcPr>
          <w:p w14:paraId="176A85BD" w14:textId="77777777" w:rsidR="007B7568" w:rsidRPr="00C92785"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6"/>
                <w:szCs w:val="16"/>
              </w:rPr>
            </w:pPr>
            <w:r w:rsidRPr="00C92785">
              <w:rPr>
                <w:rFonts w:ascii="Segoe UI" w:hAnsi="Segoe UI"/>
                <w:sz w:val="16"/>
                <w:szCs w:val="16"/>
              </w:rPr>
              <w:t>Appréciation des risques (importance et probabilité)</w:t>
            </w:r>
          </w:p>
        </w:tc>
        <w:tc>
          <w:tcPr>
            <w:tcW w:w="2524" w:type="pct"/>
          </w:tcPr>
          <w:p w14:paraId="6C996DE9" w14:textId="77777777"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 xml:space="preserve">P. ex. : </w:t>
            </w:r>
          </w:p>
          <w:p w14:paraId="551A8412" w14:textId="56BB3932"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L’analyse économique des projets d’investissement dans la composante</w:t>
            </w:r>
            <w:r w:rsidR="00DC4113" w:rsidRPr="00C92785">
              <w:rPr>
                <w:rFonts w:ascii="Segoe UI" w:hAnsi="Segoe UI"/>
                <w:sz w:val="16"/>
                <w:szCs w:val="16"/>
              </w:rPr>
              <w:t> </w:t>
            </w:r>
            <w:r w:rsidRPr="00C92785">
              <w:rPr>
                <w:rFonts w:ascii="Segoe UI" w:hAnsi="Segoe UI"/>
                <w:sz w:val="16"/>
                <w:szCs w:val="16"/>
              </w:rPr>
              <w:t>11.1 est notée X.</w:t>
            </w:r>
          </w:p>
          <w:p w14:paraId="75498D43" w14:textId="53C5E0CC"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La stratégie de gestion de la dette dans la composante</w:t>
            </w:r>
            <w:r w:rsidR="00DC4113" w:rsidRPr="00C92785">
              <w:rPr>
                <w:rFonts w:ascii="Segoe UI" w:hAnsi="Segoe UI"/>
                <w:sz w:val="16"/>
                <w:szCs w:val="16"/>
              </w:rPr>
              <w:t> </w:t>
            </w:r>
            <w:r w:rsidRPr="00C92785">
              <w:rPr>
                <w:rFonts w:ascii="Segoe UI" w:hAnsi="Segoe UI"/>
                <w:sz w:val="16"/>
                <w:szCs w:val="16"/>
              </w:rPr>
              <w:t>13.3 est notée X.</w:t>
            </w:r>
          </w:p>
          <w:p w14:paraId="21BD44AB" w14:textId="64FACC31"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 xml:space="preserve">L’analyse de sensibilité </w:t>
            </w:r>
            <w:proofErr w:type="spellStart"/>
            <w:r w:rsidRPr="00C92785">
              <w:rPr>
                <w:rFonts w:ascii="Segoe UI" w:hAnsi="Segoe UI"/>
                <w:sz w:val="16"/>
                <w:szCs w:val="16"/>
              </w:rPr>
              <w:t>macrobudgétaire</w:t>
            </w:r>
            <w:proofErr w:type="spellEnd"/>
            <w:r w:rsidRPr="00C92785">
              <w:rPr>
                <w:rFonts w:ascii="Segoe UI" w:hAnsi="Segoe UI"/>
                <w:sz w:val="16"/>
                <w:szCs w:val="16"/>
              </w:rPr>
              <w:t xml:space="preserve"> dans la composante</w:t>
            </w:r>
            <w:r w:rsidR="00DC4113" w:rsidRPr="00C92785">
              <w:rPr>
                <w:rFonts w:ascii="Segoe UI" w:hAnsi="Segoe UI"/>
                <w:sz w:val="16"/>
                <w:szCs w:val="16"/>
              </w:rPr>
              <w:t> </w:t>
            </w:r>
            <w:r w:rsidRPr="00C92785">
              <w:rPr>
                <w:rFonts w:ascii="Segoe UI" w:hAnsi="Segoe UI"/>
                <w:sz w:val="16"/>
                <w:szCs w:val="16"/>
              </w:rPr>
              <w:t>14.3 est notée X.</w:t>
            </w:r>
          </w:p>
          <w:p w14:paraId="75001B60" w14:textId="22183709"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La gestion des risques liés aux recettes dans la composante</w:t>
            </w:r>
            <w:r w:rsidR="00DC4113" w:rsidRPr="00C92785">
              <w:rPr>
                <w:rFonts w:ascii="Segoe UI" w:hAnsi="Segoe UI"/>
                <w:sz w:val="16"/>
                <w:szCs w:val="16"/>
              </w:rPr>
              <w:t> </w:t>
            </w:r>
            <w:r w:rsidRPr="00C92785">
              <w:rPr>
                <w:rFonts w:ascii="Segoe UI" w:hAnsi="Segoe UI"/>
                <w:sz w:val="16"/>
                <w:szCs w:val="16"/>
              </w:rPr>
              <w:t>19.2 est notée X.</w:t>
            </w:r>
          </w:p>
          <w:p w14:paraId="2027281D" w14:textId="35F181CE"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Les prévisions de trésorerie et le suivi dans la composante</w:t>
            </w:r>
            <w:r w:rsidR="00DC4113" w:rsidRPr="00C92785">
              <w:rPr>
                <w:rFonts w:ascii="Segoe UI" w:hAnsi="Segoe UI"/>
                <w:sz w:val="16"/>
                <w:szCs w:val="16"/>
              </w:rPr>
              <w:t> </w:t>
            </w:r>
            <w:r w:rsidRPr="00C92785">
              <w:rPr>
                <w:rFonts w:ascii="Segoe UI" w:hAnsi="Segoe UI"/>
                <w:sz w:val="16"/>
                <w:szCs w:val="16"/>
              </w:rPr>
              <w:t>21.2 sont notés X.</w:t>
            </w:r>
          </w:p>
        </w:tc>
      </w:tr>
      <w:tr w:rsidR="00E064B8" w:rsidRPr="00C92785" w14:paraId="6702F96E" w14:textId="77777777" w:rsidTr="00E064B8">
        <w:tc>
          <w:tcPr>
            <w:tcW w:w="2476" w:type="pct"/>
          </w:tcPr>
          <w:p w14:paraId="7AF05EDB" w14:textId="77777777" w:rsidR="007B7568" w:rsidRPr="00C92785"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6"/>
                <w:szCs w:val="16"/>
              </w:rPr>
            </w:pPr>
            <w:r w:rsidRPr="00C92785">
              <w:rPr>
                <w:rFonts w:ascii="Segoe UI" w:hAnsi="Segoe UI"/>
                <w:sz w:val="16"/>
                <w:szCs w:val="16"/>
              </w:rPr>
              <w:t>Évaluation des risques</w:t>
            </w:r>
          </w:p>
        </w:tc>
        <w:tc>
          <w:tcPr>
            <w:tcW w:w="2524" w:type="pct"/>
          </w:tcPr>
          <w:p w14:paraId="7273FECD" w14:textId="77777777" w:rsidR="007B7568" w:rsidRPr="00C92785" w:rsidRDefault="007B7568">
            <w:pPr>
              <w:widowControl w:val="0"/>
              <w:autoSpaceDE w:val="0"/>
              <w:autoSpaceDN w:val="0"/>
              <w:adjustRightInd w:val="0"/>
              <w:rPr>
                <w:rFonts w:ascii="Segoe UI" w:eastAsia="SimSun" w:hAnsi="Segoe UI" w:cs="Segoe UI"/>
                <w:sz w:val="16"/>
                <w:szCs w:val="16"/>
                <w:lang w:eastAsia="zh-CN"/>
              </w:rPr>
            </w:pPr>
          </w:p>
        </w:tc>
      </w:tr>
      <w:tr w:rsidR="00E064B8" w:rsidRPr="00C92785" w14:paraId="3C32D8AD" w14:textId="77777777" w:rsidTr="00E064B8">
        <w:tc>
          <w:tcPr>
            <w:tcW w:w="2476" w:type="pct"/>
          </w:tcPr>
          <w:p w14:paraId="7827CDA5" w14:textId="77777777" w:rsidR="007B7568" w:rsidRPr="00C92785"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6"/>
                <w:szCs w:val="16"/>
              </w:rPr>
            </w:pPr>
            <w:r w:rsidRPr="00C92785">
              <w:rPr>
                <w:rFonts w:ascii="Segoe UI" w:hAnsi="Segoe UI"/>
                <w:sz w:val="16"/>
                <w:szCs w:val="16"/>
              </w:rPr>
              <w:t>Évaluation de l’appétence pour le risque</w:t>
            </w:r>
          </w:p>
        </w:tc>
        <w:tc>
          <w:tcPr>
            <w:tcW w:w="2524" w:type="pct"/>
          </w:tcPr>
          <w:p w14:paraId="2A09273B" w14:textId="77777777" w:rsidR="007B7568" w:rsidRPr="00C92785" w:rsidRDefault="007B7568">
            <w:pPr>
              <w:widowControl w:val="0"/>
              <w:autoSpaceDE w:val="0"/>
              <w:autoSpaceDN w:val="0"/>
              <w:adjustRightInd w:val="0"/>
              <w:rPr>
                <w:rFonts w:ascii="Segoe UI" w:eastAsia="SimSun" w:hAnsi="Segoe UI" w:cs="Segoe UI"/>
                <w:sz w:val="16"/>
                <w:szCs w:val="16"/>
                <w:lang w:eastAsia="zh-CN"/>
              </w:rPr>
            </w:pPr>
          </w:p>
        </w:tc>
      </w:tr>
      <w:tr w:rsidR="00E064B8" w:rsidRPr="00C92785" w14:paraId="76A52F3B" w14:textId="77777777" w:rsidTr="00E064B8">
        <w:tc>
          <w:tcPr>
            <w:tcW w:w="2476" w:type="pct"/>
          </w:tcPr>
          <w:p w14:paraId="05AF4150" w14:textId="77777777" w:rsidR="007B7568" w:rsidRPr="00C92785"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6"/>
                <w:szCs w:val="16"/>
              </w:rPr>
            </w:pPr>
            <w:r w:rsidRPr="00C92785">
              <w:rPr>
                <w:rFonts w:ascii="Segoe UI" w:hAnsi="Segoe UI"/>
                <w:sz w:val="16"/>
                <w:szCs w:val="16"/>
              </w:rPr>
              <w:t>Réactions aux risques (transfert, tolérance, traitement ou élimination)</w:t>
            </w:r>
          </w:p>
        </w:tc>
        <w:tc>
          <w:tcPr>
            <w:tcW w:w="2524" w:type="pct"/>
          </w:tcPr>
          <w:p w14:paraId="2F695316" w14:textId="77777777" w:rsidR="007B7568" w:rsidRPr="00C92785" w:rsidRDefault="007B7568">
            <w:pPr>
              <w:widowControl w:val="0"/>
              <w:autoSpaceDE w:val="0"/>
              <w:autoSpaceDN w:val="0"/>
              <w:adjustRightInd w:val="0"/>
              <w:rPr>
                <w:rFonts w:ascii="Segoe UI" w:eastAsia="SimSun" w:hAnsi="Segoe UI" w:cs="Segoe UI"/>
                <w:sz w:val="16"/>
                <w:szCs w:val="16"/>
                <w:lang w:eastAsia="zh-CN"/>
              </w:rPr>
            </w:pPr>
          </w:p>
        </w:tc>
      </w:tr>
      <w:tr w:rsidR="00827046" w:rsidRPr="00C92785" w14:paraId="5C9CBE60" w14:textId="77777777" w:rsidTr="00E064B8">
        <w:tc>
          <w:tcPr>
            <w:tcW w:w="5000" w:type="pct"/>
            <w:gridSpan w:val="2"/>
          </w:tcPr>
          <w:p w14:paraId="3A11EC23" w14:textId="77777777" w:rsidR="007B7568" w:rsidRPr="00C92785" w:rsidRDefault="007B7568" w:rsidP="00DB0A56">
            <w:pPr>
              <w:pStyle w:val="ListParagraph"/>
              <w:widowControl w:val="0"/>
              <w:numPr>
                <w:ilvl w:val="0"/>
                <w:numId w:val="19"/>
              </w:numPr>
              <w:autoSpaceDE w:val="0"/>
              <w:autoSpaceDN w:val="0"/>
              <w:adjustRightInd w:val="0"/>
              <w:rPr>
                <w:rFonts w:ascii="Segoe UI" w:eastAsia="SimSun" w:hAnsi="Segoe UI" w:cs="Segoe UI"/>
                <w:b/>
                <w:sz w:val="16"/>
                <w:szCs w:val="16"/>
              </w:rPr>
            </w:pPr>
            <w:r w:rsidRPr="00C92785">
              <w:rPr>
                <w:rFonts w:ascii="Segoe UI" w:hAnsi="Segoe UI"/>
                <w:b/>
                <w:sz w:val="16"/>
                <w:szCs w:val="16"/>
              </w:rPr>
              <w:t xml:space="preserve">Activités de contrôle </w:t>
            </w:r>
          </w:p>
        </w:tc>
      </w:tr>
      <w:tr w:rsidR="00E064B8" w:rsidRPr="00C92785" w14:paraId="3419965B" w14:textId="77777777" w:rsidTr="00E064B8">
        <w:trPr>
          <w:trHeight w:val="215"/>
        </w:trPr>
        <w:tc>
          <w:tcPr>
            <w:tcW w:w="2476" w:type="pct"/>
          </w:tcPr>
          <w:p w14:paraId="0440438B" w14:textId="77777777" w:rsidR="007B7568" w:rsidRPr="00C92785"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6"/>
                <w:szCs w:val="16"/>
              </w:rPr>
            </w:pPr>
            <w:r w:rsidRPr="00C92785">
              <w:rPr>
                <w:rFonts w:ascii="Segoe UI" w:hAnsi="Segoe UI"/>
                <w:sz w:val="16"/>
                <w:szCs w:val="16"/>
              </w:rPr>
              <w:t>Procédures d’autorisation et d’approbation</w:t>
            </w:r>
          </w:p>
        </w:tc>
        <w:tc>
          <w:tcPr>
            <w:tcW w:w="2524" w:type="pct"/>
          </w:tcPr>
          <w:p w14:paraId="306BD6BB" w14:textId="77777777" w:rsidR="007B7568" w:rsidRPr="00C92785" w:rsidRDefault="007B7568">
            <w:pPr>
              <w:widowControl w:val="0"/>
              <w:autoSpaceDE w:val="0"/>
              <w:autoSpaceDN w:val="0"/>
              <w:adjustRightInd w:val="0"/>
              <w:rPr>
                <w:rFonts w:ascii="Segoe UI" w:eastAsia="SimSun" w:hAnsi="Segoe UI" w:cs="Segoe UI"/>
                <w:sz w:val="16"/>
                <w:szCs w:val="16"/>
                <w:lang w:eastAsia="zh-CN"/>
              </w:rPr>
            </w:pPr>
          </w:p>
        </w:tc>
      </w:tr>
      <w:tr w:rsidR="00E064B8" w:rsidRPr="00C92785" w14:paraId="13457DD2" w14:textId="77777777" w:rsidTr="00E064B8">
        <w:tc>
          <w:tcPr>
            <w:tcW w:w="2476" w:type="pct"/>
          </w:tcPr>
          <w:p w14:paraId="54A9F367" w14:textId="77777777" w:rsidR="007B7568" w:rsidRPr="00C92785"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6"/>
                <w:szCs w:val="16"/>
              </w:rPr>
            </w:pPr>
            <w:r w:rsidRPr="00C92785">
              <w:rPr>
                <w:rFonts w:ascii="Segoe UI" w:hAnsi="Segoe UI"/>
                <w:sz w:val="16"/>
                <w:szCs w:val="16"/>
              </w:rPr>
              <w:t>Séparation des fonctions (autorisation, traitement, enregistrement, examen)</w:t>
            </w:r>
          </w:p>
        </w:tc>
        <w:tc>
          <w:tcPr>
            <w:tcW w:w="2524" w:type="pct"/>
          </w:tcPr>
          <w:p w14:paraId="16EBA829" w14:textId="77777777"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 xml:space="preserve">P. ex. : </w:t>
            </w:r>
          </w:p>
          <w:p w14:paraId="699EFC64" w14:textId="5E3F337E"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La séparation des fonctions est notée X dans la composante</w:t>
            </w:r>
            <w:r w:rsidR="00DC4113" w:rsidRPr="00C92785">
              <w:rPr>
                <w:rFonts w:ascii="Segoe UI" w:hAnsi="Segoe UI"/>
                <w:sz w:val="16"/>
                <w:szCs w:val="16"/>
              </w:rPr>
              <w:t> </w:t>
            </w:r>
            <w:r w:rsidRPr="00C92785">
              <w:rPr>
                <w:rFonts w:ascii="Segoe UI" w:hAnsi="Segoe UI"/>
                <w:sz w:val="16"/>
                <w:szCs w:val="16"/>
              </w:rPr>
              <w:t>25.1.</w:t>
            </w:r>
          </w:p>
        </w:tc>
      </w:tr>
      <w:tr w:rsidR="00E064B8" w:rsidRPr="00C92785" w14:paraId="04DCAF13" w14:textId="77777777" w:rsidTr="00E064B8">
        <w:tc>
          <w:tcPr>
            <w:tcW w:w="2476" w:type="pct"/>
          </w:tcPr>
          <w:p w14:paraId="6BF88D92" w14:textId="77777777" w:rsidR="007B7568" w:rsidRPr="00C92785"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6"/>
                <w:szCs w:val="16"/>
              </w:rPr>
            </w:pPr>
            <w:r w:rsidRPr="00C92785">
              <w:rPr>
                <w:rFonts w:ascii="Segoe UI" w:hAnsi="Segoe UI"/>
                <w:sz w:val="16"/>
                <w:szCs w:val="16"/>
              </w:rPr>
              <w:t>Contrôles de l’accès aux ressources et aux données</w:t>
            </w:r>
          </w:p>
        </w:tc>
        <w:tc>
          <w:tcPr>
            <w:tcW w:w="2524" w:type="pct"/>
          </w:tcPr>
          <w:p w14:paraId="395C014A" w14:textId="77777777"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 xml:space="preserve">P. ex. : </w:t>
            </w:r>
          </w:p>
          <w:p w14:paraId="19AA596A" w14:textId="60B072D6"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Le respect des règles et procédures de paiement est noté X dans la composante</w:t>
            </w:r>
            <w:r w:rsidR="00DC4113" w:rsidRPr="00C92785">
              <w:rPr>
                <w:rFonts w:ascii="Segoe UI" w:hAnsi="Segoe UI"/>
                <w:sz w:val="16"/>
                <w:szCs w:val="16"/>
              </w:rPr>
              <w:t> </w:t>
            </w:r>
            <w:r w:rsidRPr="00C92785">
              <w:rPr>
                <w:rFonts w:ascii="Segoe UI" w:hAnsi="Segoe UI"/>
                <w:sz w:val="16"/>
                <w:szCs w:val="16"/>
              </w:rPr>
              <w:t>25.3.</w:t>
            </w:r>
          </w:p>
          <w:p w14:paraId="3734EFB4" w14:textId="6296E076"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lastRenderedPageBreak/>
              <w:t>Les processus en place pour assurer l’intégrité des données financières sont notés X dans la composante</w:t>
            </w:r>
            <w:r w:rsidR="00DC4113" w:rsidRPr="00C92785">
              <w:rPr>
                <w:rFonts w:ascii="Segoe UI" w:hAnsi="Segoe UI"/>
                <w:sz w:val="16"/>
                <w:szCs w:val="16"/>
              </w:rPr>
              <w:t> </w:t>
            </w:r>
            <w:r w:rsidRPr="00C92785">
              <w:rPr>
                <w:rFonts w:ascii="Segoe UI" w:hAnsi="Segoe UI"/>
                <w:sz w:val="16"/>
                <w:szCs w:val="16"/>
              </w:rPr>
              <w:t>27.4.</w:t>
            </w:r>
          </w:p>
        </w:tc>
      </w:tr>
      <w:tr w:rsidR="00E064B8" w:rsidRPr="00C92785" w14:paraId="3DF20496" w14:textId="77777777" w:rsidTr="00E064B8">
        <w:tc>
          <w:tcPr>
            <w:tcW w:w="2476" w:type="pct"/>
          </w:tcPr>
          <w:p w14:paraId="213527D9" w14:textId="77777777" w:rsidR="007B7568" w:rsidRPr="00C92785"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6"/>
                <w:szCs w:val="16"/>
              </w:rPr>
            </w:pPr>
            <w:r w:rsidRPr="00C92785">
              <w:rPr>
                <w:rFonts w:ascii="Segoe UI" w:hAnsi="Segoe UI"/>
                <w:sz w:val="16"/>
                <w:szCs w:val="16"/>
              </w:rPr>
              <w:lastRenderedPageBreak/>
              <w:t>Vérifications</w:t>
            </w:r>
          </w:p>
        </w:tc>
        <w:tc>
          <w:tcPr>
            <w:tcW w:w="2524" w:type="pct"/>
          </w:tcPr>
          <w:p w14:paraId="0F466F4D" w14:textId="77777777"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 xml:space="preserve">P. ex. : </w:t>
            </w:r>
          </w:p>
          <w:p w14:paraId="1C288AAE" w14:textId="6D728950"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L’exactitude des rapports budgétaires en cours d’exercice est notée X dans la composante</w:t>
            </w:r>
            <w:r w:rsidR="00DC4113" w:rsidRPr="00C92785">
              <w:rPr>
                <w:rFonts w:ascii="Segoe UI" w:hAnsi="Segoe UI"/>
                <w:sz w:val="16"/>
                <w:szCs w:val="16"/>
              </w:rPr>
              <w:t> </w:t>
            </w:r>
            <w:r w:rsidRPr="00C92785">
              <w:rPr>
                <w:rFonts w:ascii="Segoe UI" w:hAnsi="Segoe UI"/>
                <w:sz w:val="16"/>
                <w:szCs w:val="16"/>
              </w:rPr>
              <w:t>28.3.</w:t>
            </w:r>
          </w:p>
          <w:p w14:paraId="5A5D0768" w14:textId="5DF3BAA3"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L’efficacité des contrôles des données utilisées pour vérifier le calcul des états de paie dans la composante</w:t>
            </w:r>
            <w:r w:rsidR="00DC4113" w:rsidRPr="00C92785">
              <w:rPr>
                <w:rFonts w:ascii="Segoe UI" w:hAnsi="Segoe UI"/>
                <w:sz w:val="16"/>
                <w:szCs w:val="16"/>
              </w:rPr>
              <w:t> </w:t>
            </w:r>
            <w:r w:rsidRPr="00C92785">
              <w:rPr>
                <w:rFonts w:ascii="Segoe UI" w:hAnsi="Segoe UI"/>
                <w:sz w:val="16"/>
                <w:szCs w:val="16"/>
              </w:rPr>
              <w:t xml:space="preserve">23.3 est notée X. </w:t>
            </w:r>
          </w:p>
        </w:tc>
      </w:tr>
      <w:tr w:rsidR="00E064B8" w:rsidRPr="00C92785" w14:paraId="3EA08C3A" w14:textId="77777777" w:rsidTr="00E064B8">
        <w:tc>
          <w:tcPr>
            <w:tcW w:w="2476" w:type="pct"/>
          </w:tcPr>
          <w:p w14:paraId="08A6C63D" w14:textId="77777777" w:rsidR="007B7568" w:rsidRPr="00C92785"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6"/>
                <w:szCs w:val="16"/>
              </w:rPr>
            </w:pPr>
            <w:r w:rsidRPr="00C92785">
              <w:rPr>
                <w:rFonts w:ascii="Segoe UI" w:hAnsi="Segoe UI"/>
                <w:sz w:val="16"/>
                <w:szCs w:val="16"/>
              </w:rPr>
              <w:t>Rapprochement</w:t>
            </w:r>
          </w:p>
        </w:tc>
        <w:tc>
          <w:tcPr>
            <w:tcW w:w="2524" w:type="pct"/>
          </w:tcPr>
          <w:p w14:paraId="010FBA2D" w14:textId="77777777"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 xml:space="preserve">P. ex. : </w:t>
            </w:r>
          </w:p>
          <w:p w14:paraId="536603AC" w14:textId="7EA6F3A7"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 xml:space="preserve"> Les comptes de recettes sont régulièrement rapprochés, mais ils ne couvrent pas les arriérés d’impôts, ce qui donne la note X pour la composante</w:t>
            </w:r>
            <w:r w:rsidR="00DC4113" w:rsidRPr="00C92785">
              <w:rPr>
                <w:rFonts w:ascii="Segoe UI" w:hAnsi="Segoe UI"/>
                <w:sz w:val="16"/>
                <w:szCs w:val="16"/>
              </w:rPr>
              <w:t> </w:t>
            </w:r>
            <w:r w:rsidRPr="00C92785">
              <w:rPr>
                <w:rFonts w:ascii="Segoe UI" w:hAnsi="Segoe UI"/>
                <w:sz w:val="16"/>
                <w:szCs w:val="16"/>
              </w:rPr>
              <w:t xml:space="preserve">20.3. </w:t>
            </w:r>
          </w:p>
          <w:p w14:paraId="0BA7C796" w14:textId="1E6C3E2B" w:rsidR="007B7568" w:rsidRPr="00C92785" w:rsidRDefault="007B7568">
            <w:pPr>
              <w:widowControl w:val="0"/>
              <w:autoSpaceDE w:val="0"/>
              <w:autoSpaceDN w:val="0"/>
              <w:adjustRightInd w:val="0"/>
              <w:rPr>
                <w:rFonts w:ascii="Segoe UI" w:eastAsia="SimSun" w:hAnsi="Segoe UI" w:cs="Segoe UI"/>
                <w:sz w:val="16"/>
                <w:szCs w:val="16"/>
              </w:rPr>
            </w:pPr>
            <w:r w:rsidRPr="00C92785">
              <w:rPr>
                <w:rFonts w:ascii="Segoe UI" w:hAnsi="Segoe UI"/>
                <w:sz w:val="16"/>
                <w:szCs w:val="16"/>
              </w:rPr>
              <w:t>Le rapprochement des comptes bancaires dans la composante</w:t>
            </w:r>
            <w:r w:rsidR="00DC4113" w:rsidRPr="00C92785">
              <w:rPr>
                <w:rFonts w:ascii="Segoe UI" w:hAnsi="Segoe UI"/>
                <w:sz w:val="16"/>
                <w:szCs w:val="16"/>
              </w:rPr>
              <w:t> </w:t>
            </w:r>
            <w:r w:rsidRPr="00C92785">
              <w:rPr>
                <w:rFonts w:ascii="Segoe UI" w:hAnsi="Segoe UI"/>
                <w:sz w:val="16"/>
                <w:szCs w:val="16"/>
              </w:rPr>
              <w:t>27.1 est noté X.</w:t>
            </w:r>
          </w:p>
        </w:tc>
      </w:tr>
      <w:tr w:rsidR="00E064B8" w:rsidRPr="00C92785" w14:paraId="11D5DC8F" w14:textId="77777777" w:rsidTr="00E064B8">
        <w:tc>
          <w:tcPr>
            <w:tcW w:w="2476" w:type="pct"/>
          </w:tcPr>
          <w:p w14:paraId="30305288" w14:textId="77777777" w:rsidR="007B7568" w:rsidRPr="00C92785"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6"/>
                <w:szCs w:val="16"/>
              </w:rPr>
            </w:pPr>
            <w:r w:rsidRPr="00C92785">
              <w:rPr>
                <w:rFonts w:ascii="Segoe UI" w:hAnsi="Segoe UI"/>
                <w:sz w:val="16"/>
                <w:szCs w:val="16"/>
              </w:rPr>
              <w:t>Examens de la performance opérationnelle</w:t>
            </w:r>
          </w:p>
        </w:tc>
        <w:tc>
          <w:tcPr>
            <w:tcW w:w="2524" w:type="pct"/>
          </w:tcPr>
          <w:p w14:paraId="48DAED7E" w14:textId="77777777" w:rsidR="007B7568" w:rsidRPr="00C92785" w:rsidRDefault="007B7568">
            <w:pPr>
              <w:widowControl w:val="0"/>
              <w:autoSpaceDE w:val="0"/>
              <w:autoSpaceDN w:val="0"/>
              <w:adjustRightInd w:val="0"/>
              <w:rPr>
                <w:rFonts w:ascii="Segoe UI" w:eastAsia="SimSun" w:hAnsi="Segoe UI" w:cs="Segoe UI"/>
                <w:sz w:val="16"/>
                <w:szCs w:val="16"/>
                <w:lang w:eastAsia="zh-CN"/>
              </w:rPr>
            </w:pPr>
          </w:p>
        </w:tc>
      </w:tr>
      <w:tr w:rsidR="00E064B8" w:rsidRPr="00C92785" w14:paraId="34754029" w14:textId="77777777" w:rsidTr="00E064B8">
        <w:trPr>
          <w:trHeight w:val="341"/>
        </w:trPr>
        <w:tc>
          <w:tcPr>
            <w:tcW w:w="2476" w:type="pct"/>
          </w:tcPr>
          <w:p w14:paraId="547B0EFF" w14:textId="77777777" w:rsidR="007B7568" w:rsidRPr="00C92785"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6"/>
                <w:szCs w:val="16"/>
              </w:rPr>
            </w:pPr>
            <w:r w:rsidRPr="00C92785">
              <w:rPr>
                <w:rFonts w:ascii="Segoe UI" w:hAnsi="Segoe UI"/>
                <w:sz w:val="16"/>
                <w:szCs w:val="16"/>
              </w:rPr>
              <w:t>Examens des opérations, des processus et des activités</w:t>
            </w:r>
          </w:p>
        </w:tc>
        <w:tc>
          <w:tcPr>
            <w:tcW w:w="2524" w:type="pct"/>
          </w:tcPr>
          <w:p w14:paraId="0FFB3D8F" w14:textId="77777777" w:rsidR="007B7568" w:rsidRPr="00C92785" w:rsidRDefault="007B7568">
            <w:pPr>
              <w:widowControl w:val="0"/>
              <w:autoSpaceDE w:val="0"/>
              <w:autoSpaceDN w:val="0"/>
              <w:adjustRightInd w:val="0"/>
              <w:rPr>
                <w:rFonts w:ascii="Segoe UI" w:eastAsia="SimSun" w:hAnsi="Segoe UI" w:cs="Segoe UI"/>
                <w:sz w:val="16"/>
                <w:szCs w:val="16"/>
                <w:lang w:eastAsia="zh-CN"/>
              </w:rPr>
            </w:pPr>
          </w:p>
        </w:tc>
      </w:tr>
      <w:tr w:rsidR="00E064B8" w:rsidRPr="00C92785" w14:paraId="2E9CEBF4" w14:textId="77777777" w:rsidTr="00E064B8">
        <w:tc>
          <w:tcPr>
            <w:tcW w:w="2476" w:type="pct"/>
          </w:tcPr>
          <w:p w14:paraId="112B3AFE" w14:textId="77777777" w:rsidR="007B7568" w:rsidRPr="00C92785"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6"/>
                <w:szCs w:val="16"/>
              </w:rPr>
            </w:pPr>
            <w:r w:rsidRPr="00C92785">
              <w:rPr>
                <w:rFonts w:ascii="Segoe UI" w:hAnsi="Segoe UI"/>
                <w:sz w:val="16"/>
                <w:szCs w:val="16"/>
              </w:rPr>
              <w:t>Supervision (affecter, examiner et approuver, orientations et formation)</w:t>
            </w:r>
          </w:p>
        </w:tc>
        <w:tc>
          <w:tcPr>
            <w:tcW w:w="2524" w:type="pct"/>
          </w:tcPr>
          <w:p w14:paraId="4282CA6F" w14:textId="77777777" w:rsidR="007B7568" w:rsidRPr="00C92785" w:rsidRDefault="007B7568">
            <w:pPr>
              <w:widowControl w:val="0"/>
              <w:autoSpaceDE w:val="0"/>
              <w:autoSpaceDN w:val="0"/>
              <w:adjustRightInd w:val="0"/>
              <w:rPr>
                <w:rFonts w:ascii="Segoe UI" w:eastAsia="SimSun" w:hAnsi="Segoe UI" w:cs="Segoe UI"/>
                <w:sz w:val="16"/>
                <w:szCs w:val="16"/>
                <w:lang w:eastAsia="zh-CN"/>
              </w:rPr>
            </w:pPr>
          </w:p>
        </w:tc>
      </w:tr>
      <w:tr w:rsidR="00827046" w:rsidRPr="00C92785" w14:paraId="14F619BC" w14:textId="77777777" w:rsidTr="00E064B8">
        <w:tc>
          <w:tcPr>
            <w:tcW w:w="5000" w:type="pct"/>
            <w:gridSpan w:val="2"/>
          </w:tcPr>
          <w:p w14:paraId="5514AB22" w14:textId="77777777" w:rsidR="007B7568" w:rsidRPr="00C92785" w:rsidRDefault="007B7568">
            <w:pPr>
              <w:widowControl w:val="0"/>
              <w:autoSpaceDE w:val="0"/>
              <w:autoSpaceDN w:val="0"/>
              <w:adjustRightInd w:val="0"/>
              <w:rPr>
                <w:rFonts w:ascii="Segoe UI" w:eastAsia="SimSun" w:hAnsi="Segoe UI" w:cs="Segoe UI"/>
                <w:b/>
                <w:bCs/>
                <w:sz w:val="16"/>
                <w:szCs w:val="16"/>
              </w:rPr>
            </w:pPr>
            <w:r w:rsidRPr="00C92785">
              <w:rPr>
                <w:rFonts w:ascii="Segoe UI" w:hAnsi="Segoe UI"/>
                <w:b/>
                <w:sz w:val="16"/>
                <w:szCs w:val="16"/>
              </w:rPr>
              <w:t>4. Information et communication</w:t>
            </w:r>
          </w:p>
        </w:tc>
      </w:tr>
      <w:tr w:rsidR="00E064B8" w:rsidRPr="00C92785" w14:paraId="57A1A6C7" w14:textId="77777777" w:rsidTr="00E064B8">
        <w:tc>
          <w:tcPr>
            <w:tcW w:w="2476" w:type="pct"/>
          </w:tcPr>
          <w:p w14:paraId="404607BB" w14:textId="77777777" w:rsidR="007B7568" w:rsidRPr="00C92785" w:rsidRDefault="007B7568">
            <w:pPr>
              <w:widowControl w:val="0"/>
              <w:autoSpaceDE w:val="0"/>
              <w:autoSpaceDN w:val="0"/>
              <w:adjustRightInd w:val="0"/>
              <w:rPr>
                <w:rFonts w:ascii="Segoe UI" w:eastAsia="SimSun" w:hAnsi="Segoe UI" w:cs="Segoe UI"/>
                <w:bCs/>
                <w:sz w:val="16"/>
                <w:szCs w:val="16"/>
                <w:lang w:eastAsia="zh-CN"/>
              </w:rPr>
            </w:pPr>
          </w:p>
        </w:tc>
        <w:tc>
          <w:tcPr>
            <w:tcW w:w="2524" w:type="pct"/>
          </w:tcPr>
          <w:p w14:paraId="59A360E1" w14:textId="77777777" w:rsidR="007B7568" w:rsidRPr="00C92785" w:rsidRDefault="007B7568">
            <w:pPr>
              <w:widowControl w:val="0"/>
              <w:autoSpaceDE w:val="0"/>
              <w:autoSpaceDN w:val="0"/>
              <w:adjustRightInd w:val="0"/>
              <w:rPr>
                <w:rFonts w:ascii="Segoe UI" w:eastAsia="SimSun" w:hAnsi="Segoe UI" w:cs="Segoe UI"/>
                <w:bCs/>
                <w:sz w:val="16"/>
                <w:szCs w:val="16"/>
              </w:rPr>
            </w:pPr>
            <w:r w:rsidRPr="00C92785">
              <w:rPr>
                <w:rFonts w:ascii="Segoe UI" w:hAnsi="Segoe UI"/>
                <w:sz w:val="16"/>
                <w:szCs w:val="16"/>
              </w:rPr>
              <w:t>P. ex. :</w:t>
            </w:r>
          </w:p>
          <w:p w14:paraId="6BC890AC" w14:textId="5B4221D8" w:rsidR="007B7568" w:rsidRPr="00C92785" w:rsidRDefault="007B7568">
            <w:pPr>
              <w:widowControl w:val="0"/>
              <w:autoSpaceDE w:val="0"/>
              <w:autoSpaceDN w:val="0"/>
              <w:adjustRightInd w:val="0"/>
              <w:rPr>
                <w:rFonts w:ascii="Segoe UI" w:eastAsia="SimSun" w:hAnsi="Segoe UI" w:cs="Segoe UI"/>
                <w:bCs/>
                <w:sz w:val="16"/>
                <w:szCs w:val="16"/>
              </w:rPr>
            </w:pPr>
            <w:r w:rsidRPr="00C92785">
              <w:rPr>
                <w:rFonts w:ascii="Segoe UI" w:hAnsi="Segoe UI"/>
                <w:sz w:val="16"/>
                <w:szCs w:val="16"/>
              </w:rPr>
              <w:t>L’intégrité des données financières est notée X dans la composante</w:t>
            </w:r>
            <w:r w:rsidR="00DC4113" w:rsidRPr="00C92785">
              <w:rPr>
                <w:rFonts w:ascii="Segoe UI" w:hAnsi="Segoe UI"/>
                <w:sz w:val="16"/>
                <w:szCs w:val="16"/>
              </w:rPr>
              <w:t> </w:t>
            </w:r>
            <w:r w:rsidRPr="00C92785">
              <w:rPr>
                <w:rFonts w:ascii="Segoe UI" w:hAnsi="Segoe UI"/>
                <w:sz w:val="16"/>
                <w:szCs w:val="16"/>
              </w:rPr>
              <w:t xml:space="preserve">27.4. </w:t>
            </w:r>
          </w:p>
          <w:p w14:paraId="0862F6C5" w14:textId="48475312" w:rsidR="007B7568" w:rsidRPr="00C92785" w:rsidRDefault="007B7568">
            <w:pPr>
              <w:widowControl w:val="0"/>
              <w:autoSpaceDE w:val="0"/>
              <w:autoSpaceDN w:val="0"/>
              <w:adjustRightInd w:val="0"/>
              <w:rPr>
                <w:rFonts w:ascii="Segoe UI" w:eastAsia="SimSun" w:hAnsi="Segoe UI" w:cs="Segoe UI"/>
                <w:bCs/>
                <w:sz w:val="16"/>
                <w:szCs w:val="16"/>
              </w:rPr>
            </w:pPr>
            <w:r w:rsidRPr="00C92785">
              <w:rPr>
                <w:rFonts w:ascii="Segoe UI" w:hAnsi="Segoe UI"/>
                <w:sz w:val="16"/>
                <w:szCs w:val="16"/>
              </w:rPr>
              <w:t>Le volume d’informations sur les performances évalué dans la composante</w:t>
            </w:r>
            <w:r w:rsidR="00DC4113" w:rsidRPr="00C92785">
              <w:rPr>
                <w:rFonts w:ascii="Segoe UI" w:hAnsi="Segoe UI"/>
                <w:sz w:val="16"/>
                <w:szCs w:val="16"/>
              </w:rPr>
              <w:t> </w:t>
            </w:r>
            <w:r w:rsidRPr="00C92785">
              <w:rPr>
                <w:rFonts w:ascii="Segoe UI" w:hAnsi="Segoe UI"/>
                <w:sz w:val="16"/>
                <w:szCs w:val="16"/>
              </w:rPr>
              <w:t>8.2 est noté X.</w:t>
            </w:r>
          </w:p>
        </w:tc>
      </w:tr>
      <w:tr w:rsidR="00827046" w:rsidRPr="00C92785" w14:paraId="4E2F208D" w14:textId="77777777" w:rsidTr="00E064B8">
        <w:tc>
          <w:tcPr>
            <w:tcW w:w="5000" w:type="pct"/>
            <w:gridSpan w:val="2"/>
          </w:tcPr>
          <w:p w14:paraId="6F87F782" w14:textId="77777777" w:rsidR="007B7568" w:rsidRPr="00C92785" w:rsidRDefault="007B7568">
            <w:pPr>
              <w:widowControl w:val="0"/>
              <w:autoSpaceDE w:val="0"/>
              <w:autoSpaceDN w:val="0"/>
              <w:adjustRightInd w:val="0"/>
              <w:rPr>
                <w:rFonts w:ascii="Segoe UI" w:eastAsia="SimSun" w:hAnsi="Segoe UI" w:cs="Segoe UI"/>
                <w:b/>
                <w:bCs/>
                <w:sz w:val="16"/>
                <w:szCs w:val="16"/>
              </w:rPr>
            </w:pPr>
            <w:r w:rsidRPr="00C92785">
              <w:rPr>
                <w:rFonts w:ascii="Segoe UI" w:hAnsi="Segoe UI"/>
                <w:b/>
                <w:sz w:val="16"/>
                <w:szCs w:val="16"/>
              </w:rPr>
              <w:t>5. Suivi</w:t>
            </w:r>
          </w:p>
        </w:tc>
      </w:tr>
      <w:tr w:rsidR="00E064B8" w:rsidRPr="00C92785" w14:paraId="13938802" w14:textId="77777777" w:rsidTr="00E064B8">
        <w:tc>
          <w:tcPr>
            <w:tcW w:w="2476" w:type="pct"/>
          </w:tcPr>
          <w:p w14:paraId="0100917A" w14:textId="77777777" w:rsidR="007B7568" w:rsidRPr="00C92785" w:rsidRDefault="007B7568" w:rsidP="00DB0A56">
            <w:pPr>
              <w:pStyle w:val="ListParagraph"/>
              <w:keepLines/>
              <w:widowControl w:val="0"/>
              <w:numPr>
                <w:ilvl w:val="1"/>
                <w:numId w:val="20"/>
              </w:numPr>
              <w:autoSpaceDE w:val="0"/>
              <w:autoSpaceDN w:val="0"/>
              <w:adjustRightInd w:val="0"/>
              <w:rPr>
                <w:rFonts w:ascii="Segoe UI" w:eastAsia="SimSun" w:hAnsi="Segoe UI" w:cs="Segoe UI"/>
                <w:sz w:val="16"/>
                <w:szCs w:val="16"/>
              </w:rPr>
            </w:pPr>
            <w:r w:rsidRPr="00C92785">
              <w:rPr>
                <w:rFonts w:ascii="Segoe UI" w:hAnsi="Segoe UI"/>
                <w:sz w:val="16"/>
                <w:szCs w:val="16"/>
              </w:rPr>
              <w:t>Suivi continu</w:t>
            </w:r>
          </w:p>
        </w:tc>
        <w:tc>
          <w:tcPr>
            <w:tcW w:w="2524" w:type="pct"/>
          </w:tcPr>
          <w:p w14:paraId="0DD9970B" w14:textId="77777777" w:rsidR="007B7568" w:rsidRPr="00C92785" w:rsidRDefault="007B7568">
            <w:pPr>
              <w:rPr>
                <w:rFonts w:ascii="Segoe UI" w:hAnsi="Segoe UI" w:cs="Segoe UI"/>
                <w:sz w:val="16"/>
                <w:szCs w:val="16"/>
              </w:rPr>
            </w:pPr>
            <w:r w:rsidRPr="00C92785">
              <w:rPr>
                <w:rFonts w:ascii="Segoe UI" w:hAnsi="Segoe UI"/>
                <w:sz w:val="16"/>
                <w:szCs w:val="16"/>
              </w:rPr>
              <w:t xml:space="preserve">P. ex. : </w:t>
            </w:r>
          </w:p>
          <w:p w14:paraId="6F842A6E" w14:textId="77777777" w:rsidR="007B7568" w:rsidRPr="00C92785" w:rsidRDefault="007B7568">
            <w:pPr>
              <w:rPr>
                <w:rFonts w:ascii="Segoe UI" w:hAnsi="Segoe UI" w:cs="Segoe UI"/>
                <w:sz w:val="16"/>
                <w:szCs w:val="16"/>
              </w:rPr>
            </w:pPr>
          </w:p>
          <w:p w14:paraId="3C5CB476" w14:textId="14127EF0" w:rsidR="007B7568" w:rsidRPr="00C92785" w:rsidRDefault="007B7568">
            <w:pPr>
              <w:rPr>
                <w:rFonts w:ascii="Segoe UI" w:hAnsi="Segoe UI" w:cs="Segoe UI"/>
                <w:sz w:val="16"/>
                <w:szCs w:val="16"/>
              </w:rPr>
            </w:pPr>
            <w:r w:rsidRPr="00C92785">
              <w:rPr>
                <w:rFonts w:ascii="Segoe UI" w:hAnsi="Segoe UI"/>
                <w:sz w:val="16"/>
                <w:szCs w:val="16"/>
              </w:rPr>
              <w:t>Les ressources reçues par les unités opérationnelles de prestation de services dans la composante</w:t>
            </w:r>
            <w:r w:rsidR="00DC4113" w:rsidRPr="00C92785">
              <w:rPr>
                <w:rFonts w:ascii="Segoe UI" w:hAnsi="Segoe UI"/>
                <w:sz w:val="16"/>
                <w:szCs w:val="16"/>
              </w:rPr>
              <w:t> </w:t>
            </w:r>
            <w:r w:rsidRPr="00C92785">
              <w:rPr>
                <w:rFonts w:ascii="Segoe UI" w:hAnsi="Segoe UI"/>
                <w:sz w:val="16"/>
                <w:szCs w:val="16"/>
              </w:rPr>
              <w:t>8.3 sont notées X.</w:t>
            </w:r>
          </w:p>
          <w:p w14:paraId="4B83E3B7" w14:textId="23979908" w:rsidR="007B7568" w:rsidRPr="00C92785" w:rsidRDefault="007B7568">
            <w:pPr>
              <w:rPr>
                <w:rFonts w:ascii="Segoe UI" w:hAnsi="Segoe UI" w:cs="Segoe UI"/>
                <w:sz w:val="16"/>
                <w:szCs w:val="16"/>
              </w:rPr>
            </w:pPr>
            <w:r w:rsidRPr="00C92785">
              <w:rPr>
                <w:rFonts w:ascii="Segoe UI" w:hAnsi="Segoe UI"/>
                <w:sz w:val="16"/>
                <w:szCs w:val="16"/>
              </w:rPr>
              <w:t>Le suivi des entreprises publiques dans la composante</w:t>
            </w:r>
            <w:r w:rsidR="00DC4113" w:rsidRPr="00C92785">
              <w:rPr>
                <w:rFonts w:ascii="Segoe UI" w:hAnsi="Segoe UI"/>
                <w:sz w:val="16"/>
                <w:szCs w:val="16"/>
              </w:rPr>
              <w:t> </w:t>
            </w:r>
            <w:r w:rsidRPr="00C92785">
              <w:rPr>
                <w:rFonts w:ascii="Segoe UI" w:hAnsi="Segoe UI"/>
                <w:sz w:val="16"/>
                <w:szCs w:val="16"/>
              </w:rPr>
              <w:t>10.1 est noté X.</w:t>
            </w:r>
          </w:p>
          <w:p w14:paraId="1DC3BCF2" w14:textId="06A994DC" w:rsidR="007B7568" w:rsidRPr="00C92785" w:rsidRDefault="007B7568">
            <w:pPr>
              <w:rPr>
                <w:rFonts w:ascii="Segoe UI" w:hAnsi="Segoe UI" w:cs="Segoe UI"/>
                <w:sz w:val="16"/>
                <w:szCs w:val="16"/>
              </w:rPr>
            </w:pPr>
            <w:r w:rsidRPr="00C92785">
              <w:rPr>
                <w:rFonts w:ascii="Segoe UI" w:hAnsi="Segoe UI"/>
                <w:sz w:val="16"/>
                <w:szCs w:val="16"/>
              </w:rPr>
              <w:t>Le suivi des AIN dans la composante</w:t>
            </w:r>
            <w:r w:rsidR="00DC4113" w:rsidRPr="00C92785">
              <w:rPr>
                <w:rFonts w:ascii="Segoe UI" w:hAnsi="Segoe UI"/>
                <w:sz w:val="16"/>
                <w:szCs w:val="16"/>
              </w:rPr>
              <w:t> </w:t>
            </w:r>
            <w:r w:rsidRPr="00C92785">
              <w:rPr>
                <w:rFonts w:ascii="Segoe UI" w:hAnsi="Segoe UI"/>
                <w:sz w:val="16"/>
                <w:szCs w:val="16"/>
              </w:rPr>
              <w:t>10.2 est noté X.</w:t>
            </w:r>
          </w:p>
          <w:p w14:paraId="7934651B" w14:textId="1CBA9F81" w:rsidR="007B7568" w:rsidRPr="00C92785" w:rsidRDefault="007B7568">
            <w:pPr>
              <w:rPr>
                <w:rFonts w:ascii="Segoe UI" w:hAnsi="Segoe UI" w:cs="Segoe UI"/>
                <w:sz w:val="16"/>
                <w:szCs w:val="16"/>
              </w:rPr>
            </w:pPr>
            <w:r w:rsidRPr="00C92785">
              <w:rPr>
                <w:rFonts w:ascii="Segoe UI" w:hAnsi="Segoe UI"/>
                <w:sz w:val="16"/>
                <w:szCs w:val="16"/>
              </w:rPr>
              <w:t>Les passifs éventuels et autres risques budgétaires dans la composante</w:t>
            </w:r>
            <w:r w:rsidR="00DC4113" w:rsidRPr="00C92785">
              <w:rPr>
                <w:rFonts w:ascii="Segoe UI" w:hAnsi="Segoe UI"/>
                <w:sz w:val="16"/>
                <w:szCs w:val="16"/>
              </w:rPr>
              <w:t> </w:t>
            </w:r>
            <w:r w:rsidRPr="00C92785">
              <w:rPr>
                <w:rFonts w:ascii="Segoe UI" w:hAnsi="Segoe UI"/>
                <w:sz w:val="16"/>
                <w:szCs w:val="16"/>
              </w:rPr>
              <w:t>10.3 sont notés X.</w:t>
            </w:r>
          </w:p>
          <w:p w14:paraId="6A17AACD" w14:textId="2ED38EE6" w:rsidR="007B7568" w:rsidRPr="00C92785" w:rsidRDefault="007B7568">
            <w:pPr>
              <w:rPr>
                <w:rFonts w:ascii="Segoe UI" w:hAnsi="Segoe UI" w:cs="Segoe UI"/>
                <w:sz w:val="16"/>
                <w:szCs w:val="16"/>
              </w:rPr>
            </w:pPr>
            <w:r w:rsidRPr="00C92785">
              <w:rPr>
                <w:rFonts w:ascii="Segoe UI" w:hAnsi="Segoe UI"/>
                <w:sz w:val="16"/>
                <w:szCs w:val="16"/>
              </w:rPr>
              <w:t>Le suivi des projets d’investissement dans la composante</w:t>
            </w:r>
            <w:r w:rsidR="00DC4113" w:rsidRPr="00C92785">
              <w:rPr>
                <w:rFonts w:ascii="Segoe UI" w:hAnsi="Segoe UI"/>
                <w:sz w:val="16"/>
                <w:szCs w:val="16"/>
              </w:rPr>
              <w:t> </w:t>
            </w:r>
            <w:r w:rsidRPr="00C92785">
              <w:rPr>
                <w:rFonts w:ascii="Segoe UI" w:hAnsi="Segoe UI"/>
                <w:sz w:val="16"/>
                <w:szCs w:val="16"/>
              </w:rPr>
              <w:t>11.4 est noté X.</w:t>
            </w:r>
          </w:p>
          <w:p w14:paraId="29006D31" w14:textId="6496BE24" w:rsidR="007B7568" w:rsidRPr="00C92785" w:rsidRDefault="007B7568">
            <w:pPr>
              <w:rPr>
                <w:rFonts w:ascii="Segoe UI" w:hAnsi="Segoe UI" w:cs="Segoe UI"/>
                <w:sz w:val="16"/>
                <w:szCs w:val="16"/>
              </w:rPr>
            </w:pPr>
            <w:r w:rsidRPr="00C92785">
              <w:rPr>
                <w:rFonts w:ascii="Segoe UI" w:hAnsi="Segoe UI"/>
                <w:sz w:val="16"/>
                <w:szCs w:val="16"/>
              </w:rPr>
              <w:t>La qualité du suivi des actifs financiers de l’administration centrale dans la composante</w:t>
            </w:r>
            <w:r w:rsidR="00DC4113" w:rsidRPr="00C92785">
              <w:rPr>
                <w:rFonts w:ascii="Segoe UI" w:hAnsi="Segoe UI"/>
                <w:sz w:val="16"/>
                <w:szCs w:val="16"/>
              </w:rPr>
              <w:t> </w:t>
            </w:r>
            <w:r w:rsidRPr="00C92785">
              <w:rPr>
                <w:rFonts w:ascii="Segoe UI" w:hAnsi="Segoe UI"/>
                <w:sz w:val="16"/>
                <w:szCs w:val="16"/>
              </w:rPr>
              <w:t>12.1 est notée X.</w:t>
            </w:r>
          </w:p>
          <w:p w14:paraId="1069A7CD" w14:textId="2FD61851" w:rsidR="007B7568" w:rsidRPr="00C92785" w:rsidRDefault="007B7568">
            <w:pPr>
              <w:rPr>
                <w:rFonts w:ascii="Segoe UI" w:hAnsi="Segoe UI" w:cs="Segoe UI"/>
                <w:sz w:val="16"/>
                <w:szCs w:val="16"/>
              </w:rPr>
            </w:pPr>
            <w:r w:rsidRPr="00C92785">
              <w:rPr>
                <w:rFonts w:ascii="Segoe UI" w:hAnsi="Segoe UI"/>
                <w:sz w:val="16"/>
                <w:szCs w:val="16"/>
              </w:rPr>
              <w:t>La qualité du suivi des actifs non financiers de l’administration centrale dans la composante</w:t>
            </w:r>
            <w:r w:rsidR="00DC4113" w:rsidRPr="00C92785">
              <w:rPr>
                <w:rFonts w:ascii="Segoe UI" w:hAnsi="Segoe UI"/>
                <w:sz w:val="16"/>
                <w:szCs w:val="16"/>
              </w:rPr>
              <w:t> </w:t>
            </w:r>
            <w:r w:rsidRPr="00C92785">
              <w:rPr>
                <w:rFonts w:ascii="Segoe UI" w:hAnsi="Segoe UI"/>
                <w:sz w:val="16"/>
                <w:szCs w:val="16"/>
              </w:rPr>
              <w:t>12.2 est notée X.</w:t>
            </w:r>
          </w:p>
          <w:p w14:paraId="40572363" w14:textId="2C8D25C7" w:rsidR="007B7568" w:rsidRPr="00C92785" w:rsidRDefault="007B7568">
            <w:pPr>
              <w:rPr>
                <w:rFonts w:ascii="Segoe UI" w:hAnsi="Segoe UI" w:cs="Segoe UI"/>
                <w:sz w:val="16"/>
                <w:szCs w:val="16"/>
              </w:rPr>
            </w:pPr>
            <w:r w:rsidRPr="00C92785">
              <w:rPr>
                <w:rFonts w:ascii="Segoe UI" w:hAnsi="Segoe UI"/>
                <w:sz w:val="16"/>
                <w:szCs w:val="16"/>
              </w:rPr>
              <w:lastRenderedPageBreak/>
              <w:t>Le suivi des arriérés de recettes dans la composante</w:t>
            </w:r>
            <w:r w:rsidR="00DC4113" w:rsidRPr="00C92785">
              <w:rPr>
                <w:rFonts w:ascii="Segoe UI" w:hAnsi="Segoe UI"/>
                <w:sz w:val="16"/>
                <w:szCs w:val="16"/>
              </w:rPr>
              <w:t> </w:t>
            </w:r>
            <w:r w:rsidRPr="00C92785">
              <w:rPr>
                <w:rFonts w:ascii="Segoe UI" w:hAnsi="Segoe UI"/>
                <w:sz w:val="16"/>
                <w:szCs w:val="16"/>
              </w:rPr>
              <w:t>19.4 est noté X.</w:t>
            </w:r>
          </w:p>
          <w:p w14:paraId="69F5647B" w14:textId="16B98FFF" w:rsidR="007B7568" w:rsidRPr="00C92785" w:rsidRDefault="007B7568">
            <w:pPr>
              <w:rPr>
                <w:rFonts w:ascii="Segoe UI" w:hAnsi="Segoe UI" w:cs="Segoe UI"/>
                <w:sz w:val="16"/>
                <w:szCs w:val="16"/>
              </w:rPr>
            </w:pPr>
            <w:r w:rsidRPr="00C92785">
              <w:rPr>
                <w:rFonts w:ascii="Segoe UI" w:hAnsi="Segoe UI"/>
                <w:sz w:val="16"/>
                <w:szCs w:val="16"/>
              </w:rPr>
              <w:t>Le suivi des arriérés de dépenses dans la composante</w:t>
            </w:r>
            <w:r w:rsidR="00DC4113" w:rsidRPr="00C92785">
              <w:rPr>
                <w:rFonts w:ascii="Segoe UI" w:hAnsi="Segoe UI"/>
                <w:sz w:val="16"/>
                <w:szCs w:val="16"/>
              </w:rPr>
              <w:t> </w:t>
            </w:r>
            <w:r w:rsidRPr="00C92785">
              <w:rPr>
                <w:rFonts w:ascii="Segoe UI" w:hAnsi="Segoe UI"/>
                <w:sz w:val="16"/>
                <w:szCs w:val="16"/>
              </w:rPr>
              <w:t>22.2 est noté X.</w:t>
            </w:r>
          </w:p>
          <w:p w14:paraId="061CA285" w14:textId="12DB2FD9" w:rsidR="007B7568" w:rsidRPr="00C92785" w:rsidRDefault="007B7568">
            <w:pPr>
              <w:rPr>
                <w:rFonts w:ascii="Segoe UI" w:hAnsi="Segoe UI" w:cs="Segoe UI"/>
                <w:sz w:val="16"/>
                <w:szCs w:val="16"/>
              </w:rPr>
            </w:pPr>
            <w:r w:rsidRPr="00C92785">
              <w:rPr>
                <w:rFonts w:ascii="Segoe UI" w:hAnsi="Segoe UI"/>
                <w:sz w:val="16"/>
                <w:szCs w:val="16"/>
              </w:rPr>
              <w:t>Le suivi de la passation des marchés dans la composante</w:t>
            </w:r>
            <w:r w:rsidR="00DC4113" w:rsidRPr="00C92785">
              <w:rPr>
                <w:rFonts w:ascii="Segoe UI" w:hAnsi="Segoe UI"/>
                <w:sz w:val="16"/>
                <w:szCs w:val="16"/>
              </w:rPr>
              <w:t> </w:t>
            </w:r>
            <w:r w:rsidRPr="00C92785">
              <w:rPr>
                <w:rFonts w:ascii="Segoe UI" w:hAnsi="Segoe UI"/>
                <w:sz w:val="16"/>
                <w:szCs w:val="16"/>
              </w:rPr>
              <w:t>24.1 est noté X.</w:t>
            </w:r>
          </w:p>
        </w:tc>
      </w:tr>
      <w:tr w:rsidR="00E064B8" w:rsidRPr="00C92785" w14:paraId="13E53DB1" w14:textId="77777777" w:rsidTr="00E064B8">
        <w:tc>
          <w:tcPr>
            <w:tcW w:w="2476" w:type="pct"/>
          </w:tcPr>
          <w:p w14:paraId="1DD57757" w14:textId="77777777" w:rsidR="007B7568" w:rsidRPr="00C92785" w:rsidRDefault="007B7568" w:rsidP="00DB0A56">
            <w:pPr>
              <w:pStyle w:val="ListParagraph"/>
              <w:keepLines/>
              <w:widowControl w:val="0"/>
              <w:numPr>
                <w:ilvl w:val="1"/>
                <w:numId w:val="20"/>
              </w:numPr>
              <w:autoSpaceDE w:val="0"/>
              <w:autoSpaceDN w:val="0"/>
              <w:adjustRightInd w:val="0"/>
              <w:rPr>
                <w:rFonts w:ascii="Segoe UI" w:eastAsia="SimSun" w:hAnsi="Segoe UI" w:cs="Segoe UI"/>
                <w:sz w:val="16"/>
                <w:szCs w:val="16"/>
              </w:rPr>
            </w:pPr>
            <w:r w:rsidRPr="00C92785">
              <w:rPr>
                <w:rFonts w:ascii="Segoe UI" w:hAnsi="Segoe UI"/>
                <w:sz w:val="16"/>
                <w:szCs w:val="16"/>
              </w:rPr>
              <w:lastRenderedPageBreak/>
              <w:t>Évaluations</w:t>
            </w:r>
          </w:p>
        </w:tc>
        <w:tc>
          <w:tcPr>
            <w:tcW w:w="2524" w:type="pct"/>
          </w:tcPr>
          <w:p w14:paraId="21500A71" w14:textId="77777777" w:rsidR="007B7568" w:rsidRPr="00C92785" w:rsidRDefault="007B7568">
            <w:pPr>
              <w:rPr>
                <w:rFonts w:ascii="Segoe UI" w:hAnsi="Segoe UI" w:cs="Segoe UI"/>
                <w:sz w:val="16"/>
                <w:szCs w:val="16"/>
              </w:rPr>
            </w:pPr>
            <w:r w:rsidRPr="00C92785">
              <w:rPr>
                <w:rFonts w:ascii="Segoe UI" w:hAnsi="Segoe UI"/>
                <w:sz w:val="16"/>
                <w:szCs w:val="16"/>
              </w:rPr>
              <w:t xml:space="preserve">P. ex. : </w:t>
            </w:r>
          </w:p>
          <w:p w14:paraId="16AD4F9E" w14:textId="170DB554" w:rsidR="007B7568" w:rsidRPr="00C92785" w:rsidRDefault="007B7568">
            <w:pPr>
              <w:rPr>
                <w:rFonts w:ascii="Segoe UI" w:hAnsi="Segoe UI" w:cs="Segoe UI"/>
                <w:sz w:val="16"/>
                <w:szCs w:val="16"/>
              </w:rPr>
            </w:pPr>
            <w:r w:rsidRPr="00C92785">
              <w:rPr>
                <w:rFonts w:ascii="Segoe UI" w:hAnsi="Segoe UI"/>
                <w:sz w:val="16"/>
                <w:szCs w:val="16"/>
              </w:rPr>
              <w:t>L’évaluation de la performance des fonctions de prestation de services dans la composante</w:t>
            </w:r>
            <w:r w:rsidR="00DC4113" w:rsidRPr="00C92785">
              <w:rPr>
                <w:rFonts w:ascii="Segoe UI" w:hAnsi="Segoe UI"/>
                <w:sz w:val="16"/>
                <w:szCs w:val="16"/>
              </w:rPr>
              <w:t> </w:t>
            </w:r>
            <w:r w:rsidRPr="00C92785">
              <w:rPr>
                <w:rFonts w:ascii="Segoe UI" w:hAnsi="Segoe UI"/>
                <w:sz w:val="16"/>
                <w:szCs w:val="16"/>
              </w:rPr>
              <w:t xml:space="preserve">8.4 </w:t>
            </w:r>
            <w:r w:rsidR="006F5FB8">
              <w:rPr>
                <w:rFonts w:ascii="Segoe UI" w:hAnsi="Segoe UI"/>
                <w:sz w:val="16"/>
                <w:szCs w:val="16"/>
              </w:rPr>
              <w:t>es</w:t>
            </w:r>
            <w:r w:rsidRPr="00C92785">
              <w:rPr>
                <w:rFonts w:ascii="Segoe UI" w:hAnsi="Segoe UI"/>
                <w:sz w:val="16"/>
                <w:szCs w:val="16"/>
              </w:rPr>
              <w:t xml:space="preserve">t notée X. </w:t>
            </w:r>
          </w:p>
          <w:p w14:paraId="11D42D94" w14:textId="0DD9802A" w:rsidR="007B7568" w:rsidRPr="00C92785" w:rsidRDefault="007B7568">
            <w:pPr>
              <w:rPr>
                <w:rFonts w:ascii="Segoe UI" w:hAnsi="Segoe UI" w:cs="Segoe UI"/>
                <w:sz w:val="16"/>
                <w:szCs w:val="16"/>
              </w:rPr>
            </w:pPr>
            <w:r w:rsidRPr="00C92785">
              <w:rPr>
                <w:rFonts w:ascii="Segoe UI" w:hAnsi="Segoe UI"/>
                <w:sz w:val="16"/>
                <w:szCs w:val="16"/>
              </w:rPr>
              <w:t>Les pratiques d’évaluation des organismes d’exécution pour la sélection des projets d’investissement dans la composante</w:t>
            </w:r>
            <w:r w:rsidR="00DC4113" w:rsidRPr="00C92785">
              <w:rPr>
                <w:rFonts w:ascii="Segoe UI" w:hAnsi="Segoe UI"/>
                <w:sz w:val="16"/>
                <w:szCs w:val="16"/>
              </w:rPr>
              <w:t> </w:t>
            </w:r>
            <w:r w:rsidRPr="00C92785">
              <w:rPr>
                <w:rFonts w:ascii="Segoe UI" w:hAnsi="Segoe UI"/>
                <w:sz w:val="16"/>
                <w:szCs w:val="16"/>
              </w:rPr>
              <w:t>11.2 sont notées X.</w:t>
            </w:r>
          </w:p>
        </w:tc>
      </w:tr>
      <w:tr w:rsidR="00E064B8" w:rsidRPr="00C92785" w14:paraId="75DC6E19" w14:textId="77777777" w:rsidTr="00E064B8">
        <w:tc>
          <w:tcPr>
            <w:tcW w:w="2476" w:type="pct"/>
          </w:tcPr>
          <w:p w14:paraId="5C7C683F" w14:textId="77777777" w:rsidR="007B7568" w:rsidRPr="00C92785" w:rsidRDefault="007B7568" w:rsidP="00DB0A56">
            <w:pPr>
              <w:pStyle w:val="ListParagraph"/>
              <w:keepLines/>
              <w:widowControl w:val="0"/>
              <w:numPr>
                <w:ilvl w:val="1"/>
                <w:numId w:val="20"/>
              </w:numPr>
              <w:autoSpaceDE w:val="0"/>
              <w:autoSpaceDN w:val="0"/>
              <w:adjustRightInd w:val="0"/>
              <w:rPr>
                <w:rFonts w:ascii="Segoe UI" w:eastAsia="SimSun" w:hAnsi="Segoe UI" w:cs="Segoe UI"/>
                <w:sz w:val="16"/>
                <w:szCs w:val="16"/>
              </w:rPr>
            </w:pPr>
            <w:r w:rsidRPr="00C92785">
              <w:rPr>
                <w:rFonts w:ascii="Segoe UI" w:hAnsi="Segoe UI"/>
                <w:sz w:val="16"/>
                <w:szCs w:val="16"/>
              </w:rPr>
              <w:t>Réponses de la direction</w:t>
            </w:r>
          </w:p>
        </w:tc>
        <w:tc>
          <w:tcPr>
            <w:tcW w:w="2524" w:type="pct"/>
          </w:tcPr>
          <w:p w14:paraId="2BB81487" w14:textId="77777777" w:rsidR="007B7568" w:rsidRPr="00C92785" w:rsidRDefault="007B7568">
            <w:pPr>
              <w:rPr>
                <w:rFonts w:ascii="Segoe UI" w:hAnsi="Segoe UI" w:cs="Segoe UI"/>
                <w:sz w:val="16"/>
                <w:szCs w:val="16"/>
              </w:rPr>
            </w:pPr>
            <w:r w:rsidRPr="00C92785">
              <w:rPr>
                <w:rFonts w:ascii="Segoe UI" w:hAnsi="Segoe UI"/>
                <w:sz w:val="16"/>
                <w:szCs w:val="16"/>
              </w:rPr>
              <w:t xml:space="preserve">P. ex. : </w:t>
            </w:r>
          </w:p>
          <w:p w14:paraId="4FF83823" w14:textId="37677431" w:rsidR="007B7568" w:rsidRPr="00C92785" w:rsidRDefault="007B7568">
            <w:pPr>
              <w:rPr>
                <w:rFonts w:ascii="Segoe UI" w:hAnsi="Segoe UI" w:cs="Segoe UI"/>
                <w:sz w:val="16"/>
                <w:szCs w:val="16"/>
              </w:rPr>
            </w:pPr>
            <w:r w:rsidRPr="00C92785">
              <w:rPr>
                <w:rFonts w:ascii="Segoe UI" w:hAnsi="Segoe UI"/>
                <w:sz w:val="16"/>
                <w:szCs w:val="16"/>
              </w:rPr>
              <w:t>La suite donnée aux recommandations de l’audit interne dans la composante</w:t>
            </w:r>
            <w:r w:rsidR="00DC4113" w:rsidRPr="00C92785">
              <w:rPr>
                <w:rFonts w:ascii="Segoe UI" w:hAnsi="Segoe UI"/>
                <w:sz w:val="16"/>
                <w:szCs w:val="16"/>
              </w:rPr>
              <w:t> </w:t>
            </w:r>
            <w:r w:rsidRPr="00C92785">
              <w:rPr>
                <w:rFonts w:ascii="Segoe UI" w:hAnsi="Segoe UI"/>
                <w:sz w:val="16"/>
                <w:szCs w:val="16"/>
              </w:rPr>
              <w:t>26.4 est notée X.</w:t>
            </w:r>
          </w:p>
          <w:p w14:paraId="008E804B" w14:textId="5CF2CE02" w:rsidR="007B7568" w:rsidRPr="00C92785" w:rsidRDefault="007B7568">
            <w:pPr>
              <w:rPr>
                <w:rFonts w:ascii="Segoe UI" w:hAnsi="Segoe UI" w:cs="Segoe UI"/>
                <w:sz w:val="16"/>
                <w:szCs w:val="16"/>
              </w:rPr>
            </w:pPr>
            <w:r w:rsidRPr="00C92785">
              <w:rPr>
                <w:rFonts w:ascii="Segoe UI" w:hAnsi="Segoe UI"/>
                <w:sz w:val="16"/>
                <w:szCs w:val="16"/>
              </w:rPr>
              <w:t>La suite donnée aux audits externes dans la composante</w:t>
            </w:r>
            <w:r w:rsidR="00DC4113" w:rsidRPr="00C92785">
              <w:rPr>
                <w:rFonts w:ascii="Segoe UI" w:hAnsi="Segoe UI"/>
                <w:sz w:val="16"/>
                <w:szCs w:val="16"/>
              </w:rPr>
              <w:t> </w:t>
            </w:r>
            <w:r w:rsidRPr="00C92785">
              <w:rPr>
                <w:rFonts w:ascii="Segoe UI" w:hAnsi="Segoe UI"/>
                <w:sz w:val="16"/>
                <w:szCs w:val="16"/>
              </w:rPr>
              <w:t>30.3 est notée X.</w:t>
            </w:r>
          </w:p>
        </w:tc>
      </w:tr>
    </w:tbl>
    <w:p w14:paraId="24789F69" w14:textId="77777777" w:rsidR="007B7568" w:rsidRPr="00C92785" w:rsidRDefault="007B7568" w:rsidP="007B7568">
      <w:pPr>
        <w:spacing w:after="0" w:line="240" w:lineRule="auto"/>
        <w:rPr>
          <w:rFonts w:ascii="Segoe UI" w:hAnsi="Segoe UI" w:cs="Segoe UI"/>
        </w:rPr>
      </w:pPr>
    </w:p>
    <w:p w14:paraId="42883492" w14:textId="77777777" w:rsidR="007B7568" w:rsidRPr="00C92785" w:rsidRDefault="007B7568" w:rsidP="007B7568">
      <w:pPr>
        <w:spacing w:after="0" w:line="240" w:lineRule="auto"/>
        <w:rPr>
          <w:rFonts w:ascii="Segoe UI" w:hAnsi="Segoe UI" w:cs="Segoe UI"/>
        </w:rPr>
      </w:pPr>
    </w:p>
    <w:p w14:paraId="7E558C11" w14:textId="77777777" w:rsidR="007B7568" w:rsidRPr="00C92785" w:rsidRDefault="007B7568" w:rsidP="007B7568">
      <w:pPr>
        <w:spacing w:after="0" w:line="240" w:lineRule="auto"/>
        <w:rPr>
          <w:rFonts w:ascii="Segoe UI" w:hAnsi="Segoe UI" w:cs="Segoe UI"/>
        </w:rPr>
      </w:pPr>
    </w:p>
    <w:p w14:paraId="32EB6FDF" w14:textId="77777777" w:rsidR="007B7568" w:rsidRPr="00C92785" w:rsidRDefault="007B7568" w:rsidP="007B7568">
      <w:pPr>
        <w:spacing w:after="0" w:line="240" w:lineRule="auto"/>
        <w:rPr>
          <w:rFonts w:ascii="Segoe UI" w:hAnsi="Segoe UI" w:cs="Segoe UI"/>
          <w:b/>
        </w:rPr>
      </w:pPr>
      <w:r w:rsidRPr="00C92785">
        <w:br w:type="page"/>
      </w:r>
    </w:p>
    <w:p w14:paraId="0D2F960E" w14:textId="2A28BCB5" w:rsidR="007B7568" w:rsidRPr="00C92785" w:rsidRDefault="007B7568" w:rsidP="007B7568">
      <w:pPr>
        <w:pStyle w:val="TitleSECTION"/>
        <w:rPr>
          <w:sz w:val="22"/>
          <w:szCs w:val="22"/>
        </w:rPr>
      </w:pPr>
      <w:bookmarkStart w:id="456" w:name="_Toc25196127"/>
      <w:bookmarkStart w:id="457" w:name="_Toc28950306"/>
      <w:bookmarkStart w:id="458" w:name="_Toc41329564"/>
      <w:bookmarkStart w:id="459" w:name="_Toc135573952"/>
      <w:bookmarkStart w:id="460" w:name="_Toc135639735"/>
      <w:bookmarkStart w:id="461" w:name="_Toc135851066"/>
      <w:bookmarkStart w:id="462" w:name="_Toc144681156"/>
      <w:bookmarkStart w:id="463" w:name="_Toc157201460"/>
      <w:bookmarkStart w:id="464" w:name="_Hlk25192879"/>
      <w:r w:rsidRPr="00C92785">
        <w:lastRenderedPageBreak/>
        <w:t>Annexe 6 A</w:t>
      </w:r>
      <w:r w:rsidR="00A63346" w:rsidRPr="00C92785">
        <w:t> </w:t>
      </w:r>
      <w:r w:rsidRPr="00C92785">
        <w:t>: Suivi des performances depuis la précédente évaluation PEFA fondée sur le Cadre PEFA 2005/2011</w:t>
      </w:r>
      <w:bookmarkEnd w:id="456"/>
      <w:bookmarkEnd w:id="457"/>
      <w:bookmarkEnd w:id="458"/>
      <w:bookmarkEnd w:id="459"/>
      <w:bookmarkEnd w:id="460"/>
      <w:bookmarkEnd w:id="461"/>
      <w:bookmarkEnd w:id="462"/>
      <w:bookmarkEnd w:id="463"/>
      <w:r w:rsidRPr="00C92785">
        <w:t xml:space="preserve"> </w:t>
      </w:r>
    </w:p>
    <w:p w14:paraId="759C5AF8" w14:textId="77777777" w:rsidR="007B7568" w:rsidRPr="00C92785" w:rsidRDefault="007B7568" w:rsidP="007B7568">
      <w:pPr>
        <w:spacing w:after="0" w:line="240" w:lineRule="auto"/>
        <w:rPr>
          <w:rFonts w:ascii="Segoe UI" w:hAnsi="Segoe UI" w:cs="Segoe UI"/>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1170"/>
        <w:gridCol w:w="1260"/>
        <w:gridCol w:w="810"/>
        <w:gridCol w:w="2928"/>
      </w:tblGrid>
      <w:tr w:rsidR="00020466" w:rsidRPr="00C92785" w14:paraId="72DC7EDD" w14:textId="77777777" w:rsidTr="00B25CF3">
        <w:trPr>
          <w:tblHeader/>
          <w:jc w:val="center"/>
        </w:trPr>
        <w:tc>
          <w:tcPr>
            <w:tcW w:w="3325" w:type="dxa"/>
            <w:shd w:val="clear" w:color="auto" w:fill="F2F2F2" w:themeFill="background1" w:themeFillShade="F2"/>
            <w:tcMar>
              <w:top w:w="14" w:type="dxa"/>
            </w:tcMar>
          </w:tcPr>
          <w:bookmarkEnd w:id="464"/>
          <w:p w14:paraId="0A5ACBAA" w14:textId="77777777" w:rsidR="007B7568" w:rsidRPr="00C92785" w:rsidRDefault="007B7568" w:rsidP="005366CC">
            <w:pPr>
              <w:spacing w:after="0" w:line="240" w:lineRule="auto"/>
              <w:jc w:val="center"/>
              <w:rPr>
                <w:rFonts w:ascii="Segoe UI" w:hAnsi="Segoe UI" w:cs="Segoe UI"/>
                <w:b/>
                <w:sz w:val="16"/>
                <w:szCs w:val="16"/>
              </w:rPr>
            </w:pPr>
            <w:r w:rsidRPr="00C92785">
              <w:rPr>
                <w:rFonts w:ascii="Segoe UI" w:hAnsi="Segoe UI"/>
                <w:b/>
                <w:sz w:val="16"/>
                <w:szCs w:val="16"/>
              </w:rPr>
              <w:t>Indicateur/Composante</w:t>
            </w:r>
          </w:p>
        </w:tc>
        <w:tc>
          <w:tcPr>
            <w:tcW w:w="1170" w:type="dxa"/>
            <w:shd w:val="clear" w:color="auto" w:fill="F2F2F2" w:themeFill="background1" w:themeFillShade="F2"/>
          </w:tcPr>
          <w:p w14:paraId="4376ACB0" w14:textId="5C1EBB03" w:rsidR="007B7568" w:rsidRPr="00C92785" w:rsidRDefault="007B7568" w:rsidP="00087E6D">
            <w:pPr>
              <w:spacing w:after="0" w:line="240" w:lineRule="auto"/>
              <w:jc w:val="center"/>
              <w:rPr>
                <w:rFonts w:ascii="Segoe UI" w:hAnsi="Segoe UI" w:cs="Segoe UI"/>
                <w:b/>
                <w:sz w:val="16"/>
                <w:szCs w:val="16"/>
              </w:rPr>
            </w:pPr>
            <w:r w:rsidRPr="00C92785">
              <w:rPr>
                <w:rFonts w:ascii="Segoe UI" w:hAnsi="Segoe UI"/>
                <w:b/>
                <w:sz w:val="16"/>
                <w:szCs w:val="16"/>
              </w:rPr>
              <w:t xml:space="preserve">Année de l’évaluation précédente </w:t>
            </w:r>
          </w:p>
        </w:tc>
        <w:tc>
          <w:tcPr>
            <w:tcW w:w="1260" w:type="dxa"/>
            <w:shd w:val="clear" w:color="auto" w:fill="F2F2F2" w:themeFill="background1" w:themeFillShade="F2"/>
          </w:tcPr>
          <w:p w14:paraId="36764908" w14:textId="14B2F91D" w:rsidR="007B7568" w:rsidRPr="00C92785" w:rsidRDefault="007B7568" w:rsidP="00087E6D">
            <w:pPr>
              <w:spacing w:after="0" w:line="240" w:lineRule="auto"/>
              <w:jc w:val="center"/>
              <w:rPr>
                <w:rFonts w:ascii="Segoe UI" w:hAnsi="Segoe UI" w:cs="Segoe UI"/>
                <w:b/>
                <w:sz w:val="16"/>
                <w:szCs w:val="16"/>
              </w:rPr>
            </w:pPr>
            <w:r w:rsidRPr="00C92785">
              <w:rPr>
                <w:rFonts w:ascii="Segoe UI" w:hAnsi="Segoe UI"/>
                <w:b/>
                <w:sz w:val="16"/>
                <w:szCs w:val="16"/>
              </w:rPr>
              <w:t xml:space="preserve"> Année de l’évaluation actuelle</w:t>
            </w:r>
          </w:p>
        </w:tc>
        <w:tc>
          <w:tcPr>
            <w:tcW w:w="810" w:type="dxa"/>
            <w:shd w:val="clear" w:color="auto" w:fill="F2F2F2" w:themeFill="background1" w:themeFillShade="F2"/>
          </w:tcPr>
          <w:p w14:paraId="2193C71B" w14:textId="77777777" w:rsidR="00A22B3E" w:rsidRPr="00C92785" w:rsidRDefault="00A22B3E">
            <w:pPr>
              <w:spacing w:after="0" w:line="240" w:lineRule="auto"/>
              <w:jc w:val="center"/>
              <w:rPr>
                <w:rFonts w:ascii="Segoe UI" w:hAnsi="Segoe UI"/>
                <w:b/>
                <w:sz w:val="16"/>
                <w:szCs w:val="16"/>
              </w:rPr>
            </w:pPr>
          </w:p>
          <w:p w14:paraId="72DC8980" w14:textId="453BC8D1" w:rsidR="007B7568" w:rsidRPr="00C92785" w:rsidRDefault="007B7568">
            <w:pPr>
              <w:spacing w:after="0" w:line="240" w:lineRule="auto"/>
              <w:jc w:val="center"/>
              <w:rPr>
                <w:rFonts w:ascii="Segoe UI" w:hAnsi="Segoe UI" w:cs="Segoe UI"/>
                <w:b/>
                <w:sz w:val="16"/>
                <w:szCs w:val="16"/>
              </w:rPr>
            </w:pPr>
            <w:r w:rsidRPr="00C92785">
              <w:rPr>
                <w:rFonts w:ascii="Segoe UI" w:hAnsi="Segoe UI"/>
                <w:b/>
                <w:sz w:val="16"/>
                <w:szCs w:val="16"/>
              </w:rPr>
              <w:t>Évolution</w:t>
            </w:r>
          </w:p>
        </w:tc>
        <w:tc>
          <w:tcPr>
            <w:tcW w:w="2928" w:type="dxa"/>
            <w:shd w:val="clear" w:color="auto" w:fill="F2F2F2" w:themeFill="background1" w:themeFillShade="F2"/>
          </w:tcPr>
          <w:p w14:paraId="0C1FA8FF" w14:textId="2BD70950" w:rsidR="00CC6D45" w:rsidRDefault="007B7568">
            <w:pPr>
              <w:spacing w:after="0" w:line="240" w:lineRule="auto"/>
              <w:rPr>
                <w:rFonts w:ascii="Segoe UI" w:hAnsi="Segoe UI"/>
                <w:b/>
                <w:sz w:val="16"/>
                <w:szCs w:val="16"/>
              </w:rPr>
            </w:pPr>
            <w:r w:rsidRPr="00C92785">
              <w:rPr>
                <w:rFonts w:ascii="Segoe UI" w:hAnsi="Segoe UI"/>
                <w:b/>
                <w:sz w:val="16"/>
                <w:szCs w:val="16"/>
              </w:rPr>
              <w:t>Description des critères remplis et des progrès réalisés entre 20XX et 20XX sur la base de la méthodologie</w:t>
            </w:r>
          </w:p>
          <w:p w14:paraId="1193EC4A" w14:textId="771F702F"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 xml:space="preserve">PEFA 2005/2011 </w:t>
            </w:r>
          </w:p>
        </w:tc>
      </w:tr>
      <w:tr w:rsidR="007B7568" w:rsidRPr="00C92785" w14:paraId="4B4E9A31" w14:textId="77777777" w:rsidTr="00E064B8">
        <w:trPr>
          <w:trHeight w:val="224"/>
          <w:jc w:val="center"/>
        </w:trPr>
        <w:tc>
          <w:tcPr>
            <w:tcW w:w="9493" w:type="dxa"/>
            <w:gridSpan w:val="5"/>
            <w:shd w:val="clear" w:color="auto" w:fill="F2F2F2" w:themeFill="background1" w:themeFillShade="F2"/>
          </w:tcPr>
          <w:p w14:paraId="0FFBD608" w14:textId="77777777" w:rsidR="007B7568" w:rsidRPr="00C92785" w:rsidRDefault="007B7568">
            <w:pPr>
              <w:spacing w:after="0" w:line="240" w:lineRule="auto"/>
              <w:jc w:val="center"/>
              <w:rPr>
                <w:rFonts w:ascii="Segoe UI" w:hAnsi="Segoe UI" w:cs="Segoe UI"/>
                <w:b/>
                <w:sz w:val="16"/>
                <w:szCs w:val="16"/>
              </w:rPr>
            </w:pPr>
            <w:r w:rsidRPr="00C92785">
              <w:rPr>
                <w:rFonts w:ascii="Segoe UI" w:hAnsi="Segoe UI"/>
                <w:b/>
                <w:sz w:val="16"/>
                <w:szCs w:val="16"/>
              </w:rPr>
              <w:t>A. RÉSULTATS DU SYSTÈME DE GFP : CRÉDIBILITÉ DU BUDGET</w:t>
            </w:r>
          </w:p>
        </w:tc>
      </w:tr>
      <w:tr w:rsidR="007B7568" w:rsidRPr="00C92785" w14:paraId="07F4A0D0" w14:textId="77777777" w:rsidTr="00B25CF3">
        <w:trPr>
          <w:trHeight w:val="383"/>
          <w:jc w:val="center"/>
        </w:trPr>
        <w:tc>
          <w:tcPr>
            <w:tcW w:w="3325" w:type="dxa"/>
            <w:tcMar>
              <w:top w:w="14" w:type="dxa"/>
            </w:tcMar>
          </w:tcPr>
          <w:p w14:paraId="217E26DD" w14:textId="77777777" w:rsidR="007B7568" w:rsidRPr="00C92785" w:rsidRDefault="007B7568" w:rsidP="00A22B3E">
            <w:pPr>
              <w:tabs>
                <w:tab w:val="left" w:pos="336"/>
              </w:tabs>
              <w:spacing w:after="0" w:line="240" w:lineRule="auto"/>
              <w:rPr>
                <w:rFonts w:ascii="Segoe UI" w:hAnsi="Segoe UI" w:cs="Segoe UI"/>
                <w:b/>
                <w:sz w:val="16"/>
                <w:szCs w:val="16"/>
              </w:rPr>
            </w:pPr>
            <w:r w:rsidRPr="00C92785">
              <w:rPr>
                <w:rFonts w:ascii="Segoe UI" w:hAnsi="Segoe UI"/>
                <w:b/>
                <w:sz w:val="16"/>
                <w:szCs w:val="16"/>
              </w:rPr>
              <w:t>PI-1</w:t>
            </w:r>
            <w:r w:rsidRPr="00C92785">
              <w:rPr>
                <w:rFonts w:ascii="Segoe UI" w:hAnsi="Segoe UI"/>
                <w:b/>
                <w:sz w:val="16"/>
                <w:szCs w:val="16"/>
              </w:rPr>
              <w:tab/>
              <w:t>Dépenses réelles totales par rapport au budget initialement approuvé</w:t>
            </w:r>
          </w:p>
        </w:tc>
        <w:tc>
          <w:tcPr>
            <w:tcW w:w="1170" w:type="dxa"/>
          </w:tcPr>
          <w:p w14:paraId="7FA5B6AF"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135E65F1"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27798686" w14:textId="77777777" w:rsidR="007B7568" w:rsidRPr="00C92785" w:rsidRDefault="007B7568">
            <w:pPr>
              <w:spacing w:after="0" w:line="240" w:lineRule="auto"/>
              <w:jc w:val="center"/>
              <w:rPr>
                <w:rFonts w:ascii="Segoe UI" w:hAnsi="Segoe UI" w:cs="Segoe UI"/>
                <w:b/>
                <w:sz w:val="16"/>
                <w:szCs w:val="16"/>
              </w:rPr>
            </w:pPr>
          </w:p>
        </w:tc>
        <w:tc>
          <w:tcPr>
            <w:tcW w:w="2928" w:type="dxa"/>
          </w:tcPr>
          <w:p w14:paraId="7C2A9074" w14:textId="77777777" w:rsidR="007B7568" w:rsidRPr="00C92785" w:rsidRDefault="007B7568">
            <w:pPr>
              <w:spacing w:after="0" w:line="240" w:lineRule="auto"/>
              <w:rPr>
                <w:rFonts w:ascii="Segoe UI" w:hAnsi="Segoe UI" w:cs="Segoe UI"/>
                <w:sz w:val="16"/>
                <w:szCs w:val="16"/>
              </w:rPr>
            </w:pPr>
          </w:p>
        </w:tc>
      </w:tr>
      <w:tr w:rsidR="007B7568" w:rsidRPr="00C92785" w14:paraId="52C6919A" w14:textId="77777777" w:rsidTr="00B25CF3">
        <w:trPr>
          <w:trHeight w:val="489"/>
          <w:jc w:val="center"/>
        </w:trPr>
        <w:tc>
          <w:tcPr>
            <w:tcW w:w="3325" w:type="dxa"/>
            <w:tcMar>
              <w:top w:w="14" w:type="dxa"/>
            </w:tcMar>
          </w:tcPr>
          <w:p w14:paraId="4ECA09FA" w14:textId="77777777" w:rsidR="007B7568" w:rsidRPr="00C92785" w:rsidRDefault="007B7568" w:rsidP="00A22B3E">
            <w:pPr>
              <w:tabs>
                <w:tab w:val="left" w:pos="336"/>
              </w:tabs>
              <w:spacing w:after="0" w:line="240" w:lineRule="auto"/>
              <w:rPr>
                <w:rFonts w:ascii="Segoe UI" w:hAnsi="Segoe UI" w:cs="Segoe UI"/>
                <w:b/>
                <w:sz w:val="16"/>
                <w:szCs w:val="16"/>
              </w:rPr>
            </w:pPr>
            <w:r w:rsidRPr="00C92785">
              <w:rPr>
                <w:rFonts w:ascii="Segoe UI" w:hAnsi="Segoe UI"/>
                <w:b/>
                <w:sz w:val="16"/>
                <w:szCs w:val="16"/>
              </w:rPr>
              <w:t>PI-2</w:t>
            </w:r>
            <w:r w:rsidRPr="00C92785">
              <w:rPr>
                <w:rFonts w:ascii="Segoe UI" w:hAnsi="Segoe UI"/>
                <w:b/>
                <w:sz w:val="16"/>
                <w:szCs w:val="16"/>
              </w:rPr>
              <w:tab/>
              <w:t>Composition des dépenses réelles par rapport au budget initialement approuvé</w:t>
            </w:r>
          </w:p>
        </w:tc>
        <w:tc>
          <w:tcPr>
            <w:tcW w:w="1170" w:type="dxa"/>
          </w:tcPr>
          <w:p w14:paraId="37EDA16D"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325691C3"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3E22C466" w14:textId="77777777" w:rsidR="007B7568" w:rsidRPr="00C92785" w:rsidRDefault="007B7568">
            <w:pPr>
              <w:spacing w:after="0" w:line="240" w:lineRule="auto"/>
              <w:jc w:val="center"/>
              <w:rPr>
                <w:rFonts w:ascii="Segoe UI" w:hAnsi="Segoe UI" w:cs="Segoe UI"/>
                <w:b/>
                <w:sz w:val="16"/>
                <w:szCs w:val="16"/>
              </w:rPr>
            </w:pPr>
          </w:p>
        </w:tc>
        <w:tc>
          <w:tcPr>
            <w:tcW w:w="2928" w:type="dxa"/>
          </w:tcPr>
          <w:p w14:paraId="56D55FBC" w14:textId="77777777" w:rsidR="007B7568" w:rsidRPr="00C92785" w:rsidRDefault="007B7568">
            <w:pPr>
              <w:spacing w:after="0" w:line="240" w:lineRule="auto"/>
              <w:rPr>
                <w:rFonts w:ascii="Segoe UI" w:hAnsi="Segoe UI" w:cs="Segoe UI"/>
                <w:sz w:val="16"/>
                <w:szCs w:val="16"/>
              </w:rPr>
            </w:pPr>
          </w:p>
        </w:tc>
      </w:tr>
      <w:tr w:rsidR="00020466" w:rsidRPr="00C92785" w14:paraId="07FAAE1F" w14:textId="77777777" w:rsidTr="00B25CF3">
        <w:trPr>
          <w:trHeight w:val="227"/>
          <w:jc w:val="center"/>
        </w:trPr>
        <w:tc>
          <w:tcPr>
            <w:tcW w:w="3325" w:type="dxa"/>
            <w:tcMar>
              <w:top w:w="14" w:type="dxa"/>
            </w:tcMar>
          </w:tcPr>
          <w:p w14:paraId="26CCA6C6" w14:textId="77777777" w:rsidR="007B7568" w:rsidRPr="00C92785" w:rsidRDefault="007B7568" w:rsidP="00A22B3E">
            <w:pPr>
              <w:tabs>
                <w:tab w:val="left" w:pos="336"/>
              </w:tabs>
              <w:spacing w:after="0" w:line="240" w:lineRule="auto"/>
              <w:rPr>
                <w:rFonts w:ascii="Segoe UI" w:hAnsi="Segoe UI" w:cs="Segoe UI"/>
                <w:b/>
                <w:sz w:val="16"/>
                <w:szCs w:val="16"/>
              </w:rPr>
            </w:pPr>
            <w:r w:rsidRPr="00C92785">
              <w:rPr>
                <w:rFonts w:ascii="Segoe UI" w:hAnsi="Segoe UI"/>
                <w:b/>
                <w:sz w:val="16"/>
                <w:szCs w:val="16"/>
              </w:rPr>
              <w:t>PI-3</w:t>
            </w:r>
            <w:r w:rsidRPr="00C92785">
              <w:rPr>
                <w:rFonts w:ascii="Segoe UI" w:hAnsi="Segoe UI"/>
                <w:b/>
                <w:sz w:val="16"/>
                <w:szCs w:val="16"/>
              </w:rPr>
              <w:tab/>
              <w:t>Recettes réelles totales par rapport au budget initialement approuvé</w:t>
            </w:r>
          </w:p>
        </w:tc>
        <w:tc>
          <w:tcPr>
            <w:tcW w:w="1170" w:type="dxa"/>
          </w:tcPr>
          <w:p w14:paraId="1426CE01"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2FB9A833"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007669F9" w14:textId="77777777" w:rsidR="007B7568" w:rsidRPr="00C92785" w:rsidRDefault="007B7568">
            <w:pPr>
              <w:spacing w:after="0" w:line="240" w:lineRule="auto"/>
              <w:jc w:val="center"/>
              <w:rPr>
                <w:rFonts w:ascii="Segoe UI" w:hAnsi="Segoe UI" w:cs="Segoe UI"/>
                <w:b/>
                <w:bCs/>
                <w:color w:val="FF0000"/>
                <w:sz w:val="16"/>
                <w:szCs w:val="16"/>
              </w:rPr>
            </w:pPr>
          </w:p>
        </w:tc>
        <w:tc>
          <w:tcPr>
            <w:tcW w:w="2928" w:type="dxa"/>
            <w:shd w:val="clear" w:color="auto" w:fill="auto"/>
          </w:tcPr>
          <w:p w14:paraId="59CC26D5" w14:textId="77777777" w:rsidR="007B7568" w:rsidRPr="00C92785" w:rsidRDefault="007B7568">
            <w:pPr>
              <w:spacing w:after="0" w:line="240" w:lineRule="auto"/>
              <w:rPr>
                <w:rFonts w:ascii="Segoe UI" w:hAnsi="Segoe UI" w:cs="Segoe UI"/>
                <w:sz w:val="16"/>
                <w:szCs w:val="16"/>
              </w:rPr>
            </w:pPr>
          </w:p>
        </w:tc>
      </w:tr>
      <w:tr w:rsidR="00020466" w:rsidRPr="00C92785" w14:paraId="06385D01" w14:textId="77777777" w:rsidTr="00B25CF3">
        <w:trPr>
          <w:trHeight w:val="227"/>
          <w:jc w:val="center"/>
        </w:trPr>
        <w:tc>
          <w:tcPr>
            <w:tcW w:w="3325" w:type="dxa"/>
            <w:tcMar>
              <w:top w:w="14" w:type="dxa"/>
            </w:tcMar>
          </w:tcPr>
          <w:p w14:paraId="36F69A0D" w14:textId="77777777" w:rsidR="007B7568" w:rsidRPr="00C92785" w:rsidRDefault="007B7568" w:rsidP="00A22B3E">
            <w:pPr>
              <w:tabs>
                <w:tab w:val="left" w:pos="336"/>
              </w:tabs>
              <w:spacing w:after="0" w:line="240" w:lineRule="auto"/>
              <w:rPr>
                <w:rFonts w:ascii="Segoe UI" w:hAnsi="Segoe UI" w:cs="Segoe UI"/>
                <w:b/>
                <w:sz w:val="16"/>
                <w:szCs w:val="16"/>
              </w:rPr>
            </w:pPr>
            <w:r w:rsidRPr="00C92785">
              <w:rPr>
                <w:rFonts w:ascii="Segoe UI" w:hAnsi="Segoe UI"/>
                <w:b/>
                <w:sz w:val="16"/>
                <w:szCs w:val="16"/>
              </w:rPr>
              <w:t>PI-4 Stock et suivi des arriérés de paiement sur les dépenses</w:t>
            </w:r>
          </w:p>
        </w:tc>
        <w:tc>
          <w:tcPr>
            <w:tcW w:w="1170" w:type="dxa"/>
          </w:tcPr>
          <w:p w14:paraId="2D80C6CE"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40579DC2"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7C4BFBE8" w14:textId="77777777" w:rsidR="007B7568" w:rsidRPr="00C92785" w:rsidRDefault="007B7568">
            <w:pPr>
              <w:spacing w:after="0" w:line="240" w:lineRule="auto"/>
              <w:jc w:val="center"/>
              <w:rPr>
                <w:rFonts w:ascii="Segoe UI" w:hAnsi="Segoe UI" w:cs="Segoe UI"/>
                <w:b/>
                <w:sz w:val="16"/>
                <w:szCs w:val="16"/>
              </w:rPr>
            </w:pPr>
          </w:p>
        </w:tc>
        <w:tc>
          <w:tcPr>
            <w:tcW w:w="2928" w:type="dxa"/>
            <w:shd w:val="clear" w:color="auto" w:fill="auto"/>
          </w:tcPr>
          <w:p w14:paraId="0A0BEAB8" w14:textId="77777777" w:rsidR="007B7568" w:rsidRPr="00C92785" w:rsidRDefault="007B7568">
            <w:pPr>
              <w:spacing w:after="0" w:line="240" w:lineRule="auto"/>
              <w:rPr>
                <w:rFonts w:ascii="Segoe UI" w:hAnsi="Segoe UI" w:cs="Segoe UI"/>
                <w:b/>
                <w:sz w:val="16"/>
                <w:szCs w:val="16"/>
              </w:rPr>
            </w:pPr>
          </w:p>
        </w:tc>
      </w:tr>
      <w:tr w:rsidR="007B7568" w:rsidRPr="00C92785" w14:paraId="1F10C2C2" w14:textId="77777777" w:rsidTr="00B25CF3">
        <w:trPr>
          <w:trHeight w:val="227"/>
          <w:jc w:val="center"/>
        </w:trPr>
        <w:tc>
          <w:tcPr>
            <w:tcW w:w="3325" w:type="dxa"/>
            <w:tcMar>
              <w:top w:w="14" w:type="dxa"/>
            </w:tcMar>
          </w:tcPr>
          <w:p w14:paraId="3B549FC4" w14:textId="4689CDE7" w:rsidR="007B7568" w:rsidRPr="00C92785" w:rsidRDefault="007B7568" w:rsidP="00942354">
            <w:pPr>
              <w:pStyle w:val="ListParagraph"/>
              <w:numPr>
                <w:ilvl w:val="0"/>
                <w:numId w:val="16"/>
              </w:numPr>
              <w:spacing w:after="0" w:line="240" w:lineRule="auto"/>
              <w:ind w:left="460"/>
              <w:rPr>
                <w:rFonts w:ascii="Segoe UI" w:hAnsi="Segoe UI" w:cs="Segoe UI"/>
                <w:sz w:val="16"/>
                <w:szCs w:val="16"/>
              </w:rPr>
            </w:pPr>
            <w:r w:rsidRPr="00C92785">
              <w:rPr>
                <w:rFonts w:ascii="Segoe UI" w:hAnsi="Segoe UI"/>
                <w:sz w:val="16"/>
                <w:szCs w:val="16"/>
              </w:rPr>
              <w:t>Stock des arriérés de paiement sur les dépenses et toute variation récente du stock</w:t>
            </w:r>
          </w:p>
        </w:tc>
        <w:tc>
          <w:tcPr>
            <w:tcW w:w="1170" w:type="dxa"/>
          </w:tcPr>
          <w:p w14:paraId="38820915" w14:textId="77777777" w:rsidR="007B7568" w:rsidRPr="00C92785" w:rsidRDefault="007B7568">
            <w:pPr>
              <w:spacing w:after="0" w:line="240" w:lineRule="auto"/>
              <w:jc w:val="center"/>
              <w:rPr>
                <w:rFonts w:ascii="Segoe UI" w:hAnsi="Segoe UI" w:cs="Segoe UI"/>
                <w:sz w:val="16"/>
                <w:szCs w:val="16"/>
              </w:rPr>
            </w:pPr>
          </w:p>
        </w:tc>
        <w:tc>
          <w:tcPr>
            <w:tcW w:w="1260" w:type="dxa"/>
          </w:tcPr>
          <w:p w14:paraId="6FA32D2A" w14:textId="77777777" w:rsidR="007B7568" w:rsidRPr="00C92785" w:rsidRDefault="007B7568">
            <w:pPr>
              <w:spacing w:after="0" w:line="240" w:lineRule="auto"/>
              <w:jc w:val="center"/>
              <w:rPr>
                <w:rFonts w:ascii="Segoe UI" w:hAnsi="Segoe UI" w:cs="Segoe UI"/>
                <w:sz w:val="16"/>
                <w:szCs w:val="16"/>
              </w:rPr>
            </w:pPr>
          </w:p>
        </w:tc>
        <w:tc>
          <w:tcPr>
            <w:tcW w:w="810" w:type="dxa"/>
          </w:tcPr>
          <w:p w14:paraId="6208897C" w14:textId="77777777" w:rsidR="007B7568" w:rsidRPr="00C92785" w:rsidRDefault="007B7568">
            <w:pPr>
              <w:spacing w:after="0" w:line="240" w:lineRule="auto"/>
              <w:jc w:val="center"/>
              <w:rPr>
                <w:rFonts w:ascii="Segoe UI" w:hAnsi="Segoe UI" w:cs="Segoe UI"/>
                <w:sz w:val="16"/>
                <w:szCs w:val="16"/>
              </w:rPr>
            </w:pPr>
          </w:p>
        </w:tc>
        <w:tc>
          <w:tcPr>
            <w:tcW w:w="2928" w:type="dxa"/>
          </w:tcPr>
          <w:p w14:paraId="7C8F432B" w14:textId="77777777" w:rsidR="007B7568" w:rsidRPr="00C92785" w:rsidRDefault="007B7568">
            <w:pPr>
              <w:spacing w:after="0" w:line="240" w:lineRule="auto"/>
              <w:rPr>
                <w:rFonts w:ascii="Segoe UI" w:hAnsi="Segoe UI" w:cs="Segoe UI"/>
                <w:sz w:val="16"/>
                <w:szCs w:val="16"/>
              </w:rPr>
            </w:pPr>
          </w:p>
        </w:tc>
      </w:tr>
      <w:tr w:rsidR="007B7568" w:rsidRPr="00C92785" w14:paraId="707CCE3A" w14:textId="77777777" w:rsidTr="00B25CF3">
        <w:trPr>
          <w:trHeight w:val="227"/>
          <w:jc w:val="center"/>
        </w:trPr>
        <w:tc>
          <w:tcPr>
            <w:tcW w:w="3325" w:type="dxa"/>
            <w:tcMar>
              <w:top w:w="14" w:type="dxa"/>
            </w:tcMar>
          </w:tcPr>
          <w:p w14:paraId="610C42F3" w14:textId="2FACFFBE" w:rsidR="007B7568" w:rsidRPr="00C92785" w:rsidRDefault="007B7568" w:rsidP="00942354">
            <w:pPr>
              <w:pStyle w:val="ListParagraph"/>
              <w:numPr>
                <w:ilvl w:val="0"/>
                <w:numId w:val="16"/>
              </w:numPr>
              <w:spacing w:after="0" w:line="240" w:lineRule="auto"/>
              <w:ind w:left="460"/>
              <w:rPr>
                <w:rFonts w:ascii="Segoe UI" w:hAnsi="Segoe UI" w:cs="Segoe UI"/>
                <w:sz w:val="16"/>
                <w:szCs w:val="16"/>
              </w:rPr>
            </w:pPr>
            <w:r w:rsidRPr="00C92785">
              <w:rPr>
                <w:rFonts w:ascii="Segoe UI" w:hAnsi="Segoe UI"/>
                <w:sz w:val="16"/>
                <w:szCs w:val="16"/>
              </w:rPr>
              <w:t>Disponibilité de données pour le suivi du stock d’arriérés de paiement sur les dépenses</w:t>
            </w:r>
          </w:p>
        </w:tc>
        <w:tc>
          <w:tcPr>
            <w:tcW w:w="1170" w:type="dxa"/>
          </w:tcPr>
          <w:p w14:paraId="2E714024" w14:textId="77777777" w:rsidR="007B7568" w:rsidRPr="00C92785" w:rsidRDefault="007B7568">
            <w:pPr>
              <w:spacing w:after="0" w:line="240" w:lineRule="auto"/>
              <w:jc w:val="center"/>
              <w:rPr>
                <w:rFonts w:ascii="Segoe UI" w:hAnsi="Segoe UI" w:cs="Segoe UI"/>
                <w:sz w:val="16"/>
                <w:szCs w:val="16"/>
              </w:rPr>
            </w:pPr>
          </w:p>
        </w:tc>
        <w:tc>
          <w:tcPr>
            <w:tcW w:w="1260" w:type="dxa"/>
          </w:tcPr>
          <w:p w14:paraId="49B67314" w14:textId="77777777" w:rsidR="007B7568" w:rsidRPr="00C92785" w:rsidRDefault="007B7568">
            <w:pPr>
              <w:spacing w:after="0" w:line="240" w:lineRule="auto"/>
              <w:jc w:val="center"/>
              <w:rPr>
                <w:rFonts w:ascii="Segoe UI" w:hAnsi="Segoe UI" w:cs="Segoe UI"/>
                <w:sz w:val="16"/>
                <w:szCs w:val="16"/>
              </w:rPr>
            </w:pPr>
          </w:p>
        </w:tc>
        <w:tc>
          <w:tcPr>
            <w:tcW w:w="810" w:type="dxa"/>
          </w:tcPr>
          <w:p w14:paraId="7769A379" w14:textId="77777777" w:rsidR="007B7568" w:rsidRPr="00C92785" w:rsidRDefault="007B7568">
            <w:pPr>
              <w:spacing w:after="0" w:line="240" w:lineRule="auto"/>
              <w:jc w:val="center"/>
              <w:rPr>
                <w:rFonts w:ascii="Segoe UI" w:hAnsi="Segoe UI" w:cs="Segoe UI"/>
                <w:sz w:val="16"/>
                <w:szCs w:val="16"/>
              </w:rPr>
            </w:pPr>
          </w:p>
        </w:tc>
        <w:tc>
          <w:tcPr>
            <w:tcW w:w="2928" w:type="dxa"/>
          </w:tcPr>
          <w:p w14:paraId="2AB157AA" w14:textId="77777777" w:rsidR="007B7568" w:rsidRPr="00C92785" w:rsidRDefault="007B7568">
            <w:pPr>
              <w:spacing w:after="0" w:line="240" w:lineRule="auto"/>
              <w:rPr>
                <w:rFonts w:ascii="Segoe UI" w:hAnsi="Segoe UI" w:cs="Segoe UI"/>
                <w:sz w:val="16"/>
                <w:szCs w:val="16"/>
              </w:rPr>
            </w:pPr>
          </w:p>
        </w:tc>
      </w:tr>
      <w:tr w:rsidR="007B7568" w:rsidRPr="00C92785" w14:paraId="4E672763" w14:textId="77777777" w:rsidTr="00E064B8">
        <w:trPr>
          <w:trHeight w:val="242"/>
          <w:jc w:val="center"/>
        </w:trPr>
        <w:tc>
          <w:tcPr>
            <w:tcW w:w="9493" w:type="dxa"/>
            <w:gridSpan w:val="5"/>
            <w:shd w:val="clear" w:color="auto" w:fill="F2F2F2" w:themeFill="background1" w:themeFillShade="F2"/>
          </w:tcPr>
          <w:p w14:paraId="7F006D1E" w14:textId="77777777" w:rsidR="007B7568" w:rsidRPr="00C92785" w:rsidRDefault="007B7568">
            <w:pPr>
              <w:spacing w:after="0" w:line="240" w:lineRule="auto"/>
              <w:jc w:val="center"/>
              <w:rPr>
                <w:rFonts w:ascii="Segoe UI" w:hAnsi="Segoe UI" w:cs="Segoe UI"/>
                <w:b/>
                <w:sz w:val="16"/>
                <w:szCs w:val="16"/>
              </w:rPr>
            </w:pPr>
            <w:r w:rsidRPr="00C92785">
              <w:rPr>
                <w:rFonts w:ascii="Segoe UI" w:hAnsi="Segoe UI"/>
                <w:b/>
                <w:sz w:val="16"/>
                <w:szCs w:val="16"/>
              </w:rPr>
              <w:t>B. EXHAUSTIVITÉ ET TRANSPARENCE</w:t>
            </w:r>
          </w:p>
        </w:tc>
      </w:tr>
      <w:tr w:rsidR="007B7568" w:rsidRPr="00C92785" w14:paraId="31EAE534" w14:textId="77777777" w:rsidTr="00B25CF3">
        <w:trPr>
          <w:trHeight w:val="192"/>
          <w:jc w:val="center"/>
        </w:trPr>
        <w:tc>
          <w:tcPr>
            <w:tcW w:w="3325" w:type="dxa"/>
            <w:tcMar>
              <w:top w:w="14" w:type="dxa"/>
            </w:tcMar>
          </w:tcPr>
          <w:p w14:paraId="665ED4CF"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PI-5 Classification du budget</w:t>
            </w:r>
          </w:p>
        </w:tc>
        <w:tc>
          <w:tcPr>
            <w:tcW w:w="1170" w:type="dxa"/>
          </w:tcPr>
          <w:p w14:paraId="5F16ECDA"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0D89575E"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68E96166" w14:textId="77777777" w:rsidR="007B7568" w:rsidRPr="00C92785" w:rsidRDefault="007B7568">
            <w:pPr>
              <w:spacing w:after="0" w:line="240" w:lineRule="auto"/>
              <w:jc w:val="center"/>
              <w:rPr>
                <w:rFonts w:ascii="Segoe UI" w:hAnsi="Segoe UI" w:cs="Segoe UI"/>
                <w:b/>
                <w:sz w:val="16"/>
                <w:szCs w:val="16"/>
              </w:rPr>
            </w:pPr>
          </w:p>
        </w:tc>
        <w:tc>
          <w:tcPr>
            <w:tcW w:w="2928" w:type="dxa"/>
          </w:tcPr>
          <w:p w14:paraId="5C4A855B" w14:textId="77777777" w:rsidR="007B7568" w:rsidRPr="00C92785" w:rsidRDefault="007B7568">
            <w:pPr>
              <w:spacing w:after="0" w:line="240" w:lineRule="auto"/>
              <w:rPr>
                <w:rFonts w:ascii="Segoe UI" w:hAnsi="Segoe UI" w:cs="Segoe UI"/>
                <w:sz w:val="16"/>
                <w:szCs w:val="16"/>
              </w:rPr>
            </w:pPr>
          </w:p>
        </w:tc>
      </w:tr>
      <w:tr w:rsidR="00020466" w:rsidRPr="00C92785" w14:paraId="0805DDA3" w14:textId="77777777" w:rsidTr="00B25CF3">
        <w:trPr>
          <w:trHeight w:val="227"/>
          <w:jc w:val="center"/>
        </w:trPr>
        <w:tc>
          <w:tcPr>
            <w:tcW w:w="3325" w:type="dxa"/>
            <w:tcMar>
              <w:top w:w="14" w:type="dxa"/>
            </w:tcMar>
          </w:tcPr>
          <w:p w14:paraId="1B67BA02"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PI-6 Exhaustivité des informations contenues dans la documentation budgétaire</w:t>
            </w:r>
          </w:p>
        </w:tc>
        <w:tc>
          <w:tcPr>
            <w:tcW w:w="1170" w:type="dxa"/>
          </w:tcPr>
          <w:p w14:paraId="7557A874"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3EE66027"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2703954E" w14:textId="77777777" w:rsidR="007B7568" w:rsidRPr="00C92785" w:rsidRDefault="007B7568">
            <w:pPr>
              <w:spacing w:after="0" w:line="240" w:lineRule="auto"/>
              <w:jc w:val="center"/>
              <w:rPr>
                <w:rFonts w:ascii="Segoe UI" w:hAnsi="Segoe UI" w:cs="Segoe UI"/>
                <w:b/>
                <w:sz w:val="16"/>
                <w:szCs w:val="16"/>
              </w:rPr>
            </w:pPr>
          </w:p>
        </w:tc>
        <w:tc>
          <w:tcPr>
            <w:tcW w:w="2928" w:type="dxa"/>
            <w:shd w:val="clear" w:color="auto" w:fill="auto"/>
          </w:tcPr>
          <w:p w14:paraId="4F83A2B5" w14:textId="77777777" w:rsidR="007B7568" w:rsidRPr="00C92785" w:rsidRDefault="007B7568">
            <w:pPr>
              <w:spacing w:after="0" w:line="240" w:lineRule="auto"/>
              <w:rPr>
                <w:rFonts w:ascii="Segoe UI" w:hAnsi="Segoe UI" w:cs="Segoe UI"/>
                <w:sz w:val="16"/>
                <w:szCs w:val="16"/>
              </w:rPr>
            </w:pPr>
          </w:p>
        </w:tc>
      </w:tr>
      <w:tr w:rsidR="00020466" w:rsidRPr="00C92785" w14:paraId="07B19AB9" w14:textId="77777777" w:rsidTr="00B25CF3">
        <w:trPr>
          <w:trHeight w:val="227"/>
          <w:jc w:val="center"/>
        </w:trPr>
        <w:tc>
          <w:tcPr>
            <w:tcW w:w="3325" w:type="dxa"/>
            <w:tcMar>
              <w:top w:w="14" w:type="dxa"/>
            </w:tcMar>
          </w:tcPr>
          <w:p w14:paraId="64146E8F" w14:textId="1ADBFA49"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PI-7 Importance des opérations non rapportées de l’administration centrale</w:t>
            </w:r>
          </w:p>
        </w:tc>
        <w:tc>
          <w:tcPr>
            <w:tcW w:w="1170" w:type="dxa"/>
          </w:tcPr>
          <w:p w14:paraId="7EE25490"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4BD318BD"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7C68F162" w14:textId="77777777" w:rsidR="007B7568" w:rsidRPr="00C92785" w:rsidRDefault="007B7568">
            <w:pPr>
              <w:spacing w:after="0" w:line="240" w:lineRule="auto"/>
              <w:jc w:val="center"/>
              <w:rPr>
                <w:rFonts w:ascii="Segoe UI" w:hAnsi="Segoe UI" w:cs="Segoe UI"/>
                <w:b/>
                <w:sz w:val="16"/>
                <w:szCs w:val="16"/>
              </w:rPr>
            </w:pPr>
          </w:p>
        </w:tc>
        <w:tc>
          <w:tcPr>
            <w:tcW w:w="2928" w:type="dxa"/>
            <w:shd w:val="clear" w:color="auto" w:fill="auto"/>
          </w:tcPr>
          <w:p w14:paraId="61013DED" w14:textId="77777777" w:rsidR="007B7568" w:rsidRPr="00C92785" w:rsidRDefault="007B7568">
            <w:pPr>
              <w:spacing w:after="0" w:line="240" w:lineRule="auto"/>
              <w:rPr>
                <w:rFonts w:ascii="Segoe UI" w:hAnsi="Segoe UI" w:cs="Segoe UI"/>
                <w:sz w:val="16"/>
                <w:szCs w:val="16"/>
              </w:rPr>
            </w:pPr>
          </w:p>
        </w:tc>
      </w:tr>
      <w:tr w:rsidR="007B7568" w:rsidRPr="00C92785" w14:paraId="71E25E75" w14:textId="77777777" w:rsidTr="00B25CF3">
        <w:trPr>
          <w:trHeight w:val="255"/>
          <w:jc w:val="center"/>
        </w:trPr>
        <w:tc>
          <w:tcPr>
            <w:tcW w:w="3325" w:type="dxa"/>
            <w:tcMar>
              <w:top w:w="14" w:type="dxa"/>
            </w:tcMar>
          </w:tcPr>
          <w:p w14:paraId="438954B8" w14:textId="77777777" w:rsidR="007B7568" w:rsidRPr="00C92785" w:rsidRDefault="007B7568" w:rsidP="00DB0A56">
            <w:pPr>
              <w:pStyle w:val="ListParagraph"/>
              <w:numPr>
                <w:ilvl w:val="0"/>
                <w:numId w:val="31"/>
              </w:numPr>
              <w:spacing w:after="0" w:line="240" w:lineRule="auto"/>
              <w:rPr>
                <w:rFonts w:ascii="Segoe UI" w:hAnsi="Segoe UI" w:cs="Segoe UI"/>
                <w:sz w:val="16"/>
                <w:szCs w:val="16"/>
              </w:rPr>
            </w:pPr>
            <w:r w:rsidRPr="00C92785">
              <w:rPr>
                <w:rFonts w:ascii="Segoe UI" w:hAnsi="Segoe UI"/>
                <w:sz w:val="16"/>
                <w:szCs w:val="16"/>
              </w:rPr>
              <w:t>Niveau des opérations non rapportées de l’administration centrale</w:t>
            </w:r>
          </w:p>
        </w:tc>
        <w:tc>
          <w:tcPr>
            <w:tcW w:w="1170" w:type="dxa"/>
          </w:tcPr>
          <w:p w14:paraId="0683E273" w14:textId="77777777" w:rsidR="007B7568" w:rsidRPr="00C92785" w:rsidRDefault="007B7568">
            <w:pPr>
              <w:spacing w:after="0" w:line="240" w:lineRule="auto"/>
              <w:jc w:val="center"/>
              <w:rPr>
                <w:rFonts w:ascii="Segoe UI" w:hAnsi="Segoe UI" w:cs="Segoe UI"/>
                <w:sz w:val="16"/>
                <w:szCs w:val="16"/>
              </w:rPr>
            </w:pPr>
          </w:p>
        </w:tc>
        <w:tc>
          <w:tcPr>
            <w:tcW w:w="1260" w:type="dxa"/>
          </w:tcPr>
          <w:p w14:paraId="0C9313D2" w14:textId="77777777" w:rsidR="007B7568" w:rsidRPr="00C92785" w:rsidRDefault="007B7568">
            <w:pPr>
              <w:spacing w:after="0" w:line="240" w:lineRule="auto"/>
              <w:jc w:val="center"/>
              <w:rPr>
                <w:rFonts w:ascii="Segoe UI" w:hAnsi="Segoe UI" w:cs="Segoe UI"/>
                <w:sz w:val="16"/>
                <w:szCs w:val="16"/>
              </w:rPr>
            </w:pPr>
          </w:p>
        </w:tc>
        <w:tc>
          <w:tcPr>
            <w:tcW w:w="810" w:type="dxa"/>
          </w:tcPr>
          <w:p w14:paraId="016C220E" w14:textId="77777777" w:rsidR="007B7568" w:rsidRPr="00C92785" w:rsidRDefault="007B7568">
            <w:pPr>
              <w:spacing w:after="0" w:line="240" w:lineRule="auto"/>
              <w:jc w:val="center"/>
              <w:rPr>
                <w:rFonts w:ascii="Segoe UI" w:hAnsi="Segoe UI" w:cs="Segoe UI"/>
                <w:sz w:val="16"/>
                <w:szCs w:val="16"/>
              </w:rPr>
            </w:pPr>
          </w:p>
        </w:tc>
        <w:tc>
          <w:tcPr>
            <w:tcW w:w="2928" w:type="dxa"/>
          </w:tcPr>
          <w:p w14:paraId="2C63207E" w14:textId="77777777" w:rsidR="007B7568" w:rsidRPr="00C92785" w:rsidRDefault="007B7568">
            <w:pPr>
              <w:spacing w:after="0" w:line="240" w:lineRule="auto"/>
              <w:rPr>
                <w:rFonts w:ascii="Segoe UI" w:hAnsi="Segoe UI" w:cs="Segoe UI"/>
                <w:sz w:val="16"/>
                <w:szCs w:val="16"/>
              </w:rPr>
            </w:pPr>
          </w:p>
        </w:tc>
      </w:tr>
      <w:tr w:rsidR="007B7568" w:rsidRPr="00C92785" w14:paraId="1BA49A46" w14:textId="77777777" w:rsidTr="00B25CF3">
        <w:trPr>
          <w:trHeight w:val="227"/>
          <w:jc w:val="center"/>
        </w:trPr>
        <w:tc>
          <w:tcPr>
            <w:tcW w:w="3325" w:type="dxa"/>
            <w:tcMar>
              <w:top w:w="14" w:type="dxa"/>
            </w:tcMar>
          </w:tcPr>
          <w:p w14:paraId="144EAE4C" w14:textId="77777777" w:rsidR="007B7568" w:rsidRPr="00C92785" w:rsidRDefault="007B7568" w:rsidP="00DB0A56">
            <w:pPr>
              <w:pStyle w:val="ListParagraph"/>
              <w:numPr>
                <w:ilvl w:val="0"/>
                <w:numId w:val="31"/>
              </w:numPr>
              <w:spacing w:after="0" w:line="240" w:lineRule="auto"/>
              <w:rPr>
                <w:rFonts w:ascii="Segoe UI" w:hAnsi="Segoe UI" w:cs="Segoe UI"/>
                <w:sz w:val="16"/>
                <w:szCs w:val="16"/>
              </w:rPr>
            </w:pPr>
            <w:r w:rsidRPr="00C92785">
              <w:rPr>
                <w:rFonts w:ascii="Segoe UI" w:hAnsi="Segoe UI"/>
                <w:sz w:val="16"/>
                <w:szCs w:val="16"/>
              </w:rPr>
              <w:t>Informations sur les recettes/dépenses liées aux projets financés par les bailleurs de fonds</w:t>
            </w:r>
          </w:p>
        </w:tc>
        <w:tc>
          <w:tcPr>
            <w:tcW w:w="1170" w:type="dxa"/>
          </w:tcPr>
          <w:p w14:paraId="2981582D" w14:textId="77777777" w:rsidR="007B7568" w:rsidRPr="00C92785" w:rsidRDefault="007B7568">
            <w:pPr>
              <w:spacing w:after="0" w:line="240" w:lineRule="auto"/>
              <w:jc w:val="center"/>
              <w:rPr>
                <w:rFonts w:ascii="Segoe UI" w:hAnsi="Segoe UI" w:cs="Segoe UI"/>
                <w:sz w:val="16"/>
                <w:szCs w:val="16"/>
              </w:rPr>
            </w:pPr>
          </w:p>
        </w:tc>
        <w:tc>
          <w:tcPr>
            <w:tcW w:w="1260" w:type="dxa"/>
          </w:tcPr>
          <w:p w14:paraId="62208386" w14:textId="77777777" w:rsidR="007B7568" w:rsidRPr="00C92785" w:rsidRDefault="007B7568">
            <w:pPr>
              <w:spacing w:after="0" w:line="240" w:lineRule="auto"/>
              <w:jc w:val="center"/>
              <w:rPr>
                <w:rFonts w:ascii="Segoe UI" w:hAnsi="Segoe UI" w:cs="Segoe UI"/>
                <w:sz w:val="16"/>
                <w:szCs w:val="16"/>
              </w:rPr>
            </w:pPr>
          </w:p>
        </w:tc>
        <w:tc>
          <w:tcPr>
            <w:tcW w:w="810" w:type="dxa"/>
          </w:tcPr>
          <w:p w14:paraId="146288F8" w14:textId="77777777" w:rsidR="007B7568" w:rsidRPr="00C92785" w:rsidRDefault="007B7568">
            <w:pPr>
              <w:spacing w:after="0" w:line="240" w:lineRule="auto"/>
              <w:jc w:val="center"/>
              <w:rPr>
                <w:rFonts w:ascii="Segoe UI" w:hAnsi="Segoe UI" w:cs="Segoe UI"/>
                <w:sz w:val="16"/>
                <w:szCs w:val="16"/>
              </w:rPr>
            </w:pPr>
          </w:p>
        </w:tc>
        <w:tc>
          <w:tcPr>
            <w:tcW w:w="2928" w:type="dxa"/>
          </w:tcPr>
          <w:p w14:paraId="232D4B0B" w14:textId="77777777" w:rsidR="007B7568" w:rsidRPr="00C92785" w:rsidRDefault="007B7568">
            <w:pPr>
              <w:spacing w:after="0" w:line="240" w:lineRule="auto"/>
              <w:rPr>
                <w:rFonts w:ascii="Segoe UI" w:hAnsi="Segoe UI" w:cs="Segoe UI"/>
                <w:sz w:val="16"/>
                <w:szCs w:val="16"/>
              </w:rPr>
            </w:pPr>
          </w:p>
        </w:tc>
      </w:tr>
      <w:tr w:rsidR="00020466" w:rsidRPr="00C92785" w14:paraId="47973FC5" w14:textId="77777777" w:rsidTr="00B25CF3">
        <w:trPr>
          <w:trHeight w:val="227"/>
          <w:jc w:val="center"/>
        </w:trPr>
        <w:tc>
          <w:tcPr>
            <w:tcW w:w="3325" w:type="dxa"/>
            <w:tcMar>
              <w:top w:w="14" w:type="dxa"/>
            </w:tcMar>
          </w:tcPr>
          <w:p w14:paraId="14BF2887" w14:textId="041D8955"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PI-8 Transparence de relations budgétaires entre différents niveaux d’administration</w:t>
            </w:r>
          </w:p>
        </w:tc>
        <w:tc>
          <w:tcPr>
            <w:tcW w:w="1170" w:type="dxa"/>
          </w:tcPr>
          <w:p w14:paraId="04828642"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1E6542D5"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2DC1A957" w14:textId="77777777" w:rsidR="007B7568" w:rsidRPr="00C92785" w:rsidRDefault="007B7568">
            <w:pPr>
              <w:spacing w:after="0" w:line="240" w:lineRule="auto"/>
              <w:jc w:val="center"/>
              <w:rPr>
                <w:rFonts w:ascii="Segoe UI" w:hAnsi="Segoe UI" w:cs="Segoe UI"/>
                <w:b/>
                <w:sz w:val="16"/>
                <w:szCs w:val="16"/>
              </w:rPr>
            </w:pPr>
          </w:p>
        </w:tc>
        <w:tc>
          <w:tcPr>
            <w:tcW w:w="2928" w:type="dxa"/>
            <w:shd w:val="clear" w:color="auto" w:fill="auto"/>
          </w:tcPr>
          <w:p w14:paraId="798A3EC7" w14:textId="77777777" w:rsidR="007B7568" w:rsidRPr="00C92785" w:rsidRDefault="007B7568">
            <w:pPr>
              <w:spacing w:after="0" w:line="240" w:lineRule="auto"/>
              <w:rPr>
                <w:rFonts w:ascii="Segoe UI" w:hAnsi="Segoe UI" w:cs="Segoe UI"/>
                <w:sz w:val="16"/>
                <w:szCs w:val="16"/>
              </w:rPr>
            </w:pPr>
          </w:p>
        </w:tc>
      </w:tr>
      <w:tr w:rsidR="007B7568" w:rsidRPr="00C92785" w14:paraId="6F236C95" w14:textId="77777777" w:rsidTr="00B25CF3">
        <w:trPr>
          <w:trHeight w:val="227"/>
          <w:jc w:val="center"/>
        </w:trPr>
        <w:tc>
          <w:tcPr>
            <w:tcW w:w="3325" w:type="dxa"/>
            <w:tcMar>
              <w:top w:w="14" w:type="dxa"/>
            </w:tcMar>
          </w:tcPr>
          <w:p w14:paraId="10763C90" w14:textId="7C2A27F0" w:rsidR="007B7568" w:rsidRPr="00C92785" w:rsidRDefault="007B7568" w:rsidP="00DB0A56">
            <w:pPr>
              <w:pStyle w:val="ListParagraph"/>
              <w:numPr>
                <w:ilvl w:val="0"/>
                <w:numId w:val="32"/>
              </w:numPr>
              <w:spacing w:after="0" w:line="240" w:lineRule="auto"/>
              <w:rPr>
                <w:rFonts w:ascii="Segoe UI" w:hAnsi="Segoe UI" w:cs="Segoe UI"/>
                <w:sz w:val="16"/>
                <w:szCs w:val="16"/>
              </w:rPr>
            </w:pPr>
            <w:r w:rsidRPr="00C92785">
              <w:rPr>
                <w:rFonts w:ascii="Segoe UI" w:hAnsi="Segoe UI"/>
                <w:sz w:val="16"/>
                <w:szCs w:val="16"/>
              </w:rPr>
              <w:t>Transparence et objectivité des règles d’affectation horizontale entre les administrations infranationales</w:t>
            </w:r>
          </w:p>
        </w:tc>
        <w:tc>
          <w:tcPr>
            <w:tcW w:w="1170" w:type="dxa"/>
          </w:tcPr>
          <w:p w14:paraId="22FE2B8B" w14:textId="77777777" w:rsidR="007B7568" w:rsidRPr="00C92785" w:rsidRDefault="007B7568">
            <w:pPr>
              <w:spacing w:after="0" w:line="240" w:lineRule="auto"/>
              <w:jc w:val="center"/>
              <w:rPr>
                <w:rFonts w:ascii="Segoe UI" w:hAnsi="Segoe UI" w:cs="Segoe UI"/>
                <w:sz w:val="16"/>
                <w:szCs w:val="16"/>
              </w:rPr>
            </w:pPr>
          </w:p>
        </w:tc>
        <w:tc>
          <w:tcPr>
            <w:tcW w:w="1260" w:type="dxa"/>
          </w:tcPr>
          <w:p w14:paraId="0BD93510" w14:textId="77777777" w:rsidR="007B7568" w:rsidRPr="00C92785" w:rsidRDefault="007B7568">
            <w:pPr>
              <w:spacing w:after="0" w:line="240" w:lineRule="auto"/>
              <w:jc w:val="center"/>
              <w:rPr>
                <w:rFonts w:ascii="Segoe UI" w:hAnsi="Segoe UI" w:cs="Segoe UI"/>
                <w:sz w:val="16"/>
                <w:szCs w:val="16"/>
              </w:rPr>
            </w:pPr>
          </w:p>
        </w:tc>
        <w:tc>
          <w:tcPr>
            <w:tcW w:w="810" w:type="dxa"/>
          </w:tcPr>
          <w:p w14:paraId="26D557D1" w14:textId="77777777" w:rsidR="007B7568" w:rsidRPr="00C92785" w:rsidRDefault="007B7568">
            <w:pPr>
              <w:spacing w:after="0" w:line="240" w:lineRule="auto"/>
              <w:jc w:val="center"/>
              <w:rPr>
                <w:rFonts w:ascii="Segoe UI" w:hAnsi="Segoe UI" w:cs="Segoe UI"/>
                <w:sz w:val="16"/>
                <w:szCs w:val="16"/>
              </w:rPr>
            </w:pPr>
          </w:p>
        </w:tc>
        <w:tc>
          <w:tcPr>
            <w:tcW w:w="2928" w:type="dxa"/>
          </w:tcPr>
          <w:p w14:paraId="6196BED2" w14:textId="77777777" w:rsidR="007B7568" w:rsidRPr="00C92785" w:rsidRDefault="007B7568">
            <w:pPr>
              <w:spacing w:after="0" w:line="240" w:lineRule="auto"/>
              <w:rPr>
                <w:rFonts w:ascii="Segoe UI" w:hAnsi="Segoe UI" w:cs="Segoe UI"/>
                <w:sz w:val="16"/>
                <w:szCs w:val="16"/>
              </w:rPr>
            </w:pPr>
          </w:p>
        </w:tc>
      </w:tr>
      <w:tr w:rsidR="007B7568" w:rsidRPr="00C92785" w14:paraId="1AC83502" w14:textId="77777777" w:rsidTr="00B25CF3">
        <w:trPr>
          <w:trHeight w:val="227"/>
          <w:jc w:val="center"/>
        </w:trPr>
        <w:tc>
          <w:tcPr>
            <w:tcW w:w="3325" w:type="dxa"/>
            <w:tcMar>
              <w:top w:w="14" w:type="dxa"/>
            </w:tcMar>
          </w:tcPr>
          <w:p w14:paraId="3D09785B" w14:textId="784B2CE0" w:rsidR="007B7568" w:rsidRPr="00C92785" w:rsidRDefault="007B7568" w:rsidP="00DB0A56">
            <w:pPr>
              <w:pStyle w:val="ListParagraph"/>
              <w:numPr>
                <w:ilvl w:val="0"/>
                <w:numId w:val="32"/>
              </w:numPr>
              <w:spacing w:after="0" w:line="240" w:lineRule="auto"/>
              <w:rPr>
                <w:rFonts w:ascii="Segoe UI" w:hAnsi="Segoe UI" w:cs="Segoe UI"/>
                <w:sz w:val="16"/>
                <w:szCs w:val="16"/>
              </w:rPr>
            </w:pPr>
            <w:r w:rsidRPr="00C92785">
              <w:rPr>
                <w:rFonts w:ascii="Segoe UI" w:hAnsi="Segoe UI"/>
                <w:sz w:val="16"/>
                <w:szCs w:val="16"/>
              </w:rPr>
              <w:t>Communication en temps voulu d’informations fiables aux administrations infranationales sur leurs dotations budgétaires</w:t>
            </w:r>
          </w:p>
        </w:tc>
        <w:tc>
          <w:tcPr>
            <w:tcW w:w="1170" w:type="dxa"/>
          </w:tcPr>
          <w:p w14:paraId="2F5B0803" w14:textId="77777777" w:rsidR="007B7568" w:rsidRPr="00C92785" w:rsidRDefault="007B7568">
            <w:pPr>
              <w:spacing w:after="0" w:line="240" w:lineRule="auto"/>
              <w:jc w:val="center"/>
              <w:rPr>
                <w:rFonts w:ascii="Segoe UI" w:hAnsi="Segoe UI" w:cs="Segoe UI"/>
                <w:sz w:val="16"/>
                <w:szCs w:val="16"/>
              </w:rPr>
            </w:pPr>
          </w:p>
        </w:tc>
        <w:tc>
          <w:tcPr>
            <w:tcW w:w="1260" w:type="dxa"/>
          </w:tcPr>
          <w:p w14:paraId="524F2378" w14:textId="77777777" w:rsidR="007B7568" w:rsidRPr="00C92785" w:rsidRDefault="007B7568">
            <w:pPr>
              <w:spacing w:after="0" w:line="240" w:lineRule="auto"/>
              <w:jc w:val="center"/>
              <w:rPr>
                <w:rFonts w:ascii="Segoe UI" w:hAnsi="Segoe UI" w:cs="Segoe UI"/>
                <w:sz w:val="16"/>
                <w:szCs w:val="16"/>
              </w:rPr>
            </w:pPr>
          </w:p>
        </w:tc>
        <w:tc>
          <w:tcPr>
            <w:tcW w:w="810" w:type="dxa"/>
          </w:tcPr>
          <w:p w14:paraId="41109E44" w14:textId="77777777" w:rsidR="007B7568" w:rsidRPr="00C92785" w:rsidRDefault="007B7568">
            <w:pPr>
              <w:spacing w:after="0" w:line="240" w:lineRule="auto"/>
              <w:jc w:val="center"/>
              <w:rPr>
                <w:rFonts w:ascii="Segoe UI" w:hAnsi="Segoe UI" w:cs="Segoe UI"/>
                <w:sz w:val="16"/>
                <w:szCs w:val="16"/>
              </w:rPr>
            </w:pPr>
          </w:p>
        </w:tc>
        <w:tc>
          <w:tcPr>
            <w:tcW w:w="2928" w:type="dxa"/>
          </w:tcPr>
          <w:p w14:paraId="35947138" w14:textId="77777777" w:rsidR="007B7568" w:rsidRPr="00C92785" w:rsidRDefault="007B7568">
            <w:pPr>
              <w:spacing w:after="0" w:line="240" w:lineRule="auto"/>
              <w:rPr>
                <w:rFonts w:ascii="Segoe UI" w:hAnsi="Segoe UI" w:cs="Segoe UI"/>
                <w:sz w:val="16"/>
                <w:szCs w:val="16"/>
              </w:rPr>
            </w:pPr>
          </w:p>
        </w:tc>
      </w:tr>
      <w:tr w:rsidR="00020466" w:rsidRPr="00C92785" w14:paraId="39E5621E" w14:textId="77777777" w:rsidTr="00B25CF3">
        <w:trPr>
          <w:trHeight w:val="227"/>
          <w:jc w:val="center"/>
        </w:trPr>
        <w:tc>
          <w:tcPr>
            <w:tcW w:w="3325" w:type="dxa"/>
            <w:tcMar>
              <w:top w:w="14" w:type="dxa"/>
            </w:tcMar>
          </w:tcPr>
          <w:p w14:paraId="0DA64208" w14:textId="77777777" w:rsidR="007B7568" w:rsidRPr="00C92785" w:rsidRDefault="007B7568" w:rsidP="00DB0A56">
            <w:pPr>
              <w:pStyle w:val="ListParagraph"/>
              <w:numPr>
                <w:ilvl w:val="0"/>
                <w:numId w:val="32"/>
              </w:numPr>
              <w:spacing w:after="0" w:line="240" w:lineRule="auto"/>
              <w:rPr>
                <w:rFonts w:ascii="Segoe UI" w:hAnsi="Segoe UI" w:cs="Segoe UI"/>
                <w:sz w:val="16"/>
                <w:szCs w:val="16"/>
              </w:rPr>
            </w:pPr>
            <w:r w:rsidRPr="00C92785">
              <w:rPr>
                <w:rFonts w:ascii="Segoe UI" w:hAnsi="Segoe UI"/>
                <w:sz w:val="16"/>
                <w:szCs w:val="16"/>
              </w:rPr>
              <w:t>Degré de consolidation des informations budgétaires des administrations publiques selon les catégories sectorielles</w:t>
            </w:r>
          </w:p>
        </w:tc>
        <w:tc>
          <w:tcPr>
            <w:tcW w:w="1170" w:type="dxa"/>
          </w:tcPr>
          <w:p w14:paraId="3E3FD824" w14:textId="77777777" w:rsidR="007B7568" w:rsidRPr="00C92785" w:rsidRDefault="007B7568">
            <w:pPr>
              <w:spacing w:after="0" w:line="240" w:lineRule="auto"/>
              <w:jc w:val="center"/>
              <w:rPr>
                <w:rFonts w:ascii="Segoe UI" w:hAnsi="Segoe UI" w:cs="Segoe UI"/>
                <w:sz w:val="16"/>
                <w:szCs w:val="16"/>
              </w:rPr>
            </w:pPr>
          </w:p>
        </w:tc>
        <w:tc>
          <w:tcPr>
            <w:tcW w:w="1260" w:type="dxa"/>
          </w:tcPr>
          <w:p w14:paraId="3253AF80" w14:textId="77777777" w:rsidR="007B7568" w:rsidRPr="00C92785" w:rsidRDefault="007B7568">
            <w:pPr>
              <w:spacing w:after="0" w:line="240" w:lineRule="auto"/>
              <w:jc w:val="center"/>
              <w:rPr>
                <w:rFonts w:ascii="Segoe UI" w:hAnsi="Segoe UI" w:cs="Segoe UI"/>
                <w:sz w:val="16"/>
                <w:szCs w:val="16"/>
              </w:rPr>
            </w:pPr>
          </w:p>
        </w:tc>
        <w:tc>
          <w:tcPr>
            <w:tcW w:w="810" w:type="dxa"/>
          </w:tcPr>
          <w:p w14:paraId="4F8093D8"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12B4B737" w14:textId="77777777" w:rsidR="007B7568" w:rsidRPr="00C92785" w:rsidRDefault="007B7568">
            <w:pPr>
              <w:spacing w:after="0" w:line="240" w:lineRule="auto"/>
              <w:rPr>
                <w:rFonts w:ascii="Segoe UI" w:hAnsi="Segoe UI" w:cs="Segoe UI"/>
                <w:b/>
                <w:sz w:val="16"/>
                <w:szCs w:val="16"/>
                <w:highlight w:val="green"/>
              </w:rPr>
            </w:pPr>
          </w:p>
        </w:tc>
      </w:tr>
      <w:tr w:rsidR="00020466" w:rsidRPr="00C92785" w14:paraId="537FEE23" w14:textId="77777777" w:rsidTr="00B25CF3">
        <w:trPr>
          <w:trHeight w:val="227"/>
          <w:jc w:val="center"/>
        </w:trPr>
        <w:tc>
          <w:tcPr>
            <w:tcW w:w="3325" w:type="dxa"/>
            <w:tcMar>
              <w:top w:w="14" w:type="dxa"/>
            </w:tcMar>
          </w:tcPr>
          <w:p w14:paraId="2FF1E806" w14:textId="770595F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PI-9 Surveillance du risque budgétaire global imputable aux autres entités du secteur public</w:t>
            </w:r>
          </w:p>
        </w:tc>
        <w:tc>
          <w:tcPr>
            <w:tcW w:w="1170" w:type="dxa"/>
          </w:tcPr>
          <w:p w14:paraId="6E5F00D3"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4DAF85E7"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61B0D472" w14:textId="77777777" w:rsidR="007B7568" w:rsidRPr="00C92785" w:rsidRDefault="007B7568">
            <w:pPr>
              <w:spacing w:after="0" w:line="240" w:lineRule="auto"/>
              <w:jc w:val="center"/>
              <w:rPr>
                <w:rFonts w:ascii="Segoe UI" w:hAnsi="Segoe UI" w:cs="Segoe UI"/>
                <w:b/>
                <w:sz w:val="16"/>
                <w:szCs w:val="16"/>
              </w:rPr>
            </w:pPr>
          </w:p>
        </w:tc>
        <w:tc>
          <w:tcPr>
            <w:tcW w:w="2928" w:type="dxa"/>
            <w:shd w:val="clear" w:color="auto" w:fill="auto"/>
          </w:tcPr>
          <w:p w14:paraId="57D2F7F9" w14:textId="77777777" w:rsidR="007B7568" w:rsidRPr="00C92785" w:rsidRDefault="007B7568">
            <w:pPr>
              <w:spacing w:after="0" w:line="240" w:lineRule="auto"/>
              <w:rPr>
                <w:rFonts w:ascii="Segoe UI" w:hAnsi="Segoe UI" w:cs="Segoe UI"/>
                <w:sz w:val="16"/>
                <w:szCs w:val="16"/>
              </w:rPr>
            </w:pPr>
          </w:p>
        </w:tc>
      </w:tr>
      <w:tr w:rsidR="007B7568" w:rsidRPr="00C92785" w14:paraId="2CFCCED7" w14:textId="77777777" w:rsidTr="00B25CF3">
        <w:trPr>
          <w:trHeight w:val="227"/>
          <w:jc w:val="center"/>
        </w:trPr>
        <w:tc>
          <w:tcPr>
            <w:tcW w:w="3325" w:type="dxa"/>
            <w:tcMar>
              <w:top w:w="14" w:type="dxa"/>
            </w:tcMar>
          </w:tcPr>
          <w:p w14:paraId="6DDF9705" w14:textId="77777777" w:rsidR="007B7568" w:rsidRPr="00C92785" w:rsidRDefault="007B7568" w:rsidP="00DB0A56">
            <w:pPr>
              <w:pStyle w:val="ListParagraph"/>
              <w:numPr>
                <w:ilvl w:val="0"/>
                <w:numId w:val="33"/>
              </w:numPr>
              <w:spacing w:after="0" w:line="240" w:lineRule="auto"/>
              <w:rPr>
                <w:rFonts w:ascii="Segoe UI" w:hAnsi="Segoe UI" w:cs="Segoe UI"/>
                <w:sz w:val="16"/>
                <w:szCs w:val="16"/>
              </w:rPr>
            </w:pPr>
            <w:r w:rsidRPr="00C92785">
              <w:rPr>
                <w:rFonts w:ascii="Segoe UI" w:hAnsi="Segoe UI"/>
                <w:sz w:val="16"/>
                <w:szCs w:val="16"/>
              </w:rPr>
              <w:t>Étendue de la surveillance exercée par l’administration centrale sur les entités publiques autonomes et les entreprises publiques</w:t>
            </w:r>
          </w:p>
        </w:tc>
        <w:tc>
          <w:tcPr>
            <w:tcW w:w="1170" w:type="dxa"/>
          </w:tcPr>
          <w:p w14:paraId="35B180A5" w14:textId="77777777" w:rsidR="007B7568" w:rsidRPr="00C92785" w:rsidRDefault="007B7568">
            <w:pPr>
              <w:spacing w:after="0" w:line="240" w:lineRule="auto"/>
              <w:jc w:val="center"/>
              <w:rPr>
                <w:rFonts w:ascii="Segoe UI" w:hAnsi="Segoe UI" w:cs="Segoe UI"/>
                <w:sz w:val="16"/>
                <w:szCs w:val="16"/>
              </w:rPr>
            </w:pPr>
          </w:p>
        </w:tc>
        <w:tc>
          <w:tcPr>
            <w:tcW w:w="1260" w:type="dxa"/>
          </w:tcPr>
          <w:p w14:paraId="75A10E15" w14:textId="77777777" w:rsidR="007B7568" w:rsidRPr="00C92785" w:rsidRDefault="007B7568">
            <w:pPr>
              <w:spacing w:after="0" w:line="240" w:lineRule="auto"/>
              <w:jc w:val="center"/>
              <w:rPr>
                <w:rFonts w:ascii="Segoe UI" w:hAnsi="Segoe UI" w:cs="Segoe UI"/>
                <w:sz w:val="16"/>
                <w:szCs w:val="16"/>
              </w:rPr>
            </w:pPr>
          </w:p>
        </w:tc>
        <w:tc>
          <w:tcPr>
            <w:tcW w:w="810" w:type="dxa"/>
          </w:tcPr>
          <w:p w14:paraId="3EA63B28" w14:textId="77777777" w:rsidR="007B7568" w:rsidRPr="00C92785" w:rsidRDefault="007B7568">
            <w:pPr>
              <w:spacing w:after="0" w:line="240" w:lineRule="auto"/>
              <w:jc w:val="center"/>
              <w:rPr>
                <w:rFonts w:ascii="Segoe UI" w:hAnsi="Segoe UI" w:cs="Segoe UI"/>
                <w:sz w:val="16"/>
                <w:szCs w:val="16"/>
              </w:rPr>
            </w:pPr>
          </w:p>
        </w:tc>
        <w:tc>
          <w:tcPr>
            <w:tcW w:w="2928" w:type="dxa"/>
          </w:tcPr>
          <w:p w14:paraId="0A384D5E" w14:textId="77777777" w:rsidR="007B7568" w:rsidRPr="00C92785" w:rsidRDefault="007B7568">
            <w:pPr>
              <w:spacing w:after="0" w:line="240" w:lineRule="auto"/>
              <w:rPr>
                <w:rFonts w:ascii="Segoe UI" w:hAnsi="Segoe UI" w:cs="Segoe UI"/>
                <w:sz w:val="16"/>
                <w:szCs w:val="16"/>
              </w:rPr>
            </w:pPr>
          </w:p>
        </w:tc>
      </w:tr>
      <w:tr w:rsidR="007B7568" w:rsidRPr="00C92785" w14:paraId="69FA630B" w14:textId="77777777" w:rsidTr="00B25CF3">
        <w:trPr>
          <w:trHeight w:val="227"/>
          <w:jc w:val="center"/>
        </w:trPr>
        <w:tc>
          <w:tcPr>
            <w:tcW w:w="3325" w:type="dxa"/>
            <w:tcMar>
              <w:top w:w="14" w:type="dxa"/>
            </w:tcMar>
          </w:tcPr>
          <w:p w14:paraId="7997D0B7" w14:textId="2C572A08" w:rsidR="007B7568" w:rsidRPr="00C92785" w:rsidRDefault="007B7568" w:rsidP="00DB0A56">
            <w:pPr>
              <w:pStyle w:val="ListParagraph"/>
              <w:numPr>
                <w:ilvl w:val="0"/>
                <w:numId w:val="33"/>
              </w:numPr>
              <w:spacing w:after="0" w:line="240" w:lineRule="auto"/>
              <w:rPr>
                <w:rFonts w:ascii="Segoe UI" w:hAnsi="Segoe UI" w:cs="Segoe UI"/>
                <w:sz w:val="16"/>
                <w:szCs w:val="16"/>
              </w:rPr>
            </w:pPr>
            <w:r w:rsidRPr="00C92785">
              <w:rPr>
                <w:rFonts w:ascii="Segoe UI" w:hAnsi="Segoe UI"/>
                <w:sz w:val="16"/>
                <w:szCs w:val="16"/>
              </w:rPr>
              <w:lastRenderedPageBreak/>
              <w:t>Étendue du contrôle de l’administration centrale sur la situation budgétaire des administrations infranationales</w:t>
            </w:r>
          </w:p>
        </w:tc>
        <w:tc>
          <w:tcPr>
            <w:tcW w:w="1170" w:type="dxa"/>
          </w:tcPr>
          <w:p w14:paraId="502EE8AD" w14:textId="77777777" w:rsidR="007B7568" w:rsidRPr="00C92785" w:rsidRDefault="007B7568">
            <w:pPr>
              <w:spacing w:after="0" w:line="240" w:lineRule="auto"/>
              <w:jc w:val="center"/>
              <w:rPr>
                <w:rFonts w:ascii="Segoe UI" w:hAnsi="Segoe UI" w:cs="Segoe UI"/>
                <w:sz w:val="16"/>
                <w:szCs w:val="16"/>
              </w:rPr>
            </w:pPr>
          </w:p>
        </w:tc>
        <w:tc>
          <w:tcPr>
            <w:tcW w:w="1260" w:type="dxa"/>
          </w:tcPr>
          <w:p w14:paraId="32A119C7" w14:textId="77777777" w:rsidR="007B7568" w:rsidRPr="00C92785" w:rsidRDefault="007B7568">
            <w:pPr>
              <w:spacing w:after="0" w:line="240" w:lineRule="auto"/>
              <w:jc w:val="center"/>
              <w:rPr>
                <w:rFonts w:ascii="Segoe UI" w:hAnsi="Segoe UI" w:cs="Segoe UI"/>
                <w:sz w:val="16"/>
                <w:szCs w:val="16"/>
              </w:rPr>
            </w:pPr>
          </w:p>
        </w:tc>
        <w:tc>
          <w:tcPr>
            <w:tcW w:w="810" w:type="dxa"/>
          </w:tcPr>
          <w:p w14:paraId="6966B478" w14:textId="77777777" w:rsidR="007B7568" w:rsidRPr="00C92785" w:rsidRDefault="007B7568">
            <w:pPr>
              <w:spacing w:after="0" w:line="240" w:lineRule="auto"/>
              <w:jc w:val="center"/>
              <w:rPr>
                <w:rFonts w:ascii="Segoe UI" w:hAnsi="Segoe UI" w:cs="Segoe UI"/>
                <w:sz w:val="16"/>
                <w:szCs w:val="16"/>
              </w:rPr>
            </w:pPr>
          </w:p>
        </w:tc>
        <w:tc>
          <w:tcPr>
            <w:tcW w:w="2928" w:type="dxa"/>
          </w:tcPr>
          <w:p w14:paraId="24263CE2" w14:textId="77777777" w:rsidR="007B7568" w:rsidRPr="00C92785" w:rsidRDefault="007B7568">
            <w:pPr>
              <w:spacing w:after="0" w:line="240" w:lineRule="auto"/>
              <w:rPr>
                <w:rFonts w:ascii="Segoe UI" w:hAnsi="Segoe UI" w:cs="Segoe UI"/>
                <w:sz w:val="16"/>
                <w:szCs w:val="16"/>
              </w:rPr>
            </w:pPr>
          </w:p>
        </w:tc>
      </w:tr>
      <w:tr w:rsidR="00020466" w:rsidRPr="00C92785" w14:paraId="181D4DFB" w14:textId="77777777" w:rsidTr="00B25CF3">
        <w:trPr>
          <w:trHeight w:val="227"/>
          <w:jc w:val="center"/>
        </w:trPr>
        <w:tc>
          <w:tcPr>
            <w:tcW w:w="3325" w:type="dxa"/>
            <w:tcMar>
              <w:top w:w="14" w:type="dxa"/>
            </w:tcMar>
          </w:tcPr>
          <w:p w14:paraId="45B69EFF"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 xml:space="preserve">PI-10 </w:t>
            </w:r>
            <w:r w:rsidRPr="00C92785">
              <w:rPr>
                <w:rFonts w:ascii="Segoe UI" w:hAnsi="Segoe UI"/>
                <w:b/>
                <w:sz w:val="16"/>
                <w:szCs w:val="16"/>
              </w:rPr>
              <w:tab/>
              <w:t>Accès du public aux principales informations budgétaires</w:t>
            </w:r>
          </w:p>
        </w:tc>
        <w:tc>
          <w:tcPr>
            <w:tcW w:w="1170" w:type="dxa"/>
          </w:tcPr>
          <w:p w14:paraId="09FE7C19"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02EB8E4C"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21BEAA77" w14:textId="77777777" w:rsidR="007B7568" w:rsidRPr="00C92785" w:rsidRDefault="007B7568">
            <w:pPr>
              <w:spacing w:after="0" w:line="240" w:lineRule="auto"/>
              <w:jc w:val="center"/>
              <w:rPr>
                <w:rFonts w:ascii="Segoe UI" w:hAnsi="Segoe UI" w:cs="Segoe UI"/>
                <w:b/>
                <w:sz w:val="16"/>
                <w:szCs w:val="16"/>
              </w:rPr>
            </w:pPr>
          </w:p>
        </w:tc>
        <w:tc>
          <w:tcPr>
            <w:tcW w:w="2928" w:type="dxa"/>
            <w:shd w:val="clear" w:color="auto" w:fill="auto"/>
          </w:tcPr>
          <w:p w14:paraId="2A9E5B32" w14:textId="77777777" w:rsidR="007B7568" w:rsidRPr="00C92785" w:rsidRDefault="007B7568">
            <w:pPr>
              <w:spacing w:after="0" w:line="240" w:lineRule="auto"/>
              <w:rPr>
                <w:rFonts w:ascii="Segoe UI" w:hAnsi="Segoe UI" w:cs="Segoe UI"/>
                <w:sz w:val="16"/>
                <w:szCs w:val="16"/>
              </w:rPr>
            </w:pPr>
          </w:p>
        </w:tc>
      </w:tr>
      <w:tr w:rsidR="007B7568" w:rsidRPr="00C92785" w14:paraId="78D7022D" w14:textId="77777777" w:rsidTr="00E064B8">
        <w:trPr>
          <w:trHeight w:val="216"/>
          <w:jc w:val="center"/>
        </w:trPr>
        <w:tc>
          <w:tcPr>
            <w:tcW w:w="9493" w:type="dxa"/>
            <w:gridSpan w:val="5"/>
            <w:shd w:val="clear" w:color="auto" w:fill="F2F2F2" w:themeFill="background1" w:themeFillShade="F2"/>
          </w:tcPr>
          <w:p w14:paraId="37454E3B" w14:textId="77777777" w:rsidR="007B7568" w:rsidRPr="00C92785" w:rsidRDefault="007B7568">
            <w:pPr>
              <w:spacing w:after="0" w:line="240" w:lineRule="auto"/>
              <w:jc w:val="center"/>
              <w:rPr>
                <w:rFonts w:ascii="Segoe UI" w:hAnsi="Segoe UI" w:cs="Segoe UI"/>
                <w:b/>
                <w:sz w:val="16"/>
                <w:szCs w:val="16"/>
              </w:rPr>
            </w:pPr>
            <w:r w:rsidRPr="00C92785">
              <w:rPr>
                <w:rFonts w:ascii="Segoe UI" w:hAnsi="Segoe UI"/>
                <w:b/>
                <w:sz w:val="16"/>
                <w:szCs w:val="16"/>
              </w:rPr>
              <w:t>C. CYCLE BUDGÉTAIRE</w:t>
            </w:r>
          </w:p>
        </w:tc>
      </w:tr>
      <w:tr w:rsidR="007B7568" w:rsidRPr="00C92785" w14:paraId="778DD06B" w14:textId="77777777" w:rsidTr="00E064B8">
        <w:trPr>
          <w:trHeight w:val="188"/>
          <w:jc w:val="center"/>
        </w:trPr>
        <w:tc>
          <w:tcPr>
            <w:tcW w:w="9493" w:type="dxa"/>
            <w:gridSpan w:val="5"/>
            <w:shd w:val="clear" w:color="auto" w:fill="F2F2F2" w:themeFill="background1" w:themeFillShade="F2"/>
          </w:tcPr>
          <w:p w14:paraId="6B7B62E5" w14:textId="353343A4" w:rsidR="007B7568" w:rsidRPr="00C92785" w:rsidRDefault="007B7568">
            <w:pPr>
              <w:spacing w:after="0" w:line="240" w:lineRule="auto"/>
              <w:jc w:val="center"/>
              <w:rPr>
                <w:rFonts w:ascii="Segoe UI" w:hAnsi="Segoe UI" w:cs="Segoe UI"/>
                <w:b/>
                <w:sz w:val="16"/>
                <w:szCs w:val="16"/>
              </w:rPr>
            </w:pPr>
            <w:r w:rsidRPr="00C92785">
              <w:rPr>
                <w:rFonts w:ascii="Segoe UI" w:hAnsi="Segoe UI"/>
                <w:b/>
                <w:sz w:val="16"/>
                <w:szCs w:val="16"/>
              </w:rPr>
              <w:t>C1) Préparation du budget sur la base des politiques publiques</w:t>
            </w:r>
          </w:p>
        </w:tc>
      </w:tr>
      <w:tr w:rsidR="00020466" w:rsidRPr="00C92785" w14:paraId="2AFC33EE" w14:textId="77777777" w:rsidTr="00B25CF3">
        <w:trPr>
          <w:trHeight w:val="227"/>
          <w:jc w:val="center"/>
        </w:trPr>
        <w:tc>
          <w:tcPr>
            <w:tcW w:w="3325" w:type="dxa"/>
            <w:tcMar>
              <w:top w:w="14" w:type="dxa"/>
            </w:tcMar>
          </w:tcPr>
          <w:p w14:paraId="16818200" w14:textId="2F0C28DD"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PI-11 Caractère organisé et participatif du processus annuel de préparation du budget</w:t>
            </w:r>
          </w:p>
        </w:tc>
        <w:tc>
          <w:tcPr>
            <w:tcW w:w="1170" w:type="dxa"/>
            <w:shd w:val="clear" w:color="auto" w:fill="auto"/>
          </w:tcPr>
          <w:p w14:paraId="0164E77C" w14:textId="77777777" w:rsidR="007B7568" w:rsidRPr="00C92785" w:rsidRDefault="007B7568">
            <w:pPr>
              <w:spacing w:after="0" w:line="240" w:lineRule="auto"/>
              <w:jc w:val="center"/>
              <w:rPr>
                <w:rFonts w:ascii="Segoe UI" w:hAnsi="Segoe UI" w:cs="Segoe UI"/>
                <w:b/>
                <w:sz w:val="16"/>
                <w:szCs w:val="16"/>
              </w:rPr>
            </w:pPr>
          </w:p>
        </w:tc>
        <w:tc>
          <w:tcPr>
            <w:tcW w:w="1260" w:type="dxa"/>
            <w:shd w:val="clear" w:color="auto" w:fill="auto"/>
          </w:tcPr>
          <w:p w14:paraId="17113D57" w14:textId="77777777" w:rsidR="007B7568" w:rsidRPr="00C92785" w:rsidRDefault="007B7568">
            <w:pPr>
              <w:spacing w:after="0" w:line="240" w:lineRule="auto"/>
              <w:jc w:val="center"/>
              <w:rPr>
                <w:rFonts w:ascii="Segoe UI" w:hAnsi="Segoe UI" w:cs="Segoe UI"/>
                <w:b/>
                <w:sz w:val="16"/>
                <w:szCs w:val="16"/>
              </w:rPr>
            </w:pPr>
          </w:p>
        </w:tc>
        <w:tc>
          <w:tcPr>
            <w:tcW w:w="810" w:type="dxa"/>
            <w:shd w:val="clear" w:color="auto" w:fill="auto"/>
          </w:tcPr>
          <w:p w14:paraId="0B6AFC6A"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22622A44" w14:textId="77777777" w:rsidR="007B7568" w:rsidRPr="00C92785" w:rsidRDefault="007B7568">
            <w:pPr>
              <w:spacing w:after="0" w:line="240" w:lineRule="auto"/>
              <w:rPr>
                <w:rFonts w:ascii="Segoe UI" w:hAnsi="Segoe UI" w:cs="Segoe UI"/>
                <w:b/>
                <w:sz w:val="16"/>
                <w:szCs w:val="16"/>
                <w:highlight w:val="green"/>
              </w:rPr>
            </w:pPr>
          </w:p>
        </w:tc>
      </w:tr>
      <w:tr w:rsidR="00020466" w:rsidRPr="00C92785" w14:paraId="74BF4F03" w14:textId="77777777" w:rsidTr="00B25CF3">
        <w:trPr>
          <w:trHeight w:val="227"/>
          <w:jc w:val="center"/>
        </w:trPr>
        <w:tc>
          <w:tcPr>
            <w:tcW w:w="3325" w:type="dxa"/>
            <w:tcMar>
              <w:top w:w="14" w:type="dxa"/>
            </w:tcMar>
          </w:tcPr>
          <w:p w14:paraId="2860FCA7" w14:textId="77777777" w:rsidR="007B7568" w:rsidRPr="00C92785" w:rsidRDefault="007B7568" w:rsidP="00DB0A56">
            <w:pPr>
              <w:pStyle w:val="ListParagraph"/>
              <w:numPr>
                <w:ilvl w:val="0"/>
                <w:numId w:val="34"/>
              </w:numPr>
              <w:spacing w:after="0" w:line="240" w:lineRule="auto"/>
              <w:rPr>
                <w:rFonts w:ascii="Segoe UI" w:hAnsi="Segoe UI" w:cs="Segoe UI"/>
                <w:sz w:val="16"/>
                <w:szCs w:val="16"/>
              </w:rPr>
            </w:pPr>
            <w:r w:rsidRPr="00C92785">
              <w:rPr>
                <w:rFonts w:ascii="Segoe UI" w:hAnsi="Segoe UI"/>
                <w:sz w:val="16"/>
                <w:szCs w:val="16"/>
              </w:rPr>
              <w:t>Existence d’un calendrier budgétaire fixe et respect dudit calendrier</w:t>
            </w:r>
          </w:p>
        </w:tc>
        <w:tc>
          <w:tcPr>
            <w:tcW w:w="1170" w:type="dxa"/>
            <w:shd w:val="clear" w:color="auto" w:fill="auto"/>
          </w:tcPr>
          <w:p w14:paraId="2BC963EE" w14:textId="77777777" w:rsidR="007B7568" w:rsidRPr="00C92785" w:rsidRDefault="007B7568">
            <w:pPr>
              <w:spacing w:after="0" w:line="240" w:lineRule="auto"/>
              <w:jc w:val="center"/>
              <w:rPr>
                <w:rFonts w:ascii="Segoe UI" w:hAnsi="Segoe UI" w:cs="Segoe UI"/>
                <w:sz w:val="16"/>
                <w:szCs w:val="16"/>
              </w:rPr>
            </w:pPr>
          </w:p>
        </w:tc>
        <w:tc>
          <w:tcPr>
            <w:tcW w:w="1260" w:type="dxa"/>
            <w:shd w:val="clear" w:color="auto" w:fill="auto"/>
          </w:tcPr>
          <w:p w14:paraId="680B67B4" w14:textId="77777777" w:rsidR="007B7568" w:rsidRPr="00C92785" w:rsidRDefault="007B7568">
            <w:pPr>
              <w:spacing w:after="0" w:line="240" w:lineRule="auto"/>
              <w:jc w:val="center"/>
              <w:rPr>
                <w:rFonts w:ascii="Segoe UI" w:hAnsi="Segoe UI" w:cs="Segoe UI"/>
                <w:sz w:val="16"/>
                <w:szCs w:val="16"/>
              </w:rPr>
            </w:pPr>
          </w:p>
        </w:tc>
        <w:tc>
          <w:tcPr>
            <w:tcW w:w="810" w:type="dxa"/>
            <w:shd w:val="clear" w:color="auto" w:fill="auto"/>
          </w:tcPr>
          <w:p w14:paraId="18965C77"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5B660AF5" w14:textId="77777777" w:rsidR="007B7568" w:rsidRPr="00C92785" w:rsidRDefault="007B7568">
            <w:pPr>
              <w:spacing w:after="0" w:line="240" w:lineRule="auto"/>
              <w:rPr>
                <w:rFonts w:ascii="Segoe UI" w:hAnsi="Segoe UI" w:cs="Segoe UI"/>
                <w:b/>
                <w:sz w:val="16"/>
                <w:szCs w:val="16"/>
                <w:highlight w:val="green"/>
              </w:rPr>
            </w:pPr>
          </w:p>
        </w:tc>
      </w:tr>
      <w:tr w:rsidR="00020466" w:rsidRPr="00C92785" w14:paraId="49C26827" w14:textId="77777777" w:rsidTr="00B25CF3">
        <w:trPr>
          <w:trHeight w:val="227"/>
          <w:jc w:val="center"/>
        </w:trPr>
        <w:tc>
          <w:tcPr>
            <w:tcW w:w="3325" w:type="dxa"/>
            <w:tcMar>
              <w:top w:w="14" w:type="dxa"/>
            </w:tcMar>
          </w:tcPr>
          <w:p w14:paraId="6A472983" w14:textId="77777777" w:rsidR="007B7568" w:rsidRPr="00C92785" w:rsidRDefault="007B7568" w:rsidP="00DB0A56">
            <w:pPr>
              <w:pStyle w:val="ListParagraph"/>
              <w:numPr>
                <w:ilvl w:val="0"/>
                <w:numId w:val="34"/>
              </w:numPr>
              <w:spacing w:after="0" w:line="240" w:lineRule="auto"/>
              <w:rPr>
                <w:rFonts w:ascii="Segoe UI" w:hAnsi="Segoe UI" w:cs="Segoe UI"/>
                <w:sz w:val="16"/>
                <w:szCs w:val="16"/>
              </w:rPr>
            </w:pPr>
            <w:r w:rsidRPr="00C92785">
              <w:rPr>
                <w:rFonts w:ascii="Segoe UI" w:hAnsi="Segoe UI"/>
                <w:sz w:val="16"/>
                <w:szCs w:val="16"/>
              </w:rPr>
              <w:t>Directives pour la préparation des propositions budgétaires</w:t>
            </w:r>
          </w:p>
        </w:tc>
        <w:tc>
          <w:tcPr>
            <w:tcW w:w="1170" w:type="dxa"/>
            <w:shd w:val="clear" w:color="auto" w:fill="auto"/>
          </w:tcPr>
          <w:p w14:paraId="47107782" w14:textId="77777777" w:rsidR="007B7568" w:rsidRPr="00C92785" w:rsidRDefault="007B7568">
            <w:pPr>
              <w:spacing w:after="0" w:line="240" w:lineRule="auto"/>
              <w:jc w:val="center"/>
              <w:rPr>
                <w:rFonts w:ascii="Segoe UI" w:hAnsi="Segoe UI" w:cs="Segoe UI"/>
                <w:sz w:val="16"/>
                <w:szCs w:val="16"/>
              </w:rPr>
            </w:pPr>
          </w:p>
        </w:tc>
        <w:tc>
          <w:tcPr>
            <w:tcW w:w="1260" w:type="dxa"/>
            <w:shd w:val="clear" w:color="auto" w:fill="auto"/>
          </w:tcPr>
          <w:p w14:paraId="5DC585CD" w14:textId="77777777" w:rsidR="007B7568" w:rsidRPr="00C92785" w:rsidRDefault="007B7568">
            <w:pPr>
              <w:spacing w:after="0" w:line="240" w:lineRule="auto"/>
              <w:jc w:val="center"/>
              <w:rPr>
                <w:rFonts w:ascii="Segoe UI" w:hAnsi="Segoe UI" w:cs="Segoe UI"/>
                <w:sz w:val="16"/>
                <w:szCs w:val="16"/>
              </w:rPr>
            </w:pPr>
          </w:p>
        </w:tc>
        <w:tc>
          <w:tcPr>
            <w:tcW w:w="810" w:type="dxa"/>
          </w:tcPr>
          <w:p w14:paraId="7DAADF90"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1F4F8C34" w14:textId="77777777" w:rsidR="007B7568" w:rsidRPr="00C92785" w:rsidRDefault="007B7568">
            <w:pPr>
              <w:spacing w:after="0" w:line="240" w:lineRule="auto"/>
              <w:rPr>
                <w:rFonts w:ascii="Segoe UI" w:hAnsi="Segoe UI" w:cs="Segoe UI"/>
                <w:b/>
                <w:sz w:val="16"/>
                <w:szCs w:val="16"/>
                <w:highlight w:val="green"/>
              </w:rPr>
            </w:pPr>
          </w:p>
        </w:tc>
      </w:tr>
      <w:tr w:rsidR="00020466" w:rsidRPr="00C92785" w14:paraId="1AFA57D9" w14:textId="77777777" w:rsidTr="00B25CF3">
        <w:trPr>
          <w:trHeight w:val="227"/>
          <w:jc w:val="center"/>
        </w:trPr>
        <w:tc>
          <w:tcPr>
            <w:tcW w:w="3325" w:type="dxa"/>
            <w:tcMar>
              <w:top w:w="14" w:type="dxa"/>
            </w:tcMar>
          </w:tcPr>
          <w:p w14:paraId="42228206" w14:textId="77777777" w:rsidR="007B7568" w:rsidRPr="00C92785" w:rsidRDefault="007B7568" w:rsidP="00DB0A56">
            <w:pPr>
              <w:pStyle w:val="ListParagraph"/>
              <w:numPr>
                <w:ilvl w:val="0"/>
                <w:numId w:val="34"/>
              </w:numPr>
              <w:spacing w:after="0" w:line="240" w:lineRule="auto"/>
              <w:rPr>
                <w:rFonts w:ascii="Segoe UI" w:hAnsi="Segoe UI" w:cs="Segoe UI"/>
                <w:sz w:val="16"/>
                <w:szCs w:val="16"/>
              </w:rPr>
            </w:pPr>
            <w:r w:rsidRPr="00C92785">
              <w:rPr>
                <w:rFonts w:ascii="Segoe UI" w:hAnsi="Segoe UI"/>
                <w:sz w:val="16"/>
                <w:szCs w:val="16"/>
              </w:rPr>
              <w:t>Approbation du budget par le pouvoir législatif dans les délais prévus</w:t>
            </w:r>
          </w:p>
        </w:tc>
        <w:tc>
          <w:tcPr>
            <w:tcW w:w="1170" w:type="dxa"/>
            <w:shd w:val="clear" w:color="auto" w:fill="auto"/>
          </w:tcPr>
          <w:p w14:paraId="40E30290" w14:textId="77777777" w:rsidR="007B7568" w:rsidRPr="00C92785" w:rsidRDefault="007B7568">
            <w:pPr>
              <w:spacing w:after="0" w:line="240" w:lineRule="auto"/>
              <w:jc w:val="center"/>
              <w:rPr>
                <w:rFonts w:ascii="Segoe UI" w:hAnsi="Segoe UI" w:cs="Segoe UI"/>
                <w:sz w:val="16"/>
                <w:szCs w:val="16"/>
              </w:rPr>
            </w:pPr>
          </w:p>
        </w:tc>
        <w:tc>
          <w:tcPr>
            <w:tcW w:w="1260" w:type="dxa"/>
            <w:shd w:val="clear" w:color="auto" w:fill="auto"/>
          </w:tcPr>
          <w:p w14:paraId="5FE614BE" w14:textId="77777777" w:rsidR="007B7568" w:rsidRPr="00C92785" w:rsidRDefault="007B7568">
            <w:pPr>
              <w:spacing w:after="0" w:line="240" w:lineRule="auto"/>
              <w:jc w:val="center"/>
              <w:rPr>
                <w:rFonts w:ascii="Segoe UI" w:hAnsi="Segoe UI" w:cs="Segoe UI"/>
                <w:sz w:val="16"/>
                <w:szCs w:val="16"/>
              </w:rPr>
            </w:pPr>
          </w:p>
        </w:tc>
        <w:tc>
          <w:tcPr>
            <w:tcW w:w="810" w:type="dxa"/>
          </w:tcPr>
          <w:p w14:paraId="18B6B357"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340ABCD0" w14:textId="77777777" w:rsidR="007B7568" w:rsidRPr="00C92785" w:rsidRDefault="007B7568">
            <w:pPr>
              <w:spacing w:after="0" w:line="240" w:lineRule="auto"/>
              <w:rPr>
                <w:rFonts w:ascii="Segoe UI" w:hAnsi="Segoe UI" w:cs="Segoe UI"/>
                <w:b/>
                <w:sz w:val="16"/>
                <w:szCs w:val="16"/>
                <w:highlight w:val="green"/>
              </w:rPr>
            </w:pPr>
          </w:p>
        </w:tc>
      </w:tr>
      <w:tr w:rsidR="00020466" w:rsidRPr="00C92785" w14:paraId="67E71875" w14:textId="77777777" w:rsidTr="00B25CF3">
        <w:trPr>
          <w:trHeight w:val="227"/>
          <w:jc w:val="center"/>
        </w:trPr>
        <w:tc>
          <w:tcPr>
            <w:tcW w:w="3325" w:type="dxa"/>
            <w:tcMar>
              <w:top w:w="14" w:type="dxa"/>
            </w:tcMar>
          </w:tcPr>
          <w:p w14:paraId="1108E2F9"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PI-12 Perspective pluriannuelle dans la planification budgétaire, la politique des dépenses et la budgétisation</w:t>
            </w:r>
          </w:p>
        </w:tc>
        <w:tc>
          <w:tcPr>
            <w:tcW w:w="1170" w:type="dxa"/>
            <w:shd w:val="clear" w:color="auto" w:fill="auto"/>
          </w:tcPr>
          <w:p w14:paraId="1CF81458" w14:textId="77777777" w:rsidR="007B7568" w:rsidRPr="00C92785" w:rsidRDefault="007B7568">
            <w:pPr>
              <w:spacing w:after="0" w:line="240" w:lineRule="auto"/>
              <w:jc w:val="center"/>
              <w:rPr>
                <w:rFonts w:ascii="Segoe UI" w:hAnsi="Segoe UI" w:cs="Segoe UI"/>
                <w:sz w:val="16"/>
                <w:szCs w:val="16"/>
              </w:rPr>
            </w:pPr>
          </w:p>
        </w:tc>
        <w:tc>
          <w:tcPr>
            <w:tcW w:w="1260" w:type="dxa"/>
            <w:shd w:val="clear" w:color="auto" w:fill="auto"/>
          </w:tcPr>
          <w:p w14:paraId="74313C0C" w14:textId="77777777" w:rsidR="007B7568" w:rsidRPr="00C92785" w:rsidRDefault="007B7568">
            <w:pPr>
              <w:spacing w:after="0" w:line="240" w:lineRule="auto"/>
              <w:jc w:val="center"/>
              <w:rPr>
                <w:rFonts w:ascii="Segoe UI" w:hAnsi="Segoe UI" w:cs="Segoe UI"/>
                <w:sz w:val="16"/>
                <w:szCs w:val="16"/>
              </w:rPr>
            </w:pPr>
          </w:p>
        </w:tc>
        <w:tc>
          <w:tcPr>
            <w:tcW w:w="810" w:type="dxa"/>
            <w:shd w:val="clear" w:color="auto" w:fill="auto"/>
          </w:tcPr>
          <w:p w14:paraId="1FD98E86"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783D6F63" w14:textId="77777777" w:rsidR="007B7568" w:rsidRPr="00C92785" w:rsidRDefault="007B7568">
            <w:pPr>
              <w:spacing w:after="0" w:line="240" w:lineRule="auto"/>
              <w:rPr>
                <w:rFonts w:ascii="Segoe UI" w:hAnsi="Segoe UI" w:cs="Segoe UI"/>
                <w:b/>
                <w:sz w:val="16"/>
                <w:szCs w:val="16"/>
                <w:highlight w:val="green"/>
              </w:rPr>
            </w:pPr>
          </w:p>
        </w:tc>
      </w:tr>
      <w:tr w:rsidR="00020466" w:rsidRPr="00C92785" w14:paraId="131C9B14" w14:textId="77777777" w:rsidTr="00B25CF3">
        <w:trPr>
          <w:trHeight w:val="227"/>
          <w:jc w:val="center"/>
        </w:trPr>
        <w:tc>
          <w:tcPr>
            <w:tcW w:w="3325" w:type="dxa"/>
            <w:tcMar>
              <w:top w:w="14" w:type="dxa"/>
            </w:tcMar>
          </w:tcPr>
          <w:p w14:paraId="27A22522" w14:textId="26F42DC7" w:rsidR="007B7568" w:rsidRPr="00C92785" w:rsidRDefault="007B7568" w:rsidP="00DB0A56">
            <w:pPr>
              <w:pStyle w:val="ListParagraph"/>
              <w:numPr>
                <w:ilvl w:val="0"/>
                <w:numId w:val="35"/>
              </w:numPr>
              <w:spacing w:after="0" w:line="240" w:lineRule="auto"/>
              <w:rPr>
                <w:rFonts w:ascii="Segoe UI" w:hAnsi="Segoe UI" w:cs="Segoe UI"/>
                <w:sz w:val="16"/>
                <w:szCs w:val="16"/>
              </w:rPr>
            </w:pPr>
            <w:r w:rsidRPr="00C92785">
              <w:rPr>
                <w:rFonts w:ascii="Segoe UI" w:hAnsi="Segoe UI"/>
                <w:sz w:val="16"/>
                <w:szCs w:val="16"/>
              </w:rPr>
              <w:t>Préparation des prévisions budgétaires pluriannuelles et allocations fonctionnelles des fonds publics</w:t>
            </w:r>
          </w:p>
        </w:tc>
        <w:tc>
          <w:tcPr>
            <w:tcW w:w="1170" w:type="dxa"/>
            <w:shd w:val="clear" w:color="auto" w:fill="auto"/>
          </w:tcPr>
          <w:p w14:paraId="12776105" w14:textId="77777777" w:rsidR="007B7568" w:rsidRPr="00C92785" w:rsidRDefault="007B7568">
            <w:pPr>
              <w:spacing w:after="0" w:line="240" w:lineRule="auto"/>
              <w:jc w:val="center"/>
              <w:rPr>
                <w:rFonts w:ascii="Segoe UI" w:hAnsi="Segoe UI" w:cs="Segoe UI"/>
                <w:sz w:val="16"/>
                <w:szCs w:val="16"/>
              </w:rPr>
            </w:pPr>
          </w:p>
        </w:tc>
        <w:tc>
          <w:tcPr>
            <w:tcW w:w="1260" w:type="dxa"/>
            <w:shd w:val="clear" w:color="auto" w:fill="auto"/>
          </w:tcPr>
          <w:p w14:paraId="08D1C43A" w14:textId="77777777" w:rsidR="007B7568" w:rsidRPr="00C92785" w:rsidRDefault="007B7568">
            <w:pPr>
              <w:spacing w:after="0" w:line="240" w:lineRule="auto"/>
              <w:jc w:val="center"/>
              <w:rPr>
                <w:rFonts w:ascii="Segoe UI" w:hAnsi="Segoe UI" w:cs="Segoe UI"/>
                <w:sz w:val="16"/>
                <w:szCs w:val="16"/>
              </w:rPr>
            </w:pPr>
          </w:p>
        </w:tc>
        <w:tc>
          <w:tcPr>
            <w:tcW w:w="810" w:type="dxa"/>
            <w:shd w:val="clear" w:color="auto" w:fill="auto"/>
          </w:tcPr>
          <w:p w14:paraId="72619C84"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25BE5DAE" w14:textId="77777777" w:rsidR="007B7568" w:rsidRPr="00C92785" w:rsidRDefault="007B7568">
            <w:pPr>
              <w:spacing w:after="0" w:line="240" w:lineRule="auto"/>
              <w:rPr>
                <w:rFonts w:ascii="Segoe UI" w:hAnsi="Segoe UI" w:cs="Segoe UI"/>
                <w:b/>
                <w:sz w:val="16"/>
                <w:szCs w:val="16"/>
                <w:highlight w:val="green"/>
              </w:rPr>
            </w:pPr>
          </w:p>
        </w:tc>
      </w:tr>
      <w:tr w:rsidR="00020466" w:rsidRPr="00C92785" w14:paraId="391E2810" w14:textId="77777777" w:rsidTr="00B25CF3">
        <w:trPr>
          <w:trHeight w:val="417"/>
          <w:jc w:val="center"/>
        </w:trPr>
        <w:tc>
          <w:tcPr>
            <w:tcW w:w="3325" w:type="dxa"/>
            <w:tcMar>
              <w:top w:w="14" w:type="dxa"/>
            </w:tcMar>
          </w:tcPr>
          <w:p w14:paraId="4B7610F4" w14:textId="77777777" w:rsidR="007B7568" w:rsidRPr="00C92785" w:rsidRDefault="007B7568" w:rsidP="00DB0A56">
            <w:pPr>
              <w:pStyle w:val="ListParagraph"/>
              <w:numPr>
                <w:ilvl w:val="0"/>
                <w:numId w:val="35"/>
              </w:numPr>
              <w:spacing w:after="0" w:line="240" w:lineRule="auto"/>
              <w:rPr>
                <w:rFonts w:ascii="Segoe UI" w:hAnsi="Segoe UI" w:cs="Segoe UI"/>
                <w:sz w:val="16"/>
                <w:szCs w:val="16"/>
              </w:rPr>
            </w:pPr>
            <w:r w:rsidRPr="00C92785">
              <w:rPr>
                <w:rFonts w:ascii="Segoe UI" w:hAnsi="Segoe UI"/>
                <w:sz w:val="16"/>
                <w:szCs w:val="16"/>
              </w:rPr>
              <w:t>Portée et fréquence de l’analyse de la soutenabilité de la dette</w:t>
            </w:r>
          </w:p>
        </w:tc>
        <w:tc>
          <w:tcPr>
            <w:tcW w:w="1170" w:type="dxa"/>
            <w:shd w:val="clear" w:color="auto" w:fill="auto"/>
          </w:tcPr>
          <w:p w14:paraId="0B752D72" w14:textId="77777777" w:rsidR="007B7568" w:rsidRPr="00C92785" w:rsidRDefault="007B7568">
            <w:pPr>
              <w:spacing w:after="0" w:line="240" w:lineRule="auto"/>
              <w:jc w:val="center"/>
              <w:rPr>
                <w:rFonts w:ascii="Segoe UI" w:hAnsi="Segoe UI" w:cs="Segoe UI"/>
                <w:sz w:val="16"/>
                <w:szCs w:val="16"/>
              </w:rPr>
            </w:pPr>
          </w:p>
        </w:tc>
        <w:tc>
          <w:tcPr>
            <w:tcW w:w="1260" w:type="dxa"/>
            <w:shd w:val="clear" w:color="auto" w:fill="auto"/>
          </w:tcPr>
          <w:p w14:paraId="295D28DC" w14:textId="77777777" w:rsidR="007B7568" w:rsidRPr="00C92785" w:rsidRDefault="007B7568">
            <w:pPr>
              <w:spacing w:after="0" w:line="240" w:lineRule="auto"/>
              <w:jc w:val="center"/>
              <w:rPr>
                <w:rFonts w:ascii="Segoe UI" w:hAnsi="Segoe UI" w:cs="Segoe UI"/>
                <w:sz w:val="16"/>
                <w:szCs w:val="16"/>
              </w:rPr>
            </w:pPr>
          </w:p>
        </w:tc>
        <w:tc>
          <w:tcPr>
            <w:tcW w:w="810" w:type="dxa"/>
            <w:shd w:val="clear" w:color="auto" w:fill="auto"/>
          </w:tcPr>
          <w:p w14:paraId="75F54D78"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5EA9F4B8" w14:textId="77777777" w:rsidR="007B7568" w:rsidRPr="00C92785" w:rsidRDefault="007B7568">
            <w:pPr>
              <w:spacing w:after="0" w:line="240" w:lineRule="auto"/>
              <w:rPr>
                <w:rFonts w:ascii="Segoe UI" w:hAnsi="Segoe UI" w:cs="Segoe UI"/>
                <w:b/>
                <w:sz w:val="16"/>
                <w:szCs w:val="16"/>
                <w:highlight w:val="green"/>
              </w:rPr>
            </w:pPr>
          </w:p>
        </w:tc>
      </w:tr>
      <w:tr w:rsidR="00020466" w:rsidRPr="00C92785" w14:paraId="4D860987" w14:textId="77777777" w:rsidTr="00B25CF3">
        <w:trPr>
          <w:trHeight w:val="147"/>
          <w:jc w:val="center"/>
        </w:trPr>
        <w:tc>
          <w:tcPr>
            <w:tcW w:w="3325" w:type="dxa"/>
            <w:tcMar>
              <w:top w:w="14" w:type="dxa"/>
            </w:tcMar>
          </w:tcPr>
          <w:p w14:paraId="54F3B2E5" w14:textId="77777777" w:rsidR="007B7568" w:rsidRPr="00C92785" w:rsidRDefault="007B7568" w:rsidP="00DB0A56">
            <w:pPr>
              <w:pStyle w:val="ListParagraph"/>
              <w:numPr>
                <w:ilvl w:val="0"/>
                <w:numId w:val="35"/>
              </w:numPr>
              <w:spacing w:after="0" w:line="240" w:lineRule="auto"/>
              <w:rPr>
                <w:rFonts w:ascii="Segoe UI" w:hAnsi="Segoe UI" w:cs="Segoe UI"/>
                <w:sz w:val="16"/>
                <w:szCs w:val="16"/>
              </w:rPr>
            </w:pPr>
            <w:r w:rsidRPr="00C92785">
              <w:rPr>
                <w:rFonts w:ascii="Segoe UI" w:hAnsi="Segoe UI"/>
                <w:sz w:val="16"/>
                <w:szCs w:val="16"/>
              </w:rPr>
              <w:t>Existence de stratégies sectorielles chiffrées</w:t>
            </w:r>
          </w:p>
        </w:tc>
        <w:tc>
          <w:tcPr>
            <w:tcW w:w="1170" w:type="dxa"/>
            <w:shd w:val="clear" w:color="auto" w:fill="auto"/>
          </w:tcPr>
          <w:p w14:paraId="2422E72A" w14:textId="77777777" w:rsidR="007B7568" w:rsidRPr="00C92785" w:rsidRDefault="007B7568">
            <w:pPr>
              <w:spacing w:after="0" w:line="240" w:lineRule="auto"/>
              <w:jc w:val="center"/>
              <w:rPr>
                <w:rFonts w:ascii="Segoe UI" w:hAnsi="Segoe UI" w:cs="Segoe UI"/>
                <w:sz w:val="16"/>
                <w:szCs w:val="16"/>
              </w:rPr>
            </w:pPr>
          </w:p>
        </w:tc>
        <w:tc>
          <w:tcPr>
            <w:tcW w:w="1260" w:type="dxa"/>
            <w:shd w:val="clear" w:color="auto" w:fill="auto"/>
          </w:tcPr>
          <w:p w14:paraId="6A0B0647" w14:textId="77777777" w:rsidR="007B7568" w:rsidRPr="00C92785" w:rsidRDefault="007B7568">
            <w:pPr>
              <w:spacing w:after="0" w:line="240" w:lineRule="auto"/>
              <w:jc w:val="center"/>
              <w:rPr>
                <w:rFonts w:ascii="Segoe UI" w:hAnsi="Segoe UI" w:cs="Segoe UI"/>
                <w:sz w:val="16"/>
                <w:szCs w:val="16"/>
              </w:rPr>
            </w:pPr>
          </w:p>
        </w:tc>
        <w:tc>
          <w:tcPr>
            <w:tcW w:w="810" w:type="dxa"/>
            <w:shd w:val="clear" w:color="auto" w:fill="auto"/>
          </w:tcPr>
          <w:p w14:paraId="43FCD1B2"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550575D3" w14:textId="77777777" w:rsidR="007B7568" w:rsidRPr="00C92785" w:rsidRDefault="007B7568">
            <w:pPr>
              <w:spacing w:after="0" w:line="240" w:lineRule="auto"/>
              <w:rPr>
                <w:rFonts w:ascii="Segoe UI" w:hAnsi="Segoe UI" w:cs="Segoe UI"/>
                <w:b/>
                <w:sz w:val="16"/>
                <w:szCs w:val="16"/>
                <w:highlight w:val="green"/>
              </w:rPr>
            </w:pPr>
          </w:p>
        </w:tc>
      </w:tr>
      <w:tr w:rsidR="00020466" w:rsidRPr="00C92785" w14:paraId="026D669C" w14:textId="77777777" w:rsidTr="00B25CF3">
        <w:trPr>
          <w:trHeight w:val="227"/>
          <w:jc w:val="center"/>
        </w:trPr>
        <w:tc>
          <w:tcPr>
            <w:tcW w:w="3325" w:type="dxa"/>
            <w:tcMar>
              <w:top w:w="14" w:type="dxa"/>
            </w:tcMar>
          </w:tcPr>
          <w:p w14:paraId="2A284CC5" w14:textId="77777777" w:rsidR="007B7568" w:rsidRPr="00C92785" w:rsidRDefault="007B7568" w:rsidP="00DB0A56">
            <w:pPr>
              <w:pStyle w:val="ListParagraph"/>
              <w:numPr>
                <w:ilvl w:val="0"/>
                <w:numId w:val="35"/>
              </w:numPr>
              <w:spacing w:after="0" w:line="240" w:lineRule="auto"/>
              <w:rPr>
                <w:rFonts w:ascii="Segoe UI" w:hAnsi="Segoe UI" w:cs="Segoe UI"/>
                <w:sz w:val="16"/>
                <w:szCs w:val="16"/>
              </w:rPr>
            </w:pPr>
            <w:r w:rsidRPr="00C92785">
              <w:rPr>
                <w:rFonts w:ascii="Segoe UI" w:hAnsi="Segoe UI"/>
                <w:sz w:val="16"/>
                <w:szCs w:val="16"/>
              </w:rPr>
              <w:t>Liens entre les budgets d’investissement et les prévisions de dépenses</w:t>
            </w:r>
          </w:p>
        </w:tc>
        <w:tc>
          <w:tcPr>
            <w:tcW w:w="1170" w:type="dxa"/>
            <w:shd w:val="clear" w:color="auto" w:fill="auto"/>
          </w:tcPr>
          <w:p w14:paraId="6715FB67" w14:textId="77777777" w:rsidR="007B7568" w:rsidRPr="00C92785" w:rsidRDefault="007B7568">
            <w:pPr>
              <w:spacing w:after="0" w:line="240" w:lineRule="auto"/>
              <w:jc w:val="center"/>
              <w:rPr>
                <w:rFonts w:ascii="Segoe UI" w:hAnsi="Segoe UI" w:cs="Segoe UI"/>
                <w:sz w:val="16"/>
                <w:szCs w:val="16"/>
              </w:rPr>
            </w:pPr>
          </w:p>
        </w:tc>
        <w:tc>
          <w:tcPr>
            <w:tcW w:w="1260" w:type="dxa"/>
            <w:shd w:val="clear" w:color="auto" w:fill="auto"/>
          </w:tcPr>
          <w:p w14:paraId="515A9674" w14:textId="77777777" w:rsidR="007B7568" w:rsidRPr="00C92785" w:rsidRDefault="007B7568">
            <w:pPr>
              <w:spacing w:after="0" w:line="240" w:lineRule="auto"/>
              <w:jc w:val="center"/>
              <w:rPr>
                <w:rFonts w:ascii="Segoe UI" w:hAnsi="Segoe UI" w:cs="Segoe UI"/>
                <w:sz w:val="16"/>
                <w:szCs w:val="16"/>
              </w:rPr>
            </w:pPr>
          </w:p>
        </w:tc>
        <w:tc>
          <w:tcPr>
            <w:tcW w:w="810" w:type="dxa"/>
            <w:shd w:val="clear" w:color="auto" w:fill="auto"/>
          </w:tcPr>
          <w:p w14:paraId="1B4AB988"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1CBC64A2" w14:textId="77777777" w:rsidR="007B7568" w:rsidRPr="00C92785" w:rsidRDefault="007B7568">
            <w:pPr>
              <w:spacing w:after="0" w:line="240" w:lineRule="auto"/>
              <w:rPr>
                <w:rFonts w:ascii="Segoe UI" w:hAnsi="Segoe UI" w:cs="Segoe UI"/>
                <w:b/>
                <w:sz w:val="16"/>
                <w:szCs w:val="16"/>
                <w:highlight w:val="green"/>
              </w:rPr>
            </w:pPr>
          </w:p>
        </w:tc>
      </w:tr>
      <w:tr w:rsidR="007B7568" w:rsidRPr="00C92785" w14:paraId="16451568" w14:textId="77777777" w:rsidTr="00E064B8">
        <w:trPr>
          <w:trHeight w:val="402"/>
          <w:jc w:val="center"/>
        </w:trPr>
        <w:tc>
          <w:tcPr>
            <w:tcW w:w="9493" w:type="dxa"/>
            <w:gridSpan w:val="5"/>
            <w:shd w:val="clear" w:color="auto" w:fill="F2F2F2" w:themeFill="background1" w:themeFillShade="F2"/>
          </w:tcPr>
          <w:p w14:paraId="3A061449" w14:textId="53C53BA3" w:rsidR="007B7568" w:rsidRPr="00C92785" w:rsidRDefault="007B7568">
            <w:pPr>
              <w:spacing w:after="0" w:line="240" w:lineRule="auto"/>
              <w:jc w:val="center"/>
              <w:rPr>
                <w:rFonts w:ascii="Segoe UI" w:hAnsi="Segoe UI" w:cs="Segoe UI"/>
                <w:b/>
                <w:sz w:val="16"/>
                <w:szCs w:val="16"/>
              </w:rPr>
            </w:pPr>
            <w:r w:rsidRPr="00C92785">
              <w:rPr>
                <w:rFonts w:ascii="Segoe UI" w:hAnsi="Segoe UI"/>
                <w:b/>
                <w:sz w:val="16"/>
                <w:szCs w:val="16"/>
              </w:rPr>
              <w:t>C</w:t>
            </w:r>
            <w:r w:rsidR="00DC4113" w:rsidRPr="00C92785">
              <w:rPr>
                <w:rFonts w:ascii="Segoe UI" w:hAnsi="Segoe UI"/>
                <w:b/>
                <w:sz w:val="16"/>
                <w:szCs w:val="16"/>
              </w:rPr>
              <w:t> </w:t>
            </w:r>
            <w:r w:rsidRPr="00C92785">
              <w:rPr>
                <w:rFonts w:ascii="Segoe UI" w:hAnsi="Segoe UI"/>
                <w:b/>
                <w:sz w:val="16"/>
                <w:szCs w:val="16"/>
              </w:rPr>
              <w:t>2) Prévisibilité et contrôle de l’exécution du budget</w:t>
            </w:r>
          </w:p>
        </w:tc>
      </w:tr>
      <w:tr w:rsidR="00020466" w:rsidRPr="00C92785" w14:paraId="44E19A6F" w14:textId="77777777" w:rsidTr="00B25CF3">
        <w:trPr>
          <w:trHeight w:val="227"/>
          <w:jc w:val="center"/>
        </w:trPr>
        <w:tc>
          <w:tcPr>
            <w:tcW w:w="3325" w:type="dxa"/>
            <w:tcMar>
              <w:top w:w="14" w:type="dxa"/>
            </w:tcMar>
          </w:tcPr>
          <w:p w14:paraId="7352FBF0"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 xml:space="preserve">PI-13 Transparence de l’assujettissement et des obligations des contribuables </w:t>
            </w:r>
          </w:p>
        </w:tc>
        <w:tc>
          <w:tcPr>
            <w:tcW w:w="1170" w:type="dxa"/>
          </w:tcPr>
          <w:p w14:paraId="51981920"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5308D30A"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14950E7D"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FFFFFF" w:themeFill="background1"/>
          </w:tcPr>
          <w:p w14:paraId="35597B72" w14:textId="77777777" w:rsidR="007B7568" w:rsidRPr="00C92785" w:rsidRDefault="007B7568">
            <w:pPr>
              <w:spacing w:after="0" w:line="240" w:lineRule="auto"/>
              <w:rPr>
                <w:rFonts w:ascii="Segoe UI" w:hAnsi="Segoe UI" w:cs="Segoe UI"/>
                <w:sz w:val="16"/>
                <w:szCs w:val="16"/>
              </w:rPr>
            </w:pPr>
          </w:p>
        </w:tc>
      </w:tr>
      <w:tr w:rsidR="007B7568" w:rsidRPr="00C92785" w14:paraId="351304B8" w14:textId="77777777" w:rsidTr="00B25CF3">
        <w:trPr>
          <w:trHeight w:val="227"/>
          <w:jc w:val="center"/>
        </w:trPr>
        <w:tc>
          <w:tcPr>
            <w:tcW w:w="3325" w:type="dxa"/>
            <w:tcMar>
              <w:top w:w="14" w:type="dxa"/>
            </w:tcMar>
          </w:tcPr>
          <w:p w14:paraId="1DEE5BE2" w14:textId="77777777" w:rsidR="007B7568" w:rsidRPr="00C92785" w:rsidRDefault="007B7568" w:rsidP="00DB0A56">
            <w:pPr>
              <w:pStyle w:val="ListParagraph"/>
              <w:numPr>
                <w:ilvl w:val="0"/>
                <w:numId w:val="36"/>
              </w:numPr>
              <w:spacing w:after="0" w:line="240" w:lineRule="auto"/>
              <w:rPr>
                <w:rFonts w:ascii="Segoe UI" w:hAnsi="Segoe UI" w:cs="Segoe UI"/>
                <w:sz w:val="16"/>
                <w:szCs w:val="16"/>
              </w:rPr>
            </w:pPr>
            <w:r w:rsidRPr="00C92785">
              <w:rPr>
                <w:rFonts w:ascii="Segoe UI" w:hAnsi="Segoe UI"/>
                <w:sz w:val="16"/>
                <w:szCs w:val="16"/>
              </w:rPr>
              <w:t>Caractère clair et exhaustif des obligations fiscales et douanières</w:t>
            </w:r>
          </w:p>
        </w:tc>
        <w:tc>
          <w:tcPr>
            <w:tcW w:w="1170" w:type="dxa"/>
          </w:tcPr>
          <w:p w14:paraId="5C47B27C" w14:textId="77777777" w:rsidR="007B7568" w:rsidRPr="00C92785" w:rsidRDefault="007B7568">
            <w:pPr>
              <w:spacing w:after="0" w:line="240" w:lineRule="auto"/>
              <w:jc w:val="center"/>
              <w:rPr>
                <w:rFonts w:ascii="Segoe UI" w:hAnsi="Segoe UI" w:cs="Segoe UI"/>
                <w:sz w:val="16"/>
                <w:szCs w:val="16"/>
              </w:rPr>
            </w:pPr>
          </w:p>
        </w:tc>
        <w:tc>
          <w:tcPr>
            <w:tcW w:w="1260" w:type="dxa"/>
          </w:tcPr>
          <w:p w14:paraId="45972087" w14:textId="77777777" w:rsidR="007B7568" w:rsidRPr="00C92785" w:rsidRDefault="007B7568">
            <w:pPr>
              <w:spacing w:after="0" w:line="240" w:lineRule="auto"/>
              <w:jc w:val="center"/>
              <w:rPr>
                <w:rFonts w:ascii="Segoe UI" w:hAnsi="Segoe UI" w:cs="Segoe UI"/>
                <w:sz w:val="16"/>
                <w:szCs w:val="16"/>
              </w:rPr>
            </w:pPr>
          </w:p>
        </w:tc>
        <w:tc>
          <w:tcPr>
            <w:tcW w:w="810" w:type="dxa"/>
          </w:tcPr>
          <w:p w14:paraId="51C7C0F2" w14:textId="77777777" w:rsidR="007B7568" w:rsidRPr="00C92785" w:rsidRDefault="007B7568">
            <w:pPr>
              <w:spacing w:after="0" w:line="240" w:lineRule="auto"/>
              <w:jc w:val="center"/>
              <w:rPr>
                <w:rFonts w:ascii="Segoe UI" w:hAnsi="Segoe UI" w:cs="Segoe UI"/>
                <w:sz w:val="16"/>
                <w:szCs w:val="16"/>
              </w:rPr>
            </w:pPr>
          </w:p>
        </w:tc>
        <w:tc>
          <w:tcPr>
            <w:tcW w:w="2928" w:type="dxa"/>
          </w:tcPr>
          <w:p w14:paraId="7741DEF3" w14:textId="77777777" w:rsidR="007B7568" w:rsidRPr="00C92785" w:rsidRDefault="007B7568">
            <w:pPr>
              <w:spacing w:after="0" w:line="240" w:lineRule="auto"/>
              <w:rPr>
                <w:rFonts w:ascii="Segoe UI" w:hAnsi="Segoe UI" w:cs="Segoe UI"/>
                <w:sz w:val="16"/>
                <w:szCs w:val="16"/>
              </w:rPr>
            </w:pPr>
          </w:p>
        </w:tc>
      </w:tr>
      <w:tr w:rsidR="007B7568" w:rsidRPr="00C92785" w14:paraId="010D41E6" w14:textId="77777777" w:rsidTr="00B25CF3">
        <w:trPr>
          <w:trHeight w:val="227"/>
          <w:jc w:val="center"/>
        </w:trPr>
        <w:tc>
          <w:tcPr>
            <w:tcW w:w="3325" w:type="dxa"/>
            <w:tcMar>
              <w:top w:w="14" w:type="dxa"/>
            </w:tcMar>
          </w:tcPr>
          <w:p w14:paraId="35A8C4CF" w14:textId="03F22119" w:rsidR="007B7568" w:rsidRPr="00C92785" w:rsidRDefault="007B7568" w:rsidP="00DB0A56">
            <w:pPr>
              <w:pStyle w:val="ListParagraph"/>
              <w:numPr>
                <w:ilvl w:val="0"/>
                <w:numId w:val="36"/>
              </w:numPr>
              <w:spacing w:after="0" w:line="240" w:lineRule="auto"/>
              <w:rPr>
                <w:rFonts w:ascii="Segoe UI" w:hAnsi="Segoe UI" w:cs="Segoe UI"/>
                <w:sz w:val="16"/>
                <w:szCs w:val="16"/>
              </w:rPr>
            </w:pPr>
            <w:r w:rsidRPr="00C92785">
              <w:rPr>
                <w:rFonts w:ascii="Segoe UI" w:hAnsi="Segoe UI"/>
                <w:sz w:val="16"/>
                <w:szCs w:val="16"/>
              </w:rPr>
              <w:t>Accès des contribuables aux informations relatives aux obligations fiscales et douanières et aux procédures administratives afférentes</w:t>
            </w:r>
          </w:p>
        </w:tc>
        <w:tc>
          <w:tcPr>
            <w:tcW w:w="1170" w:type="dxa"/>
          </w:tcPr>
          <w:p w14:paraId="26931B5B" w14:textId="77777777" w:rsidR="007B7568" w:rsidRPr="00C92785" w:rsidRDefault="007B7568">
            <w:pPr>
              <w:spacing w:after="0" w:line="240" w:lineRule="auto"/>
              <w:jc w:val="center"/>
              <w:rPr>
                <w:rFonts w:ascii="Segoe UI" w:hAnsi="Segoe UI" w:cs="Segoe UI"/>
                <w:sz w:val="16"/>
                <w:szCs w:val="16"/>
              </w:rPr>
            </w:pPr>
          </w:p>
        </w:tc>
        <w:tc>
          <w:tcPr>
            <w:tcW w:w="1260" w:type="dxa"/>
          </w:tcPr>
          <w:p w14:paraId="748D49F2" w14:textId="77777777" w:rsidR="007B7568" w:rsidRPr="00C92785" w:rsidRDefault="007B7568">
            <w:pPr>
              <w:spacing w:after="0" w:line="240" w:lineRule="auto"/>
              <w:jc w:val="center"/>
              <w:rPr>
                <w:rFonts w:ascii="Segoe UI" w:hAnsi="Segoe UI" w:cs="Segoe UI"/>
                <w:sz w:val="16"/>
                <w:szCs w:val="16"/>
              </w:rPr>
            </w:pPr>
          </w:p>
        </w:tc>
        <w:tc>
          <w:tcPr>
            <w:tcW w:w="810" w:type="dxa"/>
          </w:tcPr>
          <w:p w14:paraId="6B5ACB96" w14:textId="77777777" w:rsidR="007B7568" w:rsidRPr="00C92785" w:rsidRDefault="007B7568">
            <w:pPr>
              <w:spacing w:after="0" w:line="240" w:lineRule="auto"/>
              <w:jc w:val="center"/>
              <w:rPr>
                <w:rFonts w:ascii="Segoe UI" w:hAnsi="Segoe UI" w:cs="Segoe UI"/>
                <w:sz w:val="16"/>
                <w:szCs w:val="16"/>
              </w:rPr>
            </w:pPr>
          </w:p>
        </w:tc>
        <w:tc>
          <w:tcPr>
            <w:tcW w:w="2928" w:type="dxa"/>
          </w:tcPr>
          <w:p w14:paraId="1541314E" w14:textId="77777777" w:rsidR="007B7568" w:rsidRPr="00C92785" w:rsidRDefault="007B7568">
            <w:pPr>
              <w:spacing w:after="0" w:line="240" w:lineRule="auto"/>
              <w:rPr>
                <w:rFonts w:ascii="Segoe UI" w:hAnsi="Segoe UI" w:cs="Segoe UI"/>
                <w:sz w:val="16"/>
                <w:szCs w:val="16"/>
              </w:rPr>
            </w:pPr>
          </w:p>
        </w:tc>
      </w:tr>
      <w:tr w:rsidR="007B7568" w:rsidRPr="00C92785" w14:paraId="37857F34" w14:textId="77777777" w:rsidTr="00B25CF3">
        <w:trPr>
          <w:trHeight w:val="227"/>
          <w:jc w:val="center"/>
        </w:trPr>
        <w:tc>
          <w:tcPr>
            <w:tcW w:w="3325" w:type="dxa"/>
            <w:tcMar>
              <w:top w:w="14" w:type="dxa"/>
            </w:tcMar>
          </w:tcPr>
          <w:p w14:paraId="74A5CFBF" w14:textId="77777777" w:rsidR="007B7568" w:rsidRPr="00C92785" w:rsidRDefault="007B7568" w:rsidP="00DB0A56">
            <w:pPr>
              <w:pStyle w:val="ListParagraph"/>
              <w:numPr>
                <w:ilvl w:val="0"/>
                <w:numId w:val="36"/>
              </w:numPr>
              <w:spacing w:after="0" w:line="240" w:lineRule="auto"/>
              <w:rPr>
                <w:rFonts w:ascii="Segoe UI" w:hAnsi="Segoe UI" w:cs="Segoe UI"/>
                <w:sz w:val="16"/>
                <w:szCs w:val="16"/>
              </w:rPr>
            </w:pPr>
            <w:r w:rsidRPr="00C92785">
              <w:rPr>
                <w:rFonts w:ascii="Segoe UI" w:hAnsi="Segoe UI"/>
                <w:sz w:val="16"/>
                <w:szCs w:val="16"/>
              </w:rPr>
              <w:t>Existence et fonctionnement d’un mécanisme de recours à l’encontre des décisions des administrations fiscale et douanière</w:t>
            </w:r>
          </w:p>
        </w:tc>
        <w:tc>
          <w:tcPr>
            <w:tcW w:w="1170" w:type="dxa"/>
          </w:tcPr>
          <w:p w14:paraId="181FBF43" w14:textId="77777777" w:rsidR="007B7568" w:rsidRPr="00C92785" w:rsidRDefault="007B7568">
            <w:pPr>
              <w:spacing w:after="0" w:line="240" w:lineRule="auto"/>
              <w:jc w:val="center"/>
              <w:rPr>
                <w:rFonts w:ascii="Segoe UI" w:hAnsi="Segoe UI" w:cs="Segoe UI"/>
                <w:sz w:val="16"/>
                <w:szCs w:val="16"/>
              </w:rPr>
            </w:pPr>
          </w:p>
        </w:tc>
        <w:tc>
          <w:tcPr>
            <w:tcW w:w="1260" w:type="dxa"/>
          </w:tcPr>
          <w:p w14:paraId="14F92983" w14:textId="77777777" w:rsidR="007B7568" w:rsidRPr="00C92785" w:rsidRDefault="007B7568">
            <w:pPr>
              <w:spacing w:after="0" w:line="240" w:lineRule="auto"/>
              <w:jc w:val="center"/>
              <w:rPr>
                <w:rFonts w:ascii="Segoe UI" w:hAnsi="Segoe UI" w:cs="Segoe UI"/>
                <w:sz w:val="16"/>
                <w:szCs w:val="16"/>
              </w:rPr>
            </w:pPr>
          </w:p>
        </w:tc>
        <w:tc>
          <w:tcPr>
            <w:tcW w:w="810" w:type="dxa"/>
          </w:tcPr>
          <w:p w14:paraId="35BA3499" w14:textId="77777777" w:rsidR="007B7568" w:rsidRPr="00C92785" w:rsidRDefault="007B7568">
            <w:pPr>
              <w:spacing w:after="0" w:line="240" w:lineRule="auto"/>
              <w:jc w:val="center"/>
              <w:rPr>
                <w:rFonts w:ascii="Segoe UI" w:hAnsi="Segoe UI" w:cs="Segoe UI"/>
                <w:sz w:val="16"/>
                <w:szCs w:val="16"/>
              </w:rPr>
            </w:pPr>
          </w:p>
        </w:tc>
        <w:tc>
          <w:tcPr>
            <w:tcW w:w="2928" w:type="dxa"/>
          </w:tcPr>
          <w:p w14:paraId="4380994A" w14:textId="77777777" w:rsidR="007B7568" w:rsidRPr="00C92785" w:rsidRDefault="007B7568">
            <w:pPr>
              <w:spacing w:after="0" w:line="240" w:lineRule="auto"/>
              <w:rPr>
                <w:rFonts w:ascii="Segoe UI" w:hAnsi="Segoe UI" w:cs="Segoe UI"/>
                <w:sz w:val="16"/>
                <w:szCs w:val="16"/>
              </w:rPr>
            </w:pPr>
          </w:p>
        </w:tc>
      </w:tr>
      <w:tr w:rsidR="007B7568" w:rsidRPr="00C92785" w14:paraId="25932557" w14:textId="77777777" w:rsidTr="00B25CF3">
        <w:trPr>
          <w:trHeight w:val="227"/>
          <w:jc w:val="center"/>
        </w:trPr>
        <w:tc>
          <w:tcPr>
            <w:tcW w:w="3325" w:type="dxa"/>
            <w:tcMar>
              <w:top w:w="14" w:type="dxa"/>
            </w:tcMar>
          </w:tcPr>
          <w:p w14:paraId="176DC722"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PI-14 Efficacité des mesures d’immatriculation des contribuables et de l’évaluation de l’impôt, des taxes et des droits de douane</w:t>
            </w:r>
          </w:p>
        </w:tc>
        <w:tc>
          <w:tcPr>
            <w:tcW w:w="1170" w:type="dxa"/>
          </w:tcPr>
          <w:p w14:paraId="697D23A3"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00CD1E94"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581AB8A1" w14:textId="77777777" w:rsidR="007B7568" w:rsidRPr="00C92785" w:rsidRDefault="007B7568">
            <w:pPr>
              <w:spacing w:after="0" w:line="240" w:lineRule="auto"/>
              <w:jc w:val="center"/>
              <w:rPr>
                <w:rFonts w:ascii="Segoe UI" w:hAnsi="Segoe UI" w:cs="Segoe UI"/>
                <w:sz w:val="16"/>
                <w:szCs w:val="16"/>
              </w:rPr>
            </w:pPr>
          </w:p>
        </w:tc>
        <w:tc>
          <w:tcPr>
            <w:tcW w:w="2928" w:type="dxa"/>
          </w:tcPr>
          <w:p w14:paraId="1429E06B" w14:textId="77777777" w:rsidR="007B7568" w:rsidRPr="00C92785" w:rsidRDefault="007B7568">
            <w:pPr>
              <w:spacing w:after="0" w:line="240" w:lineRule="auto"/>
              <w:rPr>
                <w:rFonts w:ascii="Segoe UI" w:hAnsi="Segoe UI" w:cs="Segoe UI"/>
                <w:sz w:val="16"/>
                <w:szCs w:val="16"/>
              </w:rPr>
            </w:pPr>
          </w:p>
        </w:tc>
      </w:tr>
      <w:tr w:rsidR="007B7568" w:rsidRPr="00C92785" w14:paraId="36302F79" w14:textId="77777777" w:rsidTr="00B25CF3">
        <w:trPr>
          <w:trHeight w:val="227"/>
          <w:jc w:val="center"/>
        </w:trPr>
        <w:tc>
          <w:tcPr>
            <w:tcW w:w="3325" w:type="dxa"/>
            <w:tcMar>
              <w:top w:w="14" w:type="dxa"/>
            </w:tcMar>
          </w:tcPr>
          <w:p w14:paraId="190C447D" w14:textId="77777777" w:rsidR="007B7568" w:rsidRPr="00C92785" w:rsidRDefault="007B7568" w:rsidP="00DB0A56">
            <w:pPr>
              <w:pStyle w:val="ListParagraph"/>
              <w:numPr>
                <w:ilvl w:val="0"/>
                <w:numId w:val="37"/>
              </w:numPr>
              <w:spacing w:after="0" w:line="240" w:lineRule="auto"/>
              <w:rPr>
                <w:rFonts w:ascii="Segoe UI" w:hAnsi="Segoe UI" w:cs="Segoe UI"/>
                <w:sz w:val="16"/>
                <w:szCs w:val="16"/>
              </w:rPr>
            </w:pPr>
            <w:r w:rsidRPr="00C92785">
              <w:rPr>
                <w:rFonts w:ascii="Segoe UI" w:hAnsi="Segoe UI"/>
                <w:sz w:val="16"/>
                <w:szCs w:val="16"/>
              </w:rPr>
              <w:t>Contrôle du système d’immatriculation des contribuables</w:t>
            </w:r>
          </w:p>
        </w:tc>
        <w:tc>
          <w:tcPr>
            <w:tcW w:w="1170" w:type="dxa"/>
          </w:tcPr>
          <w:p w14:paraId="06AC26A3" w14:textId="77777777" w:rsidR="007B7568" w:rsidRPr="00C92785" w:rsidRDefault="007B7568">
            <w:pPr>
              <w:spacing w:after="0" w:line="240" w:lineRule="auto"/>
              <w:jc w:val="center"/>
              <w:rPr>
                <w:rFonts w:ascii="Segoe UI" w:hAnsi="Segoe UI" w:cs="Segoe UI"/>
                <w:sz w:val="16"/>
                <w:szCs w:val="16"/>
              </w:rPr>
            </w:pPr>
          </w:p>
        </w:tc>
        <w:tc>
          <w:tcPr>
            <w:tcW w:w="1260" w:type="dxa"/>
          </w:tcPr>
          <w:p w14:paraId="1552E9AC" w14:textId="77777777" w:rsidR="007B7568" w:rsidRPr="00C92785" w:rsidRDefault="007B7568">
            <w:pPr>
              <w:spacing w:after="0" w:line="240" w:lineRule="auto"/>
              <w:jc w:val="center"/>
              <w:rPr>
                <w:rFonts w:ascii="Segoe UI" w:hAnsi="Segoe UI" w:cs="Segoe UI"/>
                <w:sz w:val="16"/>
                <w:szCs w:val="16"/>
              </w:rPr>
            </w:pPr>
          </w:p>
        </w:tc>
        <w:tc>
          <w:tcPr>
            <w:tcW w:w="810" w:type="dxa"/>
          </w:tcPr>
          <w:p w14:paraId="28DB36A4" w14:textId="77777777" w:rsidR="007B7568" w:rsidRPr="00C92785" w:rsidRDefault="007B7568">
            <w:pPr>
              <w:spacing w:after="0" w:line="240" w:lineRule="auto"/>
              <w:jc w:val="center"/>
              <w:rPr>
                <w:rFonts w:ascii="Segoe UI" w:hAnsi="Segoe UI" w:cs="Segoe UI"/>
                <w:sz w:val="16"/>
                <w:szCs w:val="16"/>
              </w:rPr>
            </w:pPr>
          </w:p>
        </w:tc>
        <w:tc>
          <w:tcPr>
            <w:tcW w:w="2928" w:type="dxa"/>
          </w:tcPr>
          <w:p w14:paraId="7CCBEC2B" w14:textId="77777777" w:rsidR="007B7568" w:rsidRPr="00C92785" w:rsidRDefault="007B7568">
            <w:pPr>
              <w:spacing w:after="0" w:line="240" w:lineRule="auto"/>
              <w:rPr>
                <w:rFonts w:ascii="Segoe UI" w:hAnsi="Segoe UI" w:cs="Segoe UI"/>
                <w:sz w:val="16"/>
                <w:szCs w:val="16"/>
              </w:rPr>
            </w:pPr>
          </w:p>
        </w:tc>
      </w:tr>
      <w:tr w:rsidR="007B7568" w:rsidRPr="00C92785" w14:paraId="6A90B827" w14:textId="77777777" w:rsidTr="00B25CF3">
        <w:trPr>
          <w:trHeight w:val="227"/>
          <w:jc w:val="center"/>
        </w:trPr>
        <w:tc>
          <w:tcPr>
            <w:tcW w:w="3325" w:type="dxa"/>
            <w:tcMar>
              <w:top w:w="14" w:type="dxa"/>
            </w:tcMar>
          </w:tcPr>
          <w:p w14:paraId="719A068D" w14:textId="77777777" w:rsidR="007B7568" w:rsidRPr="00C92785" w:rsidRDefault="007B7568" w:rsidP="00DB0A56">
            <w:pPr>
              <w:pStyle w:val="ListParagraph"/>
              <w:numPr>
                <w:ilvl w:val="0"/>
                <w:numId w:val="37"/>
              </w:numPr>
              <w:spacing w:after="0" w:line="240" w:lineRule="auto"/>
              <w:rPr>
                <w:rFonts w:ascii="Segoe UI" w:hAnsi="Segoe UI" w:cs="Segoe UI"/>
                <w:sz w:val="16"/>
                <w:szCs w:val="16"/>
              </w:rPr>
            </w:pPr>
            <w:r w:rsidRPr="00C92785">
              <w:rPr>
                <w:rFonts w:ascii="Segoe UI" w:hAnsi="Segoe UI"/>
                <w:sz w:val="16"/>
                <w:szCs w:val="16"/>
              </w:rPr>
              <w:t>Efficacité des pénalités prévues pour les cas de non-respect des obligations d’immatriculation et de déclaration</w:t>
            </w:r>
          </w:p>
        </w:tc>
        <w:tc>
          <w:tcPr>
            <w:tcW w:w="1170" w:type="dxa"/>
          </w:tcPr>
          <w:p w14:paraId="3CFA4802" w14:textId="77777777" w:rsidR="007B7568" w:rsidRPr="00C92785" w:rsidRDefault="007B7568">
            <w:pPr>
              <w:spacing w:after="0" w:line="240" w:lineRule="auto"/>
              <w:jc w:val="center"/>
              <w:rPr>
                <w:rFonts w:ascii="Segoe UI" w:hAnsi="Segoe UI" w:cs="Segoe UI"/>
                <w:sz w:val="16"/>
                <w:szCs w:val="16"/>
              </w:rPr>
            </w:pPr>
          </w:p>
        </w:tc>
        <w:tc>
          <w:tcPr>
            <w:tcW w:w="1260" w:type="dxa"/>
          </w:tcPr>
          <w:p w14:paraId="68A94712" w14:textId="77777777" w:rsidR="007B7568" w:rsidRPr="00C92785" w:rsidRDefault="007B7568">
            <w:pPr>
              <w:spacing w:after="0" w:line="240" w:lineRule="auto"/>
              <w:jc w:val="center"/>
              <w:rPr>
                <w:rFonts w:ascii="Segoe UI" w:hAnsi="Segoe UI" w:cs="Segoe UI"/>
                <w:sz w:val="16"/>
                <w:szCs w:val="16"/>
              </w:rPr>
            </w:pPr>
          </w:p>
        </w:tc>
        <w:tc>
          <w:tcPr>
            <w:tcW w:w="810" w:type="dxa"/>
          </w:tcPr>
          <w:p w14:paraId="41186F48" w14:textId="77777777" w:rsidR="007B7568" w:rsidRPr="00C92785" w:rsidRDefault="007B7568">
            <w:pPr>
              <w:spacing w:after="0" w:line="240" w:lineRule="auto"/>
              <w:jc w:val="center"/>
              <w:rPr>
                <w:rFonts w:ascii="Segoe UI" w:hAnsi="Segoe UI" w:cs="Segoe UI"/>
                <w:sz w:val="16"/>
                <w:szCs w:val="16"/>
              </w:rPr>
            </w:pPr>
          </w:p>
        </w:tc>
        <w:tc>
          <w:tcPr>
            <w:tcW w:w="2928" w:type="dxa"/>
          </w:tcPr>
          <w:p w14:paraId="6171ECA7" w14:textId="77777777" w:rsidR="007B7568" w:rsidRPr="00C92785" w:rsidRDefault="007B7568">
            <w:pPr>
              <w:spacing w:after="0" w:line="240" w:lineRule="auto"/>
              <w:rPr>
                <w:rFonts w:ascii="Segoe UI" w:hAnsi="Segoe UI" w:cs="Segoe UI"/>
                <w:sz w:val="16"/>
                <w:szCs w:val="16"/>
              </w:rPr>
            </w:pPr>
          </w:p>
        </w:tc>
      </w:tr>
      <w:tr w:rsidR="00020466" w:rsidRPr="00C92785" w14:paraId="638EE9EF" w14:textId="77777777" w:rsidTr="00B25CF3">
        <w:trPr>
          <w:trHeight w:val="227"/>
          <w:jc w:val="center"/>
        </w:trPr>
        <w:tc>
          <w:tcPr>
            <w:tcW w:w="3325" w:type="dxa"/>
            <w:tcMar>
              <w:top w:w="14" w:type="dxa"/>
            </w:tcMar>
          </w:tcPr>
          <w:p w14:paraId="4CF5A92D" w14:textId="77777777" w:rsidR="007B7568" w:rsidRPr="00C92785" w:rsidRDefault="007B7568" w:rsidP="00DB0A56">
            <w:pPr>
              <w:pStyle w:val="ListParagraph"/>
              <w:numPr>
                <w:ilvl w:val="0"/>
                <w:numId w:val="37"/>
              </w:numPr>
              <w:spacing w:after="0" w:line="240" w:lineRule="auto"/>
              <w:rPr>
                <w:rFonts w:ascii="Segoe UI" w:hAnsi="Segoe UI" w:cs="Segoe UI"/>
                <w:sz w:val="16"/>
                <w:szCs w:val="16"/>
              </w:rPr>
            </w:pPr>
            <w:r w:rsidRPr="00C92785">
              <w:rPr>
                <w:rFonts w:ascii="Segoe UI" w:hAnsi="Segoe UI"/>
                <w:sz w:val="16"/>
                <w:szCs w:val="16"/>
              </w:rPr>
              <w:t>Planification et suivi des programmes de contrôle fiscal et d’enquête sur les fraudes</w:t>
            </w:r>
          </w:p>
        </w:tc>
        <w:tc>
          <w:tcPr>
            <w:tcW w:w="1170" w:type="dxa"/>
          </w:tcPr>
          <w:p w14:paraId="07680A9A" w14:textId="77777777" w:rsidR="007B7568" w:rsidRPr="00C92785" w:rsidRDefault="007B7568">
            <w:pPr>
              <w:spacing w:after="0" w:line="240" w:lineRule="auto"/>
              <w:jc w:val="center"/>
              <w:rPr>
                <w:rFonts w:ascii="Segoe UI" w:hAnsi="Segoe UI" w:cs="Segoe UI"/>
                <w:sz w:val="16"/>
                <w:szCs w:val="16"/>
              </w:rPr>
            </w:pPr>
          </w:p>
        </w:tc>
        <w:tc>
          <w:tcPr>
            <w:tcW w:w="1260" w:type="dxa"/>
          </w:tcPr>
          <w:p w14:paraId="3D6B74F6" w14:textId="77777777" w:rsidR="007B7568" w:rsidRPr="00C92785" w:rsidRDefault="007B7568">
            <w:pPr>
              <w:spacing w:after="0" w:line="240" w:lineRule="auto"/>
              <w:jc w:val="center"/>
              <w:rPr>
                <w:rFonts w:ascii="Segoe UI" w:hAnsi="Segoe UI" w:cs="Segoe UI"/>
                <w:sz w:val="16"/>
                <w:szCs w:val="16"/>
              </w:rPr>
            </w:pPr>
          </w:p>
        </w:tc>
        <w:tc>
          <w:tcPr>
            <w:tcW w:w="810" w:type="dxa"/>
          </w:tcPr>
          <w:p w14:paraId="5E72D1FD"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75EEC1D4" w14:textId="77777777" w:rsidR="007B7568" w:rsidRPr="00C92785" w:rsidRDefault="007B7568">
            <w:pPr>
              <w:spacing w:after="0" w:line="240" w:lineRule="auto"/>
              <w:rPr>
                <w:rFonts w:ascii="Segoe UI" w:hAnsi="Segoe UI" w:cs="Segoe UI"/>
                <w:sz w:val="16"/>
                <w:szCs w:val="16"/>
              </w:rPr>
            </w:pPr>
          </w:p>
        </w:tc>
      </w:tr>
      <w:tr w:rsidR="00020466" w:rsidRPr="00C92785" w14:paraId="406B15D8" w14:textId="77777777" w:rsidTr="00B25CF3">
        <w:trPr>
          <w:trHeight w:val="227"/>
          <w:jc w:val="center"/>
        </w:trPr>
        <w:tc>
          <w:tcPr>
            <w:tcW w:w="3325" w:type="dxa"/>
            <w:tcMar>
              <w:top w:w="14" w:type="dxa"/>
            </w:tcMar>
          </w:tcPr>
          <w:p w14:paraId="7CB162D7"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 xml:space="preserve">PI-15 Efficacité du recouvrement des contributions fiscales et douanières </w:t>
            </w:r>
          </w:p>
        </w:tc>
        <w:tc>
          <w:tcPr>
            <w:tcW w:w="1170" w:type="dxa"/>
          </w:tcPr>
          <w:p w14:paraId="3C29DD53"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2D1C7F83"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39548D92" w14:textId="77777777" w:rsidR="007B7568" w:rsidRPr="00C92785" w:rsidRDefault="007B7568">
            <w:pPr>
              <w:spacing w:after="0" w:line="240" w:lineRule="auto"/>
              <w:jc w:val="center"/>
              <w:rPr>
                <w:rFonts w:ascii="Segoe UI" w:hAnsi="Segoe UI" w:cs="Segoe UI"/>
                <w:b/>
                <w:sz w:val="16"/>
                <w:szCs w:val="16"/>
              </w:rPr>
            </w:pPr>
          </w:p>
        </w:tc>
        <w:tc>
          <w:tcPr>
            <w:tcW w:w="2928" w:type="dxa"/>
            <w:shd w:val="clear" w:color="auto" w:fill="auto"/>
          </w:tcPr>
          <w:p w14:paraId="7BC7F0BA" w14:textId="77777777" w:rsidR="007B7568" w:rsidRPr="00C92785" w:rsidRDefault="007B7568">
            <w:pPr>
              <w:spacing w:after="0" w:line="240" w:lineRule="auto"/>
              <w:rPr>
                <w:rFonts w:ascii="Segoe UI" w:hAnsi="Segoe UI" w:cs="Segoe UI"/>
                <w:b/>
                <w:sz w:val="16"/>
                <w:szCs w:val="16"/>
                <w:highlight w:val="green"/>
              </w:rPr>
            </w:pPr>
          </w:p>
        </w:tc>
      </w:tr>
      <w:tr w:rsidR="007B7568" w:rsidRPr="00C92785" w14:paraId="4CCDA8FC" w14:textId="77777777" w:rsidTr="00B25CF3">
        <w:trPr>
          <w:trHeight w:val="227"/>
          <w:jc w:val="center"/>
        </w:trPr>
        <w:tc>
          <w:tcPr>
            <w:tcW w:w="3325" w:type="dxa"/>
            <w:tcMar>
              <w:top w:w="14" w:type="dxa"/>
            </w:tcMar>
          </w:tcPr>
          <w:p w14:paraId="6731C620" w14:textId="5FC8488E" w:rsidR="007B7568" w:rsidRPr="00C92785" w:rsidRDefault="007B7568" w:rsidP="00DB0A56">
            <w:pPr>
              <w:pStyle w:val="ListParagraph"/>
              <w:numPr>
                <w:ilvl w:val="0"/>
                <w:numId w:val="38"/>
              </w:numPr>
              <w:spacing w:after="0" w:line="240" w:lineRule="auto"/>
              <w:rPr>
                <w:rFonts w:ascii="Segoe UI" w:hAnsi="Segoe UI" w:cs="Segoe UI"/>
                <w:sz w:val="16"/>
                <w:szCs w:val="16"/>
              </w:rPr>
            </w:pPr>
            <w:r w:rsidRPr="00C92785">
              <w:rPr>
                <w:rFonts w:ascii="Segoe UI" w:hAnsi="Segoe UI"/>
                <w:sz w:val="16"/>
                <w:szCs w:val="16"/>
              </w:rPr>
              <w:lastRenderedPageBreak/>
              <w:t>Taux de recouvrement des arriérés d’impôt/de taxes bruts</w:t>
            </w:r>
          </w:p>
        </w:tc>
        <w:tc>
          <w:tcPr>
            <w:tcW w:w="1170" w:type="dxa"/>
          </w:tcPr>
          <w:p w14:paraId="7B8A9E7A" w14:textId="77777777" w:rsidR="007B7568" w:rsidRPr="00C92785" w:rsidRDefault="007B7568">
            <w:pPr>
              <w:spacing w:after="0" w:line="240" w:lineRule="auto"/>
              <w:jc w:val="center"/>
              <w:rPr>
                <w:rFonts w:ascii="Segoe UI" w:hAnsi="Segoe UI" w:cs="Segoe UI"/>
                <w:sz w:val="16"/>
                <w:szCs w:val="16"/>
              </w:rPr>
            </w:pPr>
          </w:p>
        </w:tc>
        <w:tc>
          <w:tcPr>
            <w:tcW w:w="1260" w:type="dxa"/>
          </w:tcPr>
          <w:p w14:paraId="0FEE9AE5" w14:textId="77777777" w:rsidR="007B7568" w:rsidRPr="00C92785" w:rsidRDefault="007B7568">
            <w:pPr>
              <w:spacing w:after="0" w:line="240" w:lineRule="auto"/>
              <w:jc w:val="center"/>
              <w:rPr>
                <w:rFonts w:ascii="Segoe UI" w:hAnsi="Segoe UI" w:cs="Segoe UI"/>
                <w:sz w:val="16"/>
                <w:szCs w:val="16"/>
              </w:rPr>
            </w:pPr>
          </w:p>
        </w:tc>
        <w:tc>
          <w:tcPr>
            <w:tcW w:w="810" w:type="dxa"/>
          </w:tcPr>
          <w:p w14:paraId="4FB8FE4F" w14:textId="77777777" w:rsidR="007B7568" w:rsidRPr="00C92785" w:rsidRDefault="007B7568">
            <w:pPr>
              <w:spacing w:after="0" w:line="240" w:lineRule="auto"/>
              <w:jc w:val="center"/>
              <w:rPr>
                <w:rFonts w:ascii="Segoe UI" w:hAnsi="Segoe UI" w:cs="Segoe UI"/>
                <w:sz w:val="16"/>
                <w:szCs w:val="16"/>
              </w:rPr>
            </w:pPr>
          </w:p>
        </w:tc>
        <w:tc>
          <w:tcPr>
            <w:tcW w:w="2928" w:type="dxa"/>
          </w:tcPr>
          <w:p w14:paraId="0701029B" w14:textId="77777777" w:rsidR="007B7568" w:rsidRPr="00C92785" w:rsidRDefault="007B7568">
            <w:pPr>
              <w:spacing w:after="0" w:line="240" w:lineRule="auto"/>
              <w:rPr>
                <w:rFonts w:ascii="Segoe UI" w:hAnsi="Segoe UI" w:cs="Segoe UI"/>
                <w:sz w:val="16"/>
                <w:szCs w:val="16"/>
              </w:rPr>
            </w:pPr>
          </w:p>
        </w:tc>
      </w:tr>
      <w:tr w:rsidR="00020466" w:rsidRPr="00C92785" w14:paraId="4CF79D37" w14:textId="77777777" w:rsidTr="00B25CF3">
        <w:trPr>
          <w:trHeight w:val="227"/>
          <w:jc w:val="center"/>
        </w:trPr>
        <w:tc>
          <w:tcPr>
            <w:tcW w:w="3325" w:type="dxa"/>
            <w:tcMar>
              <w:top w:w="14" w:type="dxa"/>
            </w:tcMar>
          </w:tcPr>
          <w:p w14:paraId="08D899A0" w14:textId="77777777" w:rsidR="007B7568" w:rsidRPr="00C92785" w:rsidRDefault="007B7568" w:rsidP="00DB0A56">
            <w:pPr>
              <w:pStyle w:val="ListParagraph"/>
              <w:numPr>
                <w:ilvl w:val="0"/>
                <w:numId w:val="38"/>
              </w:numPr>
              <w:spacing w:after="0" w:line="240" w:lineRule="auto"/>
              <w:rPr>
                <w:rFonts w:ascii="Segoe UI" w:hAnsi="Segoe UI" w:cs="Segoe UI"/>
                <w:sz w:val="16"/>
                <w:szCs w:val="16"/>
              </w:rPr>
            </w:pPr>
            <w:r w:rsidRPr="00C92785">
              <w:rPr>
                <w:rFonts w:ascii="Segoe UI" w:hAnsi="Segoe UI"/>
                <w:sz w:val="16"/>
                <w:szCs w:val="16"/>
              </w:rPr>
              <w:t>Efficacité du transfert sur le compte du Trésor des montants d’impôt, taxes et droits de douane recouvrés par les administrations fiscale et douanière</w:t>
            </w:r>
          </w:p>
        </w:tc>
        <w:tc>
          <w:tcPr>
            <w:tcW w:w="1170" w:type="dxa"/>
          </w:tcPr>
          <w:p w14:paraId="788A4CF0" w14:textId="77777777" w:rsidR="007B7568" w:rsidRPr="00C92785" w:rsidRDefault="007B7568">
            <w:pPr>
              <w:spacing w:after="0" w:line="240" w:lineRule="auto"/>
              <w:jc w:val="center"/>
              <w:rPr>
                <w:rFonts w:ascii="Segoe UI" w:hAnsi="Segoe UI" w:cs="Segoe UI"/>
                <w:sz w:val="16"/>
                <w:szCs w:val="16"/>
              </w:rPr>
            </w:pPr>
          </w:p>
        </w:tc>
        <w:tc>
          <w:tcPr>
            <w:tcW w:w="1260" w:type="dxa"/>
          </w:tcPr>
          <w:p w14:paraId="6CB68DC5" w14:textId="77777777" w:rsidR="007B7568" w:rsidRPr="00C92785" w:rsidRDefault="007B7568">
            <w:pPr>
              <w:spacing w:after="0" w:line="240" w:lineRule="auto"/>
              <w:jc w:val="center"/>
              <w:rPr>
                <w:rFonts w:ascii="Segoe UI" w:hAnsi="Segoe UI" w:cs="Segoe UI"/>
                <w:sz w:val="16"/>
                <w:szCs w:val="16"/>
              </w:rPr>
            </w:pPr>
          </w:p>
        </w:tc>
        <w:tc>
          <w:tcPr>
            <w:tcW w:w="810" w:type="dxa"/>
          </w:tcPr>
          <w:p w14:paraId="32699EB3"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18FA14AB" w14:textId="77777777" w:rsidR="007B7568" w:rsidRPr="00C92785" w:rsidRDefault="007B7568">
            <w:pPr>
              <w:spacing w:after="0" w:line="240" w:lineRule="auto"/>
              <w:rPr>
                <w:rFonts w:ascii="Segoe UI" w:hAnsi="Segoe UI" w:cs="Segoe UI"/>
                <w:sz w:val="16"/>
                <w:szCs w:val="16"/>
              </w:rPr>
            </w:pPr>
          </w:p>
        </w:tc>
      </w:tr>
      <w:tr w:rsidR="00020466" w:rsidRPr="00C92785" w14:paraId="0704DBAA" w14:textId="77777777" w:rsidTr="00B25CF3">
        <w:trPr>
          <w:trHeight w:val="227"/>
          <w:jc w:val="center"/>
        </w:trPr>
        <w:tc>
          <w:tcPr>
            <w:tcW w:w="3325" w:type="dxa"/>
            <w:tcMar>
              <w:top w:w="14" w:type="dxa"/>
            </w:tcMar>
          </w:tcPr>
          <w:p w14:paraId="5257308E" w14:textId="77777777" w:rsidR="007B7568" w:rsidRPr="00C92785" w:rsidRDefault="007B7568" w:rsidP="00DB0A56">
            <w:pPr>
              <w:pStyle w:val="ListParagraph"/>
              <w:numPr>
                <w:ilvl w:val="0"/>
                <w:numId w:val="38"/>
              </w:numPr>
              <w:spacing w:after="0" w:line="240" w:lineRule="auto"/>
              <w:rPr>
                <w:rFonts w:ascii="Segoe UI" w:hAnsi="Segoe UI" w:cs="Segoe UI"/>
                <w:sz w:val="16"/>
                <w:szCs w:val="16"/>
              </w:rPr>
            </w:pPr>
            <w:r w:rsidRPr="00C92785">
              <w:rPr>
                <w:rFonts w:ascii="Segoe UI" w:hAnsi="Segoe UI"/>
                <w:sz w:val="16"/>
                <w:szCs w:val="16"/>
              </w:rPr>
              <w:t>Fréquence du rapprochement complet des comptes entre les évaluations fiscales, les recouvrements, les arriérés et les montants perçus par le Trésor</w:t>
            </w:r>
          </w:p>
        </w:tc>
        <w:tc>
          <w:tcPr>
            <w:tcW w:w="1170" w:type="dxa"/>
          </w:tcPr>
          <w:p w14:paraId="75EE8ECD" w14:textId="77777777" w:rsidR="007B7568" w:rsidRPr="00C92785" w:rsidRDefault="007B7568">
            <w:pPr>
              <w:spacing w:after="0" w:line="240" w:lineRule="auto"/>
              <w:jc w:val="center"/>
              <w:rPr>
                <w:rFonts w:ascii="Segoe UI" w:hAnsi="Segoe UI" w:cs="Segoe UI"/>
                <w:sz w:val="16"/>
                <w:szCs w:val="16"/>
              </w:rPr>
            </w:pPr>
          </w:p>
        </w:tc>
        <w:tc>
          <w:tcPr>
            <w:tcW w:w="1260" w:type="dxa"/>
          </w:tcPr>
          <w:p w14:paraId="5BE938CB" w14:textId="77777777" w:rsidR="007B7568" w:rsidRPr="00C92785" w:rsidRDefault="007B7568">
            <w:pPr>
              <w:spacing w:after="0" w:line="240" w:lineRule="auto"/>
              <w:jc w:val="center"/>
              <w:rPr>
                <w:rFonts w:ascii="Segoe UI" w:hAnsi="Segoe UI" w:cs="Segoe UI"/>
                <w:sz w:val="16"/>
                <w:szCs w:val="16"/>
              </w:rPr>
            </w:pPr>
          </w:p>
        </w:tc>
        <w:tc>
          <w:tcPr>
            <w:tcW w:w="810" w:type="dxa"/>
          </w:tcPr>
          <w:p w14:paraId="1D34BA5C"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0ADE2382" w14:textId="77777777" w:rsidR="007B7568" w:rsidRPr="00C92785" w:rsidRDefault="007B7568">
            <w:pPr>
              <w:spacing w:after="0" w:line="240" w:lineRule="auto"/>
              <w:rPr>
                <w:rFonts w:ascii="Segoe UI" w:hAnsi="Segoe UI" w:cs="Segoe UI"/>
                <w:sz w:val="16"/>
                <w:szCs w:val="16"/>
              </w:rPr>
            </w:pPr>
          </w:p>
        </w:tc>
      </w:tr>
      <w:tr w:rsidR="00020466" w:rsidRPr="00C92785" w14:paraId="2F972221" w14:textId="77777777" w:rsidTr="00B25CF3">
        <w:trPr>
          <w:trHeight w:val="227"/>
          <w:jc w:val="center"/>
        </w:trPr>
        <w:tc>
          <w:tcPr>
            <w:tcW w:w="3325" w:type="dxa"/>
            <w:tcMar>
              <w:top w:w="14" w:type="dxa"/>
            </w:tcMar>
          </w:tcPr>
          <w:p w14:paraId="606BCD64"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PI-16 Prévisibilité de la disponibilité des fonds pour l’engagement des dépenses</w:t>
            </w:r>
          </w:p>
        </w:tc>
        <w:tc>
          <w:tcPr>
            <w:tcW w:w="1170" w:type="dxa"/>
            <w:shd w:val="clear" w:color="auto" w:fill="auto"/>
          </w:tcPr>
          <w:p w14:paraId="22B35DDB" w14:textId="77777777" w:rsidR="007B7568" w:rsidRPr="00C92785" w:rsidRDefault="007B7568">
            <w:pPr>
              <w:spacing w:after="0" w:line="240" w:lineRule="auto"/>
              <w:jc w:val="center"/>
              <w:rPr>
                <w:rFonts w:ascii="Segoe UI" w:hAnsi="Segoe UI" w:cs="Segoe UI"/>
                <w:b/>
                <w:sz w:val="16"/>
                <w:szCs w:val="16"/>
              </w:rPr>
            </w:pPr>
          </w:p>
        </w:tc>
        <w:tc>
          <w:tcPr>
            <w:tcW w:w="1260" w:type="dxa"/>
            <w:shd w:val="clear" w:color="auto" w:fill="auto"/>
          </w:tcPr>
          <w:p w14:paraId="56245CF2" w14:textId="77777777" w:rsidR="007B7568" w:rsidRPr="00C92785" w:rsidRDefault="007B7568">
            <w:pPr>
              <w:spacing w:after="0" w:line="240" w:lineRule="auto"/>
              <w:jc w:val="center"/>
              <w:rPr>
                <w:rFonts w:ascii="Segoe UI" w:hAnsi="Segoe UI" w:cs="Segoe UI"/>
                <w:b/>
                <w:sz w:val="16"/>
                <w:szCs w:val="16"/>
              </w:rPr>
            </w:pPr>
          </w:p>
        </w:tc>
        <w:tc>
          <w:tcPr>
            <w:tcW w:w="810" w:type="dxa"/>
            <w:shd w:val="clear" w:color="auto" w:fill="auto"/>
          </w:tcPr>
          <w:p w14:paraId="4C0E8735"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6465C72E" w14:textId="77777777" w:rsidR="007B7568" w:rsidRPr="00C92785" w:rsidRDefault="007B7568">
            <w:pPr>
              <w:spacing w:after="0" w:line="240" w:lineRule="auto"/>
              <w:rPr>
                <w:rFonts w:ascii="Segoe UI" w:hAnsi="Segoe UI" w:cs="Segoe UI"/>
                <w:sz w:val="16"/>
                <w:szCs w:val="16"/>
              </w:rPr>
            </w:pPr>
          </w:p>
        </w:tc>
      </w:tr>
      <w:tr w:rsidR="00020466" w:rsidRPr="00C92785" w14:paraId="0E2F99A0" w14:textId="77777777" w:rsidTr="00B25CF3">
        <w:trPr>
          <w:trHeight w:val="227"/>
          <w:jc w:val="center"/>
        </w:trPr>
        <w:tc>
          <w:tcPr>
            <w:tcW w:w="3325" w:type="dxa"/>
            <w:tcMar>
              <w:top w:w="14" w:type="dxa"/>
            </w:tcMar>
          </w:tcPr>
          <w:p w14:paraId="54050D7A" w14:textId="77777777" w:rsidR="007B7568" w:rsidRPr="00C92785" w:rsidRDefault="007B7568" w:rsidP="00DB0A56">
            <w:pPr>
              <w:pStyle w:val="ListParagraph"/>
              <w:numPr>
                <w:ilvl w:val="0"/>
                <w:numId w:val="39"/>
              </w:numPr>
              <w:spacing w:after="0" w:line="240" w:lineRule="auto"/>
              <w:rPr>
                <w:rFonts w:ascii="Segoe UI" w:hAnsi="Segoe UI" w:cs="Segoe UI"/>
                <w:sz w:val="16"/>
                <w:szCs w:val="16"/>
              </w:rPr>
            </w:pPr>
            <w:r w:rsidRPr="00C92785">
              <w:rPr>
                <w:rFonts w:ascii="Segoe UI" w:hAnsi="Segoe UI"/>
                <w:sz w:val="16"/>
                <w:szCs w:val="16"/>
              </w:rPr>
              <w:t>Degré de prévisibilité et de suivi des flux de trésorerie</w:t>
            </w:r>
          </w:p>
        </w:tc>
        <w:tc>
          <w:tcPr>
            <w:tcW w:w="1170" w:type="dxa"/>
          </w:tcPr>
          <w:p w14:paraId="60E2D1B7" w14:textId="77777777" w:rsidR="007B7568" w:rsidRPr="00C92785" w:rsidRDefault="007B7568">
            <w:pPr>
              <w:spacing w:after="0" w:line="240" w:lineRule="auto"/>
              <w:jc w:val="center"/>
              <w:rPr>
                <w:rFonts w:ascii="Segoe UI" w:hAnsi="Segoe UI" w:cs="Segoe UI"/>
                <w:sz w:val="16"/>
                <w:szCs w:val="16"/>
              </w:rPr>
            </w:pPr>
          </w:p>
        </w:tc>
        <w:tc>
          <w:tcPr>
            <w:tcW w:w="1260" w:type="dxa"/>
          </w:tcPr>
          <w:p w14:paraId="789455DC" w14:textId="77777777" w:rsidR="007B7568" w:rsidRPr="00C92785" w:rsidRDefault="007B7568">
            <w:pPr>
              <w:spacing w:after="0" w:line="240" w:lineRule="auto"/>
              <w:jc w:val="center"/>
              <w:rPr>
                <w:rFonts w:ascii="Segoe UI" w:hAnsi="Segoe UI" w:cs="Segoe UI"/>
                <w:sz w:val="16"/>
                <w:szCs w:val="16"/>
              </w:rPr>
            </w:pPr>
          </w:p>
        </w:tc>
        <w:tc>
          <w:tcPr>
            <w:tcW w:w="810" w:type="dxa"/>
          </w:tcPr>
          <w:p w14:paraId="6DAEC6D7"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650F11ED" w14:textId="77777777" w:rsidR="007B7568" w:rsidRPr="00C92785" w:rsidRDefault="007B7568">
            <w:pPr>
              <w:spacing w:after="0" w:line="240" w:lineRule="auto"/>
              <w:rPr>
                <w:rFonts w:ascii="Segoe UI" w:hAnsi="Segoe UI" w:cs="Segoe UI"/>
                <w:sz w:val="16"/>
                <w:szCs w:val="16"/>
              </w:rPr>
            </w:pPr>
          </w:p>
        </w:tc>
      </w:tr>
      <w:tr w:rsidR="007B7568" w:rsidRPr="00C92785" w14:paraId="59EDB7F5" w14:textId="77777777" w:rsidTr="00B25CF3">
        <w:trPr>
          <w:trHeight w:val="51"/>
          <w:jc w:val="center"/>
        </w:trPr>
        <w:tc>
          <w:tcPr>
            <w:tcW w:w="3325" w:type="dxa"/>
            <w:tcMar>
              <w:top w:w="14" w:type="dxa"/>
            </w:tcMar>
          </w:tcPr>
          <w:p w14:paraId="53255183" w14:textId="77777777" w:rsidR="007B7568" w:rsidRPr="00C92785" w:rsidRDefault="007B7568" w:rsidP="00DB0A56">
            <w:pPr>
              <w:pStyle w:val="ListParagraph"/>
              <w:numPr>
                <w:ilvl w:val="0"/>
                <w:numId w:val="39"/>
              </w:numPr>
              <w:spacing w:after="0" w:line="240" w:lineRule="auto"/>
              <w:rPr>
                <w:rFonts w:ascii="Segoe UI" w:hAnsi="Segoe UI" w:cs="Segoe UI"/>
                <w:sz w:val="16"/>
                <w:szCs w:val="16"/>
              </w:rPr>
            </w:pPr>
            <w:r w:rsidRPr="00C92785">
              <w:rPr>
                <w:rFonts w:ascii="Segoe UI" w:hAnsi="Segoe UI"/>
                <w:sz w:val="16"/>
                <w:szCs w:val="16"/>
              </w:rPr>
              <w:t>Fiabilité et fréquence des informations périodiques fournies en cours d’exercice aux unités budgétaires sur les plafonds d’engagement de dépenses</w:t>
            </w:r>
          </w:p>
        </w:tc>
        <w:tc>
          <w:tcPr>
            <w:tcW w:w="1170" w:type="dxa"/>
          </w:tcPr>
          <w:p w14:paraId="59B4E5E1" w14:textId="77777777" w:rsidR="007B7568" w:rsidRPr="00C92785" w:rsidRDefault="007B7568">
            <w:pPr>
              <w:spacing w:after="0" w:line="240" w:lineRule="auto"/>
              <w:jc w:val="center"/>
              <w:rPr>
                <w:rFonts w:ascii="Segoe UI" w:hAnsi="Segoe UI" w:cs="Segoe UI"/>
                <w:sz w:val="16"/>
                <w:szCs w:val="16"/>
              </w:rPr>
            </w:pPr>
          </w:p>
        </w:tc>
        <w:tc>
          <w:tcPr>
            <w:tcW w:w="1260" w:type="dxa"/>
          </w:tcPr>
          <w:p w14:paraId="0BE3DA09" w14:textId="77777777" w:rsidR="007B7568" w:rsidRPr="00C92785" w:rsidRDefault="007B7568">
            <w:pPr>
              <w:spacing w:after="0" w:line="240" w:lineRule="auto"/>
              <w:jc w:val="center"/>
              <w:rPr>
                <w:rFonts w:ascii="Segoe UI" w:hAnsi="Segoe UI" w:cs="Segoe UI"/>
                <w:sz w:val="16"/>
                <w:szCs w:val="16"/>
              </w:rPr>
            </w:pPr>
          </w:p>
        </w:tc>
        <w:tc>
          <w:tcPr>
            <w:tcW w:w="810" w:type="dxa"/>
          </w:tcPr>
          <w:p w14:paraId="3F3030F5" w14:textId="77777777" w:rsidR="007B7568" w:rsidRPr="00C92785" w:rsidRDefault="007B7568">
            <w:pPr>
              <w:spacing w:after="0" w:line="240" w:lineRule="auto"/>
              <w:jc w:val="center"/>
              <w:rPr>
                <w:rFonts w:ascii="Segoe UI" w:hAnsi="Segoe UI" w:cs="Segoe UI"/>
                <w:sz w:val="16"/>
                <w:szCs w:val="16"/>
              </w:rPr>
            </w:pPr>
          </w:p>
        </w:tc>
        <w:tc>
          <w:tcPr>
            <w:tcW w:w="2928" w:type="dxa"/>
          </w:tcPr>
          <w:p w14:paraId="36D30EDB" w14:textId="77777777" w:rsidR="007B7568" w:rsidRPr="00C92785" w:rsidRDefault="007B7568">
            <w:pPr>
              <w:spacing w:after="0" w:line="240" w:lineRule="auto"/>
              <w:rPr>
                <w:rFonts w:ascii="Segoe UI" w:hAnsi="Segoe UI" w:cs="Segoe UI"/>
                <w:sz w:val="16"/>
                <w:szCs w:val="16"/>
              </w:rPr>
            </w:pPr>
          </w:p>
        </w:tc>
      </w:tr>
      <w:tr w:rsidR="00020466" w:rsidRPr="00C92785" w14:paraId="2B820B87" w14:textId="77777777" w:rsidTr="00B25CF3">
        <w:trPr>
          <w:trHeight w:val="227"/>
          <w:jc w:val="center"/>
        </w:trPr>
        <w:tc>
          <w:tcPr>
            <w:tcW w:w="3325" w:type="dxa"/>
            <w:tcMar>
              <w:top w:w="14" w:type="dxa"/>
            </w:tcMar>
          </w:tcPr>
          <w:p w14:paraId="0FB70806" w14:textId="77777777" w:rsidR="007B7568" w:rsidRPr="00C92785" w:rsidRDefault="007B7568" w:rsidP="00DB0A56">
            <w:pPr>
              <w:pStyle w:val="ListParagraph"/>
              <w:numPr>
                <w:ilvl w:val="0"/>
                <w:numId w:val="39"/>
              </w:numPr>
              <w:spacing w:after="0" w:line="240" w:lineRule="auto"/>
              <w:rPr>
                <w:rFonts w:ascii="Segoe UI" w:hAnsi="Segoe UI" w:cs="Segoe UI"/>
                <w:sz w:val="16"/>
                <w:szCs w:val="16"/>
              </w:rPr>
            </w:pPr>
            <w:r w:rsidRPr="00C92785">
              <w:rPr>
                <w:rFonts w:ascii="Segoe UI" w:hAnsi="Segoe UI"/>
                <w:sz w:val="16"/>
                <w:szCs w:val="16"/>
              </w:rPr>
              <w:t>Fréquence et transparence des ajustements des dotations budgétaires dont la décision est prise à un niveau hiérarchique supérieur à la direction des unités budgétaires</w:t>
            </w:r>
          </w:p>
        </w:tc>
        <w:tc>
          <w:tcPr>
            <w:tcW w:w="1170" w:type="dxa"/>
          </w:tcPr>
          <w:p w14:paraId="7BBB95BC" w14:textId="77777777" w:rsidR="007B7568" w:rsidRPr="00C92785" w:rsidRDefault="007B7568">
            <w:pPr>
              <w:spacing w:after="0" w:line="240" w:lineRule="auto"/>
              <w:jc w:val="center"/>
              <w:rPr>
                <w:rFonts w:ascii="Segoe UI" w:hAnsi="Segoe UI" w:cs="Segoe UI"/>
                <w:sz w:val="16"/>
                <w:szCs w:val="16"/>
              </w:rPr>
            </w:pPr>
          </w:p>
        </w:tc>
        <w:tc>
          <w:tcPr>
            <w:tcW w:w="1260" w:type="dxa"/>
          </w:tcPr>
          <w:p w14:paraId="666C390B" w14:textId="77777777" w:rsidR="007B7568" w:rsidRPr="00C92785" w:rsidRDefault="007B7568">
            <w:pPr>
              <w:spacing w:after="0" w:line="240" w:lineRule="auto"/>
              <w:jc w:val="center"/>
              <w:rPr>
                <w:rFonts w:ascii="Segoe UI" w:hAnsi="Segoe UI" w:cs="Segoe UI"/>
                <w:sz w:val="16"/>
                <w:szCs w:val="16"/>
              </w:rPr>
            </w:pPr>
          </w:p>
        </w:tc>
        <w:tc>
          <w:tcPr>
            <w:tcW w:w="810" w:type="dxa"/>
          </w:tcPr>
          <w:p w14:paraId="60D53CA0"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6F83B9F6" w14:textId="77777777" w:rsidR="007B7568" w:rsidRPr="00C92785" w:rsidRDefault="007B7568">
            <w:pPr>
              <w:spacing w:after="0" w:line="240" w:lineRule="auto"/>
              <w:rPr>
                <w:rFonts w:ascii="Segoe UI" w:hAnsi="Segoe UI" w:cs="Segoe UI"/>
                <w:sz w:val="16"/>
                <w:szCs w:val="16"/>
              </w:rPr>
            </w:pPr>
          </w:p>
        </w:tc>
      </w:tr>
      <w:tr w:rsidR="00020466" w:rsidRPr="00C92785" w14:paraId="2F3F2CE4" w14:textId="77777777" w:rsidTr="00B25CF3">
        <w:trPr>
          <w:trHeight w:val="227"/>
          <w:jc w:val="center"/>
        </w:trPr>
        <w:tc>
          <w:tcPr>
            <w:tcW w:w="3325" w:type="dxa"/>
            <w:tcMar>
              <w:top w:w="14" w:type="dxa"/>
            </w:tcMar>
          </w:tcPr>
          <w:p w14:paraId="370108F1"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PI-17 Suivi et gestion de la trésorerie, des dettes et des garanties</w:t>
            </w:r>
          </w:p>
        </w:tc>
        <w:tc>
          <w:tcPr>
            <w:tcW w:w="1170" w:type="dxa"/>
          </w:tcPr>
          <w:p w14:paraId="3DC0E9A8"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2CD09F49"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5A7B7169"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4CBAA455" w14:textId="77777777" w:rsidR="007B7568" w:rsidRPr="00C92785" w:rsidRDefault="007B7568">
            <w:pPr>
              <w:spacing w:after="0" w:line="240" w:lineRule="auto"/>
              <w:rPr>
                <w:rFonts w:ascii="Segoe UI" w:hAnsi="Segoe UI" w:cs="Segoe UI"/>
                <w:sz w:val="16"/>
                <w:szCs w:val="16"/>
              </w:rPr>
            </w:pPr>
          </w:p>
        </w:tc>
      </w:tr>
      <w:tr w:rsidR="007B7568" w:rsidRPr="00C92785" w14:paraId="5EA578B1" w14:textId="77777777" w:rsidTr="00B25CF3">
        <w:trPr>
          <w:trHeight w:val="227"/>
          <w:jc w:val="center"/>
        </w:trPr>
        <w:tc>
          <w:tcPr>
            <w:tcW w:w="3325" w:type="dxa"/>
            <w:tcMar>
              <w:top w:w="14" w:type="dxa"/>
            </w:tcMar>
          </w:tcPr>
          <w:p w14:paraId="25AA02C4" w14:textId="008CFFF7" w:rsidR="007B7568" w:rsidRPr="00C92785" w:rsidRDefault="007B7568" w:rsidP="00DB0A56">
            <w:pPr>
              <w:pStyle w:val="ListParagraph"/>
              <w:numPr>
                <w:ilvl w:val="0"/>
                <w:numId w:val="40"/>
              </w:numPr>
              <w:spacing w:after="0" w:line="240" w:lineRule="auto"/>
              <w:rPr>
                <w:rFonts w:ascii="Segoe UI" w:hAnsi="Segoe UI" w:cs="Segoe UI"/>
                <w:sz w:val="16"/>
                <w:szCs w:val="16"/>
              </w:rPr>
            </w:pPr>
            <w:r w:rsidRPr="00C92785">
              <w:rPr>
                <w:rFonts w:ascii="Segoe UI" w:hAnsi="Segoe UI"/>
                <w:sz w:val="16"/>
                <w:szCs w:val="16"/>
              </w:rPr>
              <w:t>Qualité de l’enregistrement des données sur la dette et des rapports s’y rapportant</w:t>
            </w:r>
          </w:p>
        </w:tc>
        <w:tc>
          <w:tcPr>
            <w:tcW w:w="1170" w:type="dxa"/>
          </w:tcPr>
          <w:p w14:paraId="0638EE2D" w14:textId="77777777" w:rsidR="007B7568" w:rsidRPr="00C92785" w:rsidRDefault="007B7568">
            <w:pPr>
              <w:spacing w:after="0" w:line="240" w:lineRule="auto"/>
              <w:jc w:val="center"/>
              <w:rPr>
                <w:rFonts w:ascii="Segoe UI" w:hAnsi="Segoe UI" w:cs="Segoe UI"/>
                <w:sz w:val="16"/>
                <w:szCs w:val="16"/>
              </w:rPr>
            </w:pPr>
          </w:p>
        </w:tc>
        <w:tc>
          <w:tcPr>
            <w:tcW w:w="1260" w:type="dxa"/>
          </w:tcPr>
          <w:p w14:paraId="5115E713" w14:textId="77777777" w:rsidR="007B7568" w:rsidRPr="00C92785" w:rsidRDefault="007B7568">
            <w:pPr>
              <w:spacing w:after="0" w:line="240" w:lineRule="auto"/>
              <w:jc w:val="center"/>
              <w:rPr>
                <w:rFonts w:ascii="Segoe UI" w:hAnsi="Segoe UI" w:cs="Segoe UI"/>
                <w:sz w:val="16"/>
                <w:szCs w:val="16"/>
              </w:rPr>
            </w:pPr>
          </w:p>
        </w:tc>
        <w:tc>
          <w:tcPr>
            <w:tcW w:w="810" w:type="dxa"/>
          </w:tcPr>
          <w:p w14:paraId="504E9C9E" w14:textId="77777777" w:rsidR="007B7568" w:rsidRPr="00C92785" w:rsidRDefault="007B7568">
            <w:pPr>
              <w:spacing w:after="0" w:line="240" w:lineRule="auto"/>
              <w:jc w:val="center"/>
              <w:rPr>
                <w:rFonts w:ascii="Segoe UI" w:hAnsi="Segoe UI" w:cs="Segoe UI"/>
                <w:sz w:val="16"/>
                <w:szCs w:val="16"/>
              </w:rPr>
            </w:pPr>
          </w:p>
        </w:tc>
        <w:tc>
          <w:tcPr>
            <w:tcW w:w="2928" w:type="dxa"/>
          </w:tcPr>
          <w:p w14:paraId="72DB35A2" w14:textId="77777777" w:rsidR="007B7568" w:rsidRPr="00C92785" w:rsidRDefault="007B7568">
            <w:pPr>
              <w:spacing w:after="0" w:line="240" w:lineRule="auto"/>
              <w:rPr>
                <w:rFonts w:ascii="Segoe UI" w:hAnsi="Segoe UI" w:cs="Segoe UI"/>
                <w:sz w:val="16"/>
                <w:szCs w:val="16"/>
              </w:rPr>
            </w:pPr>
          </w:p>
        </w:tc>
      </w:tr>
      <w:tr w:rsidR="007B7568" w:rsidRPr="00C92785" w14:paraId="40FD57C3" w14:textId="77777777" w:rsidTr="00B25CF3">
        <w:trPr>
          <w:trHeight w:val="227"/>
          <w:jc w:val="center"/>
        </w:trPr>
        <w:tc>
          <w:tcPr>
            <w:tcW w:w="3325" w:type="dxa"/>
            <w:tcMar>
              <w:top w:w="14" w:type="dxa"/>
            </w:tcMar>
          </w:tcPr>
          <w:p w14:paraId="0D140D6C" w14:textId="3C4463F3" w:rsidR="007B7568" w:rsidRPr="00C92785" w:rsidRDefault="007B7568" w:rsidP="00DB0A56">
            <w:pPr>
              <w:pStyle w:val="ListParagraph"/>
              <w:numPr>
                <w:ilvl w:val="0"/>
                <w:numId w:val="40"/>
              </w:numPr>
              <w:spacing w:after="0" w:line="240" w:lineRule="auto"/>
              <w:rPr>
                <w:rFonts w:ascii="Segoe UI" w:hAnsi="Segoe UI" w:cs="Segoe UI"/>
                <w:sz w:val="16"/>
                <w:szCs w:val="16"/>
              </w:rPr>
            </w:pPr>
            <w:r w:rsidRPr="00C92785">
              <w:rPr>
                <w:rFonts w:ascii="Segoe UI" w:hAnsi="Segoe UI"/>
                <w:sz w:val="16"/>
                <w:szCs w:val="16"/>
              </w:rPr>
              <w:t>État de consolidation des soldes de trésorerie de l’administration centrale</w:t>
            </w:r>
          </w:p>
        </w:tc>
        <w:tc>
          <w:tcPr>
            <w:tcW w:w="1170" w:type="dxa"/>
          </w:tcPr>
          <w:p w14:paraId="5553AA05" w14:textId="77777777" w:rsidR="007B7568" w:rsidRPr="00C92785" w:rsidRDefault="007B7568">
            <w:pPr>
              <w:spacing w:after="0" w:line="240" w:lineRule="auto"/>
              <w:jc w:val="center"/>
              <w:rPr>
                <w:rFonts w:ascii="Segoe UI" w:hAnsi="Segoe UI" w:cs="Segoe UI"/>
                <w:sz w:val="16"/>
                <w:szCs w:val="16"/>
              </w:rPr>
            </w:pPr>
          </w:p>
        </w:tc>
        <w:tc>
          <w:tcPr>
            <w:tcW w:w="1260" w:type="dxa"/>
          </w:tcPr>
          <w:p w14:paraId="05AE6E17" w14:textId="77777777" w:rsidR="007B7568" w:rsidRPr="00C92785" w:rsidRDefault="007B7568">
            <w:pPr>
              <w:spacing w:after="0" w:line="240" w:lineRule="auto"/>
              <w:jc w:val="center"/>
              <w:rPr>
                <w:rFonts w:ascii="Segoe UI" w:hAnsi="Segoe UI" w:cs="Segoe UI"/>
                <w:sz w:val="16"/>
                <w:szCs w:val="16"/>
              </w:rPr>
            </w:pPr>
          </w:p>
        </w:tc>
        <w:tc>
          <w:tcPr>
            <w:tcW w:w="810" w:type="dxa"/>
          </w:tcPr>
          <w:p w14:paraId="0FC22DE4" w14:textId="77777777" w:rsidR="007B7568" w:rsidRPr="00C92785" w:rsidRDefault="007B7568">
            <w:pPr>
              <w:spacing w:after="0" w:line="240" w:lineRule="auto"/>
              <w:jc w:val="center"/>
              <w:rPr>
                <w:rFonts w:ascii="Segoe UI" w:hAnsi="Segoe UI" w:cs="Segoe UI"/>
                <w:sz w:val="16"/>
                <w:szCs w:val="16"/>
              </w:rPr>
            </w:pPr>
          </w:p>
        </w:tc>
        <w:tc>
          <w:tcPr>
            <w:tcW w:w="2928" w:type="dxa"/>
          </w:tcPr>
          <w:p w14:paraId="27674CE3" w14:textId="77777777" w:rsidR="007B7568" w:rsidRPr="00C92785" w:rsidRDefault="007B7568">
            <w:pPr>
              <w:spacing w:after="0" w:line="240" w:lineRule="auto"/>
              <w:rPr>
                <w:rFonts w:ascii="Segoe UI" w:hAnsi="Segoe UI" w:cs="Segoe UI"/>
                <w:sz w:val="16"/>
                <w:szCs w:val="16"/>
              </w:rPr>
            </w:pPr>
          </w:p>
        </w:tc>
      </w:tr>
      <w:tr w:rsidR="007B7568" w:rsidRPr="00C92785" w14:paraId="061B52BD" w14:textId="77777777" w:rsidTr="00B25CF3">
        <w:trPr>
          <w:trHeight w:val="227"/>
          <w:jc w:val="center"/>
        </w:trPr>
        <w:tc>
          <w:tcPr>
            <w:tcW w:w="3325" w:type="dxa"/>
            <w:tcMar>
              <w:top w:w="14" w:type="dxa"/>
            </w:tcMar>
          </w:tcPr>
          <w:p w14:paraId="521CAFA0" w14:textId="26BB241E" w:rsidR="007B7568" w:rsidRPr="00C92785" w:rsidRDefault="007B7568" w:rsidP="00DB0A56">
            <w:pPr>
              <w:pStyle w:val="ListParagraph"/>
              <w:numPr>
                <w:ilvl w:val="0"/>
                <w:numId w:val="40"/>
              </w:numPr>
              <w:spacing w:after="0" w:line="240" w:lineRule="auto"/>
              <w:rPr>
                <w:rFonts w:ascii="Segoe UI" w:hAnsi="Segoe UI" w:cs="Segoe UI"/>
                <w:sz w:val="16"/>
                <w:szCs w:val="16"/>
              </w:rPr>
            </w:pPr>
            <w:r w:rsidRPr="00C92785">
              <w:rPr>
                <w:rFonts w:ascii="Segoe UI" w:hAnsi="Segoe UI"/>
                <w:sz w:val="16"/>
                <w:szCs w:val="16"/>
              </w:rPr>
              <w:t>Mécanisme de contraction des emprunts et d’octroi des garanties</w:t>
            </w:r>
          </w:p>
        </w:tc>
        <w:tc>
          <w:tcPr>
            <w:tcW w:w="1170" w:type="dxa"/>
          </w:tcPr>
          <w:p w14:paraId="318A7A86" w14:textId="77777777" w:rsidR="007B7568" w:rsidRPr="00C92785" w:rsidRDefault="007B7568">
            <w:pPr>
              <w:spacing w:after="0" w:line="240" w:lineRule="auto"/>
              <w:jc w:val="center"/>
              <w:rPr>
                <w:rFonts w:ascii="Segoe UI" w:hAnsi="Segoe UI" w:cs="Segoe UI"/>
                <w:sz w:val="16"/>
                <w:szCs w:val="16"/>
              </w:rPr>
            </w:pPr>
          </w:p>
        </w:tc>
        <w:tc>
          <w:tcPr>
            <w:tcW w:w="1260" w:type="dxa"/>
          </w:tcPr>
          <w:p w14:paraId="288B21A6" w14:textId="77777777" w:rsidR="007B7568" w:rsidRPr="00C92785" w:rsidRDefault="007B7568">
            <w:pPr>
              <w:spacing w:after="0" w:line="240" w:lineRule="auto"/>
              <w:jc w:val="center"/>
              <w:rPr>
                <w:rFonts w:ascii="Segoe UI" w:hAnsi="Segoe UI" w:cs="Segoe UI"/>
                <w:sz w:val="16"/>
                <w:szCs w:val="16"/>
              </w:rPr>
            </w:pPr>
          </w:p>
        </w:tc>
        <w:tc>
          <w:tcPr>
            <w:tcW w:w="810" w:type="dxa"/>
          </w:tcPr>
          <w:p w14:paraId="7C96B544" w14:textId="77777777" w:rsidR="007B7568" w:rsidRPr="00C92785" w:rsidRDefault="007B7568">
            <w:pPr>
              <w:spacing w:after="0" w:line="240" w:lineRule="auto"/>
              <w:jc w:val="center"/>
              <w:rPr>
                <w:rFonts w:ascii="Segoe UI" w:hAnsi="Segoe UI" w:cs="Segoe UI"/>
                <w:sz w:val="16"/>
                <w:szCs w:val="16"/>
              </w:rPr>
            </w:pPr>
          </w:p>
        </w:tc>
        <w:tc>
          <w:tcPr>
            <w:tcW w:w="2928" w:type="dxa"/>
          </w:tcPr>
          <w:p w14:paraId="3CB4FB59" w14:textId="77777777" w:rsidR="007B7568" w:rsidRPr="00C92785" w:rsidRDefault="007B7568">
            <w:pPr>
              <w:spacing w:after="0" w:line="240" w:lineRule="auto"/>
              <w:rPr>
                <w:rFonts w:ascii="Segoe UI" w:hAnsi="Segoe UI" w:cs="Segoe UI"/>
                <w:sz w:val="16"/>
                <w:szCs w:val="16"/>
              </w:rPr>
            </w:pPr>
          </w:p>
        </w:tc>
      </w:tr>
      <w:tr w:rsidR="00020466" w:rsidRPr="00C92785" w14:paraId="343A79E7" w14:textId="77777777" w:rsidTr="00B25CF3">
        <w:trPr>
          <w:trHeight w:val="227"/>
          <w:jc w:val="center"/>
        </w:trPr>
        <w:tc>
          <w:tcPr>
            <w:tcW w:w="3325" w:type="dxa"/>
            <w:tcMar>
              <w:top w:w="14" w:type="dxa"/>
            </w:tcMar>
          </w:tcPr>
          <w:p w14:paraId="6141C21F"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PI-18 Efficacité des contrôles des états de paie</w:t>
            </w:r>
          </w:p>
        </w:tc>
        <w:tc>
          <w:tcPr>
            <w:tcW w:w="1170" w:type="dxa"/>
          </w:tcPr>
          <w:p w14:paraId="32C11892"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34D875CD"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6F2C0E5D"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082FFE46" w14:textId="77777777" w:rsidR="007B7568" w:rsidRPr="00C92785" w:rsidRDefault="007B7568">
            <w:pPr>
              <w:spacing w:after="0" w:line="240" w:lineRule="auto"/>
              <w:rPr>
                <w:rFonts w:ascii="Segoe UI" w:hAnsi="Segoe UI" w:cs="Segoe UI"/>
                <w:sz w:val="16"/>
                <w:szCs w:val="16"/>
              </w:rPr>
            </w:pPr>
          </w:p>
        </w:tc>
      </w:tr>
      <w:tr w:rsidR="007B7568" w:rsidRPr="00C92785" w14:paraId="27EE0AF4" w14:textId="77777777" w:rsidTr="00B25CF3">
        <w:trPr>
          <w:trHeight w:val="227"/>
          <w:jc w:val="center"/>
        </w:trPr>
        <w:tc>
          <w:tcPr>
            <w:tcW w:w="3325" w:type="dxa"/>
            <w:tcMar>
              <w:top w:w="14" w:type="dxa"/>
            </w:tcMar>
          </w:tcPr>
          <w:p w14:paraId="42636EC8" w14:textId="746552BC" w:rsidR="007B7568" w:rsidRPr="00C92785" w:rsidRDefault="007B7568" w:rsidP="00DB0A56">
            <w:pPr>
              <w:pStyle w:val="ListParagraph"/>
              <w:numPr>
                <w:ilvl w:val="0"/>
                <w:numId w:val="41"/>
              </w:numPr>
              <w:spacing w:after="0" w:line="240" w:lineRule="auto"/>
              <w:rPr>
                <w:rFonts w:ascii="Segoe UI" w:hAnsi="Segoe UI" w:cs="Segoe UI"/>
                <w:sz w:val="16"/>
                <w:szCs w:val="16"/>
              </w:rPr>
            </w:pPr>
            <w:r w:rsidRPr="00C92785">
              <w:rPr>
                <w:rFonts w:ascii="Segoe UI" w:hAnsi="Segoe UI"/>
                <w:sz w:val="16"/>
                <w:szCs w:val="16"/>
              </w:rPr>
              <w:t>Degré d’intégration et de rapprochement des données relatives à l’état de paie et au fichier nominatif</w:t>
            </w:r>
          </w:p>
        </w:tc>
        <w:tc>
          <w:tcPr>
            <w:tcW w:w="1170" w:type="dxa"/>
          </w:tcPr>
          <w:p w14:paraId="7B9DBCA7" w14:textId="77777777" w:rsidR="007B7568" w:rsidRPr="00C92785" w:rsidRDefault="007B7568">
            <w:pPr>
              <w:spacing w:after="0" w:line="240" w:lineRule="auto"/>
              <w:jc w:val="center"/>
              <w:rPr>
                <w:rFonts w:ascii="Segoe UI" w:hAnsi="Segoe UI" w:cs="Segoe UI"/>
                <w:sz w:val="16"/>
                <w:szCs w:val="16"/>
              </w:rPr>
            </w:pPr>
          </w:p>
        </w:tc>
        <w:tc>
          <w:tcPr>
            <w:tcW w:w="1260" w:type="dxa"/>
          </w:tcPr>
          <w:p w14:paraId="6D5B563D" w14:textId="77777777" w:rsidR="007B7568" w:rsidRPr="00C92785" w:rsidRDefault="007B7568">
            <w:pPr>
              <w:spacing w:after="0" w:line="240" w:lineRule="auto"/>
              <w:jc w:val="center"/>
              <w:rPr>
                <w:rFonts w:ascii="Segoe UI" w:hAnsi="Segoe UI" w:cs="Segoe UI"/>
                <w:sz w:val="16"/>
                <w:szCs w:val="16"/>
              </w:rPr>
            </w:pPr>
          </w:p>
        </w:tc>
        <w:tc>
          <w:tcPr>
            <w:tcW w:w="810" w:type="dxa"/>
          </w:tcPr>
          <w:p w14:paraId="640860DD" w14:textId="77777777" w:rsidR="007B7568" w:rsidRPr="00C92785" w:rsidRDefault="007B7568">
            <w:pPr>
              <w:spacing w:after="0" w:line="240" w:lineRule="auto"/>
              <w:jc w:val="center"/>
              <w:rPr>
                <w:rFonts w:ascii="Segoe UI" w:hAnsi="Segoe UI" w:cs="Segoe UI"/>
                <w:sz w:val="16"/>
                <w:szCs w:val="16"/>
              </w:rPr>
            </w:pPr>
          </w:p>
        </w:tc>
        <w:tc>
          <w:tcPr>
            <w:tcW w:w="2928" w:type="dxa"/>
          </w:tcPr>
          <w:p w14:paraId="3078DE1F" w14:textId="77777777" w:rsidR="007B7568" w:rsidRPr="00C92785" w:rsidRDefault="007B7568">
            <w:pPr>
              <w:spacing w:after="0" w:line="240" w:lineRule="auto"/>
              <w:rPr>
                <w:rFonts w:ascii="Segoe UI" w:hAnsi="Segoe UI" w:cs="Segoe UI"/>
                <w:sz w:val="16"/>
                <w:szCs w:val="16"/>
              </w:rPr>
            </w:pPr>
          </w:p>
        </w:tc>
      </w:tr>
      <w:tr w:rsidR="007B7568" w:rsidRPr="00C92785" w14:paraId="4377919F" w14:textId="77777777" w:rsidTr="00B25CF3">
        <w:trPr>
          <w:trHeight w:val="227"/>
          <w:jc w:val="center"/>
        </w:trPr>
        <w:tc>
          <w:tcPr>
            <w:tcW w:w="3325" w:type="dxa"/>
            <w:tcMar>
              <w:top w:w="14" w:type="dxa"/>
            </w:tcMar>
          </w:tcPr>
          <w:p w14:paraId="7226F540" w14:textId="6E23ED35" w:rsidR="007B7568" w:rsidRPr="00C92785" w:rsidRDefault="007B7568" w:rsidP="00DB0A56">
            <w:pPr>
              <w:pStyle w:val="ListParagraph"/>
              <w:numPr>
                <w:ilvl w:val="0"/>
                <w:numId w:val="41"/>
              </w:numPr>
              <w:spacing w:after="0" w:line="240" w:lineRule="auto"/>
              <w:rPr>
                <w:rFonts w:ascii="Segoe UI" w:hAnsi="Segoe UI" w:cs="Segoe UI"/>
                <w:sz w:val="16"/>
                <w:szCs w:val="16"/>
              </w:rPr>
            </w:pPr>
            <w:r w:rsidRPr="00C92785">
              <w:rPr>
                <w:rFonts w:ascii="Segoe UI" w:hAnsi="Segoe UI"/>
                <w:sz w:val="16"/>
                <w:szCs w:val="16"/>
              </w:rPr>
              <w:t>Modifications apportées en temps opportun au fichier nominatif et aux états de paie</w:t>
            </w:r>
          </w:p>
        </w:tc>
        <w:tc>
          <w:tcPr>
            <w:tcW w:w="1170" w:type="dxa"/>
          </w:tcPr>
          <w:p w14:paraId="5B9B8472" w14:textId="77777777" w:rsidR="007B7568" w:rsidRPr="00C92785" w:rsidRDefault="007B7568">
            <w:pPr>
              <w:spacing w:after="0" w:line="240" w:lineRule="auto"/>
              <w:jc w:val="center"/>
              <w:rPr>
                <w:rFonts w:ascii="Segoe UI" w:hAnsi="Segoe UI" w:cs="Segoe UI"/>
                <w:sz w:val="16"/>
                <w:szCs w:val="16"/>
              </w:rPr>
            </w:pPr>
          </w:p>
        </w:tc>
        <w:tc>
          <w:tcPr>
            <w:tcW w:w="1260" w:type="dxa"/>
          </w:tcPr>
          <w:p w14:paraId="7834EE57" w14:textId="77777777" w:rsidR="007B7568" w:rsidRPr="00C92785" w:rsidRDefault="007B7568">
            <w:pPr>
              <w:spacing w:after="0" w:line="240" w:lineRule="auto"/>
              <w:jc w:val="center"/>
              <w:rPr>
                <w:rFonts w:ascii="Segoe UI" w:hAnsi="Segoe UI" w:cs="Segoe UI"/>
                <w:sz w:val="16"/>
                <w:szCs w:val="16"/>
              </w:rPr>
            </w:pPr>
          </w:p>
        </w:tc>
        <w:tc>
          <w:tcPr>
            <w:tcW w:w="810" w:type="dxa"/>
          </w:tcPr>
          <w:p w14:paraId="21A87326" w14:textId="77777777" w:rsidR="007B7568" w:rsidRPr="00C92785" w:rsidRDefault="007B7568">
            <w:pPr>
              <w:spacing w:after="0" w:line="240" w:lineRule="auto"/>
              <w:jc w:val="center"/>
              <w:rPr>
                <w:rFonts w:ascii="Segoe UI" w:hAnsi="Segoe UI" w:cs="Segoe UI"/>
                <w:sz w:val="16"/>
                <w:szCs w:val="16"/>
              </w:rPr>
            </w:pPr>
          </w:p>
        </w:tc>
        <w:tc>
          <w:tcPr>
            <w:tcW w:w="2928" w:type="dxa"/>
          </w:tcPr>
          <w:p w14:paraId="56562FE0" w14:textId="77777777" w:rsidR="007B7568" w:rsidRPr="00C92785" w:rsidRDefault="007B7568">
            <w:pPr>
              <w:spacing w:after="0" w:line="240" w:lineRule="auto"/>
              <w:rPr>
                <w:rFonts w:ascii="Segoe UI" w:hAnsi="Segoe UI" w:cs="Segoe UI"/>
                <w:sz w:val="16"/>
                <w:szCs w:val="16"/>
              </w:rPr>
            </w:pPr>
          </w:p>
        </w:tc>
      </w:tr>
      <w:tr w:rsidR="007B7568" w:rsidRPr="00C92785" w14:paraId="45A2335D" w14:textId="77777777" w:rsidTr="00B25CF3">
        <w:trPr>
          <w:trHeight w:val="227"/>
          <w:jc w:val="center"/>
        </w:trPr>
        <w:tc>
          <w:tcPr>
            <w:tcW w:w="3325" w:type="dxa"/>
            <w:tcMar>
              <w:top w:w="14" w:type="dxa"/>
            </w:tcMar>
          </w:tcPr>
          <w:p w14:paraId="5D1A5428" w14:textId="734FEE48" w:rsidR="007B7568" w:rsidRPr="00C92785" w:rsidRDefault="007B7568" w:rsidP="00DB0A56">
            <w:pPr>
              <w:pStyle w:val="ListParagraph"/>
              <w:numPr>
                <w:ilvl w:val="0"/>
                <w:numId w:val="41"/>
              </w:numPr>
              <w:spacing w:after="0" w:line="240" w:lineRule="auto"/>
              <w:rPr>
                <w:rFonts w:ascii="Segoe UI" w:hAnsi="Segoe UI" w:cs="Segoe UI"/>
                <w:sz w:val="16"/>
                <w:szCs w:val="16"/>
              </w:rPr>
            </w:pPr>
            <w:r w:rsidRPr="00C92785">
              <w:rPr>
                <w:rFonts w:ascii="Segoe UI" w:hAnsi="Segoe UI"/>
                <w:sz w:val="16"/>
                <w:szCs w:val="16"/>
              </w:rPr>
              <w:t>Contrôles internes des modifications apportées au fichier nominatif et aux états de paie</w:t>
            </w:r>
          </w:p>
        </w:tc>
        <w:tc>
          <w:tcPr>
            <w:tcW w:w="1170" w:type="dxa"/>
          </w:tcPr>
          <w:p w14:paraId="561B62BD" w14:textId="77777777" w:rsidR="007B7568" w:rsidRPr="00C92785" w:rsidRDefault="007B7568">
            <w:pPr>
              <w:spacing w:after="0" w:line="240" w:lineRule="auto"/>
              <w:jc w:val="center"/>
              <w:rPr>
                <w:rFonts w:ascii="Segoe UI" w:hAnsi="Segoe UI" w:cs="Segoe UI"/>
                <w:sz w:val="16"/>
                <w:szCs w:val="16"/>
              </w:rPr>
            </w:pPr>
          </w:p>
        </w:tc>
        <w:tc>
          <w:tcPr>
            <w:tcW w:w="1260" w:type="dxa"/>
          </w:tcPr>
          <w:p w14:paraId="73A7CF30" w14:textId="77777777" w:rsidR="007B7568" w:rsidRPr="00C92785" w:rsidRDefault="007B7568">
            <w:pPr>
              <w:spacing w:after="0" w:line="240" w:lineRule="auto"/>
              <w:jc w:val="center"/>
              <w:rPr>
                <w:rFonts w:ascii="Segoe UI" w:hAnsi="Segoe UI" w:cs="Segoe UI"/>
                <w:sz w:val="16"/>
                <w:szCs w:val="16"/>
              </w:rPr>
            </w:pPr>
          </w:p>
        </w:tc>
        <w:tc>
          <w:tcPr>
            <w:tcW w:w="810" w:type="dxa"/>
          </w:tcPr>
          <w:p w14:paraId="07C45F2C" w14:textId="77777777" w:rsidR="007B7568" w:rsidRPr="00C92785" w:rsidRDefault="007B7568">
            <w:pPr>
              <w:spacing w:after="0" w:line="240" w:lineRule="auto"/>
              <w:jc w:val="center"/>
              <w:rPr>
                <w:rFonts w:ascii="Segoe UI" w:hAnsi="Segoe UI" w:cs="Segoe UI"/>
                <w:sz w:val="16"/>
                <w:szCs w:val="16"/>
              </w:rPr>
            </w:pPr>
          </w:p>
        </w:tc>
        <w:tc>
          <w:tcPr>
            <w:tcW w:w="2928" w:type="dxa"/>
          </w:tcPr>
          <w:p w14:paraId="1383E2D8" w14:textId="77777777" w:rsidR="007B7568" w:rsidRPr="00C92785" w:rsidRDefault="007B7568">
            <w:pPr>
              <w:spacing w:after="0" w:line="240" w:lineRule="auto"/>
              <w:rPr>
                <w:rFonts w:ascii="Segoe UI" w:hAnsi="Segoe UI" w:cs="Segoe UI"/>
                <w:sz w:val="16"/>
                <w:szCs w:val="16"/>
              </w:rPr>
            </w:pPr>
          </w:p>
        </w:tc>
      </w:tr>
      <w:tr w:rsidR="007B7568" w:rsidRPr="00C92785" w14:paraId="021E4240" w14:textId="77777777" w:rsidTr="00B25CF3">
        <w:trPr>
          <w:trHeight w:val="227"/>
          <w:jc w:val="center"/>
        </w:trPr>
        <w:tc>
          <w:tcPr>
            <w:tcW w:w="3325" w:type="dxa"/>
            <w:tcMar>
              <w:top w:w="14" w:type="dxa"/>
            </w:tcMar>
          </w:tcPr>
          <w:p w14:paraId="7A9947C8" w14:textId="5C752CE0" w:rsidR="007B7568" w:rsidRPr="00C92785" w:rsidRDefault="007B7568" w:rsidP="00DB0A56">
            <w:pPr>
              <w:pStyle w:val="ListParagraph"/>
              <w:numPr>
                <w:ilvl w:val="0"/>
                <w:numId w:val="41"/>
              </w:numPr>
              <w:spacing w:after="0" w:line="240" w:lineRule="auto"/>
              <w:rPr>
                <w:rFonts w:ascii="Segoe UI" w:hAnsi="Segoe UI" w:cs="Segoe UI"/>
                <w:sz w:val="16"/>
                <w:szCs w:val="16"/>
              </w:rPr>
            </w:pPr>
            <w:r w:rsidRPr="00C92785">
              <w:rPr>
                <w:rFonts w:ascii="Segoe UI" w:hAnsi="Segoe UI"/>
                <w:sz w:val="16"/>
                <w:szCs w:val="16"/>
              </w:rPr>
              <w:t>Existence de mesures de vérification des états de paie pour déceler les failles du système de contrôle interne et/ou des employés fantômes</w:t>
            </w:r>
          </w:p>
        </w:tc>
        <w:tc>
          <w:tcPr>
            <w:tcW w:w="1170" w:type="dxa"/>
          </w:tcPr>
          <w:p w14:paraId="6563AB0E" w14:textId="77777777" w:rsidR="007B7568" w:rsidRPr="00C92785" w:rsidRDefault="007B7568">
            <w:pPr>
              <w:spacing w:after="0" w:line="240" w:lineRule="auto"/>
              <w:jc w:val="center"/>
              <w:rPr>
                <w:rFonts w:ascii="Segoe UI" w:hAnsi="Segoe UI" w:cs="Segoe UI"/>
                <w:sz w:val="16"/>
                <w:szCs w:val="16"/>
              </w:rPr>
            </w:pPr>
          </w:p>
        </w:tc>
        <w:tc>
          <w:tcPr>
            <w:tcW w:w="1260" w:type="dxa"/>
          </w:tcPr>
          <w:p w14:paraId="3BA62B67" w14:textId="77777777" w:rsidR="007B7568" w:rsidRPr="00C92785" w:rsidRDefault="007B7568">
            <w:pPr>
              <w:spacing w:after="0" w:line="240" w:lineRule="auto"/>
              <w:jc w:val="center"/>
              <w:rPr>
                <w:rFonts w:ascii="Segoe UI" w:hAnsi="Segoe UI" w:cs="Segoe UI"/>
                <w:sz w:val="16"/>
                <w:szCs w:val="16"/>
              </w:rPr>
            </w:pPr>
          </w:p>
        </w:tc>
        <w:tc>
          <w:tcPr>
            <w:tcW w:w="810" w:type="dxa"/>
          </w:tcPr>
          <w:p w14:paraId="70DBD6CC" w14:textId="77777777" w:rsidR="007B7568" w:rsidRPr="00C92785" w:rsidRDefault="007B7568">
            <w:pPr>
              <w:spacing w:after="0" w:line="240" w:lineRule="auto"/>
              <w:jc w:val="center"/>
              <w:rPr>
                <w:rFonts w:ascii="Segoe UI" w:hAnsi="Segoe UI" w:cs="Segoe UI"/>
                <w:sz w:val="16"/>
                <w:szCs w:val="16"/>
              </w:rPr>
            </w:pPr>
          </w:p>
        </w:tc>
        <w:tc>
          <w:tcPr>
            <w:tcW w:w="2928" w:type="dxa"/>
          </w:tcPr>
          <w:p w14:paraId="3CCC3BC8" w14:textId="77777777" w:rsidR="007B7568" w:rsidRPr="00C92785" w:rsidRDefault="007B7568">
            <w:pPr>
              <w:spacing w:after="0" w:line="240" w:lineRule="auto"/>
              <w:rPr>
                <w:rFonts w:ascii="Segoe UI" w:hAnsi="Segoe UI" w:cs="Segoe UI"/>
                <w:sz w:val="16"/>
                <w:szCs w:val="16"/>
              </w:rPr>
            </w:pPr>
          </w:p>
        </w:tc>
      </w:tr>
      <w:tr w:rsidR="007B7568" w:rsidRPr="00C92785" w14:paraId="6293B755" w14:textId="77777777" w:rsidTr="00B25CF3">
        <w:trPr>
          <w:trHeight w:val="227"/>
          <w:jc w:val="center"/>
        </w:trPr>
        <w:tc>
          <w:tcPr>
            <w:tcW w:w="3325" w:type="dxa"/>
            <w:tcMar>
              <w:top w:w="14" w:type="dxa"/>
            </w:tcMar>
          </w:tcPr>
          <w:p w14:paraId="5DE03584" w14:textId="542AFAA5"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PI-19 Passation des marchés publics</w:t>
            </w:r>
            <w:r w:rsidR="00A63346" w:rsidRPr="00C92785">
              <w:rPr>
                <w:rFonts w:ascii="Segoe UI" w:hAnsi="Segoe UI"/>
                <w:b/>
                <w:sz w:val="16"/>
                <w:szCs w:val="16"/>
              </w:rPr>
              <w:t> </w:t>
            </w:r>
            <w:r w:rsidRPr="00C92785">
              <w:rPr>
                <w:rFonts w:ascii="Segoe UI" w:hAnsi="Segoe UI"/>
                <w:b/>
                <w:sz w:val="16"/>
                <w:szCs w:val="16"/>
              </w:rPr>
              <w:t>: transparence, mise en concurrence et mécanismes de dépôt de plaintes</w:t>
            </w:r>
          </w:p>
        </w:tc>
        <w:tc>
          <w:tcPr>
            <w:tcW w:w="1170" w:type="dxa"/>
          </w:tcPr>
          <w:p w14:paraId="7D71DF7F"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1497F41D"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247CC272" w14:textId="77777777" w:rsidR="007B7568" w:rsidRPr="00C92785" w:rsidRDefault="007B7568">
            <w:pPr>
              <w:spacing w:after="0" w:line="240" w:lineRule="auto"/>
              <w:jc w:val="center"/>
              <w:rPr>
                <w:rFonts w:ascii="Segoe UI" w:hAnsi="Segoe UI" w:cs="Segoe UI"/>
                <w:b/>
                <w:sz w:val="16"/>
                <w:szCs w:val="16"/>
              </w:rPr>
            </w:pPr>
          </w:p>
        </w:tc>
        <w:tc>
          <w:tcPr>
            <w:tcW w:w="2928" w:type="dxa"/>
          </w:tcPr>
          <w:p w14:paraId="613C54F2" w14:textId="77777777" w:rsidR="007B7568" w:rsidRPr="00C92785" w:rsidRDefault="007B7568">
            <w:pPr>
              <w:spacing w:after="0" w:line="240" w:lineRule="auto"/>
              <w:rPr>
                <w:rFonts w:ascii="Segoe UI" w:hAnsi="Segoe UI" w:cs="Segoe UI"/>
                <w:sz w:val="16"/>
                <w:szCs w:val="16"/>
              </w:rPr>
            </w:pPr>
          </w:p>
        </w:tc>
      </w:tr>
      <w:tr w:rsidR="007B7568" w:rsidRPr="00C92785" w14:paraId="0C47D095" w14:textId="77777777" w:rsidTr="00B25CF3">
        <w:trPr>
          <w:trHeight w:val="227"/>
          <w:jc w:val="center"/>
        </w:trPr>
        <w:tc>
          <w:tcPr>
            <w:tcW w:w="3325" w:type="dxa"/>
            <w:tcMar>
              <w:top w:w="14" w:type="dxa"/>
            </w:tcMar>
          </w:tcPr>
          <w:p w14:paraId="57ED158A" w14:textId="16477CCC" w:rsidR="007B7568" w:rsidRPr="00C92785" w:rsidRDefault="007B7568" w:rsidP="00DB0A56">
            <w:pPr>
              <w:pStyle w:val="ListParagraph"/>
              <w:numPr>
                <w:ilvl w:val="0"/>
                <w:numId w:val="42"/>
              </w:numPr>
              <w:spacing w:after="0" w:line="240" w:lineRule="auto"/>
              <w:rPr>
                <w:rFonts w:ascii="Segoe UI" w:hAnsi="Segoe UI" w:cs="Segoe UI"/>
                <w:sz w:val="16"/>
                <w:szCs w:val="16"/>
              </w:rPr>
            </w:pPr>
            <w:r w:rsidRPr="00C92785">
              <w:rPr>
                <w:rFonts w:ascii="Segoe UI" w:hAnsi="Segoe UI"/>
                <w:sz w:val="16"/>
                <w:szCs w:val="16"/>
              </w:rPr>
              <w:t xml:space="preserve">Preuve de l’utilisation d’une méthode basée sur la mise en concurrence pour la passation des marchés publics dont le montant excède le seuil national établi pour les achats de faible valeur (pourcentage du nombre de marchés </w:t>
            </w:r>
            <w:r w:rsidRPr="00C92785">
              <w:rPr>
                <w:rFonts w:ascii="Segoe UI" w:hAnsi="Segoe UI"/>
                <w:sz w:val="16"/>
                <w:szCs w:val="16"/>
              </w:rPr>
              <w:lastRenderedPageBreak/>
              <w:t>passés d’un montant supérieur au seuil)</w:t>
            </w:r>
          </w:p>
        </w:tc>
        <w:tc>
          <w:tcPr>
            <w:tcW w:w="1170" w:type="dxa"/>
          </w:tcPr>
          <w:p w14:paraId="3D602AEC" w14:textId="77777777" w:rsidR="007B7568" w:rsidRPr="00C92785" w:rsidRDefault="007B7568">
            <w:pPr>
              <w:spacing w:after="0" w:line="240" w:lineRule="auto"/>
              <w:jc w:val="center"/>
              <w:rPr>
                <w:rFonts w:ascii="Segoe UI" w:hAnsi="Segoe UI" w:cs="Segoe UI"/>
                <w:sz w:val="16"/>
                <w:szCs w:val="16"/>
              </w:rPr>
            </w:pPr>
          </w:p>
        </w:tc>
        <w:tc>
          <w:tcPr>
            <w:tcW w:w="1260" w:type="dxa"/>
          </w:tcPr>
          <w:p w14:paraId="2D5B66C5" w14:textId="77777777" w:rsidR="007B7568" w:rsidRPr="00C92785" w:rsidRDefault="007B7568">
            <w:pPr>
              <w:spacing w:after="0" w:line="240" w:lineRule="auto"/>
              <w:jc w:val="center"/>
              <w:rPr>
                <w:rFonts w:ascii="Segoe UI" w:hAnsi="Segoe UI" w:cs="Segoe UI"/>
                <w:sz w:val="16"/>
                <w:szCs w:val="16"/>
              </w:rPr>
            </w:pPr>
          </w:p>
        </w:tc>
        <w:tc>
          <w:tcPr>
            <w:tcW w:w="810" w:type="dxa"/>
          </w:tcPr>
          <w:p w14:paraId="26824E89" w14:textId="77777777" w:rsidR="007B7568" w:rsidRPr="00C92785" w:rsidRDefault="007B7568">
            <w:pPr>
              <w:spacing w:after="0" w:line="240" w:lineRule="auto"/>
              <w:jc w:val="center"/>
              <w:rPr>
                <w:rFonts w:ascii="Segoe UI" w:hAnsi="Segoe UI" w:cs="Segoe UI"/>
                <w:sz w:val="16"/>
                <w:szCs w:val="16"/>
              </w:rPr>
            </w:pPr>
          </w:p>
        </w:tc>
        <w:tc>
          <w:tcPr>
            <w:tcW w:w="2928" w:type="dxa"/>
          </w:tcPr>
          <w:p w14:paraId="700BB5BC" w14:textId="77777777" w:rsidR="007B7568" w:rsidRPr="00C92785" w:rsidRDefault="007B7568">
            <w:pPr>
              <w:spacing w:after="0" w:line="240" w:lineRule="auto"/>
              <w:rPr>
                <w:rFonts w:ascii="Segoe UI" w:hAnsi="Segoe UI" w:cs="Segoe UI"/>
                <w:sz w:val="16"/>
                <w:szCs w:val="16"/>
              </w:rPr>
            </w:pPr>
          </w:p>
        </w:tc>
      </w:tr>
      <w:tr w:rsidR="007B7568" w:rsidRPr="00C92785" w14:paraId="68286D1D" w14:textId="77777777" w:rsidTr="00B25CF3">
        <w:trPr>
          <w:trHeight w:val="227"/>
          <w:jc w:val="center"/>
        </w:trPr>
        <w:tc>
          <w:tcPr>
            <w:tcW w:w="3325" w:type="dxa"/>
            <w:tcMar>
              <w:top w:w="14" w:type="dxa"/>
            </w:tcMar>
          </w:tcPr>
          <w:p w14:paraId="3A198B2B" w14:textId="4F8B5568" w:rsidR="007B7568" w:rsidRPr="00C92785" w:rsidRDefault="007B7568" w:rsidP="00DB0A56">
            <w:pPr>
              <w:pStyle w:val="ListParagraph"/>
              <w:numPr>
                <w:ilvl w:val="0"/>
                <w:numId w:val="42"/>
              </w:numPr>
              <w:spacing w:after="0" w:line="240" w:lineRule="auto"/>
              <w:rPr>
                <w:rFonts w:ascii="Segoe UI" w:hAnsi="Segoe UI" w:cs="Segoe UI"/>
                <w:sz w:val="16"/>
                <w:szCs w:val="16"/>
              </w:rPr>
            </w:pPr>
            <w:r w:rsidRPr="00C92785">
              <w:rPr>
                <w:rFonts w:ascii="Segoe UI" w:hAnsi="Segoe UI"/>
                <w:sz w:val="16"/>
                <w:szCs w:val="16"/>
              </w:rPr>
              <w:t xml:space="preserve">Étendue de la justification du recours à des modes de passation des marches basés sur une approche moins concurrentielle </w:t>
            </w:r>
          </w:p>
        </w:tc>
        <w:tc>
          <w:tcPr>
            <w:tcW w:w="1170" w:type="dxa"/>
          </w:tcPr>
          <w:p w14:paraId="00FCBC74" w14:textId="77777777" w:rsidR="007B7568" w:rsidRPr="00C92785" w:rsidRDefault="007B7568">
            <w:pPr>
              <w:spacing w:after="0" w:line="240" w:lineRule="auto"/>
              <w:jc w:val="center"/>
              <w:rPr>
                <w:rFonts w:ascii="Segoe UI" w:hAnsi="Segoe UI" w:cs="Segoe UI"/>
                <w:sz w:val="16"/>
                <w:szCs w:val="16"/>
              </w:rPr>
            </w:pPr>
          </w:p>
        </w:tc>
        <w:tc>
          <w:tcPr>
            <w:tcW w:w="1260" w:type="dxa"/>
          </w:tcPr>
          <w:p w14:paraId="7AD65AB8" w14:textId="77777777" w:rsidR="007B7568" w:rsidRPr="00C92785" w:rsidRDefault="007B7568">
            <w:pPr>
              <w:spacing w:after="0" w:line="240" w:lineRule="auto"/>
              <w:jc w:val="center"/>
              <w:rPr>
                <w:rFonts w:ascii="Segoe UI" w:hAnsi="Segoe UI" w:cs="Segoe UI"/>
                <w:sz w:val="16"/>
                <w:szCs w:val="16"/>
              </w:rPr>
            </w:pPr>
          </w:p>
        </w:tc>
        <w:tc>
          <w:tcPr>
            <w:tcW w:w="810" w:type="dxa"/>
          </w:tcPr>
          <w:p w14:paraId="0C6347F9" w14:textId="77777777" w:rsidR="007B7568" w:rsidRPr="00C92785" w:rsidRDefault="007B7568">
            <w:pPr>
              <w:spacing w:after="0" w:line="240" w:lineRule="auto"/>
              <w:jc w:val="center"/>
              <w:rPr>
                <w:rFonts w:ascii="Segoe UI" w:hAnsi="Segoe UI" w:cs="Segoe UI"/>
                <w:sz w:val="16"/>
                <w:szCs w:val="16"/>
              </w:rPr>
            </w:pPr>
          </w:p>
        </w:tc>
        <w:tc>
          <w:tcPr>
            <w:tcW w:w="2928" w:type="dxa"/>
          </w:tcPr>
          <w:p w14:paraId="57CCD586" w14:textId="77777777" w:rsidR="007B7568" w:rsidRPr="00C92785" w:rsidRDefault="007B7568">
            <w:pPr>
              <w:spacing w:after="0" w:line="240" w:lineRule="auto"/>
              <w:rPr>
                <w:rFonts w:ascii="Segoe UI" w:hAnsi="Segoe UI" w:cs="Segoe UI"/>
                <w:sz w:val="16"/>
                <w:szCs w:val="16"/>
              </w:rPr>
            </w:pPr>
          </w:p>
        </w:tc>
      </w:tr>
      <w:tr w:rsidR="00020466" w:rsidRPr="00C92785" w14:paraId="3BC2C323" w14:textId="77777777" w:rsidTr="00B25CF3">
        <w:trPr>
          <w:trHeight w:val="227"/>
          <w:jc w:val="center"/>
        </w:trPr>
        <w:tc>
          <w:tcPr>
            <w:tcW w:w="3325" w:type="dxa"/>
            <w:tcMar>
              <w:top w:w="14" w:type="dxa"/>
            </w:tcMar>
          </w:tcPr>
          <w:p w14:paraId="71EEDFE7" w14:textId="2F585292" w:rsidR="007B7568" w:rsidRPr="00C92785" w:rsidRDefault="007B7568" w:rsidP="00DB0A56">
            <w:pPr>
              <w:pStyle w:val="ListParagraph"/>
              <w:numPr>
                <w:ilvl w:val="0"/>
                <w:numId w:val="42"/>
              </w:numPr>
              <w:spacing w:after="0" w:line="240" w:lineRule="auto"/>
              <w:rPr>
                <w:rFonts w:ascii="Segoe UI" w:hAnsi="Segoe UI" w:cs="Segoe UI"/>
                <w:sz w:val="16"/>
                <w:szCs w:val="16"/>
              </w:rPr>
            </w:pPr>
            <w:r w:rsidRPr="00C92785">
              <w:rPr>
                <w:rFonts w:ascii="Segoe UI" w:hAnsi="Segoe UI"/>
                <w:sz w:val="16"/>
                <w:szCs w:val="16"/>
              </w:rPr>
              <w:t xml:space="preserve">Existence et fonctionnement d’un mécanisme d’enregistrement et de traitement des réclamations  </w:t>
            </w:r>
          </w:p>
        </w:tc>
        <w:tc>
          <w:tcPr>
            <w:tcW w:w="1170" w:type="dxa"/>
          </w:tcPr>
          <w:p w14:paraId="7410901C" w14:textId="77777777" w:rsidR="007B7568" w:rsidRPr="00C92785" w:rsidRDefault="007B7568">
            <w:pPr>
              <w:spacing w:after="0" w:line="240" w:lineRule="auto"/>
              <w:jc w:val="center"/>
              <w:rPr>
                <w:rFonts w:ascii="Segoe UI" w:hAnsi="Segoe UI" w:cs="Segoe UI"/>
                <w:sz w:val="16"/>
                <w:szCs w:val="16"/>
              </w:rPr>
            </w:pPr>
          </w:p>
        </w:tc>
        <w:tc>
          <w:tcPr>
            <w:tcW w:w="1260" w:type="dxa"/>
          </w:tcPr>
          <w:p w14:paraId="3A75714B" w14:textId="77777777" w:rsidR="007B7568" w:rsidRPr="00C92785" w:rsidRDefault="007B7568">
            <w:pPr>
              <w:spacing w:after="0" w:line="240" w:lineRule="auto"/>
              <w:jc w:val="center"/>
              <w:rPr>
                <w:rFonts w:ascii="Segoe UI" w:hAnsi="Segoe UI" w:cs="Segoe UI"/>
                <w:sz w:val="16"/>
                <w:szCs w:val="16"/>
              </w:rPr>
            </w:pPr>
          </w:p>
        </w:tc>
        <w:tc>
          <w:tcPr>
            <w:tcW w:w="810" w:type="dxa"/>
          </w:tcPr>
          <w:p w14:paraId="46880C1C"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6C455B0C" w14:textId="77777777" w:rsidR="007B7568" w:rsidRPr="00C92785" w:rsidRDefault="007B7568">
            <w:pPr>
              <w:spacing w:after="0" w:line="240" w:lineRule="auto"/>
              <w:rPr>
                <w:rFonts w:ascii="Segoe UI" w:hAnsi="Segoe UI" w:cs="Segoe UI"/>
                <w:b/>
                <w:sz w:val="16"/>
                <w:szCs w:val="16"/>
                <w:highlight w:val="green"/>
              </w:rPr>
            </w:pPr>
          </w:p>
        </w:tc>
      </w:tr>
      <w:tr w:rsidR="00020466" w:rsidRPr="00C92785" w14:paraId="320909DD" w14:textId="77777777" w:rsidTr="00B25CF3">
        <w:trPr>
          <w:trHeight w:val="227"/>
          <w:jc w:val="center"/>
        </w:trPr>
        <w:tc>
          <w:tcPr>
            <w:tcW w:w="3325" w:type="dxa"/>
            <w:tcMar>
              <w:top w:w="14" w:type="dxa"/>
            </w:tcMar>
          </w:tcPr>
          <w:p w14:paraId="39C4DF38" w14:textId="0088805A"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PI-20 Efficacité des contrôles internes des dépenses non salariales</w:t>
            </w:r>
          </w:p>
        </w:tc>
        <w:tc>
          <w:tcPr>
            <w:tcW w:w="1170" w:type="dxa"/>
            <w:vAlign w:val="center"/>
          </w:tcPr>
          <w:p w14:paraId="50B44873" w14:textId="77777777" w:rsidR="007B7568" w:rsidRPr="00C92785" w:rsidRDefault="007B7568">
            <w:pPr>
              <w:spacing w:after="0" w:line="240" w:lineRule="auto"/>
              <w:jc w:val="center"/>
              <w:rPr>
                <w:rFonts w:ascii="Segoe UI" w:hAnsi="Segoe UI" w:cs="Segoe UI"/>
                <w:b/>
                <w:sz w:val="16"/>
                <w:szCs w:val="16"/>
              </w:rPr>
            </w:pPr>
          </w:p>
        </w:tc>
        <w:tc>
          <w:tcPr>
            <w:tcW w:w="1260" w:type="dxa"/>
            <w:vAlign w:val="center"/>
          </w:tcPr>
          <w:p w14:paraId="2F4C4D34" w14:textId="77777777" w:rsidR="007B7568" w:rsidRPr="00C92785" w:rsidRDefault="007B7568">
            <w:pPr>
              <w:spacing w:after="0" w:line="240" w:lineRule="auto"/>
              <w:jc w:val="center"/>
              <w:rPr>
                <w:rFonts w:ascii="Segoe UI" w:hAnsi="Segoe UI" w:cs="Segoe UI"/>
                <w:b/>
                <w:sz w:val="16"/>
                <w:szCs w:val="16"/>
              </w:rPr>
            </w:pPr>
          </w:p>
        </w:tc>
        <w:tc>
          <w:tcPr>
            <w:tcW w:w="810" w:type="dxa"/>
            <w:vAlign w:val="center"/>
          </w:tcPr>
          <w:p w14:paraId="1D3A8D2C" w14:textId="77777777" w:rsidR="007B7568" w:rsidRPr="00C92785" w:rsidRDefault="007B7568">
            <w:pPr>
              <w:spacing w:after="0" w:line="240" w:lineRule="auto"/>
              <w:jc w:val="center"/>
              <w:rPr>
                <w:rFonts w:ascii="Segoe UI" w:hAnsi="Segoe UI" w:cs="Segoe UI"/>
                <w:b/>
                <w:sz w:val="16"/>
                <w:szCs w:val="16"/>
              </w:rPr>
            </w:pPr>
          </w:p>
        </w:tc>
        <w:tc>
          <w:tcPr>
            <w:tcW w:w="2928" w:type="dxa"/>
            <w:shd w:val="clear" w:color="auto" w:fill="auto"/>
          </w:tcPr>
          <w:p w14:paraId="6A469D2F" w14:textId="77777777" w:rsidR="007B7568" w:rsidRPr="00C92785" w:rsidRDefault="007B7568">
            <w:pPr>
              <w:spacing w:after="0" w:line="240" w:lineRule="auto"/>
              <w:rPr>
                <w:rFonts w:ascii="Segoe UI" w:hAnsi="Segoe UI" w:cs="Segoe UI"/>
                <w:b/>
                <w:sz w:val="16"/>
                <w:szCs w:val="16"/>
                <w:highlight w:val="green"/>
              </w:rPr>
            </w:pPr>
          </w:p>
        </w:tc>
      </w:tr>
      <w:tr w:rsidR="00020466" w:rsidRPr="00C92785" w14:paraId="2614C79A" w14:textId="77777777" w:rsidTr="00B25CF3">
        <w:trPr>
          <w:trHeight w:val="227"/>
          <w:jc w:val="center"/>
        </w:trPr>
        <w:tc>
          <w:tcPr>
            <w:tcW w:w="3325" w:type="dxa"/>
            <w:tcMar>
              <w:top w:w="14" w:type="dxa"/>
            </w:tcMar>
          </w:tcPr>
          <w:p w14:paraId="1FCC2B72" w14:textId="77777777" w:rsidR="007B7568" w:rsidRPr="00C92785" w:rsidRDefault="007B7568" w:rsidP="00DB0A56">
            <w:pPr>
              <w:pStyle w:val="ListParagraph"/>
              <w:numPr>
                <w:ilvl w:val="0"/>
                <w:numId w:val="43"/>
              </w:numPr>
              <w:spacing w:after="0" w:line="240" w:lineRule="auto"/>
              <w:rPr>
                <w:rFonts w:ascii="Segoe UI" w:hAnsi="Segoe UI" w:cs="Segoe UI"/>
                <w:sz w:val="16"/>
                <w:szCs w:val="16"/>
              </w:rPr>
            </w:pPr>
            <w:r w:rsidRPr="00C92785">
              <w:rPr>
                <w:rFonts w:ascii="Segoe UI" w:hAnsi="Segoe UI"/>
                <w:sz w:val="16"/>
                <w:szCs w:val="16"/>
              </w:rPr>
              <w:t>Efficacité du contrôle des engagements de dépenses</w:t>
            </w:r>
          </w:p>
        </w:tc>
        <w:tc>
          <w:tcPr>
            <w:tcW w:w="1170" w:type="dxa"/>
          </w:tcPr>
          <w:p w14:paraId="76AB64D1" w14:textId="77777777" w:rsidR="007B7568" w:rsidRPr="00C92785" w:rsidRDefault="007B7568">
            <w:pPr>
              <w:spacing w:after="0" w:line="240" w:lineRule="auto"/>
              <w:jc w:val="center"/>
              <w:rPr>
                <w:rFonts w:ascii="Segoe UI" w:hAnsi="Segoe UI" w:cs="Segoe UI"/>
                <w:sz w:val="16"/>
                <w:szCs w:val="16"/>
              </w:rPr>
            </w:pPr>
          </w:p>
        </w:tc>
        <w:tc>
          <w:tcPr>
            <w:tcW w:w="1260" w:type="dxa"/>
          </w:tcPr>
          <w:p w14:paraId="28478CCE" w14:textId="77777777" w:rsidR="007B7568" w:rsidRPr="00C92785" w:rsidRDefault="007B7568">
            <w:pPr>
              <w:spacing w:after="0" w:line="240" w:lineRule="auto"/>
              <w:jc w:val="center"/>
              <w:rPr>
                <w:rFonts w:ascii="Segoe UI" w:hAnsi="Segoe UI" w:cs="Segoe UI"/>
                <w:sz w:val="16"/>
                <w:szCs w:val="16"/>
              </w:rPr>
            </w:pPr>
          </w:p>
        </w:tc>
        <w:tc>
          <w:tcPr>
            <w:tcW w:w="810" w:type="dxa"/>
          </w:tcPr>
          <w:p w14:paraId="5BF17D72"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5A666A9C" w14:textId="77777777" w:rsidR="007B7568" w:rsidRPr="00C92785" w:rsidRDefault="007B7568">
            <w:pPr>
              <w:spacing w:after="0" w:line="240" w:lineRule="auto"/>
              <w:rPr>
                <w:rFonts w:ascii="Segoe UI" w:hAnsi="Segoe UI" w:cs="Segoe UI"/>
                <w:b/>
                <w:sz w:val="16"/>
                <w:szCs w:val="16"/>
                <w:highlight w:val="green"/>
              </w:rPr>
            </w:pPr>
          </w:p>
        </w:tc>
      </w:tr>
      <w:tr w:rsidR="007B7568" w:rsidRPr="00C92785" w14:paraId="3ACB3416" w14:textId="77777777" w:rsidTr="00B25CF3">
        <w:trPr>
          <w:trHeight w:val="227"/>
          <w:jc w:val="center"/>
        </w:trPr>
        <w:tc>
          <w:tcPr>
            <w:tcW w:w="3325" w:type="dxa"/>
            <w:tcMar>
              <w:top w:w="14" w:type="dxa"/>
            </w:tcMar>
          </w:tcPr>
          <w:p w14:paraId="063A2C20" w14:textId="6A647212" w:rsidR="007B7568" w:rsidRPr="00C92785" w:rsidRDefault="007B7568" w:rsidP="00DB0A56">
            <w:pPr>
              <w:pStyle w:val="ListParagraph"/>
              <w:numPr>
                <w:ilvl w:val="0"/>
                <w:numId w:val="43"/>
              </w:numPr>
              <w:spacing w:after="0" w:line="240" w:lineRule="auto"/>
              <w:rPr>
                <w:rFonts w:ascii="Segoe UI" w:hAnsi="Segoe UI" w:cs="Segoe UI"/>
                <w:sz w:val="16"/>
                <w:szCs w:val="16"/>
              </w:rPr>
            </w:pPr>
            <w:r w:rsidRPr="00C92785">
              <w:rPr>
                <w:rFonts w:ascii="Segoe UI" w:hAnsi="Segoe UI"/>
                <w:sz w:val="16"/>
                <w:szCs w:val="16"/>
              </w:rPr>
              <w:t>Exhaustivité, pertinence et clarté des autres règles/procédures de contrôle interne</w:t>
            </w:r>
          </w:p>
        </w:tc>
        <w:tc>
          <w:tcPr>
            <w:tcW w:w="1170" w:type="dxa"/>
          </w:tcPr>
          <w:p w14:paraId="00BB7E8D" w14:textId="77777777" w:rsidR="007B7568" w:rsidRPr="00C92785" w:rsidRDefault="007B7568">
            <w:pPr>
              <w:spacing w:after="0" w:line="240" w:lineRule="auto"/>
              <w:jc w:val="center"/>
              <w:rPr>
                <w:rFonts w:ascii="Segoe UI" w:hAnsi="Segoe UI" w:cs="Segoe UI"/>
                <w:sz w:val="16"/>
                <w:szCs w:val="16"/>
              </w:rPr>
            </w:pPr>
          </w:p>
        </w:tc>
        <w:tc>
          <w:tcPr>
            <w:tcW w:w="1260" w:type="dxa"/>
          </w:tcPr>
          <w:p w14:paraId="33F2A02B" w14:textId="77777777" w:rsidR="007B7568" w:rsidRPr="00C92785" w:rsidRDefault="007B7568">
            <w:pPr>
              <w:spacing w:after="0" w:line="240" w:lineRule="auto"/>
              <w:jc w:val="center"/>
              <w:rPr>
                <w:rFonts w:ascii="Segoe UI" w:hAnsi="Segoe UI" w:cs="Segoe UI"/>
                <w:sz w:val="16"/>
                <w:szCs w:val="16"/>
              </w:rPr>
            </w:pPr>
          </w:p>
        </w:tc>
        <w:tc>
          <w:tcPr>
            <w:tcW w:w="810" w:type="dxa"/>
          </w:tcPr>
          <w:p w14:paraId="7DF76D42" w14:textId="77777777" w:rsidR="007B7568" w:rsidRPr="00C92785" w:rsidRDefault="007B7568">
            <w:pPr>
              <w:spacing w:after="0" w:line="240" w:lineRule="auto"/>
              <w:jc w:val="center"/>
              <w:rPr>
                <w:rFonts w:ascii="Segoe UI" w:hAnsi="Segoe UI" w:cs="Segoe UI"/>
                <w:sz w:val="16"/>
                <w:szCs w:val="16"/>
              </w:rPr>
            </w:pPr>
          </w:p>
        </w:tc>
        <w:tc>
          <w:tcPr>
            <w:tcW w:w="2928" w:type="dxa"/>
          </w:tcPr>
          <w:p w14:paraId="182767F1" w14:textId="77777777" w:rsidR="007B7568" w:rsidRPr="00C92785" w:rsidRDefault="007B7568">
            <w:pPr>
              <w:spacing w:after="0" w:line="240" w:lineRule="auto"/>
              <w:rPr>
                <w:rFonts w:ascii="Segoe UI" w:hAnsi="Segoe UI" w:cs="Segoe UI"/>
                <w:b/>
                <w:sz w:val="16"/>
                <w:szCs w:val="16"/>
                <w:highlight w:val="green"/>
              </w:rPr>
            </w:pPr>
          </w:p>
        </w:tc>
      </w:tr>
      <w:tr w:rsidR="007B7568" w:rsidRPr="00C92785" w14:paraId="577D048E" w14:textId="77777777" w:rsidTr="00B25CF3">
        <w:trPr>
          <w:trHeight w:val="227"/>
          <w:jc w:val="center"/>
        </w:trPr>
        <w:tc>
          <w:tcPr>
            <w:tcW w:w="3325" w:type="dxa"/>
            <w:tcMar>
              <w:top w:w="14" w:type="dxa"/>
            </w:tcMar>
          </w:tcPr>
          <w:p w14:paraId="2099F7ED" w14:textId="77777777" w:rsidR="007B7568" w:rsidRPr="00C92785" w:rsidRDefault="007B7568" w:rsidP="00DB0A56">
            <w:pPr>
              <w:pStyle w:val="ListParagraph"/>
              <w:numPr>
                <w:ilvl w:val="0"/>
                <w:numId w:val="43"/>
              </w:numPr>
              <w:spacing w:after="0" w:line="240" w:lineRule="auto"/>
              <w:rPr>
                <w:rFonts w:ascii="Segoe UI" w:hAnsi="Segoe UI" w:cs="Segoe UI"/>
                <w:sz w:val="16"/>
                <w:szCs w:val="16"/>
              </w:rPr>
            </w:pPr>
            <w:r w:rsidRPr="00C92785">
              <w:rPr>
                <w:rFonts w:ascii="Segoe UI" w:hAnsi="Segoe UI"/>
                <w:sz w:val="16"/>
                <w:szCs w:val="16"/>
              </w:rPr>
              <w:t>Degré de respect des règles de traitement et d’enregistrement des transactions</w:t>
            </w:r>
          </w:p>
        </w:tc>
        <w:tc>
          <w:tcPr>
            <w:tcW w:w="1170" w:type="dxa"/>
          </w:tcPr>
          <w:p w14:paraId="4DC900F6" w14:textId="77777777" w:rsidR="007B7568" w:rsidRPr="00C92785" w:rsidRDefault="007B7568">
            <w:pPr>
              <w:spacing w:after="0" w:line="240" w:lineRule="auto"/>
              <w:jc w:val="center"/>
              <w:rPr>
                <w:rFonts w:ascii="Segoe UI" w:hAnsi="Segoe UI" w:cs="Segoe UI"/>
                <w:sz w:val="16"/>
                <w:szCs w:val="16"/>
              </w:rPr>
            </w:pPr>
          </w:p>
        </w:tc>
        <w:tc>
          <w:tcPr>
            <w:tcW w:w="1260" w:type="dxa"/>
          </w:tcPr>
          <w:p w14:paraId="3336AA3F" w14:textId="77777777" w:rsidR="007B7568" w:rsidRPr="00C92785" w:rsidRDefault="007B7568">
            <w:pPr>
              <w:spacing w:after="0" w:line="240" w:lineRule="auto"/>
              <w:jc w:val="center"/>
              <w:rPr>
                <w:rFonts w:ascii="Segoe UI" w:hAnsi="Segoe UI" w:cs="Segoe UI"/>
                <w:sz w:val="16"/>
                <w:szCs w:val="16"/>
              </w:rPr>
            </w:pPr>
          </w:p>
        </w:tc>
        <w:tc>
          <w:tcPr>
            <w:tcW w:w="810" w:type="dxa"/>
          </w:tcPr>
          <w:p w14:paraId="532DF44C" w14:textId="77777777" w:rsidR="007B7568" w:rsidRPr="00C92785" w:rsidRDefault="007B7568">
            <w:pPr>
              <w:spacing w:after="0" w:line="240" w:lineRule="auto"/>
              <w:jc w:val="center"/>
              <w:rPr>
                <w:rFonts w:ascii="Segoe UI" w:hAnsi="Segoe UI" w:cs="Segoe UI"/>
                <w:sz w:val="16"/>
                <w:szCs w:val="16"/>
              </w:rPr>
            </w:pPr>
          </w:p>
        </w:tc>
        <w:tc>
          <w:tcPr>
            <w:tcW w:w="2928" w:type="dxa"/>
          </w:tcPr>
          <w:p w14:paraId="2501F768" w14:textId="77777777" w:rsidR="007B7568" w:rsidRPr="00C92785" w:rsidRDefault="007B7568">
            <w:pPr>
              <w:spacing w:after="0" w:line="240" w:lineRule="auto"/>
              <w:rPr>
                <w:rFonts w:ascii="Segoe UI" w:hAnsi="Segoe UI" w:cs="Segoe UI"/>
                <w:b/>
                <w:sz w:val="16"/>
                <w:szCs w:val="16"/>
                <w:highlight w:val="green"/>
              </w:rPr>
            </w:pPr>
          </w:p>
        </w:tc>
      </w:tr>
      <w:tr w:rsidR="00020466" w:rsidRPr="00C92785" w14:paraId="08676384" w14:textId="77777777" w:rsidTr="00B25CF3">
        <w:trPr>
          <w:trHeight w:val="210"/>
          <w:jc w:val="center"/>
        </w:trPr>
        <w:tc>
          <w:tcPr>
            <w:tcW w:w="3325" w:type="dxa"/>
            <w:tcMar>
              <w:top w:w="14" w:type="dxa"/>
            </w:tcMar>
          </w:tcPr>
          <w:p w14:paraId="7224A921"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PI-21 Efficacité du système de vérification interne</w:t>
            </w:r>
          </w:p>
        </w:tc>
        <w:tc>
          <w:tcPr>
            <w:tcW w:w="1170" w:type="dxa"/>
          </w:tcPr>
          <w:p w14:paraId="03794643"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5E8921C6"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4DE193ED" w14:textId="77777777" w:rsidR="007B7568" w:rsidRPr="00C92785" w:rsidRDefault="007B7568">
            <w:pPr>
              <w:spacing w:after="0" w:line="240" w:lineRule="auto"/>
              <w:rPr>
                <w:rFonts w:ascii="Segoe UI" w:hAnsi="Segoe UI" w:cs="Segoe UI"/>
                <w:sz w:val="16"/>
                <w:szCs w:val="16"/>
              </w:rPr>
            </w:pPr>
          </w:p>
        </w:tc>
        <w:tc>
          <w:tcPr>
            <w:tcW w:w="2928" w:type="dxa"/>
            <w:shd w:val="clear" w:color="auto" w:fill="auto"/>
          </w:tcPr>
          <w:p w14:paraId="61F4D39F" w14:textId="77777777" w:rsidR="007B7568" w:rsidRPr="00C92785" w:rsidRDefault="007B7568">
            <w:pPr>
              <w:spacing w:after="0" w:line="240" w:lineRule="auto"/>
              <w:rPr>
                <w:rFonts w:ascii="Segoe UI" w:hAnsi="Segoe UI" w:cs="Segoe UI"/>
                <w:sz w:val="16"/>
                <w:szCs w:val="16"/>
              </w:rPr>
            </w:pPr>
          </w:p>
        </w:tc>
      </w:tr>
      <w:tr w:rsidR="007B7568" w:rsidRPr="00C92785" w14:paraId="6B01D84D" w14:textId="77777777" w:rsidTr="00B25CF3">
        <w:trPr>
          <w:trHeight w:val="227"/>
          <w:jc w:val="center"/>
        </w:trPr>
        <w:tc>
          <w:tcPr>
            <w:tcW w:w="3325" w:type="dxa"/>
            <w:tcMar>
              <w:top w:w="14" w:type="dxa"/>
            </w:tcMar>
          </w:tcPr>
          <w:p w14:paraId="01616FE3" w14:textId="2A78FDDF" w:rsidR="007B7568" w:rsidRPr="00C92785" w:rsidRDefault="007B7568" w:rsidP="00DB0A56">
            <w:pPr>
              <w:pStyle w:val="ListParagraph"/>
              <w:numPr>
                <w:ilvl w:val="0"/>
                <w:numId w:val="44"/>
              </w:numPr>
              <w:spacing w:after="0" w:line="240" w:lineRule="auto"/>
              <w:rPr>
                <w:rFonts w:ascii="Segoe UI" w:hAnsi="Segoe UI" w:cs="Segoe UI"/>
                <w:sz w:val="16"/>
                <w:szCs w:val="16"/>
              </w:rPr>
            </w:pPr>
            <w:r w:rsidRPr="00C92785">
              <w:rPr>
                <w:rFonts w:ascii="Segoe UI" w:hAnsi="Segoe UI"/>
                <w:sz w:val="16"/>
                <w:szCs w:val="16"/>
              </w:rPr>
              <w:t>Couverture et qualité de la fonction d’audit interne</w:t>
            </w:r>
          </w:p>
        </w:tc>
        <w:tc>
          <w:tcPr>
            <w:tcW w:w="1170" w:type="dxa"/>
          </w:tcPr>
          <w:p w14:paraId="120DFC08" w14:textId="77777777" w:rsidR="007B7568" w:rsidRPr="00C92785" w:rsidRDefault="007B7568">
            <w:pPr>
              <w:spacing w:after="0" w:line="240" w:lineRule="auto"/>
              <w:jc w:val="center"/>
              <w:rPr>
                <w:rFonts w:ascii="Segoe UI" w:hAnsi="Segoe UI" w:cs="Segoe UI"/>
                <w:sz w:val="16"/>
                <w:szCs w:val="16"/>
              </w:rPr>
            </w:pPr>
          </w:p>
        </w:tc>
        <w:tc>
          <w:tcPr>
            <w:tcW w:w="1260" w:type="dxa"/>
          </w:tcPr>
          <w:p w14:paraId="3D8A8AF6" w14:textId="77777777" w:rsidR="007B7568" w:rsidRPr="00C92785" w:rsidRDefault="007B7568">
            <w:pPr>
              <w:spacing w:after="0" w:line="240" w:lineRule="auto"/>
              <w:jc w:val="center"/>
              <w:rPr>
                <w:rFonts w:ascii="Segoe UI" w:hAnsi="Segoe UI" w:cs="Segoe UI"/>
                <w:sz w:val="16"/>
                <w:szCs w:val="16"/>
              </w:rPr>
            </w:pPr>
          </w:p>
        </w:tc>
        <w:tc>
          <w:tcPr>
            <w:tcW w:w="810" w:type="dxa"/>
          </w:tcPr>
          <w:p w14:paraId="0701CC5C" w14:textId="77777777" w:rsidR="007B7568" w:rsidRPr="00C92785" w:rsidRDefault="007B7568">
            <w:pPr>
              <w:spacing w:after="0" w:line="240" w:lineRule="auto"/>
              <w:jc w:val="center"/>
              <w:rPr>
                <w:rFonts w:ascii="Segoe UI" w:hAnsi="Segoe UI" w:cs="Segoe UI"/>
                <w:sz w:val="16"/>
                <w:szCs w:val="16"/>
              </w:rPr>
            </w:pPr>
          </w:p>
        </w:tc>
        <w:tc>
          <w:tcPr>
            <w:tcW w:w="2928" w:type="dxa"/>
          </w:tcPr>
          <w:p w14:paraId="6B099E11" w14:textId="77777777" w:rsidR="007B7568" w:rsidRPr="00C92785" w:rsidRDefault="007B7568">
            <w:pPr>
              <w:spacing w:after="0" w:line="240" w:lineRule="auto"/>
              <w:rPr>
                <w:rFonts w:ascii="Segoe UI" w:hAnsi="Segoe UI" w:cs="Segoe UI"/>
                <w:sz w:val="16"/>
                <w:szCs w:val="16"/>
              </w:rPr>
            </w:pPr>
          </w:p>
        </w:tc>
      </w:tr>
      <w:tr w:rsidR="007B7568" w:rsidRPr="00C92785" w14:paraId="6B29683E" w14:textId="77777777" w:rsidTr="00B25CF3">
        <w:trPr>
          <w:trHeight w:val="227"/>
          <w:jc w:val="center"/>
        </w:trPr>
        <w:tc>
          <w:tcPr>
            <w:tcW w:w="3325" w:type="dxa"/>
            <w:tcMar>
              <w:top w:w="14" w:type="dxa"/>
            </w:tcMar>
          </w:tcPr>
          <w:p w14:paraId="40D3F1FE" w14:textId="77777777" w:rsidR="007B7568" w:rsidRPr="00C92785" w:rsidRDefault="007B7568" w:rsidP="00DB0A56">
            <w:pPr>
              <w:pStyle w:val="ListParagraph"/>
              <w:numPr>
                <w:ilvl w:val="0"/>
                <w:numId w:val="44"/>
              </w:numPr>
              <w:spacing w:after="0" w:line="240" w:lineRule="auto"/>
              <w:rPr>
                <w:rFonts w:ascii="Segoe UI" w:hAnsi="Segoe UI" w:cs="Segoe UI"/>
                <w:sz w:val="16"/>
                <w:szCs w:val="16"/>
              </w:rPr>
            </w:pPr>
            <w:r w:rsidRPr="00C92785">
              <w:rPr>
                <w:rFonts w:ascii="Segoe UI" w:hAnsi="Segoe UI"/>
                <w:sz w:val="16"/>
                <w:szCs w:val="16"/>
              </w:rPr>
              <w:t>Fréquence et diffusion des rapports</w:t>
            </w:r>
          </w:p>
        </w:tc>
        <w:tc>
          <w:tcPr>
            <w:tcW w:w="1170" w:type="dxa"/>
          </w:tcPr>
          <w:p w14:paraId="1DF76608" w14:textId="77777777" w:rsidR="007B7568" w:rsidRPr="00C92785" w:rsidRDefault="007B7568">
            <w:pPr>
              <w:spacing w:after="0" w:line="240" w:lineRule="auto"/>
              <w:jc w:val="center"/>
              <w:rPr>
                <w:rFonts w:ascii="Segoe UI" w:hAnsi="Segoe UI" w:cs="Segoe UI"/>
                <w:sz w:val="16"/>
                <w:szCs w:val="16"/>
              </w:rPr>
            </w:pPr>
          </w:p>
        </w:tc>
        <w:tc>
          <w:tcPr>
            <w:tcW w:w="1260" w:type="dxa"/>
          </w:tcPr>
          <w:p w14:paraId="371202B2" w14:textId="77777777" w:rsidR="007B7568" w:rsidRPr="00C92785" w:rsidRDefault="007B7568">
            <w:pPr>
              <w:spacing w:after="0" w:line="240" w:lineRule="auto"/>
              <w:jc w:val="center"/>
              <w:rPr>
                <w:rFonts w:ascii="Segoe UI" w:hAnsi="Segoe UI" w:cs="Segoe UI"/>
                <w:sz w:val="16"/>
                <w:szCs w:val="16"/>
              </w:rPr>
            </w:pPr>
          </w:p>
        </w:tc>
        <w:tc>
          <w:tcPr>
            <w:tcW w:w="810" w:type="dxa"/>
          </w:tcPr>
          <w:p w14:paraId="48FE2C92" w14:textId="77777777" w:rsidR="007B7568" w:rsidRPr="00C92785" w:rsidRDefault="007B7568">
            <w:pPr>
              <w:spacing w:after="0" w:line="240" w:lineRule="auto"/>
              <w:jc w:val="center"/>
              <w:rPr>
                <w:rFonts w:ascii="Segoe UI" w:hAnsi="Segoe UI" w:cs="Segoe UI"/>
                <w:sz w:val="16"/>
                <w:szCs w:val="16"/>
              </w:rPr>
            </w:pPr>
          </w:p>
        </w:tc>
        <w:tc>
          <w:tcPr>
            <w:tcW w:w="2928" w:type="dxa"/>
          </w:tcPr>
          <w:p w14:paraId="5A00C8EF" w14:textId="77777777" w:rsidR="007B7568" w:rsidRPr="00C92785" w:rsidRDefault="007B7568">
            <w:pPr>
              <w:spacing w:after="0" w:line="240" w:lineRule="auto"/>
              <w:rPr>
                <w:rFonts w:ascii="Segoe UI" w:hAnsi="Segoe UI" w:cs="Segoe UI"/>
                <w:sz w:val="16"/>
                <w:szCs w:val="16"/>
              </w:rPr>
            </w:pPr>
          </w:p>
        </w:tc>
      </w:tr>
      <w:tr w:rsidR="007B7568" w:rsidRPr="00C92785" w14:paraId="24F21612" w14:textId="77777777" w:rsidTr="00B25CF3">
        <w:trPr>
          <w:trHeight w:val="227"/>
          <w:jc w:val="center"/>
        </w:trPr>
        <w:tc>
          <w:tcPr>
            <w:tcW w:w="3325" w:type="dxa"/>
            <w:tcMar>
              <w:top w:w="14" w:type="dxa"/>
            </w:tcMar>
          </w:tcPr>
          <w:p w14:paraId="2E90F02F" w14:textId="7EB02BF9" w:rsidR="007B7568" w:rsidRPr="00C92785" w:rsidRDefault="007B7568" w:rsidP="00DB0A56">
            <w:pPr>
              <w:pStyle w:val="ListParagraph"/>
              <w:numPr>
                <w:ilvl w:val="0"/>
                <w:numId w:val="44"/>
              </w:numPr>
              <w:spacing w:after="0" w:line="240" w:lineRule="auto"/>
              <w:rPr>
                <w:rFonts w:ascii="Segoe UI" w:hAnsi="Segoe UI" w:cs="Segoe UI"/>
                <w:sz w:val="16"/>
                <w:szCs w:val="16"/>
              </w:rPr>
            </w:pPr>
            <w:r w:rsidRPr="00C92785">
              <w:rPr>
                <w:rFonts w:ascii="Segoe UI" w:hAnsi="Segoe UI"/>
                <w:sz w:val="16"/>
                <w:szCs w:val="16"/>
              </w:rPr>
              <w:t>Mesure de la suite donnée par les autorités responsables aux conclusions de la vérification interne</w:t>
            </w:r>
          </w:p>
        </w:tc>
        <w:tc>
          <w:tcPr>
            <w:tcW w:w="1170" w:type="dxa"/>
          </w:tcPr>
          <w:p w14:paraId="095B1704" w14:textId="77777777" w:rsidR="007B7568" w:rsidRPr="00C92785" w:rsidRDefault="007B7568">
            <w:pPr>
              <w:spacing w:after="0" w:line="240" w:lineRule="auto"/>
              <w:jc w:val="center"/>
              <w:rPr>
                <w:rFonts w:ascii="Segoe UI" w:hAnsi="Segoe UI" w:cs="Segoe UI"/>
                <w:sz w:val="16"/>
                <w:szCs w:val="16"/>
              </w:rPr>
            </w:pPr>
          </w:p>
        </w:tc>
        <w:tc>
          <w:tcPr>
            <w:tcW w:w="1260" w:type="dxa"/>
          </w:tcPr>
          <w:p w14:paraId="068EA310" w14:textId="77777777" w:rsidR="007B7568" w:rsidRPr="00C92785" w:rsidRDefault="007B7568">
            <w:pPr>
              <w:spacing w:after="0" w:line="240" w:lineRule="auto"/>
              <w:jc w:val="center"/>
              <w:rPr>
                <w:rFonts w:ascii="Segoe UI" w:hAnsi="Segoe UI" w:cs="Segoe UI"/>
                <w:sz w:val="16"/>
                <w:szCs w:val="16"/>
              </w:rPr>
            </w:pPr>
          </w:p>
        </w:tc>
        <w:tc>
          <w:tcPr>
            <w:tcW w:w="810" w:type="dxa"/>
          </w:tcPr>
          <w:p w14:paraId="29124F8A" w14:textId="77777777" w:rsidR="007B7568" w:rsidRPr="00C92785" w:rsidRDefault="007B7568">
            <w:pPr>
              <w:spacing w:after="0" w:line="240" w:lineRule="auto"/>
              <w:jc w:val="center"/>
              <w:rPr>
                <w:rFonts w:ascii="Segoe UI" w:hAnsi="Segoe UI" w:cs="Segoe UI"/>
                <w:sz w:val="16"/>
                <w:szCs w:val="16"/>
              </w:rPr>
            </w:pPr>
          </w:p>
        </w:tc>
        <w:tc>
          <w:tcPr>
            <w:tcW w:w="2928" w:type="dxa"/>
          </w:tcPr>
          <w:p w14:paraId="3E8239D9" w14:textId="77777777" w:rsidR="007B7568" w:rsidRPr="00C92785" w:rsidRDefault="007B7568">
            <w:pPr>
              <w:spacing w:after="0" w:line="240" w:lineRule="auto"/>
              <w:rPr>
                <w:rFonts w:ascii="Segoe UI" w:hAnsi="Segoe UI" w:cs="Segoe UI"/>
                <w:sz w:val="16"/>
                <w:szCs w:val="16"/>
              </w:rPr>
            </w:pPr>
          </w:p>
        </w:tc>
      </w:tr>
      <w:tr w:rsidR="007B7568" w:rsidRPr="00C92785" w14:paraId="5E940485" w14:textId="77777777" w:rsidTr="00E064B8">
        <w:trPr>
          <w:trHeight w:val="227"/>
          <w:jc w:val="center"/>
        </w:trPr>
        <w:tc>
          <w:tcPr>
            <w:tcW w:w="9493" w:type="dxa"/>
            <w:gridSpan w:val="5"/>
            <w:shd w:val="clear" w:color="auto" w:fill="F2F2F2" w:themeFill="background1" w:themeFillShade="F2"/>
          </w:tcPr>
          <w:p w14:paraId="76457B04" w14:textId="685CFF72" w:rsidR="007B7568" w:rsidRPr="00C92785" w:rsidRDefault="007B7568">
            <w:pPr>
              <w:spacing w:after="0" w:line="240" w:lineRule="auto"/>
              <w:jc w:val="center"/>
              <w:rPr>
                <w:rFonts w:ascii="Segoe UI" w:hAnsi="Segoe UI" w:cs="Segoe UI"/>
                <w:b/>
                <w:sz w:val="16"/>
                <w:szCs w:val="16"/>
              </w:rPr>
            </w:pPr>
            <w:r w:rsidRPr="00C92785">
              <w:rPr>
                <w:rFonts w:ascii="Segoe UI" w:hAnsi="Segoe UI"/>
                <w:b/>
                <w:sz w:val="16"/>
                <w:szCs w:val="16"/>
              </w:rPr>
              <w:t>C</w:t>
            </w:r>
            <w:r w:rsidR="00DC4113" w:rsidRPr="00C92785">
              <w:rPr>
                <w:rFonts w:ascii="Segoe UI" w:hAnsi="Segoe UI"/>
                <w:b/>
                <w:sz w:val="16"/>
                <w:szCs w:val="16"/>
              </w:rPr>
              <w:t> </w:t>
            </w:r>
            <w:r w:rsidRPr="00C92785">
              <w:rPr>
                <w:rFonts w:ascii="Segoe UI" w:hAnsi="Segoe UI"/>
                <w:b/>
                <w:sz w:val="16"/>
                <w:szCs w:val="16"/>
              </w:rPr>
              <w:t>3) Comptabilité, enregistrement de l’information et rapports financiers</w:t>
            </w:r>
          </w:p>
          <w:p w14:paraId="628D376C" w14:textId="77777777" w:rsidR="007B7568" w:rsidRPr="00C92785" w:rsidRDefault="007B7568">
            <w:pPr>
              <w:spacing w:after="0" w:line="240" w:lineRule="auto"/>
              <w:rPr>
                <w:rFonts w:ascii="Segoe UI" w:hAnsi="Segoe UI" w:cs="Segoe UI"/>
                <w:sz w:val="16"/>
                <w:szCs w:val="16"/>
              </w:rPr>
            </w:pPr>
          </w:p>
        </w:tc>
      </w:tr>
      <w:tr w:rsidR="00020466" w:rsidRPr="00C92785" w14:paraId="533EAF3B" w14:textId="77777777" w:rsidTr="00B25CF3">
        <w:trPr>
          <w:trHeight w:val="227"/>
          <w:jc w:val="center"/>
        </w:trPr>
        <w:tc>
          <w:tcPr>
            <w:tcW w:w="3325" w:type="dxa"/>
            <w:tcMar>
              <w:top w:w="14" w:type="dxa"/>
            </w:tcMar>
          </w:tcPr>
          <w:p w14:paraId="6F7E5DCC"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PI-22 Régularité et respect des délais des opérations de rapprochement des comptes</w:t>
            </w:r>
          </w:p>
        </w:tc>
        <w:tc>
          <w:tcPr>
            <w:tcW w:w="1170" w:type="dxa"/>
          </w:tcPr>
          <w:p w14:paraId="5DE14222"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25B30944"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6077334B" w14:textId="77777777" w:rsidR="007B7568" w:rsidRPr="00C92785" w:rsidRDefault="007B7568">
            <w:pPr>
              <w:spacing w:after="0" w:line="240" w:lineRule="auto"/>
              <w:jc w:val="center"/>
              <w:rPr>
                <w:rFonts w:ascii="Segoe UI" w:hAnsi="Segoe UI" w:cs="Segoe UI"/>
                <w:b/>
                <w:sz w:val="16"/>
                <w:szCs w:val="16"/>
              </w:rPr>
            </w:pPr>
          </w:p>
        </w:tc>
        <w:tc>
          <w:tcPr>
            <w:tcW w:w="2928" w:type="dxa"/>
            <w:shd w:val="clear" w:color="auto" w:fill="auto"/>
          </w:tcPr>
          <w:p w14:paraId="57F7A9EC" w14:textId="77777777" w:rsidR="007B7568" w:rsidRPr="00C92785" w:rsidRDefault="007B7568">
            <w:pPr>
              <w:spacing w:after="0" w:line="240" w:lineRule="auto"/>
              <w:rPr>
                <w:rFonts w:ascii="Segoe UI" w:hAnsi="Segoe UI" w:cs="Segoe UI"/>
                <w:sz w:val="16"/>
                <w:szCs w:val="16"/>
                <w:lang w:eastAsia="zh-CN"/>
              </w:rPr>
            </w:pPr>
          </w:p>
        </w:tc>
      </w:tr>
      <w:tr w:rsidR="007B7568" w:rsidRPr="00C92785" w14:paraId="5FB5A90F" w14:textId="77777777" w:rsidTr="00B25CF3">
        <w:trPr>
          <w:trHeight w:val="227"/>
          <w:jc w:val="center"/>
        </w:trPr>
        <w:tc>
          <w:tcPr>
            <w:tcW w:w="3325" w:type="dxa"/>
            <w:tcMar>
              <w:top w:w="14" w:type="dxa"/>
            </w:tcMar>
          </w:tcPr>
          <w:p w14:paraId="26D544E0" w14:textId="77777777" w:rsidR="007B7568" w:rsidRPr="00C92785" w:rsidRDefault="007B7568" w:rsidP="00DB0A56">
            <w:pPr>
              <w:pStyle w:val="ListParagraph"/>
              <w:numPr>
                <w:ilvl w:val="0"/>
                <w:numId w:val="45"/>
              </w:numPr>
              <w:spacing w:after="0" w:line="240" w:lineRule="auto"/>
              <w:rPr>
                <w:rFonts w:ascii="Segoe UI" w:hAnsi="Segoe UI" w:cs="Segoe UI"/>
                <w:sz w:val="16"/>
                <w:szCs w:val="16"/>
              </w:rPr>
            </w:pPr>
            <w:r w:rsidRPr="00C92785">
              <w:rPr>
                <w:rFonts w:ascii="Segoe UI" w:hAnsi="Segoe UI"/>
                <w:sz w:val="16"/>
                <w:szCs w:val="16"/>
              </w:rPr>
              <w:t>Régularité du rapprochement bancaire</w:t>
            </w:r>
          </w:p>
        </w:tc>
        <w:tc>
          <w:tcPr>
            <w:tcW w:w="1170" w:type="dxa"/>
          </w:tcPr>
          <w:p w14:paraId="5EC00211" w14:textId="77777777" w:rsidR="007B7568" w:rsidRPr="00C92785" w:rsidRDefault="007B7568">
            <w:pPr>
              <w:spacing w:after="0" w:line="240" w:lineRule="auto"/>
              <w:jc w:val="center"/>
              <w:rPr>
                <w:rFonts w:ascii="Segoe UI" w:hAnsi="Segoe UI" w:cs="Segoe UI"/>
                <w:sz w:val="16"/>
                <w:szCs w:val="16"/>
              </w:rPr>
            </w:pPr>
          </w:p>
        </w:tc>
        <w:tc>
          <w:tcPr>
            <w:tcW w:w="1260" w:type="dxa"/>
          </w:tcPr>
          <w:p w14:paraId="071C24F7" w14:textId="77777777" w:rsidR="007B7568" w:rsidRPr="00C92785" w:rsidRDefault="007B7568">
            <w:pPr>
              <w:spacing w:after="0" w:line="240" w:lineRule="auto"/>
              <w:jc w:val="center"/>
              <w:rPr>
                <w:rFonts w:ascii="Segoe UI" w:hAnsi="Segoe UI" w:cs="Segoe UI"/>
                <w:sz w:val="16"/>
                <w:szCs w:val="16"/>
              </w:rPr>
            </w:pPr>
          </w:p>
        </w:tc>
        <w:tc>
          <w:tcPr>
            <w:tcW w:w="810" w:type="dxa"/>
          </w:tcPr>
          <w:p w14:paraId="5DC2C297" w14:textId="77777777" w:rsidR="007B7568" w:rsidRPr="00C92785" w:rsidRDefault="007B7568">
            <w:pPr>
              <w:spacing w:after="0" w:line="240" w:lineRule="auto"/>
              <w:jc w:val="center"/>
              <w:rPr>
                <w:rFonts w:ascii="Segoe UI" w:hAnsi="Segoe UI" w:cs="Segoe UI"/>
                <w:sz w:val="16"/>
                <w:szCs w:val="16"/>
              </w:rPr>
            </w:pPr>
          </w:p>
        </w:tc>
        <w:tc>
          <w:tcPr>
            <w:tcW w:w="2928" w:type="dxa"/>
          </w:tcPr>
          <w:p w14:paraId="13AFF0CD" w14:textId="77777777" w:rsidR="007B7568" w:rsidRPr="00C92785" w:rsidRDefault="007B7568">
            <w:pPr>
              <w:spacing w:after="0" w:line="240" w:lineRule="auto"/>
              <w:rPr>
                <w:rFonts w:ascii="Segoe UI" w:hAnsi="Segoe UI" w:cs="Segoe UI"/>
                <w:sz w:val="16"/>
                <w:szCs w:val="16"/>
                <w:lang w:eastAsia="zh-CN"/>
              </w:rPr>
            </w:pPr>
          </w:p>
        </w:tc>
      </w:tr>
      <w:tr w:rsidR="007B7568" w:rsidRPr="00C92785" w14:paraId="5FB30E01" w14:textId="77777777" w:rsidTr="00B25CF3">
        <w:trPr>
          <w:trHeight w:val="227"/>
          <w:jc w:val="center"/>
        </w:trPr>
        <w:tc>
          <w:tcPr>
            <w:tcW w:w="3325" w:type="dxa"/>
            <w:tcMar>
              <w:top w:w="14" w:type="dxa"/>
            </w:tcMar>
          </w:tcPr>
          <w:p w14:paraId="57239451" w14:textId="77777777" w:rsidR="007B7568" w:rsidRPr="00C92785" w:rsidRDefault="007B7568" w:rsidP="00DB0A56">
            <w:pPr>
              <w:pStyle w:val="ListParagraph"/>
              <w:numPr>
                <w:ilvl w:val="0"/>
                <w:numId w:val="45"/>
              </w:numPr>
              <w:spacing w:after="0" w:line="240" w:lineRule="auto"/>
              <w:rPr>
                <w:rFonts w:ascii="Segoe UI" w:hAnsi="Segoe UI" w:cs="Segoe UI"/>
                <w:sz w:val="16"/>
                <w:szCs w:val="16"/>
              </w:rPr>
            </w:pPr>
            <w:r w:rsidRPr="00C92785">
              <w:rPr>
                <w:rFonts w:ascii="Segoe UI" w:hAnsi="Segoe UI"/>
                <w:sz w:val="16"/>
                <w:szCs w:val="16"/>
              </w:rPr>
              <w:t>Régularité du rapprochement et de l’ajustement des comptes d’attente et d’avances</w:t>
            </w:r>
          </w:p>
        </w:tc>
        <w:tc>
          <w:tcPr>
            <w:tcW w:w="1170" w:type="dxa"/>
          </w:tcPr>
          <w:p w14:paraId="0AFDC889" w14:textId="77777777" w:rsidR="007B7568" w:rsidRPr="00C92785" w:rsidRDefault="007B7568">
            <w:pPr>
              <w:spacing w:after="0" w:line="240" w:lineRule="auto"/>
              <w:jc w:val="center"/>
              <w:rPr>
                <w:rFonts w:ascii="Segoe UI" w:hAnsi="Segoe UI" w:cs="Segoe UI"/>
                <w:sz w:val="16"/>
                <w:szCs w:val="16"/>
              </w:rPr>
            </w:pPr>
          </w:p>
        </w:tc>
        <w:tc>
          <w:tcPr>
            <w:tcW w:w="1260" w:type="dxa"/>
          </w:tcPr>
          <w:p w14:paraId="4502F2D5" w14:textId="77777777" w:rsidR="007B7568" w:rsidRPr="00C92785" w:rsidRDefault="007B7568">
            <w:pPr>
              <w:spacing w:after="0" w:line="240" w:lineRule="auto"/>
              <w:jc w:val="center"/>
              <w:rPr>
                <w:rFonts w:ascii="Segoe UI" w:hAnsi="Segoe UI" w:cs="Segoe UI"/>
                <w:sz w:val="16"/>
                <w:szCs w:val="16"/>
              </w:rPr>
            </w:pPr>
          </w:p>
        </w:tc>
        <w:tc>
          <w:tcPr>
            <w:tcW w:w="810" w:type="dxa"/>
          </w:tcPr>
          <w:p w14:paraId="1D2A9EA9" w14:textId="77777777" w:rsidR="007B7568" w:rsidRPr="00C92785" w:rsidRDefault="007B7568">
            <w:pPr>
              <w:spacing w:after="0" w:line="240" w:lineRule="auto"/>
              <w:jc w:val="center"/>
              <w:rPr>
                <w:rFonts w:ascii="Segoe UI" w:hAnsi="Segoe UI" w:cs="Segoe UI"/>
                <w:sz w:val="16"/>
                <w:szCs w:val="16"/>
              </w:rPr>
            </w:pPr>
          </w:p>
        </w:tc>
        <w:tc>
          <w:tcPr>
            <w:tcW w:w="2928" w:type="dxa"/>
          </w:tcPr>
          <w:p w14:paraId="0715859A" w14:textId="77777777" w:rsidR="007B7568" w:rsidRPr="00C92785" w:rsidRDefault="007B7568">
            <w:pPr>
              <w:spacing w:after="0" w:line="240" w:lineRule="auto"/>
              <w:rPr>
                <w:rFonts w:ascii="Segoe UI" w:hAnsi="Segoe UI" w:cs="Segoe UI"/>
                <w:sz w:val="16"/>
                <w:szCs w:val="16"/>
                <w:lang w:eastAsia="zh-CN"/>
              </w:rPr>
            </w:pPr>
          </w:p>
        </w:tc>
      </w:tr>
      <w:tr w:rsidR="00020466" w:rsidRPr="00C92785" w14:paraId="7A9875BA" w14:textId="77777777" w:rsidTr="00B25CF3">
        <w:trPr>
          <w:trHeight w:val="227"/>
          <w:jc w:val="center"/>
        </w:trPr>
        <w:tc>
          <w:tcPr>
            <w:tcW w:w="3325" w:type="dxa"/>
            <w:tcMar>
              <w:top w:w="14" w:type="dxa"/>
            </w:tcMar>
          </w:tcPr>
          <w:p w14:paraId="732D2AE1"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PI-23 Disponibilité des informations sur les ressources reçues par les unités de prestation des services</w:t>
            </w:r>
          </w:p>
        </w:tc>
        <w:tc>
          <w:tcPr>
            <w:tcW w:w="1170" w:type="dxa"/>
          </w:tcPr>
          <w:p w14:paraId="26D2F6DF"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065589AE"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1A8F8253"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0E8760C7" w14:textId="77777777" w:rsidR="007B7568" w:rsidRPr="00C92785" w:rsidRDefault="007B7568">
            <w:pPr>
              <w:spacing w:after="0" w:line="240" w:lineRule="auto"/>
              <w:rPr>
                <w:rFonts w:ascii="Segoe UI" w:hAnsi="Segoe UI" w:cs="Segoe UI"/>
                <w:sz w:val="16"/>
                <w:szCs w:val="16"/>
              </w:rPr>
            </w:pPr>
          </w:p>
        </w:tc>
      </w:tr>
      <w:tr w:rsidR="00020466" w:rsidRPr="00C92785" w14:paraId="41A2C0C1" w14:textId="77777777" w:rsidTr="00B25CF3">
        <w:trPr>
          <w:trHeight w:val="227"/>
          <w:jc w:val="center"/>
        </w:trPr>
        <w:tc>
          <w:tcPr>
            <w:tcW w:w="3325" w:type="dxa"/>
            <w:tcMar>
              <w:top w:w="14" w:type="dxa"/>
            </w:tcMar>
          </w:tcPr>
          <w:p w14:paraId="45E94CB1"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PI-24 Qualité et respect des délais des rapports d’exécution budgétaire produits en cours d’exercice</w:t>
            </w:r>
          </w:p>
        </w:tc>
        <w:tc>
          <w:tcPr>
            <w:tcW w:w="1170" w:type="dxa"/>
          </w:tcPr>
          <w:p w14:paraId="22300057"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2689BB82"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0CEB4305"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3876D3A9" w14:textId="77777777" w:rsidR="007B7568" w:rsidRPr="00C92785" w:rsidRDefault="007B7568">
            <w:pPr>
              <w:spacing w:after="0" w:line="240" w:lineRule="auto"/>
              <w:rPr>
                <w:rFonts w:ascii="Segoe UI" w:hAnsi="Segoe UI" w:cs="Segoe UI"/>
                <w:sz w:val="16"/>
                <w:szCs w:val="16"/>
              </w:rPr>
            </w:pPr>
          </w:p>
        </w:tc>
      </w:tr>
      <w:tr w:rsidR="00020466" w:rsidRPr="00C92785" w14:paraId="734359F1" w14:textId="77777777" w:rsidTr="00B25CF3">
        <w:trPr>
          <w:trHeight w:val="227"/>
          <w:jc w:val="center"/>
        </w:trPr>
        <w:tc>
          <w:tcPr>
            <w:tcW w:w="3325" w:type="dxa"/>
            <w:tcMar>
              <w:top w:w="14" w:type="dxa"/>
            </w:tcMar>
          </w:tcPr>
          <w:p w14:paraId="1BC97519" w14:textId="4793F91A" w:rsidR="007B7568" w:rsidRPr="00C92785" w:rsidRDefault="007B7568" w:rsidP="00DB0A56">
            <w:pPr>
              <w:pStyle w:val="ListParagraph"/>
              <w:numPr>
                <w:ilvl w:val="0"/>
                <w:numId w:val="46"/>
              </w:numPr>
              <w:spacing w:after="0" w:line="240" w:lineRule="auto"/>
              <w:rPr>
                <w:rFonts w:ascii="Segoe UI" w:hAnsi="Segoe UI" w:cs="Segoe UI"/>
                <w:sz w:val="16"/>
                <w:szCs w:val="16"/>
              </w:rPr>
            </w:pPr>
            <w:r w:rsidRPr="00C92785">
              <w:rPr>
                <w:rFonts w:ascii="Segoe UI" w:hAnsi="Segoe UI"/>
                <w:sz w:val="16"/>
                <w:szCs w:val="16"/>
              </w:rPr>
              <w:t>Portée des rapports en termes de couverture et de compatibilité avec les prévisions budgétaires</w:t>
            </w:r>
          </w:p>
        </w:tc>
        <w:tc>
          <w:tcPr>
            <w:tcW w:w="1170" w:type="dxa"/>
          </w:tcPr>
          <w:p w14:paraId="1A9DF06A" w14:textId="77777777" w:rsidR="007B7568" w:rsidRPr="00C92785" w:rsidRDefault="007B7568">
            <w:pPr>
              <w:spacing w:after="0" w:line="240" w:lineRule="auto"/>
              <w:jc w:val="center"/>
              <w:rPr>
                <w:rFonts w:ascii="Segoe UI" w:hAnsi="Segoe UI" w:cs="Segoe UI"/>
                <w:sz w:val="16"/>
                <w:szCs w:val="16"/>
              </w:rPr>
            </w:pPr>
          </w:p>
        </w:tc>
        <w:tc>
          <w:tcPr>
            <w:tcW w:w="1260" w:type="dxa"/>
          </w:tcPr>
          <w:p w14:paraId="381CCC0E" w14:textId="77777777" w:rsidR="007B7568" w:rsidRPr="00C92785" w:rsidRDefault="007B7568">
            <w:pPr>
              <w:spacing w:after="0" w:line="240" w:lineRule="auto"/>
              <w:jc w:val="center"/>
              <w:rPr>
                <w:rFonts w:ascii="Segoe UI" w:hAnsi="Segoe UI" w:cs="Segoe UI"/>
                <w:sz w:val="16"/>
                <w:szCs w:val="16"/>
              </w:rPr>
            </w:pPr>
          </w:p>
        </w:tc>
        <w:tc>
          <w:tcPr>
            <w:tcW w:w="810" w:type="dxa"/>
          </w:tcPr>
          <w:p w14:paraId="43CCFBBE"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29E28CE1" w14:textId="77777777" w:rsidR="007B7568" w:rsidRPr="00C92785" w:rsidRDefault="007B7568">
            <w:pPr>
              <w:spacing w:after="0" w:line="240" w:lineRule="auto"/>
              <w:rPr>
                <w:rFonts w:ascii="Segoe UI" w:hAnsi="Segoe UI" w:cs="Segoe UI"/>
                <w:sz w:val="16"/>
                <w:szCs w:val="16"/>
              </w:rPr>
            </w:pPr>
          </w:p>
        </w:tc>
      </w:tr>
      <w:tr w:rsidR="00020466" w:rsidRPr="00C92785" w14:paraId="2064A383" w14:textId="77777777" w:rsidTr="00B25CF3">
        <w:trPr>
          <w:trHeight w:val="227"/>
          <w:jc w:val="center"/>
        </w:trPr>
        <w:tc>
          <w:tcPr>
            <w:tcW w:w="3325" w:type="dxa"/>
            <w:tcMar>
              <w:top w:w="14" w:type="dxa"/>
            </w:tcMar>
          </w:tcPr>
          <w:p w14:paraId="79DE7A51" w14:textId="77777777" w:rsidR="007B7568" w:rsidRPr="00C92785" w:rsidRDefault="007B7568" w:rsidP="00DB0A56">
            <w:pPr>
              <w:pStyle w:val="ListParagraph"/>
              <w:numPr>
                <w:ilvl w:val="0"/>
                <w:numId w:val="46"/>
              </w:numPr>
              <w:spacing w:after="0" w:line="240" w:lineRule="auto"/>
              <w:rPr>
                <w:rFonts w:ascii="Segoe UI" w:hAnsi="Segoe UI" w:cs="Segoe UI"/>
                <w:sz w:val="16"/>
                <w:szCs w:val="16"/>
              </w:rPr>
            </w:pPr>
            <w:r w:rsidRPr="00C92785">
              <w:rPr>
                <w:rFonts w:ascii="Segoe UI" w:hAnsi="Segoe UI"/>
                <w:sz w:val="16"/>
                <w:szCs w:val="16"/>
              </w:rPr>
              <w:t>Publication des rapports dans les délais</w:t>
            </w:r>
          </w:p>
        </w:tc>
        <w:tc>
          <w:tcPr>
            <w:tcW w:w="1170" w:type="dxa"/>
          </w:tcPr>
          <w:p w14:paraId="67077AB9" w14:textId="77777777" w:rsidR="007B7568" w:rsidRPr="00C92785" w:rsidRDefault="007B7568">
            <w:pPr>
              <w:spacing w:after="0" w:line="240" w:lineRule="auto"/>
              <w:jc w:val="center"/>
              <w:rPr>
                <w:rFonts w:ascii="Segoe UI" w:hAnsi="Segoe UI" w:cs="Segoe UI"/>
                <w:sz w:val="16"/>
                <w:szCs w:val="16"/>
              </w:rPr>
            </w:pPr>
          </w:p>
        </w:tc>
        <w:tc>
          <w:tcPr>
            <w:tcW w:w="1260" w:type="dxa"/>
          </w:tcPr>
          <w:p w14:paraId="24FBEA71" w14:textId="77777777" w:rsidR="007B7568" w:rsidRPr="00C92785" w:rsidRDefault="007B7568">
            <w:pPr>
              <w:spacing w:after="0" w:line="240" w:lineRule="auto"/>
              <w:jc w:val="center"/>
              <w:rPr>
                <w:rFonts w:ascii="Segoe UI" w:hAnsi="Segoe UI" w:cs="Segoe UI"/>
                <w:sz w:val="16"/>
                <w:szCs w:val="16"/>
              </w:rPr>
            </w:pPr>
          </w:p>
        </w:tc>
        <w:tc>
          <w:tcPr>
            <w:tcW w:w="810" w:type="dxa"/>
          </w:tcPr>
          <w:p w14:paraId="6F5DC5B8"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7B77076C" w14:textId="77777777" w:rsidR="007B7568" w:rsidRPr="00C92785" w:rsidRDefault="007B7568">
            <w:pPr>
              <w:spacing w:after="0" w:line="240" w:lineRule="auto"/>
              <w:rPr>
                <w:rFonts w:ascii="Segoe UI" w:hAnsi="Segoe UI" w:cs="Segoe UI"/>
                <w:sz w:val="16"/>
                <w:szCs w:val="16"/>
              </w:rPr>
            </w:pPr>
          </w:p>
        </w:tc>
      </w:tr>
      <w:tr w:rsidR="00020466" w:rsidRPr="00C92785" w14:paraId="72ECD0D3" w14:textId="77777777" w:rsidTr="00B25CF3">
        <w:trPr>
          <w:trHeight w:val="227"/>
          <w:jc w:val="center"/>
        </w:trPr>
        <w:tc>
          <w:tcPr>
            <w:tcW w:w="3325" w:type="dxa"/>
            <w:tcMar>
              <w:top w:w="14" w:type="dxa"/>
            </w:tcMar>
          </w:tcPr>
          <w:p w14:paraId="4FE19402" w14:textId="77777777" w:rsidR="007B7568" w:rsidRPr="00C92785" w:rsidRDefault="007B7568" w:rsidP="00DB0A56">
            <w:pPr>
              <w:pStyle w:val="ListParagraph"/>
              <w:numPr>
                <w:ilvl w:val="0"/>
                <w:numId w:val="46"/>
              </w:numPr>
              <w:spacing w:after="0" w:line="240" w:lineRule="auto"/>
              <w:rPr>
                <w:rFonts w:ascii="Segoe UI" w:hAnsi="Segoe UI" w:cs="Segoe UI"/>
                <w:sz w:val="16"/>
                <w:szCs w:val="16"/>
              </w:rPr>
            </w:pPr>
            <w:r w:rsidRPr="00C92785">
              <w:rPr>
                <w:rFonts w:ascii="Segoe UI" w:hAnsi="Segoe UI"/>
                <w:sz w:val="16"/>
                <w:szCs w:val="16"/>
              </w:rPr>
              <w:t>Qualité de l’information</w:t>
            </w:r>
          </w:p>
        </w:tc>
        <w:tc>
          <w:tcPr>
            <w:tcW w:w="1170" w:type="dxa"/>
          </w:tcPr>
          <w:p w14:paraId="1BF7EC24" w14:textId="77777777" w:rsidR="007B7568" w:rsidRPr="00C92785" w:rsidRDefault="007B7568">
            <w:pPr>
              <w:spacing w:after="0" w:line="240" w:lineRule="auto"/>
              <w:jc w:val="center"/>
              <w:rPr>
                <w:rFonts w:ascii="Segoe UI" w:hAnsi="Segoe UI" w:cs="Segoe UI"/>
                <w:sz w:val="16"/>
                <w:szCs w:val="16"/>
              </w:rPr>
            </w:pPr>
          </w:p>
        </w:tc>
        <w:tc>
          <w:tcPr>
            <w:tcW w:w="1260" w:type="dxa"/>
          </w:tcPr>
          <w:p w14:paraId="112AEBA3" w14:textId="77777777" w:rsidR="007B7568" w:rsidRPr="00C92785" w:rsidRDefault="007B7568">
            <w:pPr>
              <w:spacing w:after="0" w:line="240" w:lineRule="auto"/>
              <w:jc w:val="center"/>
              <w:rPr>
                <w:rFonts w:ascii="Segoe UI" w:hAnsi="Segoe UI" w:cs="Segoe UI"/>
                <w:sz w:val="16"/>
                <w:szCs w:val="16"/>
              </w:rPr>
            </w:pPr>
          </w:p>
        </w:tc>
        <w:tc>
          <w:tcPr>
            <w:tcW w:w="810" w:type="dxa"/>
          </w:tcPr>
          <w:p w14:paraId="369E756D"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780BACB0" w14:textId="77777777" w:rsidR="007B7568" w:rsidRPr="00C92785" w:rsidRDefault="007B7568">
            <w:pPr>
              <w:spacing w:after="0" w:line="240" w:lineRule="auto"/>
              <w:rPr>
                <w:rFonts w:ascii="Segoe UI" w:hAnsi="Segoe UI" w:cs="Segoe UI"/>
                <w:sz w:val="16"/>
                <w:szCs w:val="16"/>
              </w:rPr>
            </w:pPr>
          </w:p>
        </w:tc>
      </w:tr>
      <w:tr w:rsidR="00020466" w:rsidRPr="00C92785" w14:paraId="125A443E" w14:textId="77777777" w:rsidTr="00B25CF3">
        <w:trPr>
          <w:trHeight w:val="227"/>
          <w:jc w:val="center"/>
        </w:trPr>
        <w:tc>
          <w:tcPr>
            <w:tcW w:w="3325" w:type="dxa"/>
            <w:tcMar>
              <w:top w:w="14" w:type="dxa"/>
            </w:tcMar>
          </w:tcPr>
          <w:p w14:paraId="02141648"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PI-25 Qualité et respect des délais des états financiers annuels</w:t>
            </w:r>
          </w:p>
        </w:tc>
        <w:tc>
          <w:tcPr>
            <w:tcW w:w="1170" w:type="dxa"/>
          </w:tcPr>
          <w:p w14:paraId="57A783B9"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5075398F"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3C2DFC44"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4B3383F6" w14:textId="77777777" w:rsidR="007B7568" w:rsidRPr="00C92785" w:rsidRDefault="007B7568">
            <w:pPr>
              <w:spacing w:after="0" w:line="240" w:lineRule="auto"/>
              <w:rPr>
                <w:rFonts w:ascii="Segoe UI" w:hAnsi="Segoe UI" w:cs="Segoe UI"/>
                <w:sz w:val="16"/>
                <w:szCs w:val="16"/>
              </w:rPr>
            </w:pPr>
          </w:p>
        </w:tc>
      </w:tr>
      <w:tr w:rsidR="00020466" w:rsidRPr="00C92785" w14:paraId="45663F0C" w14:textId="77777777" w:rsidTr="00B25CF3">
        <w:trPr>
          <w:trHeight w:val="227"/>
          <w:jc w:val="center"/>
        </w:trPr>
        <w:tc>
          <w:tcPr>
            <w:tcW w:w="3325" w:type="dxa"/>
            <w:tcMar>
              <w:top w:w="14" w:type="dxa"/>
            </w:tcMar>
          </w:tcPr>
          <w:p w14:paraId="2BF8CA21" w14:textId="77777777" w:rsidR="007B7568" w:rsidRPr="00C92785" w:rsidRDefault="007B7568" w:rsidP="00DB0A56">
            <w:pPr>
              <w:pStyle w:val="ListParagraph"/>
              <w:numPr>
                <w:ilvl w:val="0"/>
                <w:numId w:val="47"/>
              </w:numPr>
              <w:spacing w:after="0" w:line="240" w:lineRule="auto"/>
              <w:rPr>
                <w:rFonts w:ascii="Segoe UI" w:hAnsi="Segoe UI" w:cs="Segoe UI"/>
                <w:sz w:val="16"/>
                <w:szCs w:val="16"/>
              </w:rPr>
            </w:pPr>
            <w:r w:rsidRPr="00C92785">
              <w:rPr>
                <w:rFonts w:ascii="Segoe UI" w:hAnsi="Segoe UI"/>
                <w:sz w:val="16"/>
                <w:szCs w:val="16"/>
              </w:rPr>
              <w:t>Exhaustivité des états financiers</w:t>
            </w:r>
          </w:p>
        </w:tc>
        <w:tc>
          <w:tcPr>
            <w:tcW w:w="1170" w:type="dxa"/>
          </w:tcPr>
          <w:p w14:paraId="026F1208" w14:textId="77777777" w:rsidR="007B7568" w:rsidRPr="00C92785" w:rsidRDefault="007B7568">
            <w:pPr>
              <w:spacing w:after="0" w:line="240" w:lineRule="auto"/>
              <w:jc w:val="center"/>
              <w:rPr>
                <w:rFonts w:ascii="Segoe UI" w:hAnsi="Segoe UI" w:cs="Segoe UI"/>
                <w:sz w:val="16"/>
                <w:szCs w:val="16"/>
              </w:rPr>
            </w:pPr>
          </w:p>
        </w:tc>
        <w:tc>
          <w:tcPr>
            <w:tcW w:w="1260" w:type="dxa"/>
          </w:tcPr>
          <w:p w14:paraId="7A137FAA" w14:textId="77777777" w:rsidR="007B7568" w:rsidRPr="00C92785" w:rsidRDefault="007B7568">
            <w:pPr>
              <w:spacing w:after="0" w:line="240" w:lineRule="auto"/>
              <w:jc w:val="center"/>
              <w:rPr>
                <w:rFonts w:ascii="Segoe UI" w:hAnsi="Segoe UI" w:cs="Segoe UI"/>
                <w:sz w:val="16"/>
                <w:szCs w:val="16"/>
              </w:rPr>
            </w:pPr>
          </w:p>
        </w:tc>
        <w:tc>
          <w:tcPr>
            <w:tcW w:w="810" w:type="dxa"/>
          </w:tcPr>
          <w:p w14:paraId="591596E4"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2C4A9C98" w14:textId="77777777" w:rsidR="007B7568" w:rsidRPr="00C92785" w:rsidRDefault="007B7568">
            <w:pPr>
              <w:spacing w:after="0" w:line="240" w:lineRule="auto"/>
              <w:rPr>
                <w:rFonts w:ascii="Segoe UI" w:hAnsi="Segoe UI" w:cs="Segoe UI"/>
                <w:sz w:val="16"/>
                <w:szCs w:val="16"/>
              </w:rPr>
            </w:pPr>
          </w:p>
        </w:tc>
      </w:tr>
      <w:tr w:rsidR="00020466" w:rsidRPr="00C92785" w14:paraId="2CADC1FA" w14:textId="77777777" w:rsidTr="00B25CF3">
        <w:trPr>
          <w:trHeight w:val="227"/>
          <w:jc w:val="center"/>
        </w:trPr>
        <w:tc>
          <w:tcPr>
            <w:tcW w:w="3325" w:type="dxa"/>
            <w:tcMar>
              <w:top w:w="14" w:type="dxa"/>
            </w:tcMar>
          </w:tcPr>
          <w:p w14:paraId="7E8D824D" w14:textId="77777777" w:rsidR="007B7568" w:rsidRPr="00C92785" w:rsidRDefault="007B7568" w:rsidP="00DB0A56">
            <w:pPr>
              <w:pStyle w:val="ListParagraph"/>
              <w:numPr>
                <w:ilvl w:val="0"/>
                <w:numId w:val="47"/>
              </w:numPr>
              <w:spacing w:after="0" w:line="240" w:lineRule="auto"/>
              <w:rPr>
                <w:rFonts w:ascii="Segoe UI" w:hAnsi="Segoe UI" w:cs="Segoe UI"/>
                <w:sz w:val="16"/>
                <w:szCs w:val="16"/>
              </w:rPr>
            </w:pPr>
            <w:r w:rsidRPr="00C92785">
              <w:rPr>
                <w:rFonts w:ascii="Segoe UI" w:hAnsi="Segoe UI"/>
                <w:sz w:val="16"/>
                <w:szCs w:val="16"/>
              </w:rPr>
              <w:t>Soumission des états financiers dans les délais</w:t>
            </w:r>
          </w:p>
        </w:tc>
        <w:tc>
          <w:tcPr>
            <w:tcW w:w="1170" w:type="dxa"/>
          </w:tcPr>
          <w:p w14:paraId="15CCC71A" w14:textId="77777777" w:rsidR="007B7568" w:rsidRPr="00C92785" w:rsidRDefault="007B7568">
            <w:pPr>
              <w:spacing w:after="0" w:line="240" w:lineRule="auto"/>
              <w:jc w:val="center"/>
              <w:rPr>
                <w:rFonts w:ascii="Segoe UI" w:hAnsi="Segoe UI" w:cs="Segoe UI"/>
                <w:sz w:val="16"/>
                <w:szCs w:val="16"/>
              </w:rPr>
            </w:pPr>
          </w:p>
        </w:tc>
        <w:tc>
          <w:tcPr>
            <w:tcW w:w="1260" w:type="dxa"/>
          </w:tcPr>
          <w:p w14:paraId="6BFEDF20" w14:textId="77777777" w:rsidR="007B7568" w:rsidRPr="00C92785" w:rsidRDefault="007B7568">
            <w:pPr>
              <w:spacing w:after="0" w:line="240" w:lineRule="auto"/>
              <w:jc w:val="center"/>
              <w:rPr>
                <w:rFonts w:ascii="Segoe UI" w:hAnsi="Segoe UI" w:cs="Segoe UI"/>
                <w:sz w:val="16"/>
                <w:szCs w:val="16"/>
              </w:rPr>
            </w:pPr>
          </w:p>
        </w:tc>
        <w:tc>
          <w:tcPr>
            <w:tcW w:w="810" w:type="dxa"/>
          </w:tcPr>
          <w:p w14:paraId="2BC2AEAF"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66B44451" w14:textId="77777777" w:rsidR="007B7568" w:rsidRPr="00C92785" w:rsidRDefault="007B7568">
            <w:pPr>
              <w:spacing w:after="0" w:line="240" w:lineRule="auto"/>
              <w:rPr>
                <w:rFonts w:ascii="Segoe UI" w:hAnsi="Segoe UI" w:cs="Segoe UI"/>
                <w:sz w:val="16"/>
                <w:szCs w:val="16"/>
              </w:rPr>
            </w:pPr>
          </w:p>
        </w:tc>
      </w:tr>
      <w:tr w:rsidR="00020466" w:rsidRPr="00C92785" w14:paraId="2837FA68" w14:textId="77777777" w:rsidTr="00B25CF3">
        <w:trPr>
          <w:trHeight w:val="227"/>
          <w:jc w:val="center"/>
        </w:trPr>
        <w:tc>
          <w:tcPr>
            <w:tcW w:w="3325" w:type="dxa"/>
            <w:tcMar>
              <w:top w:w="14" w:type="dxa"/>
            </w:tcMar>
          </w:tcPr>
          <w:p w14:paraId="20F7528A" w14:textId="77777777" w:rsidR="007B7568" w:rsidRPr="00C92785" w:rsidRDefault="007B7568" w:rsidP="00DB0A56">
            <w:pPr>
              <w:pStyle w:val="ListParagraph"/>
              <w:numPr>
                <w:ilvl w:val="0"/>
                <w:numId w:val="47"/>
              </w:numPr>
              <w:spacing w:after="0" w:line="240" w:lineRule="auto"/>
              <w:rPr>
                <w:rFonts w:ascii="Segoe UI" w:hAnsi="Segoe UI" w:cs="Segoe UI"/>
                <w:sz w:val="16"/>
                <w:szCs w:val="16"/>
              </w:rPr>
            </w:pPr>
            <w:r w:rsidRPr="00C92785">
              <w:rPr>
                <w:rFonts w:ascii="Segoe UI" w:hAnsi="Segoe UI"/>
                <w:sz w:val="16"/>
                <w:szCs w:val="16"/>
              </w:rPr>
              <w:t>Normes comptables utilisées</w:t>
            </w:r>
          </w:p>
        </w:tc>
        <w:tc>
          <w:tcPr>
            <w:tcW w:w="1170" w:type="dxa"/>
          </w:tcPr>
          <w:p w14:paraId="4B262CE2" w14:textId="77777777" w:rsidR="007B7568" w:rsidRPr="00C92785" w:rsidRDefault="007B7568">
            <w:pPr>
              <w:spacing w:after="0" w:line="240" w:lineRule="auto"/>
              <w:jc w:val="center"/>
              <w:rPr>
                <w:rFonts w:ascii="Segoe UI" w:hAnsi="Segoe UI" w:cs="Segoe UI"/>
                <w:sz w:val="16"/>
                <w:szCs w:val="16"/>
              </w:rPr>
            </w:pPr>
          </w:p>
        </w:tc>
        <w:tc>
          <w:tcPr>
            <w:tcW w:w="1260" w:type="dxa"/>
          </w:tcPr>
          <w:p w14:paraId="1294AF26" w14:textId="77777777" w:rsidR="007B7568" w:rsidRPr="00C92785" w:rsidRDefault="007B7568">
            <w:pPr>
              <w:spacing w:after="0" w:line="240" w:lineRule="auto"/>
              <w:jc w:val="center"/>
              <w:rPr>
                <w:rFonts w:ascii="Segoe UI" w:hAnsi="Segoe UI" w:cs="Segoe UI"/>
                <w:sz w:val="16"/>
                <w:szCs w:val="16"/>
              </w:rPr>
            </w:pPr>
          </w:p>
        </w:tc>
        <w:tc>
          <w:tcPr>
            <w:tcW w:w="810" w:type="dxa"/>
          </w:tcPr>
          <w:p w14:paraId="6D0FFE7F"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19A34919" w14:textId="77777777" w:rsidR="007B7568" w:rsidRPr="00C92785" w:rsidRDefault="007B7568">
            <w:pPr>
              <w:spacing w:after="0" w:line="240" w:lineRule="auto"/>
              <w:rPr>
                <w:rFonts w:ascii="Segoe UI" w:hAnsi="Segoe UI" w:cs="Segoe UI"/>
                <w:sz w:val="16"/>
                <w:szCs w:val="16"/>
              </w:rPr>
            </w:pPr>
          </w:p>
        </w:tc>
      </w:tr>
      <w:tr w:rsidR="007B7568" w:rsidRPr="00C92785" w14:paraId="14DDB11A" w14:textId="77777777" w:rsidTr="00E064B8">
        <w:trPr>
          <w:trHeight w:val="227"/>
          <w:jc w:val="center"/>
        </w:trPr>
        <w:tc>
          <w:tcPr>
            <w:tcW w:w="9493" w:type="dxa"/>
            <w:gridSpan w:val="5"/>
            <w:shd w:val="clear" w:color="auto" w:fill="F2F2F2" w:themeFill="background1" w:themeFillShade="F2"/>
          </w:tcPr>
          <w:p w14:paraId="068E35B6" w14:textId="422D4879" w:rsidR="007B7568" w:rsidRPr="00C92785" w:rsidRDefault="007B7568">
            <w:pPr>
              <w:spacing w:after="0" w:line="240" w:lineRule="auto"/>
              <w:jc w:val="center"/>
              <w:rPr>
                <w:rFonts w:ascii="Segoe UI" w:hAnsi="Segoe UI" w:cs="Segoe UI"/>
                <w:b/>
                <w:sz w:val="16"/>
                <w:szCs w:val="16"/>
              </w:rPr>
            </w:pPr>
            <w:r w:rsidRPr="00C92785">
              <w:rPr>
                <w:rFonts w:ascii="Segoe UI" w:hAnsi="Segoe UI"/>
                <w:b/>
                <w:sz w:val="16"/>
                <w:szCs w:val="16"/>
              </w:rPr>
              <w:t>C</w:t>
            </w:r>
            <w:r w:rsidR="00DC4113" w:rsidRPr="00C92785">
              <w:rPr>
                <w:rFonts w:ascii="Segoe UI" w:hAnsi="Segoe UI"/>
                <w:b/>
                <w:sz w:val="16"/>
                <w:szCs w:val="16"/>
              </w:rPr>
              <w:t> </w:t>
            </w:r>
            <w:r w:rsidRPr="00C92785">
              <w:rPr>
                <w:rFonts w:ascii="Segoe UI" w:hAnsi="Segoe UI"/>
                <w:b/>
                <w:sz w:val="16"/>
                <w:szCs w:val="16"/>
              </w:rPr>
              <w:t>4) Supervision et audit externes</w:t>
            </w:r>
          </w:p>
          <w:p w14:paraId="18AF3700" w14:textId="77777777" w:rsidR="007B7568" w:rsidRPr="00C92785" w:rsidRDefault="007B7568">
            <w:pPr>
              <w:spacing w:after="0" w:line="240" w:lineRule="auto"/>
              <w:rPr>
                <w:rFonts w:ascii="Segoe UI" w:hAnsi="Segoe UI" w:cs="Segoe UI"/>
                <w:sz w:val="16"/>
                <w:szCs w:val="16"/>
              </w:rPr>
            </w:pPr>
          </w:p>
        </w:tc>
      </w:tr>
      <w:tr w:rsidR="00020466" w:rsidRPr="00C92785" w14:paraId="04747792" w14:textId="77777777" w:rsidTr="00B25CF3">
        <w:trPr>
          <w:trHeight w:val="227"/>
          <w:jc w:val="center"/>
        </w:trPr>
        <w:tc>
          <w:tcPr>
            <w:tcW w:w="3325" w:type="dxa"/>
            <w:tcMar>
              <w:top w:w="14" w:type="dxa"/>
            </w:tcMar>
          </w:tcPr>
          <w:p w14:paraId="17DFEB78"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lastRenderedPageBreak/>
              <w:t>PI-26 Étendue, nature et suivi de l’audit externe</w:t>
            </w:r>
          </w:p>
        </w:tc>
        <w:tc>
          <w:tcPr>
            <w:tcW w:w="1170" w:type="dxa"/>
            <w:shd w:val="clear" w:color="auto" w:fill="auto"/>
          </w:tcPr>
          <w:p w14:paraId="045916D7" w14:textId="77777777" w:rsidR="007B7568" w:rsidRPr="00C92785" w:rsidRDefault="007B7568">
            <w:pPr>
              <w:spacing w:after="0" w:line="240" w:lineRule="auto"/>
              <w:jc w:val="center"/>
              <w:rPr>
                <w:rFonts w:ascii="Segoe UI" w:hAnsi="Segoe UI" w:cs="Segoe UI"/>
                <w:sz w:val="16"/>
                <w:szCs w:val="16"/>
              </w:rPr>
            </w:pPr>
          </w:p>
        </w:tc>
        <w:tc>
          <w:tcPr>
            <w:tcW w:w="1260" w:type="dxa"/>
            <w:shd w:val="clear" w:color="auto" w:fill="auto"/>
          </w:tcPr>
          <w:p w14:paraId="68CDEB14" w14:textId="77777777" w:rsidR="007B7568" w:rsidRPr="00C92785" w:rsidRDefault="007B7568">
            <w:pPr>
              <w:spacing w:after="0" w:line="240" w:lineRule="auto"/>
              <w:jc w:val="center"/>
              <w:rPr>
                <w:rFonts w:ascii="Segoe UI" w:hAnsi="Segoe UI" w:cs="Segoe UI"/>
                <w:sz w:val="16"/>
                <w:szCs w:val="16"/>
              </w:rPr>
            </w:pPr>
          </w:p>
        </w:tc>
        <w:tc>
          <w:tcPr>
            <w:tcW w:w="810" w:type="dxa"/>
            <w:shd w:val="clear" w:color="auto" w:fill="auto"/>
          </w:tcPr>
          <w:p w14:paraId="3EC04837"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719F39AC" w14:textId="77777777" w:rsidR="007B7568" w:rsidRPr="00C92785" w:rsidRDefault="007B7568">
            <w:pPr>
              <w:spacing w:after="0" w:line="240" w:lineRule="auto"/>
              <w:rPr>
                <w:rFonts w:ascii="Segoe UI" w:hAnsi="Segoe UI" w:cs="Segoe UI"/>
                <w:b/>
                <w:sz w:val="16"/>
                <w:szCs w:val="16"/>
              </w:rPr>
            </w:pPr>
          </w:p>
        </w:tc>
      </w:tr>
      <w:tr w:rsidR="00020466" w:rsidRPr="00C92785" w14:paraId="0F1DD061" w14:textId="77777777" w:rsidTr="00B25CF3">
        <w:trPr>
          <w:trHeight w:val="227"/>
          <w:jc w:val="center"/>
        </w:trPr>
        <w:tc>
          <w:tcPr>
            <w:tcW w:w="3325" w:type="dxa"/>
            <w:tcMar>
              <w:top w:w="14" w:type="dxa"/>
            </w:tcMar>
          </w:tcPr>
          <w:p w14:paraId="031BC7BA" w14:textId="77777777" w:rsidR="007B7568" w:rsidRPr="00C92785" w:rsidRDefault="007B7568" w:rsidP="00DB0A56">
            <w:pPr>
              <w:pStyle w:val="ListParagraph"/>
              <w:numPr>
                <w:ilvl w:val="0"/>
                <w:numId w:val="48"/>
              </w:numPr>
              <w:spacing w:after="0" w:line="240" w:lineRule="auto"/>
              <w:rPr>
                <w:rFonts w:ascii="Segoe UI" w:hAnsi="Segoe UI" w:cs="Segoe UI"/>
                <w:sz w:val="16"/>
                <w:szCs w:val="16"/>
              </w:rPr>
            </w:pPr>
            <w:r w:rsidRPr="00C92785">
              <w:rPr>
                <w:rFonts w:ascii="Segoe UI" w:hAnsi="Segoe UI"/>
                <w:sz w:val="16"/>
                <w:szCs w:val="16"/>
              </w:rPr>
              <w:t>Étendue/nature de l’audit effectué (y compris le respect des normes d’audit)</w:t>
            </w:r>
          </w:p>
        </w:tc>
        <w:tc>
          <w:tcPr>
            <w:tcW w:w="1170" w:type="dxa"/>
            <w:shd w:val="clear" w:color="auto" w:fill="auto"/>
          </w:tcPr>
          <w:p w14:paraId="5BC9DA13" w14:textId="77777777" w:rsidR="007B7568" w:rsidRPr="00C92785" w:rsidRDefault="007B7568">
            <w:pPr>
              <w:spacing w:after="0" w:line="240" w:lineRule="auto"/>
              <w:jc w:val="center"/>
              <w:rPr>
                <w:rFonts w:ascii="Segoe UI" w:hAnsi="Segoe UI" w:cs="Segoe UI"/>
                <w:sz w:val="16"/>
                <w:szCs w:val="16"/>
              </w:rPr>
            </w:pPr>
          </w:p>
        </w:tc>
        <w:tc>
          <w:tcPr>
            <w:tcW w:w="1260" w:type="dxa"/>
            <w:shd w:val="clear" w:color="auto" w:fill="auto"/>
          </w:tcPr>
          <w:p w14:paraId="69BFEAE3" w14:textId="77777777" w:rsidR="007B7568" w:rsidRPr="00C92785" w:rsidRDefault="007B7568">
            <w:pPr>
              <w:spacing w:after="0" w:line="240" w:lineRule="auto"/>
              <w:jc w:val="center"/>
              <w:rPr>
                <w:rFonts w:ascii="Segoe UI" w:hAnsi="Segoe UI" w:cs="Segoe UI"/>
                <w:sz w:val="16"/>
                <w:szCs w:val="16"/>
              </w:rPr>
            </w:pPr>
          </w:p>
        </w:tc>
        <w:tc>
          <w:tcPr>
            <w:tcW w:w="810" w:type="dxa"/>
            <w:shd w:val="clear" w:color="auto" w:fill="auto"/>
          </w:tcPr>
          <w:p w14:paraId="02A2EB19"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3F21CF63" w14:textId="77777777" w:rsidR="007B7568" w:rsidRPr="00C92785" w:rsidRDefault="007B7568">
            <w:pPr>
              <w:spacing w:after="0" w:line="240" w:lineRule="auto"/>
              <w:rPr>
                <w:rFonts w:ascii="Segoe UI" w:hAnsi="Segoe UI" w:cs="Segoe UI"/>
                <w:b/>
                <w:sz w:val="16"/>
                <w:szCs w:val="16"/>
              </w:rPr>
            </w:pPr>
          </w:p>
        </w:tc>
      </w:tr>
      <w:tr w:rsidR="00020466" w:rsidRPr="00C92785" w14:paraId="77BD24A4" w14:textId="77777777" w:rsidTr="00B25CF3">
        <w:trPr>
          <w:trHeight w:val="227"/>
          <w:jc w:val="center"/>
        </w:trPr>
        <w:tc>
          <w:tcPr>
            <w:tcW w:w="3325" w:type="dxa"/>
            <w:tcMar>
              <w:top w:w="14" w:type="dxa"/>
            </w:tcMar>
          </w:tcPr>
          <w:p w14:paraId="05CFC154" w14:textId="12C827D9" w:rsidR="007B7568" w:rsidRPr="00C92785" w:rsidRDefault="007B7568" w:rsidP="00DB0A56">
            <w:pPr>
              <w:pStyle w:val="ListParagraph"/>
              <w:numPr>
                <w:ilvl w:val="0"/>
                <w:numId w:val="48"/>
              </w:numPr>
              <w:spacing w:after="0" w:line="240" w:lineRule="auto"/>
              <w:rPr>
                <w:rFonts w:ascii="Segoe UI" w:hAnsi="Segoe UI" w:cs="Segoe UI"/>
                <w:sz w:val="16"/>
                <w:szCs w:val="16"/>
              </w:rPr>
            </w:pPr>
            <w:r w:rsidRPr="00C92785">
              <w:rPr>
                <w:rFonts w:ascii="Segoe UI" w:hAnsi="Segoe UI"/>
                <w:sz w:val="16"/>
                <w:szCs w:val="16"/>
              </w:rPr>
              <w:t>Soumission des rapports d’audit au parlement dans les délais</w:t>
            </w:r>
          </w:p>
        </w:tc>
        <w:tc>
          <w:tcPr>
            <w:tcW w:w="1170" w:type="dxa"/>
            <w:shd w:val="clear" w:color="auto" w:fill="auto"/>
          </w:tcPr>
          <w:p w14:paraId="0E386DD0" w14:textId="77777777" w:rsidR="007B7568" w:rsidRPr="00C92785" w:rsidRDefault="007B7568">
            <w:pPr>
              <w:spacing w:after="0" w:line="240" w:lineRule="auto"/>
              <w:jc w:val="center"/>
              <w:rPr>
                <w:rFonts w:ascii="Segoe UI" w:hAnsi="Segoe UI" w:cs="Segoe UI"/>
                <w:sz w:val="16"/>
                <w:szCs w:val="16"/>
              </w:rPr>
            </w:pPr>
          </w:p>
        </w:tc>
        <w:tc>
          <w:tcPr>
            <w:tcW w:w="1260" w:type="dxa"/>
            <w:shd w:val="clear" w:color="auto" w:fill="auto"/>
          </w:tcPr>
          <w:p w14:paraId="25D9842E" w14:textId="77777777" w:rsidR="007B7568" w:rsidRPr="00C92785" w:rsidRDefault="007B7568">
            <w:pPr>
              <w:spacing w:after="0" w:line="240" w:lineRule="auto"/>
              <w:jc w:val="center"/>
              <w:rPr>
                <w:rFonts w:ascii="Segoe UI" w:hAnsi="Segoe UI" w:cs="Segoe UI"/>
                <w:sz w:val="16"/>
                <w:szCs w:val="16"/>
              </w:rPr>
            </w:pPr>
          </w:p>
        </w:tc>
        <w:tc>
          <w:tcPr>
            <w:tcW w:w="810" w:type="dxa"/>
            <w:shd w:val="clear" w:color="auto" w:fill="auto"/>
          </w:tcPr>
          <w:p w14:paraId="24B0945B"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25383104" w14:textId="77777777" w:rsidR="007B7568" w:rsidRPr="00C92785" w:rsidRDefault="007B7568">
            <w:pPr>
              <w:spacing w:after="0" w:line="240" w:lineRule="auto"/>
              <w:rPr>
                <w:rFonts w:ascii="Segoe UI" w:hAnsi="Segoe UI" w:cs="Segoe UI"/>
                <w:b/>
                <w:sz w:val="16"/>
                <w:szCs w:val="16"/>
              </w:rPr>
            </w:pPr>
          </w:p>
        </w:tc>
      </w:tr>
      <w:tr w:rsidR="007B7568" w:rsidRPr="00C92785" w14:paraId="6A3A1DF1" w14:textId="77777777" w:rsidTr="00B25CF3">
        <w:trPr>
          <w:trHeight w:val="227"/>
          <w:jc w:val="center"/>
        </w:trPr>
        <w:tc>
          <w:tcPr>
            <w:tcW w:w="3325" w:type="dxa"/>
            <w:tcMar>
              <w:top w:w="14" w:type="dxa"/>
            </w:tcMar>
          </w:tcPr>
          <w:p w14:paraId="2E339EA4" w14:textId="77777777" w:rsidR="007B7568" w:rsidRPr="00C92785" w:rsidRDefault="007B7568" w:rsidP="00DB0A56">
            <w:pPr>
              <w:pStyle w:val="ListParagraph"/>
              <w:numPr>
                <w:ilvl w:val="0"/>
                <w:numId w:val="48"/>
              </w:numPr>
              <w:spacing w:after="0" w:line="240" w:lineRule="auto"/>
              <w:rPr>
                <w:rFonts w:ascii="Segoe UI" w:hAnsi="Segoe UI" w:cs="Segoe UI"/>
                <w:sz w:val="16"/>
                <w:szCs w:val="16"/>
              </w:rPr>
            </w:pPr>
            <w:r w:rsidRPr="00C92785">
              <w:rPr>
                <w:rFonts w:ascii="Segoe UI" w:hAnsi="Segoe UI"/>
                <w:sz w:val="16"/>
                <w:szCs w:val="16"/>
              </w:rPr>
              <w:t>Preuve du suivi des recommandations formulées par les vérificateurs</w:t>
            </w:r>
          </w:p>
        </w:tc>
        <w:tc>
          <w:tcPr>
            <w:tcW w:w="1170" w:type="dxa"/>
          </w:tcPr>
          <w:p w14:paraId="0D59C52F" w14:textId="77777777" w:rsidR="007B7568" w:rsidRPr="00C92785" w:rsidRDefault="007B7568">
            <w:pPr>
              <w:spacing w:after="0" w:line="240" w:lineRule="auto"/>
              <w:jc w:val="center"/>
              <w:rPr>
                <w:rFonts w:ascii="Segoe UI" w:hAnsi="Segoe UI" w:cs="Segoe UI"/>
                <w:sz w:val="16"/>
                <w:szCs w:val="16"/>
              </w:rPr>
            </w:pPr>
          </w:p>
        </w:tc>
        <w:tc>
          <w:tcPr>
            <w:tcW w:w="1260" w:type="dxa"/>
          </w:tcPr>
          <w:p w14:paraId="47EE5A1D" w14:textId="77777777" w:rsidR="007B7568" w:rsidRPr="00C92785" w:rsidRDefault="007B7568">
            <w:pPr>
              <w:spacing w:after="0" w:line="240" w:lineRule="auto"/>
              <w:jc w:val="center"/>
              <w:rPr>
                <w:rFonts w:ascii="Segoe UI" w:hAnsi="Segoe UI" w:cs="Segoe UI"/>
                <w:sz w:val="16"/>
                <w:szCs w:val="16"/>
              </w:rPr>
            </w:pPr>
          </w:p>
        </w:tc>
        <w:tc>
          <w:tcPr>
            <w:tcW w:w="810" w:type="dxa"/>
          </w:tcPr>
          <w:p w14:paraId="1E03F3A9" w14:textId="77777777" w:rsidR="007B7568" w:rsidRPr="00C92785" w:rsidRDefault="007B7568">
            <w:pPr>
              <w:spacing w:after="0" w:line="240" w:lineRule="auto"/>
              <w:jc w:val="center"/>
              <w:rPr>
                <w:rFonts w:ascii="Segoe UI" w:hAnsi="Segoe UI" w:cs="Segoe UI"/>
                <w:sz w:val="16"/>
                <w:szCs w:val="16"/>
              </w:rPr>
            </w:pPr>
          </w:p>
        </w:tc>
        <w:tc>
          <w:tcPr>
            <w:tcW w:w="2928" w:type="dxa"/>
          </w:tcPr>
          <w:p w14:paraId="18A76E2B" w14:textId="77777777" w:rsidR="007B7568" w:rsidRPr="00C92785" w:rsidRDefault="007B7568">
            <w:pPr>
              <w:spacing w:after="0" w:line="240" w:lineRule="auto"/>
              <w:rPr>
                <w:rFonts w:ascii="Segoe UI" w:hAnsi="Segoe UI" w:cs="Segoe UI"/>
                <w:b/>
                <w:sz w:val="16"/>
                <w:szCs w:val="16"/>
              </w:rPr>
            </w:pPr>
          </w:p>
        </w:tc>
      </w:tr>
      <w:tr w:rsidR="00020466" w:rsidRPr="00C92785" w14:paraId="0695838F" w14:textId="77777777" w:rsidTr="00B25CF3">
        <w:trPr>
          <w:trHeight w:val="227"/>
          <w:jc w:val="center"/>
        </w:trPr>
        <w:tc>
          <w:tcPr>
            <w:tcW w:w="3325" w:type="dxa"/>
            <w:tcMar>
              <w:top w:w="14" w:type="dxa"/>
            </w:tcMar>
          </w:tcPr>
          <w:p w14:paraId="529B9AD7"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PI-27 Examen de la loi de finances annuelle par le pouvoir législatif</w:t>
            </w:r>
          </w:p>
        </w:tc>
        <w:tc>
          <w:tcPr>
            <w:tcW w:w="1170" w:type="dxa"/>
          </w:tcPr>
          <w:p w14:paraId="36900059"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4D6A32CB"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7E2B7520"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64395598" w14:textId="77777777" w:rsidR="007B7568" w:rsidRPr="00C92785" w:rsidRDefault="007B7568">
            <w:pPr>
              <w:spacing w:after="0" w:line="240" w:lineRule="auto"/>
              <w:rPr>
                <w:rFonts w:ascii="Segoe UI" w:hAnsi="Segoe UI" w:cs="Segoe UI"/>
                <w:sz w:val="16"/>
                <w:szCs w:val="16"/>
              </w:rPr>
            </w:pPr>
          </w:p>
        </w:tc>
      </w:tr>
      <w:tr w:rsidR="007B7568" w:rsidRPr="00C92785" w14:paraId="6D85CEAB" w14:textId="77777777" w:rsidTr="00B25CF3">
        <w:trPr>
          <w:trHeight w:val="192"/>
          <w:jc w:val="center"/>
        </w:trPr>
        <w:tc>
          <w:tcPr>
            <w:tcW w:w="3325" w:type="dxa"/>
            <w:tcMar>
              <w:top w:w="14" w:type="dxa"/>
            </w:tcMar>
          </w:tcPr>
          <w:p w14:paraId="30E4C889" w14:textId="77777777" w:rsidR="007B7568" w:rsidRPr="00C92785" w:rsidRDefault="007B7568" w:rsidP="00DB0A56">
            <w:pPr>
              <w:pStyle w:val="ListParagraph"/>
              <w:numPr>
                <w:ilvl w:val="0"/>
                <w:numId w:val="49"/>
              </w:numPr>
              <w:spacing w:after="0" w:line="240" w:lineRule="auto"/>
              <w:rPr>
                <w:rFonts w:ascii="Segoe UI" w:hAnsi="Segoe UI" w:cs="Segoe UI"/>
                <w:sz w:val="16"/>
                <w:szCs w:val="16"/>
              </w:rPr>
            </w:pPr>
            <w:r w:rsidRPr="00C92785">
              <w:rPr>
                <w:rFonts w:ascii="Segoe UI" w:hAnsi="Segoe UI"/>
                <w:sz w:val="16"/>
                <w:szCs w:val="16"/>
              </w:rPr>
              <w:t>Portée de l’examen par le parlement</w:t>
            </w:r>
          </w:p>
        </w:tc>
        <w:tc>
          <w:tcPr>
            <w:tcW w:w="1170" w:type="dxa"/>
          </w:tcPr>
          <w:p w14:paraId="53EE0377" w14:textId="77777777" w:rsidR="007B7568" w:rsidRPr="00C92785" w:rsidRDefault="007B7568">
            <w:pPr>
              <w:spacing w:after="0" w:line="240" w:lineRule="auto"/>
              <w:jc w:val="center"/>
              <w:rPr>
                <w:rFonts w:ascii="Segoe UI" w:hAnsi="Segoe UI" w:cs="Segoe UI"/>
                <w:sz w:val="16"/>
                <w:szCs w:val="16"/>
              </w:rPr>
            </w:pPr>
          </w:p>
        </w:tc>
        <w:tc>
          <w:tcPr>
            <w:tcW w:w="1260" w:type="dxa"/>
          </w:tcPr>
          <w:p w14:paraId="6D07C1F2" w14:textId="77777777" w:rsidR="007B7568" w:rsidRPr="00C92785" w:rsidRDefault="007B7568">
            <w:pPr>
              <w:spacing w:after="0" w:line="240" w:lineRule="auto"/>
              <w:jc w:val="center"/>
              <w:rPr>
                <w:rFonts w:ascii="Segoe UI" w:hAnsi="Segoe UI" w:cs="Segoe UI"/>
                <w:sz w:val="16"/>
                <w:szCs w:val="16"/>
              </w:rPr>
            </w:pPr>
          </w:p>
        </w:tc>
        <w:tc>
          <w:tcPr>
            <w:tcW w:w="810" w:type="dxa"/>
          </w:tcPr>
          <w:p w14:paraId="5DA85953" w14:textId="77777777" w:rsidR="007B7568" w:rsidRPr="00C92785" w:rsidRDefault="007B7568">
            <w:pPr>
              <w:spacing w:after="0" w:line="240" w:lineRule="auto"/>
              <w:jc w:val="center"/>
              <w:rPr>
                <w:rFonts w:ascii="Segoe UI" w:hAnsi="Segoe UI" w:cs="Segoe UI"/>
                <w:sz w:val="16"/>
                <w:szCs w:val="16"/>
              </w:rPr>
            </w:pPr>
          </w:p>
        </w:tc>
        <w:tc>
          <w:tcPr>
            <w:tcW w:w="2928" w:type="dxa"/>
          </w:tcPr>
          <w:p w14:paraId="1E779B19" w14:textId="77777777" w:rsidR="007B7568" w:rsidRPr="00C92785" w:rsidRDefault="007B7568">
            <w:pPr>
              <w:spacing w:after="0" w:line="240" w:lineRule="auto"/>
              <w:rPr>
                <w:rFonts w:ascii="Segoe UI" w:hAnsi="Segoe UI" w:cs="Segoe UI"/>
                <w:sz w:val="16"/>
                <w:szCs w:val="16"/>
              </w:rPr>
            </w:pPr>
          </w:p>
        </w:tc>
      </w:tr>
      <w:tr w:rsidR="007B7568" w:rsidRPr="00C92785" w14:paraId="3845317B" w14:textId="77777777" w:rsidTr="00B25CF3">
        <w:trPr>
          <w:trHeight w:val="345"/>
          <w:jc w:val="center"/>
        </w:trPr>
        <w:tc>
          <w:tcPr>
            <w:tcW w:w="3325" w:type="dxa"/>
            <w:tcMar>
              <w:top w:w="14" w:type="dxa"/>
            </w:tcMar>
          </w:tcPr>
          <w:p w14:paraId="415665FD" w14:textId="23AD7BA9" w:rsidR="007B7568" w:rsidRPr="00C92785" w:rsidRDefault="007B7568" w:rsidP="00DB0A56">
            <w:pPr>
              <w:pStyle w:val="ListParagraph"/>
              <w:numPr>
                <w:ilvl w:val="0"/>
                <w:numId w:val="49"/>
              </w:numPr>
              <w:spacing w:after="0" w:line="240" w:lineRule="auto"/>
              <w:rPr>
                <w:rFonts w:ascii="Segoe UI" w:hAnsi="Segoe UI" w:cs="Segoe UI"/>
                <w:sz w:val="16"/>
                <w:szCs w:val="16"/>
              </w:rPr>
            </w:pPr>
            <w:r w:rsidRPr="00C92785">
              <w:rPr>
                <w:rFonts w:ascii="Segoe UI" w:hAnsi="Segoe UI"/>
                <w:sz w:val="16"/>
                <w:szCs w:val="16"/>
              </w:rPr>
              <w:t>Mesure dans laquelle les procédures du parlement sont bien établies et respectées</w:t>
            </w:r>
          </w:p>
        </w:tc>
        <w:tc>
          <w:tcPr>
            <w:tcW w:w="1170" w:type="dxa"/>
          </w:tcPr>
          <w:p w14:paraId="2A937C18" w14:textId="77777777" w:rsidR="007B7568" w:rsidRPr="00C92785" w:rsidRDefault="007B7568">
            <w:pPr>
              <w:spacing w:after="0" w:line="240" w:lineRule="auto"/>
              <w:jc w:val="center"/>
              <w:rPr>
                <w:rFonts w:ascii="Segoe UI" w:hAnsi="Segoe UI" w:cs="Segoe UI"/>
                <w:sz w:val="16"/>
                <w:szCs w:val="16"/>
              </w:rPr>
            </w:pPr>
          </w:p>
        </w:tc>
        <w:tc>
          <w:tcPr>
            <w:tcW w:w="1260" w:type="dxa"/>
          </w:tcPr>
          <w:p w14:paraId="770C6EBF" w14:textId="77777777" w:rsidR="007B7568" w:rsidRPr="00C92785" w:rsidRDefault="007B7568">
            <w:pPr>
              <w:spacing w:after="0" w:line="240" w:lineRule="auto"/>
              <w:jc w:val="center"/>
              <w:rPr>
                <w:rFonts w:ascii="Segoe UI" w:hAnsi="Segoe UI" w:cs="Segoe UI"/>
                <w:sz w:val="16"/>
                <w:szCs w:val="16"/>
              </w:rPr>
            </w:pPr>
          </w:p>
        </w:tc>
        <w:tc>
          <w:tcPr>
            <w:tcW w:w="810" w:type="dxa"/>
          </w:tcPr>
          <w:p w14:paraId="330180E9" w14:textId="77777777" w:rsidR="007B7568" w:rsidRPr="00C92785" w:rsidRDefault="007B7568">
            <w:pPr>
              <w:spacing w:after="0" w:line="240" w:lineRule="auto"/>
              <w:jc w:val="center"/>
              <w:rPr>
                <w:rFonts w:ascii="Segoe UI" w:hAnsi="Segoe UI" w:cs="Segoe UI"/>
                <w:sz w:val="16"/>
                <w:szCs w:val="16"/>
              </w:rPr>
            </w:pPr>
          </w:p>
        </w:tc>
        <w:tc>
          <w:tcPr>
            <w:tcW w:w="2928" w:type="dxa"/>
          </w:tcPr>
          <w:p w14:paraId="5BBB374B" w14:textId="77777777" w:rsidR="007B7568" w:rsidRPr="00C92785" w:rsidRDefault="007B7568">
            <w:pPr>
              <w:spacing w:after="0" w:line="240" w:lineRule="auto"/>
              <w:rPr>
                <w:rFonts w:ascii="Segoe UI" w:hAnsi="Segoe UI" w:cs="Segoe UI"/>
                <w:sz w:val="16"/>
                <w:szCs w:val="16"/>
              </w:rPr>
            </w:pPr>
          </w:p>
        </w:tc>
      </w:tr>
      <w:tr w:rsidR="007B7568" w:rsidRPr="00C92785" w14:paraId="17EE9701" w14:textId="77777777" w:rsidTr="00B25CF3">
        <w:trPr>
          <w:trHeight w:val="227"/>
          <w:jc w:val="center"/>
        </w:trPr>
        <w:tc>
          <w:tcPr>
            <w:tcW w:w="3325" w:type="dxa"/>
            <w:tcMar>
              <w:top w:w="14" w:type="dxa"/>
            </w:tcMar>
          </w:tcPr>
          <w:p w14:paraId="5188117A" w14:textId="77777777" w:rsidR="007B7568" w:rsidRPr="00C92785" w:rsidRDefault="007B7568" w:rsidP="00DB0A56">
            <w:pPr>
              <w:pStyle w:val="ListParagraph"/>
              <w:numPr>
                <w:ilvl w:val="0"/>
                <w:numId w:val="49"/>
              </w:numPr>
              <w:spacing w:after="0" w:line="240" w:lineRule="auto"/>
              <w:rPr>
                <w:rFonts w:ascii="Segoe UI" w:hAnsi="Segoe UI" w:cs="Segoe UI"/>
                <w:sz w:val="16"/>
                <w:szCs w:val="16"/>
              </w:rPr>
            </w:pPr>
            <w:r w:rsidRPr="00C92785">
              <w:rPr>
                <w:rFonts w:ascii="Segoe UI" w:hAnsi="Segoe UI"/>
                <w:sz w:val="16"/>
                <w:szCs w:val="16"/>
              </w:rPr>
              <w:t>Adéquation du temps imparti au parlement pour examiner le projet de budget en ce qui concerne les estimations détaillées et, le cas échéant, les agrégats budgétaires au début du processus de préparation du budget (temps imparti en pratique pour toutes les étapes combinées)</w:t>
            </w:r>
          </w:p>
        </w:tc>
        <w:tc>
          <w:tcPr>
            <w:tcW w:w="1170" w:type="dxa"/>
          </w:tcPr>
          <w:p w14:paraId="6C134E55" w14:textId="77777777" w:rsidR="007B7568" w:rsidRPr="00C92785" w:rsidRDefault="007B7568">
            <w:pPr>
              <w:spacing w:after="0" w:line="240" w:lineRule="auto"/>
              <w:jc w:val="center"/>
              <w:rPr>
                <w:rFonts w:ascii="Segoe UI" w:hAnsi="Segoe UI" w:cs="Segoe UI"/>
                <w:sz w:val="16"/>
                <w:szCs w:val="16"/>
              </w:rPr>
            </w:pPr>
          </w:p>
        </w:tc>
        <w:tc>
          <w:tcPr>
            <w:tcW w:w="1260" w:type="dxa"/>
          </w:tcPr>
          <w:p w14:paraId="3BB10AFD" w14:textId="77777777" w:rsidR="007B7568" w:rsidRPr="00C92785" w:rsidRDefault="007B7568">
            <w:pPr>
              <w:spacing w:after="0" w:line="240" w:lineRule="auto"/>
              <w:jc w:val="center"/>
              <w:rPr>
                <w:rFonts w:ascii="Segoe UI" w:hAnsi="Segoe UI" w:cs="Segoe UI"/>
                <w:sz w:val="16"/>
                <w:szCs w:val="16"/>
              </w:rPr>
            </w:pPr>
          </w:p>
        </w:tc>
        <w:tc>
          <w:tcPr>
            <w:tcW w:w="810" w:type="dxa"/>
          </w:tcPr>
          <w:p w14:paraId="11FF6C59" w14:textId="77777777" w:rsidR="007B7568" w:rsidRPr="00C92785" w:rsidRDefault="007B7568">
            <w:pPr>
              <w:spacing w:after="0" w:line="240" w:lineRule="auto"/>
              <w:jc w:val="center"/>
              <w:rPr>
                <w:rFonts w:ascii="Segoe UI" w:hAnsi="Segoe UI" w:cs="Segoe UI"/>
                <w:sz w:val="16"/>
                <w:szCs w:val="16"/>
              </w:rPr>
            </w:pPr>
          </w:p>
        </w:tc>
        <w:tc>
          <w:tcPr>
            <w:tcW w:w="2928" w:type="dxa"/>
          </w:tcPr>
          <w:p w14:paraId="0EEC3D0B" w14:textId="77777777" w:rsidR="007B7568" w:rsidRPr="00C92785" w:rsidRDefault="007B7568">
            <w:pPr>
              <w:spacing w:after="0" w:line="240" w:lineRule="auto"/>
              <w:rPr>
                <w:rFonts w:ascii="Segoe UI" w:hAnsi="Segoe UI" w:cs="Segoe UI"/>
                <w:bCs/>
                <w:sz w:val="16"/>
                <w:szCs w:val="16"/>
              </w:rPr>
            </w:pPr>
          </w:p>
        </w:tc>
      </w:tr>
      <w:tr w:rsidR="007B7568" w:rsidRPr="00C92785" w14:paraId="19BF942B" w14:textId="77777777" w:rsidTr="00B25CF3">
        <w:trPr>
          <w:trHeight w:val="227"/>
          <w:jc w:val="center"/>
        </w:trPr>
        <w:tc>
          <w:tcPr>
            <w:tcW w:w="3325" w:type="dxa"/>
            <w:tcMar>
              <w:top w:w="14" w:type="dxa"/>
            </w:tcMar>
          </w:tcPr>
          <w:p w14:paraId="3723CA32" w14:textId="77777777" w:rsidR="007B7568" w:rsidRPr="00C92785" w:rsidRDefault="007B7568" w:rsidP="00DB0A56">
            <w:pPr>
              <w:pStyle w:val="ListParagraph"/>
              <w:numPr>
                <w:ilvl w:val="0"/>
                <w:numId w:val="49"/>
              </w:numPr>
              <w:spacing w:after="0" w:line="240" w:lineRule="auto"/>
              <w:rPr>
                <w:rFonts w:ascii="Segoe UI" w:hAnsi="Segoe UI" w:cs="Segoe UI"/>
                <w:sz w:val="16"/>
                <w:szCs w:val="16"/>
              </w:rPr>
            </w:pPr>
            <w:r w:rsidRPr="00C92785">
              <w:rPr>
                <w:rFonts w:ascii="Segoe UI" w:hAnsi="Segoe UI"/>
                <w:sz w:val="16"/>
                <w:szCs w:val="16"/>
              </w:rPr>
              <w:t>Règles régissant les modifications apportées au budget en cours d’exercice sans une approbation préalable du parlement</w:t>
            </w:r>
          </w:p>
        </w:tc>
        <w:tc>
          <w:tcPr>
            <w:tcW w:w="1170" w:type="dxa"/>
          </w:tcPr>
          <w:p w14:paraId="7310A8EB" w14:textId="77777777" w:rsidR="007B7568" w:rsidRPr="00C92785" w:rsidRDefault="007B7568">
            <w:pPr>
              <w:spacing w:after="0" w:line="240" w:lineRule="auto"/>
              <w:jc w:val="center"/>
              <w:rPr>
                <w:rFonts w:ascii="Segoe UI" w:hAnsi="Segoe UI" w:cs="Segoe UI"/>
                <w:sz w:val="16"/>
                <w:szCs w:val="16"/>
              </w:rPr>
            </w:pPr>
          </w:p>
        </w:tc>
        <w:tc>
          <w:tcPr>
            <w:tcW w:w="1260" w:type="dxa"/>
          </w:tcPr>
          <w:p w14:paraId="612D2785" w14:textId="77777777" w:rsidR="007B7568" w:rsidRPr="00C92785" w:rsidRDefault="007B7568">
            <w:pPr>
              <w:spacing w:after="0" w:line="240" w:lineRule="auto"/>
              <w:jc w:val="center"/>
              <w:rPr>
                <w:rFonts w:ascii="Segoe UI" w:hAnsi="Segoe UI" w:cs="Segoe UI"/>
                <w:sz w:val="16"/>
                <w:szCs w:val="16"/>
              </w:rPr>
            </w:pPr>
          </w:p>
        </w:tc>
        <w:tc>
          <w:tcPr>
            <w:tcW w:w="810" w:type="dxa"/>
          </w:tcPr>
          <w:p w14:paraId="1C5205BD" w14:textId="77777777" w:rsidR="007B7568" w:rsidRPr="00C92785" w:rsidRDefault="007B7568">
            <w:pPr>
              <w:spacing w:after="0" w:line="240" w:lineRule="auto"/>
              <w:jc w:val="center"/>
              <w:rPr>
                <w:rFonts w:ascii="Segoe UI" w:hAnsi="Segoe UI" w:cs="Segoe UI"/>
                <w:sz w:val="16"/>
                <w:szCs w:val="16"/>
              </w:rPr>
            </w:pPr>
          </w:p>
        </w:tc>
        <w:tc>
          <w:tcPr>
            <w:tcW w:w="2928" w:type="dxa"/>
          </w:tcPr>
          <w:p w14:paraId="11B2F722" w14:textId="77777777" w:rsidR="007B7568" w:rsidRPr="00C92785" w:rsidRDefault="007B7568">
            <w:pPr>
              <w:spacing w:after="0" w:line="240" w:lineRule="auto"/>
              <w:rPr>
                <w:rFonts w:ascii="Segoe UI" w:hAnsi="Segoe UI" w:cs="Segoe UI"/>
                <w:sz w:val="16"/>
                <w:szCs w:val="16"/>
              </w:rPr>
            </w:pPr>
          </w:p>
        </w:tc>
      </w:tr>
      <w:tr w:rsidR="00020466" w:rsidRPr="00C92785" w14:paraId="5DA50E71" w14:textId="77777777" w:rsidTr="00B25CF3">
        <w:trPr>
          <w:trHeight w:val="227"/>
          <w:jc w:val="center"/>
        </w:trPr>
        <w:tc>
          <w:tcPr>
            <w:tcW w:w="3325" w:type="dxa"/>
            <w:tcMar>
              <w:top w:w="14" w:type="dxa"/>
            </w:tcMar>
          </w:tcPr>
          <w:p w14:paraId="65A3EDAA" w14:textId="77777777" w:rsidR="007B7568" w:rsidRPr="00C92785" w:rsidRDefault="007B7568">
            <w:pPr>
              <w:spacing w:after="0" w:line="240" w:lineRule="auto"/>
              <w:rPr>
                <w:rFonts w:ascii="Segoe UI" w:hAnsi="Segoe UI" w:cs="Segoe UI"/>
                <w:b/>
                <w:sz w:val="16"/>
                <w:szCs w:val="16"/>
              </w:rPr>
            </w:pPr>
            <w:r w:rsidRPr="00C92785">
              <w:rPr>
                <w:rFonts w:ascii="Segoe UI" w:hAnsi="Segoe UI"/>
                <w:b/>
                <w:sz w:val="16"/>
                <w:szCs w:val="16"/>
              </w:rPr>
              <w:t>PI-28 Examen des rapports d’audit externe par le pouvoir législatif</w:t>
            </w:r>
          </w:p>
        </w:tc>
        <w:tc>
          <w:tcPr>
            <w:tcW w:w="1170" w:type="dxa"/>
          </w:tcPr>
          <w:p w14:paraId="5CE18DDD" w14:textId="77777777" w:rsidR="007B7568" w:rsidRPr="00C92785" w:rsidRDefault="007B7568">
            <w:pPr>
              <w:spacing w:after="0" w:line="240" w:lineRule="auto"/>
              <w:jc w:val="center"/>
              <w:rPr>
                <w:rFonts w:ascii="Segoe UI" w:hAnsi="Segoe UI" w:cs="Segoe UI"/>
                <w:b/>
                <w:sz w:val="16"/>
                <w:szCs w:val="16"/>
              </w:rPr>
            </w:pPr>
          </w:p>
        </w:tc>
        <w:tc>
          <w:tcPr>
            <w:tcW w:w="1260" w:type="dxa"/>
          </w:tcPr>
          <w:p w14:paraId="540C41D5" w14:textId="77777777" w:rsidR="007B7568" w:rsidRPr="00C92785" w:rsidRDefault="007B7568">
            <w:pPr>
              <w:spacing w:after="0" w:line="240" w:lineRule="auto"/>
              <w:jc w:val="center"/>
              <w:rPr>
                <w:rFonts w:ascii="Segoe UI" w:hAnsi="Segoe UI" w:cs="Segoe UI"/>
                <w:b/>
                <w:sz w:val="16"/>
                <w:szCs w:val="16"/>
              </w:rPr>
            </w:pPr>
          </w:p>
        </w:tc>
        <w:tc>
          <w:tcPr>
            <w:tcW w:w="810" w:type="dxa"/>
          </w:tcPr>
          <w:p w14:paraId="75466D74" w14:textId="77777777" w:rsidR="007B7568" w:rsidRPr="00C92785" w:rsidRDefault="007B7568">
            <w:pPr>
              <w:spacing w:after="0" w:line="240" w:lineRule="auto"/>
              <w:jc w:val="center"/>
              <w:rPr>
                <w:rFonts w:ascii="Segoe UI" w:hAnsi="Segoe UI" w:cs="Segoe UI"/>
                <w:sz w:val="16"/>
                <w:szCs w:val="16"/>
              </w:rPr>
            </w:pPr>
          </w:p>
        </w:tc>
        <w:tc>
          <w:tcPr>
            <w:tcW w:w="2928" w:type="dxa"/>
            <w:shd w:val="clear" w:color="auto" w:fill="auto"/>
          </w:tcPr>
          <w:p w14:paraId="29E1FC9E" w14:textId="77777777" w:rsidR="007B7568" w:rsidRPr="00C92785" w:rsidRDefault="007B7568">
            <w:pPr>
              <w:spacing w:after="0" w:line="240" w:lineRule="auto"/>
              <w:rPr>
                <w:rFonts w:ascii="Segoe UI" w:hAnsi="Segoe UI" w:cs="Segoe UI"/>
                <w:sz w:val="16"/>
                <w:szCs w:val="16"/>
              </w:rPr>
            </w:pPr>
          </w:p>
        </w:tc>
      </w:tr>
      <w:tr w:rsidR="007B7568" w:rsidRPr="00C92785" w14:paraId="46146F51" w14:textId="77777777" w:rsidTr="00B25CF3">
        <w:trPr>
          <w:trHeight w:val="227"/>
          <w:jc w:val="center"/>
        </w:trPr>
        <w:tc>
          <w:tcPr>
            <w:tcW w:w="3325" w:type="dxa"/>
            <w:tcMar>
              <w:top w:w="14" w:type="dxa"/>
            </w:tcMar>
          </w:tcPr>
          <w:p w14:paraId="2027E51C" w14:textId="77777777" w:rsidR="007B7568" w:rsidRPr="00C92785" w:rsidRDefault="007B7568" w:rsidP="00DB0A56">
            <w:pPr>
              <w:pStyle w:val="ListParagraph"/>
              <w:numPr>
                <w:ilvl w:val="0"/>
                <w:numId w:val="50"/>
              </w:numPr>
              <w:spacing w:after="0" w:line="240" w:lineRule="auto"/>
              <w:rPr>
                <w:rFonts w:ascii="Segoe UI" w:hAnsi="Segoe UI" w:cs="Segoe UI"/>
                <w:sz w:val="16"/>
                <w:szCs w:val="16"/>
              </w:rPr>
            </w:pPr>
            <w:r w:rsidRPr="00C92785">
              <w:rPr>
                <w:rFonts w:ascii="Segoe UI" w:hAnsi="Segoe UI"/>
                <w:sz w:val="16"/>
                <w:szCs w:val="16"/>
              </w:rPr>
              <w:t>Respect des délais impartis pour l’examen des rapports d’audit par le parlement</w:t>
            </w:r>
          </w:p>
        </w:tc>
        <w:tc>
          <w:tcPr>
            <w:tcW w:w="1170" w:type="dxa"/>
          </w:tcPr>
          <w:p w14:paraId="358D37C4" w14:textId="77777777" w:rsidR="007B7568" w:rsidRPr="00C92785" w:rsidRDefault="007B7568">
            <w:pPr>
              <w:spacing w:after="0" w:line="240" w:lineRule="auto"/>
              <w:jc w:val="center"/>
              <w:rPr>
                <w:rFonts w:ascii="Segoe UI" w:hAnsi="Segoe UI" w:cs="Segoe UI"/>
                <w:sz w:val="16"/>
                <w:szCs w:val="16"/>
              </w:rPr>
            </w:pPr>
          </w:p>
        </w:tc>
        <w:tc>
          <w:tcPr>
            <w:tcW w:w="1260" w:type="dxa"/>
          </w:tcPr>
          <w:p w14:paraId="05A136D2" w14:textId="77777777" w:rsidR="007B7568" w:rsidRPr="00C92785" w:rsidRDefault="007B7568">
            <w:pPr>
              <w:spacing w:after="0" w:line="240" w:lineRule="auto"/>
              <w:jc w:val="center"/>
              <w:rPr>
                <w:rFonts w:ascii="Segoe UI" w:hAnsi="Segoe UI" w:cs="Segoe UI"/>
                <w:sz w:val="16"/>
                <w:szCs w:val="16"/>
              </w:rPr>
            </w:pPr>
          </w:p>
        </w:tc>
        <w:tc>
          <w:tcPr>
            <w:tcW w:w="810" w:type="dxa"/>
          </w:tcPr>
          <w:p w14:paraId="14C0B6E3" w14:textId="77777777" w:rsidR="007B7568" w:rsidRPr="00C92785" w:rsidRDefault="007B7568">
            <w:pPr>
              <w:spacing w:after="0" w:line="240" w:lineRule="auto"/>
              <w:jc w:val="center"/>
              <w:rPr>
                <w:rFonts w:ascii="Segoe UI" w:hAnsi="Segoe UI" w:cs="Segoe UI"/>
                <w:sz w:val="16"/>
                <w:szCs w:val="16"/>
              </w:rPr>
            </w:pPr>
          </w:p>
        </w:tc>
        <w:tc>
          <w:tcPr>
            <w:tcW w:w="2928" w:type="dxa"/>
          </w:tcPr>
          <w:p w14:paraId="4034D677" w14:textId="77777777" w:rsidR="007B7568" w:rsidRPr="00C92785" w:rsidRDefault="007B7568">
            <w:pPr>
              <w:spacing w:after="0" w:line="240" w:lineRule="auto"/>
              <w:rPr>
                <w:rFonts w:ascii="Segoe UI" w:hAnsi="Segoe UI" w:cs="Segoe UI"/>
                <w:sz w:val="16"/>
                <w:szCs w:val="16"/>
              </w:rPr>
            </w:pPr>
          </w:p>
        </w:tc>
      </w:tr>
      <w:tr w:rsidR="007B7568" w:rsidRPr="00C92785" w14:paraId="0B38D3A4" w14:textId="77777777" w:rsidTr="00B25CF3">
        <w:trPr>
          <w:trHeight w:val="227"/>
          <w:jc w:val="center"/>
        </w:trPr>
        <w:tc>
          <w:tcPr>
            <w:tcW w:w="3325" w:type="dxa"/>
            <w:tcMar>
              <w:top w:w="14" w:type="dxa"/>
            </w:tcMar>
          </w:tcPr>
          <w:p w14:paraId="18FF5955" w14:textId="77777777" w:rsidR="007B7568" w:rsidRPr="00C92785" w:rsidRDefault="007B7568" w:rsidP="00DB0A56">
            <w:pPr>
              <w:pStyle w:val="ListParagraph"/>
              <w:numPr>
                <w:ilvl w:val="0"/>
                <w:numId w:val="50"/>
              </w:numPr>
              <w:spacing w:after="0" w:line="240" w:lineRule="auto"/>
              <w:rPr>
                <w:rFonts w:ascii="Segoe UI" w:hAnsi="Segoe UI" w:cs="Segoe UI"/>
                <w:sz w:val="16"/>
                <w:szCs w:val="16"/>
              </w:rPr>
            </w:pPr>
            <w:r w:rsidRPr="00C92785">
              <w:rPr>
                <w:rFonts w:ascii="Segoe UI" w:hAnsi="Segoe UI"/>
                <w:sz w:val="16"/>
                <w:szCs w:val="16"/>
              </w:rPr>
              <w:t>Ampleur des auditions effectuées par le parlement concernant les principales conclusions</w:t>
            </w:r>
          </w:p>
        </w:tc>
        <w:tc>
          <w:tcPr>
            <w:tcW w:w="1170" w:type="dxa"/>
          </w:tcPr>
          <w:p w14:paraId="1712E2BB" w14:textId="77777777" w:rsidR="007B7568" w:rsidRPr="00C92785" w:rsidRDefault="007B7568">
            <w:pPr>
              <w:spacing w:after="0" w:line="240" w:lineRule="auto"/>
              <w:jc w:val="center"/>
              <w:rPr>
                <w:rFonts w:ascii="Segoe UI" w:hAnsi="Segoe UI" w:cs="Segoe UI"/>
                <w:sz w:val="16"/>
                <w:szCs w:val="16"/>
              </w:rPr>
            </w:pPr>
          </w:p>
        </w:tc>
        <w:tc>
          <w:tcPr>
            <w:tcW w:w="1260" w:type="dxa"/>
          </w:tcPr>
          <w:p w14:paraId="4A90D309" w14:textId="77777777" w:rsidR="007B7568" w:rsidRPr="00C92785" w:rsidRDefault="007B7568">
            <w:pPr>
              <w:spacing w:after="0" w:line="240" w:lineRule="auto"/>
              <w:jc w:val="center"/>
              <w:rPr>
                <w:rFonts w:ascii="Segoe UI" w:hAnsi="Segoe UI" w:cs="Segoe UI"/>
                <w:sz w:val="16"/>
                <w:szCs w:val="16"/>
              </w:rPr>
            </w:pPr>
          </w:p>
        </w:tc>
        <w:tc>
          <w:tcPr>
            <w:tcW w:w="810" w:type="dxa"/>
          </w:tcPr>
          <w:p w14:paraId="30FCD577" w14:textId="77777777" w:rsidR="007B7568" w:rsidRPr="00C92785" w:rsidRDefault="007B7568">
            <w:pPr>
              <w:spacing w:after="0" w:line="240" w:lineRule="auto"/>
              <w:jc w:val="center"/>
              <w:rPr>
                <w:rFonts w:ascii="Segoe UI" w:hAnsi="Segoe UI" w:cs="Segoe UI"/>
                <w:sz w:val="16"/>
                <w:szCs w:val="16"/>
              </w:rPr>
            </w:pPr>
          </w:p>
        </w:tc>
        <w:tc>
          <w:tcPr>
            <w:tcW w:w="2928" w:type="dxa"/>
          </w:tcPr>
          <w:p w14:paraId="6E95FDDC" w14:textId="77777777" w:rsidR="007B7568" w:rsidRPr="00C92785" w:rsidRDefault="007B7568">
            <w:pPr>
              <w:spacing w:after="0" w:line="240" w:lineRule="auto"/>
              <w:rPr>
                <w:rFonts w:ascii="Segoe UI" w:hAnsi="Segoe UI" w:cs="Segoe UI"/>
                <w:sz w:val="16"/>
                <w:szCs w:val="16"/>
              </w:rPr>
            </w:pPr>
          </w:p>
        </w:tc>
      </w:tr>
      <w:tr w:rsidR="007B7568" w:rsidRPr="00C92785" w14:paraId="2EBA2B7A" w14:textId="77777777" w:rsidTr="00B25CF3">
        <w:trPr>
          <w:trHeight w:val="227"/>
          <w:jc w:val="center"/>
        </w:trPr>
        <w:tc>
          <w:tcPr>
            <w:tcW w:w="3325" w:type="dxa"/>
            <w:tcMar>
              <w:top w:w="14" w:type="dxa"/>
            </w:tcMar>
          </w:tcPr>
          <w:p w14:paraId="1E1BF1A7" w14:textId="77777777" w:rsidR="007B7568" w:rsidRPr="00C92785" w:rsidRDefault="007B7568" w:rsidP="00DB0A56">
            <w:pPr>
              <w:pStyle w:val="ListParagraph"/>
              <w:numPr>
                <w:ilvl w:val="0"/>
                <w:numId w:val="50"/>
              </w:numPr>
              <w:spacing w:after="0" w:line="240" w:lineRule="auto"/>
              <w:rPr>
                <w:rFonts w:ascii="Segoe UI" w:hAnsi="Segoe UI" w:cs="Segoe UI"/>
                <w:sz w:val="16"/>
                <w:szCs w:val="16"/>
              </w:rPr>
            </w:pPr>
            <w:r w:rsidRPr="00C92785">
              <w:rPr>
                <w:rFonts w:ascii="Segoe UI" w:hAnsi="Segoe UI"/>
                <w:sz w:val="16"/>
                <w:szCs w:val="16"/>
              </w:rPr>
              <w:t>Formulation de recommandations de mesures par le parlement et suite donnée par l’exécutif</w:t>
            </w:r>
          </w:p>
        </w:tc>
        <w:tc>
          <w:tcPr>
            <w:tcW w:w="1170" w:type="dxa"/>
          </w:tcPr>
          <w:p w14:paraId="31125A8D" w14:textId="77777777" w:rsidR="007B7568" w:rsidRPr="00C92785" w:rsidRDefault="007B7568">
            <w:pPr>
              <w:spacing w:after="0" w:line="240" w:lineRule="auto"/>
              <w:jc w:val="center"/>
              <w:rPr>
                <w:rFonts w:ascii="Segoe UI" w:hAnsi="Segoe UI" w:cs="Segoe UI"/>
                <w:sz w:val="16"/>
                <w:szCs w:val="16"/>
              </w:rPr>
            </w:pPr>
          </w:p>
        </w:tc>
        <w:tc>
          <w:tcPr>
            <w:tcW w:w="1260" w:type="dxa"/>
          </w:tcPr>
          <w:p w14:paraId="2828A69F" w14:textId="77777777" w:rsidR="007B7568" w:rsidRPr="00C92785" w:rsidRDefault="007B7568">
            <w:pPr>
              <w:spacing w:after="0" w:line="240" w:lineRule="auto"/>
              <w:jc w:val="center"/>
              <w:rPr>
                <w:rFonts w:ascii="Segoe UI" w:hAnsi="Segoe UI" w:cs="Segoe UI"/>
                <w:sz w:val="16"/>
                <w:szCs w:val="16"/>
              </w:rPr>
            </w:pPr>
          </w:p>
        </w:tc>
        <w:tc>
          <w:tcPr>
            <w:tcW w:w="810" w:type="dxa"/>
          </w:tcPr>
          <w:p w14:paraId="3A8CDB9B" w14:textId="77777777" w:rsidR="007B7568" w:rsidRPr="00C92785" w:rsidRDefault="007B7568">
            <w:pPr>
              <w:spacing w:after="0" w:line="240" w:lineRule="auto"/>
              <w:jc w:val="center"/>
              <w:rPr>
                <w:rFonts w:ascii="Segoe UI" w:hAnsi="Segoe UI" w:cs="Segoe UI"/>
                <w:sz w:val="16"/>
                <w:szCs w:val="16"/>
              </w:rPr>
            </w:pPr>
          </w:p>
        </w:tc>
        <w:tc>
          <w:tcPr>
            <w:tcW w:w="2928" w:type="dxa"/>
          </w:tcPr>
          <w:p w14:paraId="48D1ABD7" w14:textId="77777777" w:rsidR="007B7568" w:rsidRPr="00C92785" w:rsidRDefault="007B7568">
            <w:pPr>
              <w:spacing w:after="0" w:line="240" w:lineRule="auto"/>
              <w:rPr>
                <w:rFonts w:ascii="Segoe UI" w:hAnsi="Segoe UI" w:cs="Segoe UI"/>
                <w:sz w:val="16"/>
                <w:szCs w:val="16"/>
              </w:rPr>
            </w:pPr>
          </w:p>
        </w:tc>
      </w:tr>
    </w:tbl>
    <w:p w14:paraId="3722AF07" w14:textId="77777777" w:rsidR="007B7568" w:rsidRPr="00C92785" w:rsidRDefault="007B7568" w:rsidP="007B7568">
      <w:pPr>
        <w:spacing w:after="0" w:line="240" w:lineRule="auto"/>
        <w:rPr>
          <w:rFonts w:ascii="Segoe UI" w:hAnsi="Segoe UI" w:cs="Segoe UI"/>
          <w:sz w:val="18"/>
          <w:szCs w:val="18"/>
        </w:rPr>
      </w:pPr>
    </w:p>
    <w:p w14:paraId="48A172DD" w14:textId="77777777" w:rsidR="007B7568" w:rsidRPr="00C92785" w:rsidRDefault="007B7568" w:rsidP="007B7568">
      <w:pPr>
        <w:spacing w:after="0" w:line="240" w:lineRule="auto"/>
        <w:rPr>
          <w:rFonts w:ascii="Segoe UI" w:hAnsi="Segoe UI" w:cs="Segoe UI"/>
          <w:sz w:val="18"/>
          <w:szCs w:val="18"/>
        </w:rPr>
      </w:pPr>
    </w:p>
    <w:p w14:paraId="4C3A72BA" w14:textId="77777777" w:rsidR="00CC2CFE" w:rsidRPr="00C92785" w:rsidRDefault="00CC2CFE" w:rsidP="007B7568">
      <w:pPr>
        <w:spacing w:after="0" w:line="240" w:lineRule="auto"/>
        <w:rPr>
          <w:rFonts w:ascii="Segoe UI" w:hAnsi="Segoe UI" w:cs="Segoe UI"/>
          <w:sz w:val="18"/>
          <w:szCs w:val="18"/>
        </w:rPr>
      </w:pPr>
    </w:p>
    <w:p w14:paraId="136A3856" w14:textId="2A86993B" w:rsidR="007B7568" w:rsidRPr="00C92785" w:rsidRDefault="007B7568" w:rsidP="00F731D8">
      <w:pPr>
        <w:pStyle w:val="TitleSECTION"/>
      </w:pPr>
      <w:bookmarkStart w:id="465" w:name="_Toc144681157"/>
      <w:bookmarkStart w:id="466" w:name="_Toc157201461"/>
      <w:r w:rsidRPr="00C92785">
        <w:t>Annexe 6 B</w:t>
      </w:r>
      <w:r w:rsidR="00A63346" w:rsidRPr="00C92785">
        <w:t> </w:t>
      </w:r>
      <w:r w:rsidRPr="00C92785">
        <w:t>: Suivi de la performance depuis la précédente évaluation PEFA à l’aide du cadre PEFA</w:t>
      </w:r>
      <w:r w:rsidR="00DC4113" w:rsidRPr="00C92785">
        <w:t> </w:t>
      </w:r>
      <w:r w:rsidRPr="00C92785">
        <w:t>2016</w:t>
      </w:r>
      <w:bookmarkEnd w:id="465"/>
      <w:bookmarkEnd w:id="466"/>
    </w:p>
    <w:p w14:paraId="6CFFE905" w14:textId="77777777" w:rsidR="007B7568" w:rsidRPr="00C92785" w:rsidRDefault="007B7568" w:rsidP="007B7568">
      <w:pPr>
        <w:spacing w:after="0" w:line="240" w:lineRule="auto"/>
        <w:rPr>
          <w:rFonts w:ascii="Segoe UI" w:hAnsi="Segoe UI" w:cs="Segoe UI"/>
          <w:sz w:val="18"/>
          <w:szCs w:val="18"/>
        </w:rPr>
      </w:pPr>
    </w:p>
    <w:p w14:paraId="309B6458" w14:textId="77777777" w:rsidR="007B7568" w:rsidRPr="00C92785" w:rsidRDefault="007B7568" w:rsidP="007B7568">
      <w:pPr>
        <w:spacing w:after="0" w:line="240" w:lineRule="auto"/>
        <w:rPr>
          <w:rFonts w:ascii="Segoe UI" w:hAnsi="Segoe UI" w:cs="Segoe UI"/>
          <w:sz w:val="18"/>
          <w:szCs w:val="18"/>
        </w:rPr>
      </w:pPr>
    </w:p>
    <w:tbl>
      <w:tblPr>
        <w:tblW w:w="87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760"/>
        <w:gridCol w:w="2350"/>
        <w:gridCol w:w="1350"/>
        <w:gridCol w:w="1170"/>
        <w:gridCol w:w="2345"/>
      </w:tblGrid>
      <w:tr w:rsidR="00432078" w:rsidRPr="00C92785" w14:paraId="3AE7D8DD" w14:textId="77777777" w:rsidTr="00E064B8">
        <w:trPr>
          <w:trHeight w:val="300"/>
        </w:trPr>
        <w:tc>
          <w:tcPr>
            <w:tcW w:w="3870" w:type="dxa"/>
            <w:gridSpan w:val="3"/>
            <w:shd w:val="clear" w:color="auto" w:fill="F2F2F2" w:themeFill="background1" w:themeFillShade="F2"/>
            <w:noWrap/>
            <w:hideMark/>
          </w:tcPr>
          <w:p w14:paraId="546563CD" w14:textId="6167CB32" w:rsidR="00BF7CE4" w:rsidRPr="00C92785" w:rsidRDefault="00BF7CE4">
            <w:pPr>
              <w:spacing w:after="0" w:line="240" w:lineRule="auto"/>
              <w:rPr>
                <w:rFonts w:eastAsia="Times New Roman" w:cstheme="minorHAnsi"/>
                <w:b/>
                <w:bCs/>
                <w:sz w:val="16"/>
                <w:szCs w:val="16"/>
              </w:rPr>
            </w:pPr>
            <w:r w:rsidRPr="00C92785">
              <w:rPr>
                <w:b/>
                <w:sz w:val="16"/>
                <w:szCs w:val="16"/>
              </w:rPr>
              <w:t>NOM DU PAYS</w:t>
            </w:r>
            <w:r w:rsidR="00A63346" w:rsidRPr="00C92785">
              <w:rPr>
                <w:b/>
                <w:sz w:val="16"/>
                <w:szCs w:val="16"/>
              </w:rPr>
              <w:t> </w:t>
            </w:r>
            <w:r w:rsidRPr="00C92785">
              <w:rPr>
                <w:b/>
                <w:sz w:val="16"/>
                <w:szCs w:val="16"/>
              </w:rPr>
              <w:t>:</w:t>
            </w:r>
          </w:p>
        </w:tc>
        <w:tc>
          <w:tcPr>
            <w:tcW w:w="1350" w:type="dxa"/>
            <w:vMerge w:val="restart"/>
            <w:shd w:val="clear" w:color="auto" w:fill="F2F2F2" w:themeFill="background1" w:themeFillShade="F2"/>
            <w:vAlign w:val="center"/>
            <w:hideMark/>
          </w:tcPr>
          <w:p w14:paraId="0FBEE3E5" w14:textId="7245C7C4" w:rsidR="00BF7CE4" w:rsidRPr="00C92785" w:rsidRDefault="00BF7CE4">
            <w:pPr>
              <w:spacing w:after="0" w:line="240" w:lineRule="auto"/>
              <w:jc w:val="center"/>
              <w:rPr>
                <w:rFonts w:eastAsia="Times New Roman" w:cstheme="minorHAnsi"/>
                <w:b/>
                <w:bCs/>
                <w:sz w:val="16"/>
                <w:szCs w:val="16"/>
              </w:rPr>
            </w:pPr>
            <w:r w:rsidRPr="00C92785">
              <w:rPr>
                <w:b/>
                <w:sz w:val="16"/>
                <w:szCs w:val="16"/>
              </w:rPr>
              <w:t>Évaluation actuelle</w:t>
            </w:r>
          </w:p>
        </w:tc>
        <w:tc>
          <w:tcPr>
            <w:tcW w:w="3515" w:type="dxa"/>
            <w:gridSpan w:val="2"/>
            <w:vMerge w:val="restart"/>
            <w:shd w:val="clear" w:color="auto" w:fill="F2F2F2" w:themeFill="background1" w:themeFillShade="F2"/>
            <w:vAlign w:val="center"/>
          </w:tcPr>
          <w:p w14:paraId="6E1F1EA7" w14:textId="0986CA4B" w:rsidR="00BF7CE4" w:rsidRPr="00C92785" w:rsidRDefault="00BF7CE4">
            <w:pPr>
              <w:spacing w:after="0" w:line="240" w:lineRule="auto"/>
              <w:jc w:val="center"/>
              <w:rPr>
                <w:rFonts w:eastAsia="Times New Roman" w:cstheme="minorHAnsi"/>
                <w:b/>
                <w:bCs/>
                <w:sz w:val="16"/>
                <w:szCs w:val="16"/>
              </w:rPr>
            </w:pPr>
            <w:r w:rsidRPr="00C92785">
              <w:rPr>
                <w:b/>
                <w:sz w:val="16"/>
                <w:szCs w:val="16"/>
              </w:rPr>
              <w:t>Évaluation antérieure (utilisant PEFA 2016)</w:t>
            </w:r>
          </w:p>
        </w:tc>
      </w:tr>
      <w:tr w:rsidR="00432078" w:rsidRPr="00C92785" w14:paraId="307D0F5E" w14:textId="77777777" w:rsidTr="00E064B8">
        <w:trPr>
          <w:trHeight w:val="300"/>
        </w:trPr>
        <w:tc>
          <w:tcPr>
            <w:tcW w:w="760" w:type="dxa"/>
            <w:shd w:val="clear" w:color="auto" w:fill="F2F2F2" w:themeFill="background1" w:themeFillShade="F2"/>
            <w:noWrap/>
            <w:hideMark/>
          </w:tcPr>
          <w:p w14:paraId="6B777B36" w14:textId="77777777" w:rsidR="00BF7CE4" w:rsidRPr="00C92785" w:rsidRDefault="00BF7CE4">
            <w:pPr>
              <w:spacing w:after="0" w:line="240" w:lineRule="auto"/>
              <w:rPr>
                <w:rFonts w:eastAsia="Times New Roman" w:cstheme="minorHAnsi"/>
                <w:b/>
                <w:bCs/>
                <w:sz w:val="16"/>
                <w:szCs w:val="16"/>
                <w:lang w:eastAsia="es-ES"/>
              </w:rPr>
            </w:pPr>
          </w:p>
        </w:tc>
        <w:tc>
          <w:tcPr>
            <w:tcW w:w="3110" w:type="dxa"/>
            <w:gridSpan w:val="2"/>
            <w:shd w:val="clear" w:color="auto" w:fill="F2F2F2" w:themeFill="background1" w:themeFillShade="F2"/>
            <w:noWrap/>
            <w:hideMark/>
          </w:tcPr>
          <w:p w14:paraId="61BEBA28" w14:textId="77777777" w:rsidR="00BF7CE4" w:rsidRPr="00C92785" w:rsidRDefault="00BF7CE4">
            <w:pPr>
              <w:spacing w:after="0" w:line="240" w:lineRule="auto"/>
              <w:jc w:val="center"/>
              <w:rPr>
                <w:rFonts w:eastAsia="Times New Roman" w:cstheme="minorHAnsi"/>
                <w:sz w:val="16"/>
                <w:szCs w:val="16"/>
              </w:rPr>
            </w:pPr>
            <w:r w:rsidRPr="00C92785">
              <w:rPr>
                <w:sz w:val="16"/>
                <w:szCs w:val="16"/>
              </w:rPr>
              <w:t> </w:t>
            </w:r>
          </w:p>
        </w:tc>
        <w:tc>
          <w:tcPr>
            <w:tcW w:w="1350" w:type="dxa"/>
            <w:vMerge/>
            <w:shd w:val="clear" w:color="auto" w:fill="F2F2F2" w:themeFill="background1" w:themeFillShade="F2"/>
            <w:vAlign w:val="center"/>
            <w:hideMark/>
          </w:tcPr>
          <w:p w14:paraId="213F6B64" w14:textId="77777777" w:rsidR="00BF7CE4" w:rsidRPr="00C92785" w:rsidRDefault="00BF7CE4">
            <w:pPr>
              <w:spacing w:after="0" w:line="240" w:lineRule="auto"/>
              <w:rPr>
                <w:rFonts w:eastAsia="Times New Roman" w:cstheme="minorHAnsi"/>
                <w:b/>
                <w:bCs/>
                <w:sz w:val="16"/>
                <w:szCs w:val="16"/>
                <w:lang w:eastAsia="es-ES"/>
              </w:rPr>
            </w:pPr>
          </w:p>
        </w:tc>
        <w:tc>
          <w:tcPr>
            <w:tcW w:w="3515" w:type="dxa"/>
            <w:gridSpan w:val="2"/>
            <w:vMerge/>
            <w:shd w:val="clear" w:color="auto" w:fill="F2F2F2" w:themeFill="background1" w:themeFillShade="F2"/>
            <w:vAlign w:val="center"/>
          </w:tcPr>
          <w:p w14:paraId="119F89FB" w14:textId="64300512" w:rsidR="00BF7CE4" w:rsidRPr="00C92785" w:rsidRDefault="00BF7CE4">
            <w:pPr>
              <w:spacing w:after="0" w:line="240" w:lineRule="auto"/>
              <w:rPr>
                <w:rFonts w:eastAsia="Times New Roman" w:cstheme="minorHAnsi"/>
                <w:b/>
                <w:bCs/>
                <w:sz w:val="16"/>
                <w:szCs w:val="16"/>
                <w:lang w:eastAsia="es-ES"/>
              </w:rPr>
            </w:pPr>
          </w:p>
        </w:tc>
      </w:tr>
      <w:tr w:rsidR="009E74D8" w:rsidRPr="00C92785" w14:paraId="323D5DCE" w14:textId="77777777" w:rsidTr="00E064B8">
        <w:trPr>
          <w:trHeight w:val="300"/>
        </w:trPr>
        <w:tc>
          <w:tcPr>
            <w:tcW w:w="760" w:type="dxa"/>
            <w:shd w:val="clear" w:color="auto" w:fill="F2F2F2" w:themeFill="background1" w:themeFillShade="F2"/>
            <w:noWrap/>
            <w:vAlign w:val="center"/>
            <w:hideMark/>
          </w:tcPr>
          <w:p w14:paraId="48C350EE"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Pilier</w:t>
            </w:r>
          </w:p>
        </w:tc>
        <w:tc>
          <w:tcPr>
            <w:tcW w:w="3110" w:type="dxa"/>
            <w:gridSpan w:val="2"/>
            <w:shd w:val="clear" w:color="auto" w:fill="F2F2F2" w:themeFill="background1" w:themeFillShade="F2"/>
            <w:vAlign w:val="center"/>
            <w:hideMark/>
          </w:tcPr>
          <w:p w14:paraId="080494C1"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Indicateur/Composante</w:t>
            </w:r>
          </w:p>
        </w:tc>
        <w:tc>
          <w:tcPr>
            <w:tcW w:w="1350" w:type="dxa"/>
            <w:shd w:val="clear" w:color="auto" w:fill="F2F2F2" w:themeFill="background1" w:themeFillShade="F2"/>
            <w:noWrap/>
            <w:hideMark/>
          </w:tcPr>
          <w:p w14:paraId="2B074A27" w14:textId="77777777" w:rsidR="00D40BFA" w:rsidRPr="00C92785" w:rsidRDefault="00D40BFA" w:rsidP="00F731D8">
            <w:pPr>
              <w:spacing w:after="0" w:line="240" w:lineRule="auto"/>
              <w:rPr>
                <w:rFonts w:eastAsia="Times New Roman" w:cstheme="minorHAnsi"/>
                <w:b/>
                <w:bCs/>
                <w:sz w:val="16"/>
                <w:szCs w:val="16"/>
                <w:lang w:eastAsia="es-ES"/>
              </w:rPr>
            </w:pPr>
          </w:p>
          <w:p w14:paraId="32CB5EDF" w14:textId="23F28C91" w:rsidR="002860B2" w:rsidRPr="00C92785" w:rsidRDefault="002860B2">
            <w:pPr>
              <w:spacing w:after="0" w:line="240" w:lineRule="auto"/>
              <w:jc w:val="center"/>
              <w:rPr>
                <w:rFonts w:eastAsia="Times New Roman" w:cstheme="minorHAnsi"/>
                <w:b/>
                <w:bCs/>
                <w:sz w:val="16"/>
                <w:szCs w:val="16"/>
              </w:rPr>
            </w:pPr>
            <w:r w:rsidRPr="00C92785">
              <w:rPr>
                <w:b/>
                <w:sz w:val="16"/>
                <w:szCs w:val="16"/>
              </w:rPr>
              <w:t>Note</w:t>
            </w:r>
          </w:p>
        </w:tc>
        <w:tc>
          <w:tcPr>
            <w:tcW w:w="1170" w:type="dxa"/>
            <w:shd w:val="clear" w:color="auto" w:fill="F2F2F2" w:themeFill="background1" w:themeFillShade="F2"/>
            <w:noWrap/>
            <w:vAlign w:val="center"/>
            <w:hideMark/>
          </w:tcPr>
          <w:p w14:paraId="7D612A51"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Note</w:t>
            </w:r>
          </w:p>
        </w:tc>
        <w:tc>
          <w:tcPr>
            <w:tcW w:w="2345" w:type="dxa"/>
            <w:shd w:val="clear" w:color="auto" w:fill="F2F2F2" w:themeFill="background1" w:themeFillShade="F2"/>
            <w:vAlign w:val="center"/>
            <w:hideMark/>
          </w:tcPr>
          <w:p w14:paraId="5C32239F" w14:textId="77777777" w:rsidR="00B51386" w:rsidRPr="00C92785" w:rsidRDefault="002860B2">
            <w:pPr>
              <w:spacing w:after="0" w:line="240" w:lineRule="auto"/>
              <w:jc w:val="center"/>
              <w:rPr>
                <w:rFonts w:eastAsia="Times New Roman" w:cstheme="minorHAnsi"/>
                <w:b/>
                <w:bCs/>
                <w:sz w:val="16"/>
                <w:szCs w:val="16"/>
              </w:rPr>
            </w:pPr>
            <w:r w:rsidRPr="00C92785">
              <w:rPr>
                <w:b/>
                <w:sz w:val="16"/>
                <w:szCs w:val="16"/>
              </w:rPr>
              <w:t>Explication des changements</w:t>
            </w:r>
          </w:p>
          <w:p w14:paraId="13A168C7" w14:textId="4D51F508" w:rsidR="002860B2" w:rsidRPr="00C92785" w:rsidRDefault="002860B2">
            <w:pPr>
              <w:spacing w:after="0" w:line="240" w:lineRule="auto"/>
              <w:jc w:val="center"/>
              <w:rPr>
                <w:rFonts w:eastAsia="Times New Roman" w:cstheme="minorHAnsi"/>
                <w:b/>
                <w:bCs/>
                <w:sz w:val="16"/>
                <w:szCs w:val="16"/>
              </w:rPr>
            </w:pPr>
            <w:r w:rsidRPr="00C92785">
              <w:rPr>
                <w:b/>
                <w:sz w:val="16"/>
                <w:szCs w:val="16"/>
              </w:rPr>
              <w:t>(</w:t>
            </w:r>
            <w:proofErr w:type="gramStart"/>
            <w:r w:rsidRPr="00C92785">
              <w:rPr>
                <w:b/>
                <w:sz w:val="16"/>
                <w:szCs w:val="16"/>
              </w:rPr>
              <w:t>y</w:t>
            </w:r>
            <w:proofErr w:type="gramEnd"/>
            <w:r w:rsidRPr="00C92785">
              <w:rPr>
                <w:b/>
                <w:sz w:val="16"/>
                <w:szCs w:val="16"/>
              </w:rPr>
              <w:t xml:space="preserve"> compris les questions de comparabilité)</w:t>
            </w:r>
          </w:p>
        </w:tc>
      </w:tr>
      <w:tr w:rsidR="009E74D8" w:rsidRPr="00C92785" w14:paraId="3908AADA" w14:textId="77777777" w:rsidTr="00E064B8">
        <w:trPr>
          <w:trHeight w:val="300"/>
        </w:trPr>
        <w:tc>
          <w:tcPr>
            <w:tcW w:w="760" w:type="dxa"/>
            <w:vMerge w:val="restart"/>
            <w:shd w:val="clear" w:color="auto" w:fill="auto"/>
            <w:textDirection w:val="btLr"/>
            <w:vAlign w:val="center"/>
            <w:hideMark/>
          </w:tcPr>
          <w:p w14:paraId="7744748F" w14:textId="77777777" w:rsidR="008A3E69" w:rsidRPr="00C92785" w:rsidRDefault="008A3E69">
            <w:pPr>
              <w:spacing w:after="0" w:line="240" w:lineRule="auto"/>
              <w:jc w:val="center"/>
              <w:rPr>
                <w:rFonts w:eastAsia="Times New Roman" w:cstheme="minorHAnsi"/>
                <w:b/>
                <w:bCs/>
                <w:sz w:val="16"/>
                <w:szCs w:val="16"/>
              </w:rPr>
            </w:pPr>
            <w:r w:rsidRPr="00C92785">
              <w:rPr>
                <w:b/>
                <w:sz w:val="16"/>
                <w:szCs w:val="16"/>
              </w:rPr>
              <w:t>Fiabilité du budget</w:t>
            </w:r>
          </w:p>
        </w:tc>
        <w:tc>
          <w:tcPr>
            <w:tcW w:w="760" w:type="dxa"/>
            <w:shd w:val="clear" w:color="auto" w:fill="auto"/>
            <w:hideMark/>
          </w:tcPr>
          <w:p w14:paraId="18389227" w14:textId="77777777" w:rsidR="008A3E69" w:rsidRPr="00C92785" w:rsidRDefault="008A3E69">
            <w:pPr>
              <w:spacing w:after="0" w:line="240" w:lineRule="auto"/>
              <w:jc w:val="both"/>
              <w:rPr>
                <w:rFonts w:eastAsia="Times New Roman" w:cstheme="minorHAnsi"/>
                <w:b/>
                <w:bCs/>
                <w:sz w:val="16"/>
                <w:szCs w:val="16"/>
              </w:rPr>
            </w:pPr>
            <w:r w:rsidRPr="00C92785">
              <w:rPr>
                <w:b/>
                <w:sz w:val="16"/>
                <w:szCs w:val="16"/>
              </w:rPr>
              <w:t>PI-1</w:t>
            </w:r>
          </w:p>
        </w:tc>
        <w:tc>
          <w:tcPr>
            <w:tcW w:w="2350" w:type="dxa"/>
            <w:shd w:val="clear" w:color="auto" w:fill="auto"/>
            <w:hideMark/>
          </w:tcPr>
          <w:p w14:paraId="4D4BB3EA" w14:textId="77777777" w:rsidR="008A3E69" w:rsidRPr="00C92785" w:rsidRDefault="008A3E69">
            <w:pPr>
              <w:spacing w:after="0" w:line="240" w:lineRule="auto"/>
              <w:rPr>
                <w:rFonts w:eastAsia="Times New Roman" w:cstheme="minorHAnsi"/>
                <w:b/>
                <w:bCs/>
                <w:sz w:val="16"/>
                <w:szCs w:val="16"/>
              </w:rPr>
            </w:pPr>
            <w:r w:rsidRPr="00C92785">
              <w:rPr>
                <w:b/>
                <w:sz w:val="16"/>
                <w:szCs w:val="16"/>
              </w:rPr>
              <w:t>Dépenses totales exécutées</w:t>
            </w:r>
          </w:p>
        </w:tc>
        <w:tc>
          <w:tcPr>
            <w:tcW w:w="1350" w:type="dxa"/>
            <w:shd w:val="clear" w:color="auto" w:fill="auto"/>
            <w:vAlign w:val="center"/>
            <w:hideMark/>
          </w:tcPr>
          <w:p w14:paraId="6C41F85D" w14:textId="77777777" w:rsidR="008A3E69" w:rsidRPr="00C92785" w:rsidRDefault="008A3E69">
            <w:pPr>
              <w:spacing w:after="0" w:line="240" w:lineRule="auto"/>
              <w:jc w:val="center"/>
              <w:rPr>
                <w:rFonts w:eastAsia="Times New Roman" w:cstheme="minorHAnsi"/>
                <w:b/>
                <w:bCs/>
                <w:sz w:val="16"/>
                <w:szCs w:val="16"/>
                <w:lang w:eastAsia="es-ES"/>
              </w:rPr>
            </w:pPr>
          </w:p>
        </w:tc>
        <w:tc>
          <w:tcPr>
            <w:tcW w:w="1170" w:type="dxa"/>
            <w:shd w:val="clear" w:color="auto" w:fill="auto"/>
            <w:vAlign w:val="center"/>
            <w:hideMark/>
          </w:tcPr>
          <w:p w14:paraId="2CFDA1D1" w14:textId="77777777" w:rsidR="008A3E69" w:rsidRPr="00C92785" w:rsidRDefault="008A3E69">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19359E5A" w14:textId="77777777" w:rsidR="008A3E69" w:rsidRPr="00C92785" w:rsidRDefault="008A3E69">
            <w:pPr>
              <w:spacing w:after="0" w:line="240" w:lineRule="auto"/>
              <w:rPr>
                <w:rFonts w:eastAsia="Times New Roman" w:cstheme="minorHAnsi"/>
                <w:b/>
                <w:bCs/>
                <w:sz w:val="16"/>
                <w:szCs w:val="16"/>
              </w:rPr>
            </w:pPr>
            <w:r w:rsidRPr="00C92785">
              <w:rPr>
                <w:b/>
                <w:sz w:val="16"/>
                <w:szCs w:val="16"/>
              </w:rPr>
              <w:t> </w:t>
            </w:r>
          </w:p>
        </w:tc>
      </w:tr>
      <w:tr w:rsidR="009E74D8" w:rsidRPr="00C92785" w14:paraId="589A164C" w14:textId="77777777" w:rsidTr="00E064B8">
        <w:trPr>
          <w:trHeight w:val="300"/>
        </w:trPr>
        <w:tc>
          <w:tcPr>
            <w:tcW w:w="760" w:type="dxa"/>
            <w:vMerge/>
            <w:shd w:val="clear" w:color="auto" w:fill="auto"/>
            <w:vAlign w:val="center"/>
            <w:hideMark/>
          </w:tcPr>
          <w:p w14:paraId="1C8F43F7" w14:textId="77777777" w:rsidR="008A3E69" w:rsidRPr="00C92785" w:rsidRDefault="008A3E69">
            <w:pPr>
              <w:spacing w:after="0" w:line="240" w:lineRule="auto"/>
              <w:rPr>
                <w:rFonts w:eastAsia="Times New Roman" w:cstheme="minorHAnsi"/>
                <w:b/>
                <w:bCs/>
                <w:sz w:val="16"/>
                <w:szCs w:val="16"/>
                <w:lang w:eastAsia="es-ES"/>
              </w:rPr>
            </w:pPr>
          </w:p>
        </w:tc>
        <w:tc>
          <w:tcPr>
            <w:tcW w:w="760" w:type="dxa"/>
            <w:shd w:val="clear" w:color="auto" w:fill="auto"/>
            <w:hideMark/>
          </w:tcPr>
          <w:p w14:paraId="3F2F1B3E" w14:textId="77777777" w:rsidR="008A3E69" w:rsidRPr="00C92785" w:rsidRDefault="008A3E69">
            <w:pPr>
              <w:spacing w:after="0" w:line="240" w:lineRule="auto"/>
              <w:jc w:val="both"/>
              <w:rPr>
                <w:rFonts w:eastAsia="Times New Roman" w:cstheme="minorHAnsi"/>
                <w:b/>
                <w:bCs/>
                <w:sz w:val="16"/>
                <w:szCs w:val="16"/>
              </w:rPr>
            </w:pPr>
            <w:r w:rsidRPr="00C92785">
              <w:rPr>
                <w:b/>
                <w:sz w:val="16"/>
                <w:szCs w:val="16"/>
              </w:rPr>
              <w:t>PI-2</w:t>
            </w:r>
          </w:p>
        </w:tc>
        <w:tc>
          <w:tcPr>
            <w:tcW w:w="2350" w:type="dxa"/>
            <w:shd w:val="clear" w:color="auto" w:fill="auto"/>
            <w:hideMark/>
          </w:tcPr>
          <w:p w14:paraId="0D35026D" w14:textId="77777777" w:rsidR="008A3E69" w:rsidRPr="00C92785" w:rsidRDefault="008A3E69">
            <w:pPr>
              <w:spacing w:after="0" w:line="240" w:lineRule="auto"/>
              <w:rPr>
                <w:rFonts w:eastAsia="Times New Roman" w:cstheme="minorHAnsi"/>
                <w:b/>
                <w:bCs/>
                <w:sz w:val="16"/>
                <w:szCs w:val="16"/>
              </w:rPr>
            </w:pPr>
            <w:r w:rsidRPr="00C92785">
              <w:rPr>
                <w:b/>
                <w:sz w:val="16"/>
                <w:szCs w:val="16"/>
              </w:rPr>
              <w:t>Composition des dépenses exécutées</w:t>
            </w:r>
          </w:p>
        </w:tc>
        <w:tc>
          <w:tcPr>
            <w:tcW w:w="1350" w:type="dxa"/>
            <w:shd w:val="clear" w:color="auto" w:fill="auto"/>
            <w:vAlign w:val="center"/>
            <w:hideMark/>
          </w:tcPr>
          <w:p w14:paraId="45AACE76" w14:textId="77777777" w:rsidR="008A3E69" w:rsidRPr="00C92785" w:rsidRDefault="008A3E69">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7EE89D2B" w14:textId="77777777" w:rsidR="008A3E69" w:rsidRPr="00C92785" w:rsidRDefault="008A3E69">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3CE281CB" w14:textId="77777777" w:rsidR="008A3E69" w:rsidRPr="00C92785" w:rsidRDefault="008A3E69">
            <w:pPr>
              <w:spacing w:after="0" w:line="240" w:lineRule="auto"/>
              <w:rPr>
                <w:rFonts w:eastAsia="Times New Roman" w:cstheme="minorHAnsi"/>
                <w:b/>
                <w:bCs/>
                <w:sz w:val="16"/>
                <w:szCs w:val="16"/>
              </w:rPr>
            </w:pPr>
            <w:r w:rsidRPr="00C92785">
              <w:rPr>
                <w:b/>
                <w:sz w:val="16"/>
                <w:szCs w:val="16"/>
              </w:rPr>
              <w:t> </w:t>
            </w:r>
          </w:p>
        </w:tc>
      </w:tr>
      <w:tr w:rsidR="009E74D8" w:rsidRPr="00C92785" w14:paraId="48CBDDEB" w14:textId="77777777" w:rsidTr="00E064B8">
        <w:trPr>
          <w:trHeight w:val="300"/>
        </w:trPr>
        <w:tc>
          <w:tcPr>
            <w:tcW w:w="760" w:type="dxa"/>
            <w:vMerge/>
            <w:shd w:val="clear" w:color="auto" w:fill="auto"/>
            <w:vAlign w:val="center"/>
            <w:hideMark/>
          </w:tcPr>
          <w:p w14:paraId="2A563B60" w14:textId="77777777" w:rsidR="008A3E69" w:rsidRPr="00C92785" w:rsidRDefault="008A3E69">
            <w:pPr>
              <w:spacing w:after="0" w:line="240" w:lineRule="auto"/>
              <w:rPr>
                <w:rFonts w:eastAsia="Times New Roman" w:cstheme="minorHAnsi"/>
                <w:b/>
                <w:bCs/>
                <w:sz w:val="16"/>
                <w:szCs w:val="16"/>
                <w:lang w:eastAsia="es-ES"/>
              </w:rPr>
            </w:pPr>
          </w:p>
        </w:tc>
        <w:tc>
          <w:tcPr>
            <w:tcW w:w="760" w:type="dxa"/>
            <w:shd w:val="clear" w:color="auto" w:fill="auto"/>
            <w:hideMark/>
          </w:tcPr>
          <w:p w14:paraId="49309C94" w14:textId="77777777" w:rsidR="008A3E69" w:rsidRPr="00C92785" w:rsidRDefault="008A3E69">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68F3B746" w14:textId="4FD38B4D" w:rsidR="008A3E69" w:rsidRPr="00C92785" w:rsidRDefault="00825A6E">
            <w:pPr>
              <w:spacing w:after="0" w:line="240" w:lineRule="auto"/>
              <w:rPr>
                <w:rFonts w:eastAsia="Times New Roman" w:cstheme="minorHAnsi"/>
                <w:sz w:val="16"/>
                <w:szCs w:val="16"/>
              </w:rPr>
            </w:pPr>
            <w:r w:rsidRPr="00C92785">
              <w:rPr>
                <w:sz w:val="16"/>
                <w:szCs w:val="16"/>
              </w:rPr>
              <w:t>1) Composition des dépenses exécutées par fonction</w:t>
            </w:r>
          </w:p>
        </w:tc>
        <w:tc>
          <w:tcPr>
            <w:tcW w:w="1350" w:type="dxa"/>
            <w:shd w:val="clear" w:color="auto" w:fill="auto"/>
            <w:vAlign w:val="center"/>
            <w:hideMark/>
          </w:tcPr>
          <w:p w14:paraId="68CAECA4" w14:textId="77777777" w:rsidR="008A3E69" w:rsidRPr="00C92785" w:rsidRDefault="008A3E69">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359D2F90" w14:textId="77777777" w:rsidR="008A3E69" w:rsidRPr="00C92785" w:rsidRDefault="008A3E69">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A368652" w14:textId="77777777" w:rsidR="008A3E69" w:rsidRPr="00C92785" w:rsidRDefault="008A3E69">
            <w:pPr>
              <w:spacing w:after="0" w:line="240" w:lineRule="auto"/>
              <w:rPr>
                <w:rFonts w:eastAsia="Times New Roman" w:cstheme="minorHAnsi"/>
                <w:sz w:val="16"/>
                <w:szCs w:val="16"/>
              </w:rPr>
            </w:pPr>
            <w:r w:rsidRPr="00C92785">
              <w:rPr>
                <w:sz w:val="16"/>
                <w:szCs w:val="16"/>
              </w:rPr>
              <w:t> </w:t>
            </w:r>
          </w:p>
        </w:tc>
      </w:tr>
      <w:tr w:rsidR="009E74D8" w:rsidRPr="00C92785" w14:paraId="1C2863C5" w14:textId="77777777" w:rsidTr="00E064B8">
        <w:trPr>
          <w:trHeight w:val="300"/>
        </w:trPr>
        <w:tc>
          <w:tcPr>
            <w:tcW w:w="760" w:type="dxa"/>
            <w:vMerge/>
            <w:shd w:val="clear" w:color="auto" w:fill="auto"/>
            <w:vAlign w:val="center"/>
            <w:hideMark/>
          </w:tcPr>
          <w:p w14:paraId="500D49F3" w14:textId="77777777" w:rsidR="008A3E69" w:rsidRPr="00C92785" w:rsidRDefault="008A3E69">
            <w:pPr>
              <w:spacing w:after="0" w:line="240" w:lineRule="auto"/>
              <w:rPr>
                <w:rFonts w:eastAsia="Times New Roman" w:cstheme="minorHAnsi"/>
                <w:b/>
                <w:bCs/>
                <w:sz w:val="16"/>
                <w:szCs w:val="16"/>
                <w:lang w:eastAsia="es-ES"/>
              </w:rPr>
            </w:pPr>
          </w:p>
        </w:tc>
        <w:tc>
          <w:tcPr>
            <w:tcW w:w="760" w:type="dxa"/>
            <w:shd w:val="clear" w:color="auto" w:fill="auto"/>
            <w:hideMark/>
          </w:tcPr>
          <w:p w14:paraId="28DAD75B" w14:textId="77777777" w:rsidR="008A3E69" w:rsidRPr="00C92785" w:rsidRDefault="008A3E69">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6E847CFF" w14:textId="40004F0C" w:rsidR="008A3E69" w:rsidRPr="00C92785" w:rsidRDefault="00825A6E">
            <w:pPr>
              <w:spacing w:after="0" w:line="240" w:lineRule="auto"/>
              <w:rPr>
                <w:rFonts w:eastAsia="Times New Roman" w:cstheme="minorHAnsi"/>
                <w:sz w:val="16"/>
                <w:szCs w:val="16"/>
              </w:rPr>
            </w:pPr>
            <w:r w:rsidRPr="00C92785">
              <w:rPr>
                <w:sz w:val="16"/>
                <w:szCs w:val="16"/>
              </w:rPr>
              <w:t>2) Composition des dépenses exécutées par catégorie économique</w:t>
            </w:r>
          </w:p>
        </w:tc>
        <w:tc>
          <w:tcPr>
            <w:tcW w:w="1350" w:type="dxa"/>
            <w:shd w:val="clear" w:color="auto" w:fill="auto"/>
            <w:vAlign w:val="center"/>
            <w:hideMark/>
          </w:tcPr>
          <w:p w14:paraId="6BBC32A7" w14:textId="77777777" w:rsidR="008A3E69" w:rsidRPr="00C92785" w:rsidRDefault="008A3E69">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70004A3E" w14:textId="77777777" w:rsidR="008A3E69" w:rsidRPr="00C92785" w:rsidRDefault="008A3E69">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562D1FC3" w14:textId="77777777" w:rsidR="008A3E69" w:rsidRPr="00C92785" w:rsidRDefault="008A3E69">
            <w:pPr>
              <w:spacing w:after="0" w:line="240" w:lineRule="auto"/>
              <w:rPr>
                <w:rFonts w:eastAsia="Times New Roman" w:cstheme="minorHAnsi"/>
                <w:sz w:val="16"/>
                <w:szCs w:val="16"/>
              </w:rPr>
            </w:pPr>
            <w:r w:rsidRPr="00C92785">
              <w:rPr>
                <w:sz w:val="16"/>
                <w:szCs w:val="16"/>
              </w:rPr>
              <w:t> </w:t>
            </w:r>
          </w:p>
        </w:tc>
      </w:tr>
      <w:tr w:rsidR="009E74D8" w:rsidRPr="00C92785" w14:paraId="6B6A38D8" w14:textId="77777777" w:rsidTr="00E064B8">
        <w:trPr>
          <w:trHeight w:val="300"/>
        </w:trPr>
        <w:tc>
          <w:tcPr>
            <w:tcW w:w="760" w:type="dxa"/>
            <w:vMerge/>
            <w:shd w:val="clear" w:color="auto" w:fill="auto"/>
            <w:vAlign w:val="center"/>
            <w:hideMark/>
          </w:tcPr>
          <w:p w14:paraId="54882D92" w14:textId="77777777" w:rsidR="008A3E69" w:rsidRPr="00C92785" w:rsidRDefault="008A3E69">
            <w:pPr>
              <w:spacing w:after="0" w:line="240" w:lineRule="auto"/>
              <w:rPr>
                <w:rFonts w:eastAsia="Times New Roman" w:cstheme="minorHAnsi"/>
                <w:b/>
                <w:bCs/>
                <w:sz w:val="16"/>
                <w:szCs w:val="16"/>
                <w:lang w:eastAsia="es-ES"/>
              </w:rPr>
            </w:pPr>
          </w:p>
        </w:tc>
        <w:tc>
          <w:tcPr>
            <w:tcW w:w="760" w:type="dxa"/>
            <w:shd w:val="clear" w:color="auto" w:fill="auto"/>
            <w:hideMark/>
          </w:tcPr>
          <w:p w14:paraId="07490BF1" w14:textId="77777777" w:rsidR="008A3E69" w:rsidRPr="00C92785" w:rsidRDefault="008A3E69">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185BBE1F" w14:textId="2E0D82CC" w:rsidR="008A3E69" w:rsidRPr="00C92785" w:rsidRDefault="00825A6E">
            <w:pPr>
              <w:spacing w:after="0" w:line="240" w:lineRule="auto"/>
              <w:rPr>
                <w:rFonts w:eastAsia="Times New Roman" w:cstheme="minorHAnsi"/>
                <w:sz w:val="16"/>
                <w:szCs w:val="16"/>
              </w:rPr>
            </w:pPr>
            <w:r w:rsidRPr="00C92785">
              <w:rPr>
                <w:sz w:val="16"/>
                <w:szCs w:val="16"/>
              </w:rPr>
              <w:t>3) Dépenses financées sur les réserves pour imprévus</w:t>
            </w:r>
          </w:p>
        </w:tc>
        <w:tc>
          <w:tcPr>
            <w:tcW w:w="1350" w:type="dxa"/>
            <w:shd w:val="clear" w:color="auto" w:fill="auto"/>
            <w:vAlign w:val="center"/>
            <w:hideMark/>
          </w:tcPr>
          <w:p w14:paraId="12996D20" w14:textId="77777777" w:rsidR="008A3E69" w:rsidRPr="00C92785" w:rsidRDefault="008A3E69">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4003E347" w14:textId="77777777" w:rsidR="008A3E69" w:rsidRPr="00C92785" w:rsidRDefault="008A3E69">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7032E438" w14:textId="77777777" w:rsidR="008A3E69" w:rsidRPr="00C92785" w:rsidRDefault="008A3E69">
            <w:pPr>
              <w:spacing w:after="0" w:line="240" w:lineRule="auto"/>
              <w:rPr>
                <w:rFonts w:eastAsia="Times New Roman" w:cstheme="minorHAnsi"/>
                <w:sz w:val="16"/>
                <w:szCs w:val="16"/>
              </w:rPr>
            </w:pPr>
            <w:r w:rsidRPr="00C92785">
              <w:rPr>
                <w:sz w:val="16"/>
                <w:szCs w:val="16"/>
              </w:rPr>
              <w:t> </w:t>
            </w:r>
          </w:p>
        </w:tc>
      </w:tr>
      <w:tr w:rsidR="009E74D8" w:rsidRPr="00C92785" w14:paraId="5FD5589C" w14:textId="77777777" w:rsidTr="00E064B8">
        <w:trPr>
          <w:trHeight w:val="300"/>
        </w:trPr>
        <w:tc>
          <w:tcPr>
            <w:tcW w:w="760" w:type="dxa"/>
            <w:vMerge/>
            <w:shd w:val="clear" w:color="auto" w:fill="auto"/>
            <w:vAlign w:val="center"/>
            <w:hideMark/>
          </w:tcPr>
          <w:p w14:paraId="6513A416" w14:textId="77777777" w:rsidR="008A3E69" w:rsidRPr="00C92785" w:rsidRDefault="008A3E69">
            <w:pPr>
              <w:spacing w:after="0" w:line="240" w:lineRule="auto"/>
              <w:rPr>
                <w:rFonts w:eastAsia="Times New Roman" w:cstheme="minorHAnsi"/>
                <w:b/>
                <w:bCs/>
                <w:sz w:val="16"/>
                <w:szCs w:val="16"/>
                <w:lang w:eastAsia="es-ES"/>
              </w:rPr>
            </w:pPr>
          </w:p>
        </w:tc>
        <w:tc>
          <w:tcPr>
            <w:tcW w:w="760" w:type="dxa"/>
            <w:shd w:val="clear" w:color="auto" w:fill="auto"/>
            <w:hideMark/>
          </w:tcPr>
          <w:p w14:paraId="3D8AD64E" w14:textId="77777777" w:rsidR="008A3E69" w:rsidRPr="00C92785" w:rsidRDefault="008A3E69">
            <w:pPr>
              <w:spacing w:after="0" w:line="240" w:lineRule="auto"/>
              <w:jc w:val="both"/>
              <w:rPr>
                <w:rFonts w:eastAsia="Times New Roman" w:cstheme="minorHAnsi"/>
                <w:b/>
                <w:bCs/>
                <w:sz w:val="16"/>
                <w:szCs w:val="16"/>
              </w:rPr>
            </w:pPr>
            <w:r w:rsidRPr="00C92785">
              <w:rPr>
                <w:b/>
                <w:sz w:val="16"/>
                <w:szCs w:val="16"/>
              </w:rPr>
              <w:t>PI-3</w:t>
            </w:r>
          </w:p>
        </w:tc>
        <w:tc>
          <w:tcPr>
            <w:tcW w:w="2350" w:type="dxa"/>
            <w:shd w:val="clear" w:color="auto" w:fill="auto"/>
            <w:hideMark/>
          </w:tcPr>
          <w:p w14:paraId="124C40E9" w14:textId="77777777" w:rsidR="008A3E69" w:rsidRPr="00C92785" w:rsidRDefault="008A3E69">
            <w:pPr>
              <w:spacing w:after="0" w:line="240" w:lineRule="auto"/>
              <w:jc w:val="both"/>
              <w:rPr>
                <w:rFonts w:eastAsia="Times New Roman" w:cstheme="minorHAnsi"/>
                <w:b/>
                <w:bCs/>
                <w:sz w:val="16"/>
                <w:szCs w:val="16"/>
              </w:rPr>
            </w:pPr>
            <w:r w:rsidRPr="00C92785">
              <w:rPr>
                <w:b/>
                <w:sz w:val="16"/>
                <w:szCs w:val="16"/>
              </w:rPr>
              <w:t xml:space="preserve">Recettes exécutées </w:t>
            </w:r>
          </w:p>
        </w:tc>
        <w:tc>
          <w:tcPr>
            <w:tcW w:w="1350" w:type="dxa"/>
            <w:shd w:val="clear" w:color="auto" w:fill="auto"/>
            <w:vAlign w:val="center"/>
            <w:hideMark/>
          </w:tcPr>
          <w:p w14:paraId="1262E491" w14:textId="77777777" w:rsidR="008A3E69" w:rsidRPr="00C92785" w:rsidRDefault="008A3E69">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233A68D0" w14:textId="77777777" w:rsidR="008A3E69" w:rsidRPr="00C92785" w:rsidRDefault="008A3E69">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12D3BBB9" w14:textId="77777777" w:rsidR="008A3E69" w:rsidRPr="00C92785" w:rsidRDefault="008A3E69">
            <w:pPr>
              <w:spacing w:after="0" w:line="240" w:lineRule="auto"/>
              <w:rPr>
                <w:rFonts w:eastAsia="Times New Roman" w:cstheme="minorHAnsi"/>
                <w:b/>
                <w:bCs/>
                <w:sz w:val="16"/>
                <w:szCs w:val="16"/>
              </w:rPr>
            </w:pPr>
            <w:r w:rsidRPr="00C92785">
              <w:rPr>
                <w:b/>
                <w:sz w:val="16"/>
                <w:szCs w:val="16"/>
              </w:rPr>
              <w:t> </w:t>
            </w:r>
          </w:p>
        </w:tc>
      </w:tr>
      <w:tr w:rsidR="009E74D8" w:rsidRPr="00C92785" w14:paraId="628B47C5" w14:textId="77777777" w:rsidTr="00E064B8">
        <w:trPr>
          <w:trHeight w:val="300"/>
        </w:trPr>
        <w:tc>
          <w:tcPr>
            <w:tcW w:w="760" w:type="dxa"/>
            <w:vMerge/>
            <w:shd w:val="clear" w:color="auto" w:fill="auto"/>
            <w:vAlign w:val="center"/>
            <w:hideMark/>
          </w:tcPr>
          <w:p w14:paraId="16B53F8D" w14:textId="77777777" w:rsidR="008A3E69" w:rsidRPr="00C92785" w:rsidRDefault="008A3E69">
            <w:pPr>
              <w:spacing w:after="0" w:line="240" w:lineRule="auto"/>
              <w:rPr>
                <w:rFonts w:eastAsia="Times New Roman" w:cstheme="minorHAnsi"/>
                <w:b/>
                <w:bCs/>
                <w:sz w:val="16"/>
                <w:szCs w:val="16"/>
                <w:lang w:eastAsia="es-ES"/>
              </w:rPr>
            </w:pPr>
          </w:p>
        </w:tc>
        <w:tc>
          <w:tcPr>
            <w:tcW w:w="760" w:type="dxa"/>
            <w:shd w:val="clear" w:color="auto" w:fill="auto"/>
            <w:hideMark/>
          </w:tcPr>
          <w:p w14:paraId="4253C6C2" w14:textId="77777777" w:rsidR="008A3E69" w:rsidRPr="00C92785" w:rsidRDefault="008A3E69">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22FCE5B5" w14:textId="21A1F50A" w:rsidR="008A3E69" w:rsidRPr="00C92785" w:rsidRDefault="00825A6E">
            <w:pPr>
              <w:spacing w:after="0" w:line="240" w:lineRule="auto"/>
              <w:rPr>
                <w:rFonts w:eastAsia="Times New Roman" w:cstheme="minorHAnsi"/>
                <w:sz w:val="16"/>
                <w:szCs w:val="16"/>
              </w:rPr>
            </w:pPr>
            <w:r w:rsidRPr="00C92785">
              <w:rPr>
                <w:sz w:val="16"/>
                <w:szCs w:val="16"/>
              </w:rPr>
              <w:t xml:space="preserve">1) Recettes exécutées totales </w:t>
            </w:r>
          </w:p>
        </w:tc>
        <w:tc>
          <w:tcPr>
            <w:tcW w:w="1350" w:type="dxa"/>
            <w:shd w:val="clear" w:color="auto" w:fill="auto"/>
            <w:vAlign w:val="center"/>
            <w:hideMark/>
          </w:tcPr>
          <w:p w14:paraId="5B051370" w14:textId="77777777" w:rsidR="008A3E69" w:rsidRPr="00C92785" w:rsidRDefault="008A3E69">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41BF6601" w14:textId="77777777" w:rsidR="008A3E69" w:rsidRPr="00C92785" w:rsidRDefault="008A3E69">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6B901E9" w14:textId="77777777" w:rsidR="008A3E69" w:rsidRPr="00C92785" w:rsidRDefault="008A3E69">
            <w:pPr>
              <w:spacing w:after="0" w:line="240" w:lineRule="auto"/>
              <w:rPr>
                <w:rFonts w:eastAsia="Times New Roman" w:cstheme="minorHAnsi"/>
                <w:sz w:val="16"/>
                <w:szCs w:val="16"/>
              </w:rPr>
            </w:pPr>
            <w:r w:rsidRPr="00C92785">
              <w:rPr>
                <w:sz w:val="16"/>
                <w:szCs w:val="16"/>
              </w:rPr>
              <w:t> </w:t>
            </w:r>
          </w:p>
        </w:tc>
      </w:tr>
      <w:tr w:rsidR="009E74D8" w:rsidRPr="00C92785" w14:paraId="1F434DAC" w14:textId="77777777" w:rsidTr="00E064B8">
        <w:trPr>
          <w:trHeight w:val="300"/>
        </w:trPr>
        <w:tc>
          <w:tcPr>
            <w:tcW w:w="760" w:type="dxa"/>
            <w:vMerge/>
            <w:shd w:val="clear" w:color="auto" w:fill="auto"/>
            <w:vAlign w:val="center"/>
            <w:hideMark/>
          </w:tcPr>
          <w:p w14:paraId="144D41A3" w14:textId="77777777" w:rsidR="008A3E69" w:rsidRPr="00C92785" w:rsidRDefault="008A3E69">
            <w:pPr>
              <w:spacing w:after="0" w:line="240" w:lineRule="auto"/>
              <w:rPr>
                <w:rFonts w:eastAsia="Times New Roman" w:cstheme="minorHAnsi"/>
                <w:b/>
                <w:bCs/>
                <w:sz w:val="16"/>
                <w:szCs w:val="16"/>
                <w:lang w:eastAsia="es-ES"/>
              </w:rPr>
            </w:pPr>
          </w:p>
        </w:tc>
        <w:tc>
          <w:tcPr>
            <w:tcW w:w="760" w:type="dxa"/>
            <w:shd w:val="clear" w:color="auto" w:fill="auto"/>
            <w:hideMark/>
          </w:tcPr>
          <w:p w14:paraId="72DBC15C" w14:textId="77777777" w:rsidR="008A3E69" w:rsidRPr="00C92785" w:rsidRDefault="008A3E69">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395DAA2" w14:textId="05880321" w:rsidR="008A3E69" w:rsidRPr="00C92785" w:rsidRDefault="00825A6E">
            <w:pPr>
              <w:spacing w:after="0" w:line="240" w:lineRule="auto"/>
              <w:rPr>
                <w:rFonts w:eastAsia="Times New Roman" w:cstheme="minorHAnsi"/>
                <w:sz w:val="16"/>
                <w:szCs w:val="16"/>
              </w:rPr>
            </w:pPr>
            <w:r w:rsidRPr="00C92785">
              <w:rPr>
                <w:sz w:val="16"/>
                <w:szCs w:val="16"/>
              </w:rPr>
              <w:t>2) Composition des recettes exécutées</w:t>
            </w:r>
          </w:p>
        </w:tc>
        <w:tc>
          <w:tcPr>
            <w:tcW w:w="1350" w:type="dxa"/>
            <w:shd w:val="clear" w:color="auto" w:fill="auto"/>
            <w:vAlign w:val="center"/>
            <w:hideMark/>
          </w:tcPr>
          <w:p w14:paraId="56F16E90" w14:textId="77777777" w:rsidR="008A3E69" w:rsidRPr="00C92785" w:rsidRDefault="008A3E69">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28BEE60C" w14:textId="77777777" w:rsidR="008A3E69" w:rsidRPr="00C92785" w:rsidRDefault="008A3E69">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3E8C1661" w14:textId="77777777" w:rsidR="008A3E69" w:rsidRPr="00C92785" w:rsidRDefault="008A3E69">
            <w:pPr>
              <w:spacing w:after="0" w:line="240" w:lineRule="auto"/>
              <w:rPr>
                <w:rFonts w:eastAsia="Times New Roman" w:cstheme="minorHAnsi"/>
                <w:sz w:val="16"/>
                <w:szCs w:val="16"/>
              </w:rPr>
            </w:pPr>
            <w:r w:rsidRPr="00C92785">
              <w:rPr>
                <w:sz w:val="16"/>
                <w:szCs w:val="16"/>
              </w:rPr>
              <w:t> </w:t>
            </w:r>
          </w:p>
        </w:tc>
      </w:tr>
      <w:tr w:rsidR="009E74D8" w:rsidRPr="00C92785" w14:paraId="0817BA2E" w14:textId="77777777" w:rsidTr="00E064B8">
        <w:trPr>
          <w:trHeight w:val="300"/>
        </w:trPr>
        <w:tc>
          <w:tcPr>
            <w:tcW w:w="760" w:type="dxa"/>
            <w:vMerge w:val="restart"/>
            <w:shd w:val="clear" w:color="auto" w:fill="auto"/>
            <w:noWrap/>
            <w:textDirection w:val="btLr"/>
            <w:vAlign w:val="center"/>
            <w:hideMark/>
          </w:tcPr>
          <w:p w14:paraId="74078F6E" w14:textId="77777777" w:rsidR="002860B2" w:rsidRPr="00C92785" w:rsidRDefault="002860B2" w:rsidP="00B31EFD">
            <w:pPr>
              <w:spacing w:after="0" w:line="240" w:lineRule="auto"/>
              <w:ind w:left="2160"/>
              <w:rPr>
                <w:rFonts w:eastAsia="Times New Roman" w:cstheme="minorHAnsi"/>
                <w:b/>
                <w:bCs/>
                <w:sz w:val="16"/>
                <w:szCs w:val="16"/>
              </w:rPr>
            </w:pPr>
            <w:r w:rsidRPr="00C92785">
              <w:rPr>
                <w:b/>
                <w:sz w:val="16"/>
                <w:szCs w:val="16"/>
              </w:rPr>
              <w:t>Transparence des finances publiques</w:t>
            </w:r>
          </w:p>
        </w:tc>
        <w:tc>
          <w:tcPr>
            <w:tcW w:w="760" w:type="dxa"/>
            <w:shd w:val="clear" w:color="auto" w:fill="auto"/>
            <w:hideMark/>
          </w:tcPr>
          <w:p w14:paraId="611667E5"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PI-4</w:t>
            </w:r>
          </w:p>
        </w:tc>
        <w:tc>
          <w:tcPr>
            <w:tcW w:w="2350" w:type="dxa"/>
            <w:shd w:val="clear" w:color="auto" w:fill="auto"/>
            <w:hideMark/>
          </w:tcPr>
          <w:p w14:paraId="339C9CA0" w14:textId="77777777" w:rsidR="002860B2" w:rsidRPr="00C92785" w:rsidRDefault="002860B2">
            <w:pPr>
              <w:spacing w:after="0" w:line="240" w:lineRule="auto"/>
              <w:rPr>
                <w:rFonts w:eastAsia="Times New Roman" w:cstheme="minorHAnsi"/>
                <w:b/>
                <w:bCs/>
                <w:sz w:val="16"/>
                <w:szCs w:val="16"/>
              </w:rPr>
            </w:pPr>
            <w:r w:rsidRPr="00C92785">
              <w:rPr>
                <w:b/>
                <w:sz w:val="16"/>
                <w:szCs w:val="16"/>
              </w:rPr>
              <w:t>Classification du budget</w:t>
            </w:r>
          </w:p>
        </w:tc>
        <w:tc>
          <w:tcPr>
            <w:tcW w:w="1350" w:type="dxa"/>
            <w:shd w:val="clear" w:color="auto" w:fill="auto"/>
            <w:vAlign w:val="center"/>
            <w:hideMark/>
          </w:tcPr>
          <w:p w14:paraId="1A317733"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5845FB99"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0FD20BB4"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0065CDF0" w14:textId="77777777" w:rsidTr="00E064B8">
        <w:trPr>
          <w:trHeight w:val="300"/>
        </w:trPr>
        <w:tc>
          <w:tcPr>
            <w:tcW w:w="760" w:type="dxa"/>
            <w:vMerge/>
            <w:shd w:val="clear" w:color="auto" w:fill="auto"/>
            <w:vAlign w:val="center"/>
            <w:hideMark/>
          </w:tcPr>
          <w:p w14:paraId="114E3C9F"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0178654D"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PI-5</w:t>
            </w:r>
          </w:p>
        </w:tc>
        <w:tc>
          <w:tcPr>
            <w:tcW w:w="2350" w:type="dxa"/>
            <w:shd w:val="clear" w:color="auto" w:fill="auto"/>
            <w:hideMark/>
          </w:tcPr>
          <w:p w14:paraId="02D2DDAB"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Documentation budgétaire</w:t>
            </w:r>
          </w:p>
        </w:tc>
        <w:tc>
          <w:tcPr>
            <w:tcW w:w="1350" w:type="dxa"/>
            <w:shd w:val="clear" w:color="auto" w:fill="auto"/>
            <w:vAlign w:val="center"/>
            <w:hideMark/>
          </w:tcPr>
          <w:p w14:paraId="6E8EA06B"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3A51B39C"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6B6442DB"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14FFA83D" w14:textId="77777777" w:rsidTr="00E064B8">
        <w:trPr>
          <w:trHeight w:val="300"/>
        </w:trPr>
        <w:tc>
          <w:tcPr>
            <w:tcW w:w="760" w:type="dxa"/>
            <w:vMerge/>
            <w:shd w:val="clear" w:color="auto" w:fill="auto"/>
            <w:vAlign w:val="center"/>
            <w:hideMark/>
          </w:tcPr>
          <w:p w14:paraId="5C9A25C3"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20A77ED0"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PI-6</w:t>
            </w:r>
          </w:p>
        </w:tc>
        <w:tc>
          <w:tcPr>
            <w:tcW w:w="2350" w:type="dxa"/>
            <w:shd w:val="clear" w:color="auto" w:fill="auto"/>
            <w:hideMark/>
          </w:tcPr>
          <w:p w14:paraId="54B8B2AD" w14:textId="77777777" w:rsidR="002860B2" w:rsidRPr="00C92785" w:rsidRDefault="002860B2">
            <w:pPr>
              <w:spacing w:after="0" w:line="240" w:lineRule="auto"/>
              <w:rPr>
                <w:rFonts w:eastAsia="Times New Roman" w:cstheme="minorHAnsi"/>
                <w:b/>
                <w:bCs/>
                <w:sz w:val="16"/>
                <w:szCs w:val="16"/>
              </w:rPr>
            </w:pPr>
            <w:r w:rsidRPr="00C92785">
              <w:rPr>
                <w:b/>
                <w:sz w:val="16"/>
                <w:szCs w:val="16"/>
              </w:rPr>
              <w:t>Opérations de l’administration centrale non comptabilisées dans les états financiers</w:t>
            </w:r>
          </w:p>
        </w:tc>
        <w:tc>
          <w:tcPr>
            <w:tcW w:w="1350" w:type="dxa"/>
            <w:shd w:val="clear" w:color="auto" w:fill="auto"/>
            <w:vAlign w:val="center"/>
            <w:hideMark/>
          </w:tcPr>
          <w:p w14:paraId="4CAB6AC4"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163749B4"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62132F04"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1D832403" w14:textId="77777777" w:rsidTr="00E064B8">
        <w:trPr>
          <w:trHeight w:val="300"/>
        </w:trPr>
        <w:tc>
          <w:tcPr>
            <w:tcW w:w="760" w:type="dxa"/>
            <w:vMerge/>
            <w:shd w:val="clear" w:color="auto" w:fill="auto"/>
            <w:vAlign w:val="center"/>
            <w:hideMark/>
          </w:tcPr>
          <w:p w14:paraId="2EE5E256"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4428BD3B"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69F05EEA" w14:textId="50C4889C" w:rsidR="002860B2" w:rsidRPr="00C92785" w:rsidRDefault="00825A6E">
            <w:pPr>
              <w:spacing w:after="0" w:line="240" w:lineRule="auto"/>
              <w:rPr>
                <w:rFonts w:eastAsia="Times New Roman" w:cstheme="minorHAnsi"/>
                <w:sz w:val="16"/>
                <w:szCs w:val="16"/>
              </w:rPr>
            </w:pPr>
            <w:r w:rsidRPr="00C92785">
              <w:rPr>
                <w:sz w:val="16"/>
                <w:szCs w:val="16"/>
              </w:rPr>
              <w:t>1) Dépenses non comptabilisées dans les états financiers</w:t>
            </w:r>
          </w:p>
        </w:tc>
        <w:tc>
          <w:tcPr>
            <w:tcW w:w="1350" w:type="dxa"/>
            <w:shd w:val="clear" w:color="auto" w:fill="auto"/>
            <w:vAlign w:val="center"/>
            <w:hideMark/>
          </w:tcPr>
          <w:p w14:paraId="4576391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2A931B8A"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89454B9"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752817E2" w14:textId="77777777" w:rsidTr="00E064B8">
        <w:trPr>
          <w:trHeight w:val="300"/>
        </w:trPr>
        <w:tc>
          <w:tcPr>
            <w:tcW w:w="760" w:type="dxa"/>
            <w:vMerge/>
            <w:shd w:val="clear" w:color="auto" w:fill="auto"/>
            <w:vAlign w:val="center"/>
            <w:hideMark/>
          </w:tcPr>
          <w:p w14:paraId="4B0942A8"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3D4F1062"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1D3441EA" w14:textId="0D3ADC16" w:rsidR="002860B2" w:rsidRPr="00C92785" w:rsidRDefault="00825A6E">
            <w:pPr>
              <w:spacing w:after="0" w:line="240" w:lineRule="auto"/>
              <w:rPr>
                <w:rFonts w:eastAsia="Times New Roman" w:cstheme="minorHAnsi"/>
                <w:sz w:val="16"/>
                <w:szCs w:val="16"/>
              </w:rPr>
            </w:pPr>
            <w:r w:rsidRPr="00C92785">
              <w:rPr>
                <w:sz w:val="16"/>
                <w:szCs w:val="16"/>
              </w:rPr>
              <w:t>2) Recettes non comptabilisées dans les états financiers</w:t>
            </w:r>
          </w:p>
        </w:tc>
        <w:tc>
          <w:tcPr>
            <w:tcW w:w="1350" w:type="dxa"/>
            <w:shd w:val="clear" w:color="auto" w:fill="auto"/>
            <w:vAlign w:val="center"/>
            <w:hideMark/>
          </w:tcPr>
          <w:p w14:paraId="78D17E54"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469BE337"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56880F5"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5FA7FD43" w14:textId="77777777" w:rsidTr="00E064B8">
        <w:trPr>
          <w:trHeight w:val="300"/>
        </w:trPr>
        <w:tc>
          <w:tcPr>
            <w:tcW w:w="760" w:type="dxa"/>
            <w:vMerge/>
            <w:shd w:val="clear" w:color="auto" w:fill="auto"/>
            <w:vAlign w:val="center"/>
            <w:hideMark/>
          </w:tcPr>
          <w:p w14:paraId="1E2933FD"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2DBC2031"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252BC2E2" w14:textId="0C2BE46B" w:rsidR="002860B2" w:rsidRPr="00C92785" w:rsidRDefault="00825A6E">
            <w:pPr>
              <w:spacing w:after="0" w:line="240" w:lineRule="auto"/>
              <w:rPr>
                <w:rFonts w:eastAsia="Times New Roman" w:cstheme="minorHAnsi"/>
                <w:sz w:val="16"/>
                <w:szCs w:val="16"/>
              </w:rPr>
            </w:pPr>
            <w:r w:rsidRPr="00C92785">
              <w:rPr>
                <w:sz w:val="16"/>
                <w:szCs w:val="16"/>
              </w:rPr>
              <w:t>3) États financiers des unités extrabudgétaires</w:t>
            </w:r>
          </w:p>
        </w:tc>
        <w:tc>
          <w:tcPr>
            <w:tcW w:w="1350" w:type="dxa"/>
            <w:shd w:val="clear" w:color="auto" w:fill="auto"/>
            <w:vAlign w:val="center"/>
            <w:hideMark/>
          </w:tcPr>
          <w:p w14:paraId="1AE00BBB"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3C42BBDC"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72DB5E5"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337DE341" w14:textId="77777777" w:rsidTr="00E064B8">
        <w:trPr>
          <w:trHeight w:val="300"/>
        </w:trPr>
        <w:tc>
          <w:tcPr>
            <w:tcW w:w="760" w:type="dxa"/>
            <w:vMerge/>
            <w:shd w:val="clear" w:color="auto" w:fill="auto"/>
            <w:vAlign w:val="center"/>
            <w:hideMark/>
          </w:tcPr>
          <w:p w14:paraId="4AABE2D5"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3F29EA02"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PI-7</w:t>
            </w:r>
          </w:p>
        </w:tc>
        <w:tc>
          <w:tcPr>
            <w:tcW w:w="2350" w:type="dxa"/>
            <w:shd w:val="clear" w:color="auto" w:fill="auto"/>
            <w:hideMark/>
          </w:tcPr>
          <w:p w14:paraId="46032665" w14:textId="77777777" w:rsidR="002860B2" w:rsidRPr="00C92785" w:rsidRDefault="002860B2">
            <w:pPr>
              <w:spacing w:after="0" w:line="240" w:lineRule="auto"/>
              <w:rPr>
                <w:rFonts w:eastAsia="Times New Roman" w:cstheme="minorHAnsi"/>
                <w:b/>
                <w:bCs/>
                <w:sz w:val="16"/>
                <w:szCs w:val="16"/>
              </w:rPr>
            </w:pPr>
            <w:r w:rsidRPr="00C92785">
              <w:rPr>
                <w:b/>
                <w:sz w:val="16"/>
                <w:szCs w:val="16"/>
              </w:rPr>
              <w:t>Transferts aux administrations infranationales</w:t>
            </w:r>
          </w:p>
        </w:tc>
        <w:tc>
          <w:tcPr>
            <w:tcW w:w="1350" w:type="dxa"/>
            <w:shd w:val="clear" w:color="auto" w:fill="auto"/>
            <w:vAlign w:val="center"/>
            <w:hideMark/>
          </w:tcPr>
          <w:p w14:paraId="01E4B81A"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07CC388F"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40A27561"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3949C556" w14:textId="77777777" w:rsidTr="00E064B8">
        <w:trPr>
          <w:trHeight w:val="300"/>
        </w:trPr>
        <w:tc>
          <w:tcPr>
            <w:tcW w:w="760" w:type="dxa"/>
            <w:vMerge/>
            <w:shd w:val="clear" w:color="auto" w:fill="auto"/>
            <w:vAlign w:val="center"/>
            <w:hideMark/>
          </w:tcPr>
          <w:p w14:paraId="7F84065B"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06F4D7C9"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c>
          <w:tcPr>
            <w:tcW w:w="2350" w:type="dxa"/>
            <w:shd w:val="clear" w:color="auto" w:fill="auto"/>
            <w:hideMark/>
          </w:tcPr>
          <w:p w14:paraId="7A06DDE8" w14:textId="553A0F21" w:rsidR="002860B2" w:rsidRPr="00C92785" w:rsidRDefault="00825A6E">
            <w:pPr>
              <w:spacing w:after="0" w:line="240" w:lineRule="auto"/>
              <w:rPr>
                <w:rFonts w:eastAsia="Times New Roman" w:cstheme="minorHAnsi"/>
                <w:sz w:val="16"/>
                <w:szCs w:val="16"/>
              </w:rPr>
            </w:pPr>
            <w:r w:rsidRPr="00C92785">
              <w:rPr>
                <w:sz w:val="16"/>
                <w:szCs w:val="16"/>
              </w:rPr>
              <w:t>1) Système d’affectation des transferts</w:t>
            </w:r>
          </w:p>
        </w:tc>
        <w:tc>
          <w:tcPr>
            <w:tcW w:w="1350" w:type="dxa"/>
            <w:shd w:val="clear" w:color="auto" w:fill="auto"/>
            <w:vAlign w:val="center"/>
            <w:hideMark/>
          </w:tcPr>
          <w:p w14:paraId="747C0DB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278CACB9"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5ACB0348"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30EE46C5" w14:textId="77777777" w:rsidTr="00E064B8">
        <w:trPr>
          <w:trHeight w:val="300"/>
        </w:trPr>
        <w:tc>
          <w:tcPr>
            <w:tcW w:w="760" w:type="dxa"/>
            <w:vMerge/>
            <w:shd w:val="clear" w:color="auto" w:fill="auto"/>
            <w:vAlign w:val="center"/>
            <w:hideMark/>
          </w:tcPr>
          <w:p w14:paraId="5E244876"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30FCB700"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6A05568F" w14:textId="4EF4A387" w:rsidR="002860B2" w:rsidRPr="00C92785" w:rsidRDefault="00825A6E">
            <w:pPr>
              <w:spacing w:after="0" w:line="240" w:lineRule="auto"/>
              <w:rPr>
                <w:rFonts w:eastAsia="Times New Roman" w:cstheme="minorHAnsi"/>
                <w:sz w:val="16"/>
                <w:szCs w:val="16"/>
              </w:rPr>
            </w:pPr>
            <w:r w:rsidRPr="00C92785">
              <w:rPr>
                <w:sz w:val="16"/>
                <w:szCs w:val="16"/>
              </w:rPr>
              <w:t>2) Communication en temps voulu d’informations sur les transferts</w:t>
            </w:r>
          </w:p>
        </w:tc>
        <w:tc>
          <w:tcPr>
            <w:tcW w:w="1350" w:type="dxa"/>
            <w:shd w:val="clear" w:color="auto" w:fill="auto"/>
            <w:vAlign w:val="center"/>
            <w:hideMark/>
          </w:tcPr>
          <w:p w14:paraId="69D6AACD"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5FA01076"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1AA46CCA"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73AA2C76" w14:textId="77777777" w:rsidTr="00E064B8">
        <w:trPr>
          <w:trHeight w:val="300"/>
        </w:trPr>
        <w:tc>
          <w:tcPr>
            <w:tcW w:w="760" w:type="dxa"/>
            <w:vMerge/>
            <w:shd w:val="clear" w:color="auto" w:fill="auto"/>
            <w:vAlign w:val="center"/>
            <w:hideMark/>
          </w:tcPr>
          <w:p w14:paraId="401DAEAF"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4DC3557A"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PI-8</w:t>
            </w:r>
          </w:p>
        </w:tc>
        <w:tc>
          <w:tcPr>
            <w:tcW w:w="2350" w:type="dxa"/>
            <w:shd w:val="clear" w:color="auto" w:fill="auto"/>
            <w:hideMark/>
          </w:tcPr>
          <w:p w14:paraId="59B3045B" w14:textId="77777777" w:rsidR="002860B2" w:rsidRPr="00C92785" w:rsidRDefault="002860B2">
            <w:pPr>
              <w:spacing w:after="0" w:line="240" w:lineRule="auto"/>
              <w:rPr>
                <w:rFonts w:eastAsia="Times New Roman" w:cstheme="minorHAnsi"/>
                <w:b/>
                <w:bCs/>
                <w:sz w:val="16"/>
                <w:szCs w:val="16"/>
              </w:rPr>
            </w:pPr>
            <w:r w:rsidRPr="00C92785">
              <w:rPr>
                <w:b/>
                <w:sz w:val="16"/>
                <w:szCs w:val="16"/>
              </w:rPr>
              <w:t>Information sur la performance des services publics</w:t>
            </w:r>
          </w:p>
        </w:tc>
        <w:tc>
          <w:tcPr>
            <w:tcW w:w="1350" w:type="dxa"/>
            <w:shd w:val="clear" w:color="auto" w:fill="auto"/>
            <w:vAlign w:val="center"/>
            <w:hideMark/>
          </w:tcPr>
          <w:p w14:paraId="43BB0B7F"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2CB456A6"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1D6CD814"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4CE7ABB3" w14:textId="77777777" w:rsidTr="00E064B8">
        <w:trPr>
          <w:trHeight w:val="300"/>
        </w:trPr>
        <w:tc>
          <w:tcPr>
            <w:tcW w:w="760" w:type="dxa"/>
            <w:vMerge/>
            <w:shd w:val="clear" w:color="auto" w:fill="auto"/>
            <w:vAlign w:val="center"/>
            <w:hideMark/>
          </w:tcPr>
          <w:p w14:paraId="6278A9B8"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4A13E59D"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85C95D8" w14:textId="0D31BF68" w:rsidR="002860B2" w:rsidRPr="00C92785" w:rsidRDefault="00825A6E">
            <w:pPr>
              <w:spacing w:after="0" w:line="240" w:lineRule="auto"/>
              <w:rPr>
                <w:rFonts w:eastAsia="Times New Roman" w:cstheme="minorHAnsi"/>
                <w:sz w:val="16"/>
                <w:szCs w:val="16"/>
              </w:rPr>
            </w:pPr>
            <w:r w:rsidRPr="00C92785">
              <w:rPr>
                <w:sz w:val="16"/>
                <w:szCs w:val="16"/>
              </w:rPr>
              <w:t>1) Plans de performance pour assurer les prestations de services</w:t>
            </w:r>
          </w:p>
        </w:tc>
        <w:tc>
          <w:tcPr>
            <w:tcW w:w="1350" w:type="dxa"/>
            <w:shd w:val="clear" w:color="auto" w:fill="auto"/>
            <w:vAlign w:val="center"/>
            <w:hideMark/>
          </w:tcPr>
          <w:p w14:paraId="12ED6932"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6C628F97"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1C2B8706"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0F91B5FC" w14:textId="77777777" w:rsidTr="00E064B8">
        <w:trPr>
          <w:trHeight w:val="300"/>
        </w:trPr>
        <w:tc>
          <w:tcPr>
            <w:tcW w:w="760" w:type="dxa"/>
            <w:vMerge/>
            <w:shd w:val="clear" w:color="auto" w:fill="auto"/>
            <w:vAlign w:val="center"/>
            <w:hideMark/>
          </w:tcPr>
          <w:p w14:paraId="6EB2C68B"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5B77BE80"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1BD42605" w14:textId="177344D1" w:rsidR="002860B2" w:rsidRPr="00C92785" w:rsidRDefault="00825A6E">
            <w:pPr>
              <w:spacing w:after="0" w:line="240" w:lineRule="auto"/>
              <w:jc w:val="both"/>
              <w:rPr>
                <w:rFonts w:eastAsia="Times New Roman" w:cstheme="minorHAnsi"/>
                <w:sz w:val="16"/>
                <w:szCs w:val="16"/>
              </w:rPr>
            </w:pPr>
            <w:r w:rsidRPr="00C92785">
              <w:rPr>
                <w:sz w:val="16"/>
                <w:szCs w:val="16"/>
              </w:rPr>
              <w:t>2) Performance des fonctions de prestation de services</w:t>
            </w:r>
          </w:p>
        </w:tc>
        <w:tc>
          <w:tcPr>
            <w:tcW w:w="1350" w:type="dxa"/>
            <w:shd w:val="clear" w:color="auto" w:fill="auto"/>
            <w:vAlign w:val="center"/>
            <w:hideMark/>
          </w:tcPr>
          <w:p w14:paraId="34C34869"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046D7B61"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7722DD53"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70831399" w14:textId="77777777" w:rsidTr="00E064B8">
        <w:trPr>
          <w:trHeight w:val="300"/>
        </w:trPr>
        <w:tc>
          <w:tcPr>
            <w:tcW w:w="760" w:type="dxa"/>
            <w:vMerge/>
            <w:shd w:val="clear" w:color="auto" w:fill="auto"/>
            <w:vAlign w:val="center"/>
            <w:hideMark/>
          </w:tcPr>
          <w:p w14:paraId="63FF4FB3"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54A166FC"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4EF8AD09" w14:textId="49A6FEBB" w:rsidR="002860B2" w:rsidRPr="00C92785" w:rsidRDefault="00825A6E">
            <w:pPr>
              <w:spacing w:after="0" w:line="240" w:lineRule="auto"/>
              <w:rPr>
                <w:rFonts w:eastAsia="Times New Roman" w:cstheme="minorHAnsi"/>
                <w:sz w:val="16"/>
                <w:szCs w:val="16"/>
              </w:rPr>
            </w:pPr>
            <w:r w:rsidRPr="00C92785">
              <w:rPr>
                <w:sz w:val="16"/>
                <w:szCs w:val="16"/>
              </w:rPr>
              <w:t>3) Ressources reçues par les unités opérationnelles de prestation de services</w:t>
            </w:r>
          </w:p>
        </w:tc>
        <w:tc>
          <w:tcPr>
            <w:tcW w:w="1350" w:type="dxa"/>
            <w:shd w:val="clear" w:color="auto" w:fill="auto"/>
            <w:vAlign w:val="center"/>
            <w:hideMark/>
          </w:tcPr>
          <w:p w14:paraId="351303CB"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5615D0FE"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1DFF91A4"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0D70FD41" w14:textId="77777777" w:rsidTr="00E064B8">
        <w:trPr>
          <w:trHeight w:val="300"/>
        </w:trPr>
        <w:tc>
          <w:tcPr>
            <w:tcW w:w="760" w:type="dxa"/>
            <w:vMerge/>
            <w:shd w:val="clear" w:color="auto" w:fill="auto"/>
            <w:vAlign w:val="center"/>
            <w:hideMark/>
          </w:tcPr>
          <w:p w14:paraId="6F93B84F"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1112A5EA"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1373B530" w14:textId="27980995" w:rsidR="002860B2" w:rsidRPr="00C92785" w:rsidRDefault="00825A6E">
            <w:pPr>
              <w:spacing w:after="0" w:line="240" w:lineRule="auto"/>
              <w:rPr>
                <w:rFonts w:eastAsia="Times New Roman" w:cstheme="minorHAnsi"/>
                <w:sz w:val="16"/>
                <w:szCs w:val="16"/>
              </w:rPr>
            </w:pPr>
            <w:r w:rsidRPr="00C92785">
              <w:rPr>
                <w:sz w:val="16"/>
                <w:szCs w:val="16"/>
              </w:rPr>
              <w:t>4) Évaluation de la performance des fonctions de prestation de services</w:t>
            </w:r>
          </w:p>
        </w:tc>
        <w:tc>
          <w:tcPr>
            <w:tcW w:w="1350" w:type="dxa"/>
            <w:shd w:val="clear" w:color="auto" w:fill="auto"/>
            <w:vAlign w:val="center"/>
            <w:hideMark/>
          </w:tcPr>
          <w:p w14:paraId="58FAA83C"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753B663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02CCFF76"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14EADE06" w14:textId="77777777" w:rsidTr="00E064B8">
        <w:trPr>
          <w:trHeight w:val="300"/>
        </w:trPr>
        <w:tc>
          <w:tcPr>
            <w:tcW w:w="760" w:type="dxa"/>
            <w:vMerge/>
            <w:shd w:val="clear" w:color="auto" w:fill="auto"/>
            <w:vAlign w:val="center"/>
            <w:hideMark/>
          </w:tcPr>
          <w:p w14:paraId="42B0609C"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037721C8"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PI-9</w:t>
            </w:r>
          </w:p>
        </w:tc>
        <w:tc>
          <w:tcPr>
            <w:tcW w:w="2350" w:type="dxa"/>
            <w:shd w:val="clear" w:color="auto" w:fill="auto"/>
            <w:hideMark/>
          </w:tcPr>
          <w:p w14:paraId="0C57B8B8" w14:textId="77777777" w:rsidR="002860B2" w:rsidRPr="00C92785" w:rsidRDefault="002860B2">
            <w:pPr>
              <w:spacing w:after="0" w:line="240" w:lineRule="auto"/>
              <w:rPr>
                <w:rFonts w:eastAsia="Times New Roman" w:cstheme="minorHAnsi"/>
                <w:b/>
                <w:bCs/>
                <w:sz w:val="16"/>
                <w:szCs w:val="16"/>
              </w:rPr>
            </w:pPr>
            <w:r w:rsidRPr="00C92785">
              <w:rPr>
                <w:b/>
                <w:sz w:val="16"/>
                <w:szCs w:val="16"/>
              </w:rPr>
              <w:t>Accès public aux informations budgétaires</w:t>
            </w:r>
          </w:p>
        </w:tc>
        <w:tc>
          <w:tcPr>
            <w:tcW w:w="1350" w:type="dxa"/>
            <w:shd w:val="clear" w:color="auto" w:fill="auto"/>
            <w:vAlign w:val="center"/>
            <w:hideMark/>
          </w:tcPr>
          <w:p w14:paraId="1C563420"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3D0D4371"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40E10E35"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0625C6D0" w14:textId="77777777" w:rsidTr="00E064B8">
        <w:trPr>
          <w:trHeight w:val="300"/>
        </w:trPr>
        <w:tc>
          <w:tcPr>
            <w:tcW w:w="760" w:type="dxa"/>
            <w:vMerge w:val="restart"/>
            <w:shd w:val="clear" w:color="auto" w:fill="auto"/>
            <w:textDirection w:val="btLr"/>
            <w:vAlign w:val="center"/>
            <w:hideMark/>
          </w:tcPr>
          <w:p w14:paraId="11544CB2" w14:textId="77777777" w:rsidR="002860B2" w:rsidRPr="00C92785" w:rsidRDefault="002860B2" w:rsidP="00B31EFD">
            <w:pPr>
              <w:spacing w:after="0" w:line="240" w:lineRule="auto"/>
              <w:rPr>
                <w:rFonts w:eastAsia="Times New Roman" w:cstheme="minorHAnsi"/>
                <w:b/>
                <w:bCs/>
                <w:sz w:val="16"/>
                <w:szCs w:val="16"/>
              </w:rPr>
            </w:pPr>
            <w:r w:rsidRPr="00C92785">
              <w:rPr>
                <w:b/>
                <w:sz w:val="16"/>
                <w:szCs w:val="16"/>
              </w:rPr>
              <w:t>Gestion des actifs et des passifs</w:t>
            </w:r>
          </w:p>
        </w:tc>
        <w:tc>
          <w:tcPr>
            <w:tcW w:w="760" w:type="dxa"/>
            <w:shd w:val="clear" w:color="auto" w:fill="auto"/>
            <w:hideMark/>
          </w:tcPr>
          <w:p w14:paraId="6A0F0B3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PI-10</w:t>
            </w:r>
          </w:p>
        </w:tc>
        <w:tc>
          <w:tcPr>
            <w:tcW w:w="2350" w:type="dxa"/>
            <w:shd w:val="clear" w:color="auto" w:fill="auto"/>
            <w:hideMark/>
          </w:tcPr>
          <w:p w14:paraId="5E2D88C1" w14:textId="77777777" w:rsidR="002860B2" w:rsidRPr="00C92785" w:rsidRDefault="002860B2">
            <w:pPr>
              <w:spacing w:after="0" w:line="240" w:lineRule="auto"/>
              <w:rPr>
                <w:rFonts w:eastAsia="Times New Roman" w:cstheme="minorHAnsi"/>
                <w:b/>
                <w:bCs/>
                <w:sz w:val="16"/>
                <w:szCs w:val="16"/>
              </w:rPr>
            </w:pPr>
            <w:r w:rsidRPr="00C92785">
              <w:rPr>
                <w:b/>
                <w:sz w:val="16"/>
                <w:szCs w:val="16"/>
              </w:rPr>
              <w:t>Établissement de rapports sur les risques budgétaires</w:t>
            </w:r>
          </w:p>
        </w:tc>
        <w:tc>
          <w:tcPr>
            <w:tcW w:w="1350" w:type="dxa"/>
            <w:shd w:val="clear" w:color="auto" w:fill="auto"/>
            <w:vAlign w:val="center"/>
            <w:hideMark/>
          </w:tcPr>
          <w:p w14:paraId="13E43D2A"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68CBBD41"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6B285A86"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436039BC" w14:textId="77777777" w:rsidTr="00E064B8">
        <w:trPr>
          <w:trHeight w:val="300"/>
        </w:trPr>
        <w:tc>
          <w:tcPr>
            <w:tcW w:w="760" w:type="dxa"/>
            <w:vMerge/>
            <w:shd w:val="clear" w:color="auto" w:fill="auto"/>
            <w:vAlign w:val="center"/>
            <w:hideMark/>
          </w:tcPr>
          <w:p w14:paraId="7248BE0D"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6BAFE42B"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55D131BE" w14:textId="3FAC817C" w:rsidR="002860B2" w:rsidRPr="00C92785" w:rsidRDefault="00825A6E">
            <w:pPr>
              <w:spacing w:after="0" w:line="240" w:lineRule="auto"/>
              <w:rPr>
                <w:rFonts w:eastAsia="Times New Roman" w:cstheme="minorHAnsi"/>
                <w:sz w:val="16"/>
                <w:szCs w:val="16"/>
              </w:rPr>
            </w:pPr>
            <w:r w:rsidRPr="00C92785">
              <w:rPr>
                <w:sz w:val="16"/>
                <w:szCs w:val="16"/>
              </w:rPr>
              <w:t>1) Suivi des entreprises publiques</w:t>
            </w:r>
          </w:p>
        </w:tc>
        <w:tc>
          <w:tcPr>
            <w:tcW w:w="1350" w:type="dxa"/>
            <w:shd w:val="clear" w:color="auto" w:fill="auto"/>
            <w:vAlign w:val="center"/>
            <w:hideMark/>
          </w:tcPr>
          <w:p w14:paraId="556E240F"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6D1BE44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2110E58"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75DB03A7" w14:textId="77777777" w:rsidTr="00E064B8">
        <w:trPr>
          <w:trHeight w:val="300"/>
        </w:trPr>
        <w:tc>
          <w:tcPr>
            <w:tcW w:w="760" w:type="dxa"/>
            <w:vMerge/>
            <w:shd w:val="clear" w:color="auto" w:fill="auto"/>
            <w:vAlign w:val="center"/>
            <w:hideMark/>
          </w:tcPr>
          <w:p w14:paraId="5D93AD1F"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0565779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20A8F8CD" w14:textId="45AB66A1" w:rsidR="002860B2" w:rsidRPr="00C92785" w:rsidRDefault="00825A6E">
            <w:pPr>
              <w:spacing w:after="0" w:line="240" w:lineRule="auto"/>
              <w:rPr>
                <w:rFonts w:eastAsia="Times New Roman" w:cstheme="minorHAnsi"/>
                <w:sz w:val="16"/>
                <w:szCs w:val="16"/>
              </w:rPr>
            </w:pPr>
            <w:r w:rsidRPr="00C92785">
              <w:rPr>
                <w:sz w:val="16"/>
                <w:szCs w:val="16"/>
              </w:rPr>
              <w:t>2) Suivi des administrations infranationales</w:t>
            </w:r>
          </w:p>
        </w:tc>
        <w:tc>
          <w:tcPr>
            <w:tcW w:w="1350" w:type="dxa"/>
            <w:shd w:val="clear" w:color="auto" w:fill="auto"/>
            <w:vAlign w:val="center"/>
            <w:hideMark/>
          </w:tcPr>
          <w:p w14:paraId="0D5DA55F"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2EA508E7"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0C5361C9"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59F92497" w14:textId="77777777" w:rsidTr="00E064B8">
        <w:trPr>
          <w:trHeight w:val="300"/>
        </w:trPr>
        <w:tc>
          <w:tcPr>
            <w:tcW w:w="760" w:type="dxa"/>
            <w:vMerge/>
            <w:shd w:val="clear" w:color="auto" w:fill="auto"/>
            <w:vAlign w:val="center"/>
            <w:hideMark/>
          </w:tcPr>
          <w:p w14:paraId="6E28213D"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14901FDE"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823411E" w14:textId="274E4ACC" w:rsidR="002860B2" w:rsidRPr="00C92785" w:rsidRDefault="00825A6E">
            <w:pPr>
              <w:spacing w:after="0" w:line="240" w:lineRule="auto"/>
              <w:rPr>
                <w:rFonts w:eastAsia="Times New Roman" w:cstheme="minorHAnsi"/>
                <w:sz w:val="16"/>
                <w:szCs w:val="16"/>
              </w:rPr>
            </w:pPr>
            <w:r w:rsidRPr="00C92785">
              <w:rPr>
                <w:sz w:val="16"/>
                <w:szCs w:val="16"/>
              </w:rPr>
              <w:t>3) Passifs éventuels et autres risques budgétaires</w:t>
            </w:r>
          </w:p>
        </w:tc>
        <w:tc>
          <w:tcPr>
            <w:tcW w:w="1350" w:type="dxa"/>
            <w:shd w:val="clear" w:color="auto" w:fill="auto"/>
            <w:vAlign w:val="center"/>
            <w:hideMark/>
          </w:tcPr>
          <w:p w14:paraId="7B8601F3"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784D3342"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44B474FF"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1F876803" w14:textId="77777777" w:rsidTr="00E064B8">
        <w:trPr>
          <w:trHeight w:val="300"/>
        </w:trPr>
        <w:tc>
          <w:tcPr>
            <w:tcW w:w="760" w:type="dxa"/>
            <w:vMerge/>
            <w:shd w:val="clear" w:color="auto" w:fill="auto"/>
            <w:vAlign w:val="center"/>
            <w:hideMark/>
          </w:tcPr>
          <w:p w14:paraId="45FD9969"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2CF321D8"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PI-11</w:t>
            </w:r>
          </w:p>
        </w:tc>
        <w:tc>
          <w:tcPr>
            <w:tcW w:w="2350" w:type="dxa"/>
            <w:shd w:val="clear" w:color="auto" w:fill="auto"/>
            <w:hideMark/>
          </w:tcPr>
          <w:p w14:paraId="06662700" w14:textId="77777777" w:rsidR="002860B2" w:rsidRPr="00C92785" w:rsidRDefault="002860B2">
            <w:pPr>
              <w:spacing w:after="0" w:line="240" w:lineRule="auto"/>
              <w:rPr>
                <w:rFonts w:eastAsia="Times New Roman" w:cstheme="minorHAnsi"/>
                <w:b/>
                <w:bCs/>
                <w:sz w:val="16"/>
                <w:szCs w:val="16"/>
              </w:rPr>
            </w:pPr>
            <w:r w:rsidRPr="00C92785">
              <w:rPr>
                <w:b/>
                <w:sz w:val="16"/>
                <w:szCs w:val="16"/>
              </w:rPr>
              <w:t>Gestion des investissements publics</w:t>
            </w:r>
          </w:p>
        </w:tc>
        <w:tc>
          <w:tcPr>
            <w:tcW w:w="1350" w:type="dxa"/>
            <w:shd w:val="clear" w:color="auto" w:fill="auto"/>
            <w:vAlign w:val="center"/>
            <w:hideMark/>
          </w:tcPr>
          <w:p w14:paraId="17F2E213"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7DFF2769"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4097EDB7"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1635078C" w14:textId="77777777" w:rsidTr="00E064B8">
        <w:trPr>
          <w:trHeight w:val="300"/>
        </w:trPr>
        <w:tc>
          <w:tcPr>
            <w:tcW w:w="760" w:type="dxa"/>
            <w:vMerge/>
            <w:shd w:val="clear" w:color="auto" w:fill="auto"/>
            <w:vAlign w:val="center"/>
            <w:hideMark/>
          </w:tcPr>
          <w:p w14:paraId="28AE0F76"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3893E99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1D747FBA" w14:textId="3615523C" w:rsidR="002860B2" w:rsidRPr="00C92785" w:rsidRDefault="00825A6E">
            <w:pPr>
              <w:spacing w:after="0" w:line="240" w:lineRule="auto"/>
              <w:jc w:val="both"/>
              <w:rPr>
                <w:rFonts w:eastAsia="Times New Roman" w:cstheme="minorHAnsi"/>
                <w:sz w:val="16"/>
                <w:szCs w:val="16"/>
              </w:rPr>
            </w:pPr>
            <w:r w:rsidRPr="00C92785">
              <w:rPr>
                <w:sz w:val="16"/>
                <w:szCs w:val="16"/>
              </w:rPr>
              <w:t>1) Analyse économique des projets d’investissement</w:t>
            </w:r>
          </w:p>
        </w:tc>
        <w:tc>
          <w:tcPr>
            <w:tcW w:w="1350" w:type="dxa"/>
            <w:shd w:val="clear" w:color="auto" w:fill="auto"/>
            <w:vAlign w:val="center"/>
            <w:hideMark/>
          </w:tcPr>
          <w:p w14:paraId="1954B573"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607F092B"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048FA837"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60BC20FF" w14:textId="77777777" w:rsidTr="00E064B8">
        <w:trPr>
          <w:trHeight w:val="300"/>
        </w:trPr>
        <w:tc>
          <w:tcPr>
            <w:tcW w:w="760" w:type="dxa"/>
            <w:vMerge/>
            <w:shd w:val="clear" w:color="auto" w:fill="auto"/>
            <w:vAlign w:val="center"/>
            <w:hideMark/>
          </w:tcPr>
          <w:p w14:paraId="0B6F36DE"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44988E2F"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2B936902" w14:textId="4A044D07" w:rsidR="002860B2" w:rsidRPr="00C92785" w:rsidRDefault="00825A6E">
            <w:pPr>
              <w:spacing w:after="0" w:line="240" w:lineRule="auto"/>
              <w:rPr>
                <w:rFonts w:eastAsia="Times New Roman" w:cstheme="minorHAnsi"/>
                <w:sz w:val="16"/>
                <w:szCs w:val="16"/>
              </w:rPr>
            </w:pPr>
            <w:r w:rsidRPr="00C92785">
              <w:rPr>
                <w:sz w:val="16"/>
                <w:szCs w:val="16"/>
              </w:rPr>
              <w:t xml:space="preserve">2) Sélection des projets d’investissement </w:t>
            </w:r>
          </w:p>
        </w:tc>
        <w:tc>
          <w:tcPr>
            <w:tcW w:w="1350" w:type="dxa"/>
            <w:shd w:val="clear" w:color="auto" w:fill="auto"/>
            <w:vAlign w:val="center"/>
            <w:hideMark/>
          </w:tcPr>
          <w:p w14:paraId="51303396"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1AB491B6"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1C46BC8D"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6CA0F430" w14:textId="77777777" w:rsidTr="00E064B8">
        <w:trPr>
          <w:trHeight w:val="300"/>
        </w:trPr>
        <w:tc>
          <w:tcPr>
            <w:tcW w:w="760" w:type="dxa"/>
            <w:vMerge/>
            <w:shd w:val="clear" w:color="auto" w:fill="auto"/>
            <w:vAlign w:val="center"/>
            <w:hideMark/>
          </w:tcPr>
          <w:p w14:paraId="2C4AC42F"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4B5507FB"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181FF7E9" w14:textId="47895C44" w:rsidR="002860B2" w:rsidRPr="00C92785" w:rsidRDefault="00825A6E">
            <w:pPr>
              <w:spacing w:after="0" w:line="240" w:lineRule="auto"/>
              <w:jc w:val="both"/>
              <w:rPr>
                <w:rFonts w:eastAsia="Times New Roman" w:cstheme="minorHAnsi"/>
                <w:sz w:val="16"/>
                <w:szCs w:val="16"/>
              </w:rPr>
            </w:pPr>
            <w:r w:rsidRPr="00C92785">
              <w:rPr>
                <w:sz w:val="16"/>
                <w:szCs w:val="16"/>
              </w:rPr>
              <w:t>3) Calcul du coût des projets d’investissement</w:t>
            </w:r>
          </w:p>
        </w:tc>
        <w:tc>
          <w:tcPr>
            <w:tcW w:w="1350" w:type="dxa"/>
            <w:shd w:val="clear" w:color="auto" w:fill="auto"/>
            <w:vAlign w:val="center"/>
            <w:hideMark/>
          </w:tcPr>
          <w:p w14:paraId="1D766350"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0615AA59"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0834CCC9"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4DC6E625" w14:textId="77777777" w:rsidTr="00E064B8">
        <w:trPr>
          <w:trHeight w:val="300"/>
        </w:trPr>
        <w:tc>
          <w:tcPr>
            <w:tcW w:w="760" w:type="dxa"/>
            <w:vMerge/>
            <w:shd w:val="clear" w:color="auto" w:fill="auto"/>
            <w:vAlign w:val="center"/>
            <w:hideMark/>
          </w:tcPr>
          <w:p w14:paraId="75C4C5FA"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18EC016F"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30FFAB4F" w14:textId="39EDD9D0" w:rsidR="002860B2" w:rsidRPr="00C92785" w:rsidRDefault="00825A6E">
            <w:pPr>
              <w:spacing w:after="0" w:line="240" w:lineRule="auto"/>
              <w:jc w:val="both"/>
              <w:rPr>
                <w:rFonts w:eastAsia="Times New Roman" w:cstheme="minorHAnsi"/>
                <w:sz w:val="16"/>
                <w:szCs w:val="16"/>
              </w:rPr>
            </w:pPr>
            <w:r w:rsidRPr="00C92785">
              <w:rPr>
                <w:sz w:val="16"/>
                <w:szCs w:val="16"/>
              </w:rPr>
              <w:t>4) Suivi des projets d’investissement</w:t>
            </w:r>
          </w:p>
        </w:tc>
        <w:tc>
          <w:tcPr>
            <w:tcW w:w="1350" w:type="dxa"/>
            <w:shd w:val="clear" w:color="auto" w:fill="auto"/>
            <w:vAlign w:val="center"/>
            <w:hideMark/>
          </w:tcPr>
          <w:p w14:paraId="5B5BC113"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40038D54"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351A229"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4BE100E0" w14:textId="77777777" w:rsidTr="00E064B8">
        <w:trPr>
          <w:trHeight w:val="300"/>
        </w:trPr>
        <w:tc>
          <w:tcPr>
            <w:tcW w:w="760" w:type="dxa"/>
            <w:vMerge/>
            <w:shd w:val="clear" w:color="auto" w:fill="auto"/>
            <w:vAlign w:val="center"/>
            <w:hideMark/>
          </w:tcPr>
          <w:p w14:paraId="6277FED1"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30778EEA"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PI-12</w:t>
            </w:r>
          </w:p>
        </w:tc>
        <w:tc>
          <w:tcPr>
            <w:tcW w:w="2350" w:type="dxa"/>
            <w:shd w:val="clear" w:color="auto" w:fill="auto"/>
            <w:hideMark/>
          </w:tcPr>
          <w:p w14:paraId="75B26B90"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Gestion des actifs publics</w:t>
            </w:r>
          </w:p>
        </w:tc>
        <w:tc>
          <w:tcPr>
            <w:tcW w:w="1350" w:type="dxa"/>
            <w:shd w:val="clear" w:color="auto" w:fill="auto"/>
            <w:vAlign w:val="center"/>
            <w:hideMark/>
          </w:tcPr>
          <w:p w14:paraId="58D57B3B"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4D8B0DFE"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6AA4B5D8"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41464A94" w14:textId="77777777" w:rsidTr="00E064B8">
        <w:trPr>
          <w:trHeight w:val="300"/>
        </w:trPr>
        <w:tc>
          <w:tcPr>
            <w:tcW w:w="760" w:type="dxa"/>
            <w:vMerge/>
            <w:shd w:val="clear" w:color="auto" w:fill="auto"/>
            <w:vAlign w:val="center"/>
            <w:hideMark/>
          </w:tcPr>
          <w:p w14:paraId="11EB7050"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104065DD"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119076A0" w14:textId="132E916A" w:rsidR="002860B2" w:rsidRPr="00C92785" w:rsidRDefault="00825A6E">
            <w:pPr>
              <w:spacing w:after="0" w:line="240" w:lineRule="auto"/>
              <w:rPr>
                <w:rFonts w:eastAsia="Times New Roman" w:cstheme="minorHAnsi"/>
                <w:sz w:val="16"/>
                <w:szCs w:val="16"/>
              </w:rPr>
            </w:pPr>
            <w:r w:rsidRPr="00C92785">
              <w:rPr>
                <w:sz w:val="16"/>
                <w:szCs w:val="16"/>
              </w:rPr>
              <w:t>1) Suivi des actifs financiers</w:t>
            </w:r>
          </w:p>
        </w:tc>
        <w:tc>
          <w:tcPr>
            <w:tcW w:w="1350" w:type="dxa"/>
            <w:shd w:val="clear" w:color="auto" w:fill="auto"/>
            <w:vAlign w:val="center"/>
            <w:hideMark/>
          </w:tcPr>
          <w:p w14:paraId="6E239976"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689660A2"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C061AFD"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568434C9" w14:textId="77777777" w:rsidTr="00E064B8">
        <w:trPr>
          <w:trHeight w:val="300"/>
        </w:trPr>
        <w:tc>
          <w:tcPr>
            <w:tcW w:w="760" w:type="dxa"/>
            <w:vMerge/>
            <w:shd w:val="clear" w:color="auto" w:fill="auto"/>
            <w:vAlign w:val="center"/>
            <w:hideMark/>
          </w:tcPr>
          <w:p w14:paraId="40A7F48B"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065D5E1A"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46EFCA9C" w14:textId="3C322806" w:rsidR="002860B2" w:rsidRPr="00C92785" w:rsidRDefault="00825A6E">
            <w:pPr>
              <w:spacing w:after="0" w:line="240" w:lineRule="auto"/>
              <w:rPr>
                <w:rFonts w:eastAsia="Times New Roman" w:cstheme="minorHAnsi"/>
                <w:sz w:val="16"/>
                <w:szCs w:val="16"/>
              </w:rPr>
            </w:pPr>
            <w:r w:rsidRPr="00C92785">
              <w:rPr>
                <w:sz w:val="16"/>
                <w:szCs w:val="16"/>
              </w:rPr>
              <w:t>2) Suivi des actifs non financiers</w:t>
            </w:r>
          </w:p>
        </w:tc>
        <w:tc>
          <w:tcPr>
            <w:tcW w:w="1350" w:type="dxa"/>
            <w:shd w:val="clear" w:color="auto" w:fill="auto"/>
            <w:vAlign w:val="center"/>
            <w:hideMark/>
          </w:tcPr>
          <w:p w14:paraId="783CA13A"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750935EA"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7D663ECD"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52ACC0BA" w14:textId="77777777" w:rsidTr="00E064B8">
        <w:trPr>
          <w:trHeight w:val="300"/>
        </w:trPr>
        <w:tc>
          <w:tcPr>
            <w:tcW w:w="760" w:type="dxa"/>
            <w:vMerge/>
            <w:shd w:val="clear" w:color="auto" w:fill="auto"/>
            <w:vAlign w:val="center"/>
            <w:hideMark/>
          </w:tcPr>
          <w:p w14:paraId="28E9D5AB"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2DB6C20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573DAC1A" w14:textId="13B6672C" w:rsidR="002860B2" w:rsidRPr="00C92785" w:rsidRDefault="00825A6E">
            <w:pPr>
              <w:spacing w:after="0" w:line="240" w:lineRule="auto"/>
              <w:rPr>
                <w:rFonts w:eastAsia="Times New Roman" w:cstheme="minorHAnsi"/>
                <w:sz w:val="16"/>
                <w:szCs w:val="16"/>
              </w:rPr>
            </w:pPr>
            <w:r w:rsidRPr="00C92785">
              <w:rPr>
                <w:sz w:val="16"/>
                <w:szCs w:val="16"/>
              </w:rPr>
              <w:t>3) Transparence de la cession des actifs</w:t>
            </w:r>
          </w:p>
        </w:tc>
        <w:tc>
          <w:tcPr>
            <w:tcW w:w="1350" w:type="dxa"/>
            <w:shd w:val="clear" w:color="auto" w:fill="auto"/>
            <w:vAlign w:val="center"/>
            <w:hideMark/>
          </w:tcPr>
          <w:p w14:paraId="7400586E"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4F3DE5BC"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14A32AC7"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11A349D4" w14:textId="77777777" w:rsidTr="00E064B8">
        <w:trPr>
          <w:trHeight w:val="300"/>
        </w:trPr>
        <w:tc>
          <w:tcPr>
            <w:tcW w:w="760" w:type="dxa"/>
            <w:vMerge/>
            <w:shd w:val="clear" w:color="auto" w:fill="auto"/>
            <w:vAlign w:val="center"/>
            <w:hideMark/>
          </w:tcPr>
          <w:p w14:paraId="486A6E65"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3619F5D4"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PI-13</w:t>
            </w:r>
          </w:p>
        </w:tc>
        <w:tc>
          <w:tcPr>
            <w:tcW w:w="2350" w:type="dxa"/>
            <w:shd w:val="clear" w:color="auto" w:fill="auto"/>
            <w:hideMark/>
          </w:tcPr>
          <w:p w14:paraId="1CF89764"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Gestion de la dette</w:t>
            </w:r>
          </w:p>
        </w:tc>
        <w:tc>
          <w:tcPr>
            <w:tcW w:w="1350" w:type="dxa"/>
            <w:shd w:val="clear" w:color="auto" w:fill="auto"/>
            <w:vAlign w:val="center"/>
            <w:hideMark/>
          </w:tcPr>
          <w:p w14:paraId="07D494D9"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34BD0BF7"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5380DCCB"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5AD76C8E" w14:textId="77777777" w:rsidTr="00E064B8">
        <w:trPr>
          <w:trHeight w:val="300"/>
        </w:trPr>
        <w:tc>
          <w:tcPr>
            <w:tcW w:w="760" w:type="dxa"/>
            <w:vMerge/>
            <w:shd w:val="clear" w:color="auto" w:fill="auto"/>
            <w:vAlign w:val="center"/>
            <w:hideMark/>
          </w:tcPr>
          <w:p w14:paraId="4053FF5D"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71787936"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35CEF212" w14:textId="53F8FC14" w:rsidR="002860B2" w:rsidRPr="00C92785" w:rsidRDefault="00825A6E">
            <w:pPr>
              <w:spacing w:after="0" w:line="240" w:lineRule="auto"/>
              <w:rPr>
                <w:rFonts w:eastAsia="Times New Roman" w:cstheme="minorHAnsi"/>
                <w:sz w:val="16"/>
                <w:szCs w:val="16"/>
              </w:rPr>
            </w:pPr>
            <w:r w:rsidRPr="00C92785">
              <w:rPr>
                <w:sz w:val="16"/>
                <w:szCs w:val="16"/>
              </w:rPr>
              <w:t>1) Enregistrement et présentation des données sur la dette et les garanties</w:t>
            </w:r>
          </w:p>
        </w:tc>
        <w:tc>
          <w:tcPr>
            <w:tcW w:w="1350" w:type="dxa"/>
            <w:shd w:val="clear" w:color="auto" w:fill="auto"/>
            <w:vAlign w:val="center"/>
            <w:hideMark/>
          </w:tcPr>
          <w:p w14:paraId="5F297447"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51738718"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58128DD1"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67FA98C1" w14:textId="77777777" w:rsidTr="00E064B8">
        <w:trPr>
          <w:trHeight w:val="300"/>
        </w:trPr>
        <w:tc>
          <w:tcPr>
            <w:tcW w:w="760" w:type="dxa"/>
            <w:vMerge/>
            <w:shd w:val="clear" w:color="auto" w:fill="auto"/>
            <w:vAlign w:val="center"/>
            <w:hideMark/>
          </w:tcPr>
          <w:p w14:paraId="156C776E"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7D2E6364"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7A7E883" w14:textId="1D0E12A3" w:rsidR="002860B2" w:rsidRPr="00C92785" w:rsidRDefault="00825A6E">
            <w:pPr>
              <w:spacing w:after="0" w:line="240" w:lineRule="auto"/>
              <w:rPr>
                <w:rFonts w:eastAsia="Times New Roman" w:cstheme="minorHAnsi"/>
                <w:sz w:val="16"/>
                <w:szCs w:val="16"/>
              </w:rPr>
            </w:pPr>
            <w:r w:rsidRPr="00C92785">
              <w:rPr>
                <w:sz w:val="16"/>
                <w:szCs w:val="16"/>
              </w:rPr>
              <w:t>2) Autorisation d’emprunter et d’octroyer des garanties</w:t>
            </w:r>
          </w:p>
        </w:tc>
        <w:tc>
          <w:tcPr>
            <w:tcW w:w="1350" w:type="dxa"/>
            <w:shd w:val="clear" w:color="auto" w:fill="auto"/>
            <w:vAlign w:val="center"/>
            <w:hideMark/>
          </w:tcPr>
          <w:p w14:paraId="7F8FED16"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17000F66"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785B773F"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1C99E5DE" w14:textId="77777777" w:rsidTr="00E064B8">
        <w:trPr>
          <w:trHeight w:val="300"/>
        </w:trPr>
        <w:tc>
          <w:tcPr>
            <w:tcW w:w="760" w:type="dxa"/>
            <w:vMerge/>
            <w:shd w:val="clear" w:color="auto" w:fill="auto"/>
            <w:vAlign w:val="center"/>
            <w:hideMark/>
          </w:tcPr>
          <w:p w14:paraId="13C32179"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3FE7CE0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3AD725A0" w14:textId="4D6D488E" w:rsidR="002860B2" w:rsidRPr="00C92785" w:rsidRDefault="00825A6E">
            <w:pPr>
              <w:spacing w:after="0" w:line="240" w:lineRule="auto"/>
              <w:rPr>
                <w:rFonts w:eastAsia="Times New Roman" w:cstheme="minorHAnsi"/>
                <w:sz w:val="16"/>
                <w:szCs w:val="16"/>
              </w:rPr>
            </w:pPr>
            <w:r w:rsidRPr="00C92785">
              <w:rPr>
                <w:sz w:val="16"/>
                <w:szCs w:val="16"/>
              </w:rPr>
              <w:t>3) Stratégie de gestion de la dette</w:t>
            </w:r>
          </w:p>
        </w:tc>
        <w:tc>
          <w:tcPr>
            <w:tcW w:w="1350" w:type="dxa"/>
            <w:shd w:val="clear" w:color="auto" w:fill="auto"/>
            <w:vAlign w:val="center"/>
            <w:hideMark/>
          </w:tcPr>
          <w:p w14:paraId="6ACB517A"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7890219F"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4C66BE28"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12C089F5" w14:textId="77777777" w:rsidTr="00E064B8">
        <w:trPr>
          <w:trHeight w:val="300"/>
        </w:trPr>
        <w:tc>
          <w:tcPr>
            <w:tcW w:w="760" w:type="dxa"/>
            <w:vMerge w:val="restart"/>
            <w:shd w:val="clear" w:color="auto" w:fill="auto"/>
            <w:noWrap/>
            <w:textDirection w:val="btLr"/>
            <w:vAlign w:val="center"/>
            <w:hideMark/>
          </w:tcPr>
          <w:p w14:paraId="57142740"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Stratégie budgétaire et établissement du budget fondés sur les politiques publiques</w:t>
            </w:r>
          </w:p>
        </w:tc>
        <w:tc>
          <w:tcPr>
            <w:tcW w:w="760" w:type="dxa"/>
            <w:shd w:val="clear" w:color="auto" w:fill="auto"/>
            <w:hideMark/>
          </w:tcPr>
          <w:p w14:paraId="3B32A588"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PI-14</w:t>
            </w:r>
          </w:p>
        </w:tc>
        <w:tc>
          <w:tcPr>
            <w:tcW w:w="2350" w:type="dxa"/>
            <w:shd w:val="clear" w:color="auto" w:fill="auto"/>
            <w:hideMark/>
          </w:tcPr>
          <w:p w14:paraId="21051FBC" w14:textId="77777777" w:rsidR="002860B2" w:rsidRPr="00C92785" w:rsidRDefault="002860B2">
            <w:pPr>
              <w:spacing w:after="0" w:line="240" w:lineRule="auto"/>
              <w:rPr>
                <w:rFonts w:eastAsia="Times New Roman" w:cstheme="minorHAnsi"/>
                <w:b/>
                <w:bCs/>
                <w:sz w:val="16"/>
                <w:szCs w:val="16"/>
              </w:rPr>
            </w:pPr>
            <w:r w:rsidRPr="00C92785">
              <w:rPr>
                <w:b/>
                <w:sz w:val="16"/>
                <w:szCs w:val="16"/>
              </w:rPr>
              <w:t>Prévisions macroéconomiques et budgétaires</w:t>
            </w:r>
          </w:p>
        </w:tc>
        <w:tc>
          <w:tcPr>
            <w:tcW w:w="1350" w:type="dxa"/>
            <w:shd w:val="clear" w:color="auto" w:fill="auto"/>
            <w:vAlign w:val="center"/>
            <w:hideMark/>
          </w:tcPr>
          <w:p w14:paraId="5C9F3428"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4AFCFEF8"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66CE4882"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535F2BFD" w14:textId="77777777" w:rsidTr="00E064B8">
        <w:trPr>
          <w:trHeight w:val="300"/>
        </w:trPr>
        <w:tc>
          <w:tcPr>
            <w:tcW w:w="760" w:type="dxa"/>
            <w:vMerge/>
            <w:shd w:val="clear" w:color="auto" w:fill="auto"/>
            <w:vAlign w:val="center"/>
            <w:hideMark/>
          </w:tcPr>
          <w:p w14:paraId="7F79309A"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674A716A"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2DEDD7E2" w14:textId="0F1C8847" w:rsidR="002860B2" w:rsidRPr="00C92785" w:rsidRDefault="00825A6E">
            <w:pPr>
              <w:spacing w:after="0" w:line="240" w:lineRule="auto"/>
              <w:rPr>
                <w:rFonts w:eastAsia="Times New Roman" w:cstheme="minorHAnsi"/>
                <w:sz w:val="16"/>
                <w:szCs w:val="16"/>
              </w:rPr>
            </w:pPr>
            <w:r w:rsidRPr="00C92785">
              <w:rPr>
                <w:sz w:val="16"/>
                <w:szCs w:val="16"/>
              </w:rPr>
              <w:t>1) Prévisions macroéconomiques</w:t>
            </w:r>
          </w:p>
        </w:tc>
        <w:tc>
          <w:tcPr>
            <w:tcW w:w="1350" w:type="dxa"/>
            <w:shd w:val="clear" w:color="auto" w:fill="auto"/>
            <w:vAlign w:val="center"/>
            <w:hideMark/>
          </w:tcPr>
          <w:p w14:paraId="187FD3EB"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214F79AD"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00FBB519"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3D6EDB31" w14:textId="77777777" w:rsidTr="00E064B8">
        <w:trPr>
          <w:trHeight w:val="300"/>
        </w:trPr>
        <w:tc>
          <w:tcPr>
            <w:tcW w:w="760" w:type="dxa"/>
            <w:vMerge/>
            <w:shd w:val="clear" w:color="auto" w:fill="auto"/>
            <w:vAlign w:val="center"/>
            <w:hideMark/>
          </w:tcPr>
          <w:p w14:paraId="052773B0"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558DDFA8"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3ECA1D21" w14:textId="1D6F0651" w:rsidR="002860B2" w:rsidRPr="00C92785" w:rsidRDefault="00825A6E">
            <w:pPr>
              <w:spacing w:after="0" w:line="240" w:lineRule="auto"/>
              <w:rPr>
                <w:rFonts w:eastAsia="Times New Roman" w:cstheme="minorHAnsi"/>
                <w:sz w:val="16"/>
                <w:szCs w:val="16"/>
              </w:rPr>
            </w:pPr>
            <w:r w:rsidRPr="00C92785">
              <w:rPr>
                <w:sz w:val="16"/>
                <w:szCs w:val="16"/>
              </w:rPr>
              <w:t>2) Prévisions budgétaires</w:t>
            </w:r>
          </w:p>
        </w:tc>
        <w:tc>
          <w:tcPr>
            <w:tcW w:w="1350" w:type="dxa"/>
            <w:shd w:val="clear" w:color="auto" w:fill="auto"/>
            <w:vAlign w:val="center"/>
            <w:hideMark/>
          </w:tcPr>
          <w:p w14:paraId="6ACC4072"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4E3F2937"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81D0C54"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75A2CD9F" w14:textId="77777777" w:rsidTr="00E064B8">
        <w:trPr>
          <w:trHeight w:val="300"/>
        </w:trPr>
        <w:tc>
          <w:tcPr>
            <w:tcW w:w="760" w:type="dxa"/>
            <w:vMerge/>
            <w:shd w:val="clear" w:color="auto" w:fill="auto"/>
            <w:vAlign w:val="center"/>
            <w:hideMark/>
          </w:tcPr>
          <w:p w14:paraId="60DBB71F"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680D15AC"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59055986" w14:textId="48E4420A" w:rsidR="002860B2" w:rsidRPr="00C92785" w:rsidRDefault="00825A6E">
            <w:pPr>
              <w:spacing w:after="0" w:line="240" w:lineRule="auto"/>
              <w:rPr>
                <w:rFonts w:eastAsia="Times New Roman" w:cstheme="minorHAnsi"/>
                <w:sz w:val="16"/>
                <w:szCs w:val="16"/>
              </w:rPr>
            </w:pPr>
            <w:r w:rsidRPr="00C92785">
              <w:rPr>
                <w:sz w:val="16"/>
                <w:szCs w:val="16"/>
              </w:rPr>
              <w:t>3) Analyse de sensibilité macro</w:t>
            </w:r>
            <w:r w:rsidR="00794376">
              <w:rPr>
                <w:sz w:val="16"/>
                <w:szCs w:val="16"/>
              </w:rPr>
              <w:t>-</w:t>
            </w:r>
            <w:r w:rsidRPr="00C92785">
              <w:rPr>
                <w:sz w:val="16"/>
                <w:szCs w:val="16"/>
              </w:rPr>
              <w:t>budgétaire</w:t>
            </w:r>
          </w:p>
        </w:tc>
        <w:tc>
          <w:tcPr>
            <w:tcW w:w="1350" w:type="dxa"/>
            <w:shd w:val="clear" w:color="auto" w:fill="auto"/>
            <w:vAlign w:val="center"/>
            <w:hideMark/>
          </w:tcPr>
          <w:p w14:paraId="3D48550D"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13028BB8"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3B6C4A5"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54572AF5" w14:textId="77777777" w:rsidTr="00E064B8">
        <w:trPr>
          <w:trHeight w:val="300"/>
        </w:trPr>
        <w:tc>
          <w:tcPr>
            <w:tcW w:w="760" w:type="dxa"/>
            <w:vMerge/>
            <w:shd w:val="clear" w:color="auto" w:fill="auto"/>
            <w:vAlign w:val="center"/>
            <w:hideMark/>
          </w:tcPr>
          <w:p w14:paraId="01B74B3F"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6FCE5460"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PI-15</w:t>
            </w:r>
          </w:p>
        </w:tc>
        <w:tc>
          <w:tcPr>
            <w:tcW w:w="2350" w:type="dxa"/>
            <w:shd w:val="clear" w:color="auto" w:fill="auto"/>
            <w:hideMark/>
          </w:tcPr>
          <w:p w14:paraId="5987D253" w14:textId="77777777" w:rsidR="002860B2" w:rsidRPr="00C92785" w:rsidRDefault="002860B2">
            <w:pPr>
              <w:spacing w:after="0" w:line="240" w:lineRule="auto"/>
              <w:rPr>
                <w:rFonts w:eastAsia="Times New Roman" w:cstheme="minorHAnsi"/>
                <w:b/>
                <w:bCs/>
                <w:sz w:val="16"/>
                <w:szCs w:val="16"/>
              </w:rPr>
            </w:pPr>
            <w:r w:rsidRPr="00C92785">
              <w:rPr>
                <w:b/>
                <w:sz w:val="16"/>
                <w:szCs w:val="16"/>
              </w:rPr>
              <w:t>Stratégie budgétaire</w:t>
            </w:r>
          </w:p>
        </w:tc>
        <w:tc>
          <w:tcPr>
            <w:tcW w:w="1350" w:type="dxa"/>
            <w:shd w:val="clear" w:color="auto" w:fill="auto"/>
            <w:vAlign w:val="center"/>
            <w:hideMark/>
          </w:tcPr>
          <w:p w14:paraId="4A9C96D7"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42FCFD26"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7E887756"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58E05C34" w14:textId="77777777" w:rsidTr="00E064B8">
        <w:trPr>
          <w:trHeight w:val="300"/>
        </w:trPr>
        <w:tc>
          <w:tcPr>
            <w:tcW w:w="760" w:type="dxa"/>
            <w:vMerge/>
            <w:shd w:val="clear" w:color="auto" w:fill="auto"/>
            <w:vAlign w:val="center"/>
            <w:hideMark/>
          </w:tcPr>
          <w:p w14:paraId="2F17D7A4"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40B871DD"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EF50977" w14:textId="4E5356DC" w:rsidR="002860B2" w:rsidRPr="00C92785" w:rsidRDefault="00825A6E">
            <w:pPr>
              <w:spacing w:after="0" w:line="240" w:lineRule="auto"/>
              <w:rPr>
                <w:rFonts w:eastAsia="Times New Roman" w:cstheme="minorHAnsi"/>
                <w:sz w:val="16"/>
                <w:szCs w:val="16"/>
              </w:rPr>
            </w:pPr>
            <w:r w:rsidRPr="00C92785">
              <w:rPr>
                <w:sz w:val="16"/>
                <w:szCs w:val="16"/>
              </w:rPr>
              <w:t xml:space="preserve">1) Impact budgétaire des politiques proposées </w:t>
            </w:r>
          </w:p>
        </w:tc>
        <w:tc>
          <w:tcPr>
            <w:tcW w:w="1350" w:type="dxa"/>
            <w:shd w:val="clear" w:color="auto" w:fill="auto"/>
            <w:vAlign w:val="center"/>
            <w:hideMark/>
          </w:tcPr>
          <w:p w14:paraId="197926CC"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35A180FD"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0FDE293A"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37751306" w14:textId="77777777" w:rsidTr="00E064B8">
        <w:trPr>
          <w:trHeight w:val="300"/>
        </w:trPr>
        <w:tc>
          <w:tcPr>
            <w:tcW w:w="760" w:type="dxa"/>
            <w:vMerge/>
            <w:shd w:val="clear" w:color="auto" w:fill="auto"/>
            <w:vAlign w:val="center"/>
            <w:hideMark/>
          </w:tcPr>
          <w:p w14:paraId="323E1155"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122BA693"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c>
          <w:tcPr>
            <w:tcW w:w="2350" w:type="dxa"/>
            <w:shd w:val="clear" w:color="auto" w:fill="auto"/>
            <w:hideMark/>
          </w:tcPr>
          <w:p w14:paraId="2FA20DD3" w14:textId="345E77E1" w:rsidR="002860B2" w:rsidRPr="00C92785" w:rsidRDefault="00825A6E">
            <w:pPr>
              <w:spacing w:after="0" w:line="240" w:lineRule="auto"/>
              <w:rPr>
                <w:rFonts w:eastAsia="Times New Roman" w:cstheme="minorHAnsi"/>
                <w:sz w:val="16"/>
                <w:szCs w:val="16"/>
              </w:rPr>
            </w:pPr>
            <w:r w:rsidRPr="00C92785">
              <w:rPr>
                <w:sz w:val="16"/>
                <w:szCs w:val="16"/>
              </w:rPr>
              <w:t>2) Adoption de la stratégie budgétaire</w:t>
            </w:r>
          </w:p>
        </w:tc>
        <w:tc>
          <w:tcPr>
            <w:tcW w:w="1350" w:type="dxa"/>
            <w:shd w:val="clear" w:color="auto" w:fill="auto"/>
            <w:vAlign w:val="center"/>
            <w:hideMark/>
          </w:tcPr>
          <w:p w14:paraId="76F928DF"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1266DD7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0F4A7B9E"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4326AE2F" w14:textId="77777777" w:rsidTr="00E064B8">
        <w:trPr>
          <w:trHeight w:val="300"/>
        </w:trPr>
        <w:tc>
          <w:tcPr>
            <w:tcW w:w="760" w:type="dxa"/>
            <w:vMerge/>
            <w:shd w:val="clear" w:color="auto" w:fill="auto"/>
            <w:vAlign w:val="center"/>
            <w:hideMark/>
          </w:tcPr>
          <w:p w14:paraId="2167909E"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1D23C329"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0002B37F" w14:textId="1145B616" w:rsidR="002860B2" w:rsidRPr="00C92785" w:rsidRDefault="00825A6E">
            <w:pPr>
              <w:spacing w:after="0" w:line="240" w:lineRule="auto"/>
              <w:rPr>
                <w:rFonts w:eastAsia="Times New Roman" w:cstheme="minorHAnsi"/>
                <w:sz w:val="16"/>
                <w:szCs w:val="16"/>
              </w:rPr>
            </w:pPr>
            <w:r w:rsidRPr="00C92785">
              <w:rPr>
                <w:sz w:val="16"/>
                <w:szCs w:val="16"/>
              </w:rPr>
              <w:t>3) Présentation des résultats budgétaires</w:t>
            </w:r>
          </w:p>
        </w:tc>
        <w:tc>
          <w:tcPr>
            <w:tcW w:w="1350" w:type="dxa"/>
            <w:shd w:val="clear" w:color="auto" w:fill="auto"/>
            <w:vAlign w:val="center"/>
            <w:hideMark/>
          </w:tcPr>
          <w:p w14:paraId="02ACBA13"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23EF2972"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2915C4AB"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52613C6C" w14:textId="77777777" w:rsidTr="00E064B8">
        <w:trPr>
          <w:trHeight w:val="300"/>
        </w:trPr>
        <w:tc>
          <w:tcPr>
            <w:tcW w:w="760" w:type="dxa"/>
            <w:vMerge/>
            <w:shd w:val="clear" w:color="auto" w:fill="auto"/>
            <w:vAlign w:val="center"/>
            <w:hideMark/>
          </w:tcPr>
          <w:p w14:paraId="3DF527A7"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00FEFEB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PI-16</w:t>
            </w:r>
          </w:p>
        </w:tc>
        <w:tc>
          <w:tcPr>
            <w:tcW w:w="2350" w:type="dxa"/>
            <w:shd w:val="clear" w:color="auto" w:fill="auto"/>
            <w:hideMark/>
          </w:tcPr>
          <w:p w14:paraId="517DC203" w14:textId="7D9E475D" w:rsidR="002860B2" w:rsidRPr="00C92785" w:rsidRDefault="002860B2">
            <w:pPr>
              <w:spacing w:after="0" w:line="240" w:lineRule="auto"/>
              <w:jc w:val="both"/>
              <w:rPr>
                <w:rFonts w:eastAsia="Times New Roman" w:cstheme="minorHAnsi"/>
                <w:b/>
                <w:bCs/>
                <w:sz w:val="16"/>
                <w:szCs w:val="16"/>
              </w:rPr>
            </w:pPr>
            <w:r w:rsidRPr="00C92785">
              <w:rPr>
                <w:b/>
                <w:sz w:val="16"/>
                <w:szCs w:val="16"/>
              </w:rPr>
              <w:t>Perspectives à moyen terme de la budgétisation des dépenses</w:t>
            </w:r>
          </w:p>
        </w:tc>
        <w:tc>
          <w:tcPr>
            <w:tcW w:w="1350" w:type="dxa"/>
            <w:shd w:val="clear" w:color="auto" w:fill="auto"/>
            <w:vAlign w:val="center"/>
            <w:hideMark/>
          </w:tcPr>
          <w:p w14:paraId="6088D4A4"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03B5F1F3"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760FACB3"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2EED861D" w14:textId="77777777" w:rsidTr="00E064B8">
        <w:trPr>
          <w:trHeight w:val="300"/>
        </w:trPr>
        <w:tc>
          <w:tcPr>
            <w:tcW w:w="760" w:type="dxa"/>
            <w:vMerge/>
            <w:shd w:val="clear" w:color="auto" w:fill="auto"/>
            <w:vAlign w:val="center"/>
            <w:hideMark/>
          </w:tcPr>
          <w:p w14:paraId="7757DC90"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00B57EA5"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4DC83D02" w14:textId="790EEE82" w:rsidR="002860B2" w:rsidRPr="00C92785" w:rsidRDefault="00825A6E">
            <w:pPr>
              <w:spacing w:after="0" w:line="240" w:lineRule="auto"/>
              <w:rPr>
                <w:rFonts w:eastAsia="Times New Roman" w:cstheme="minorHAnsi"/>
                <w:sz w:val="16"/>
                <w:szCs w:val="16"/>
              </w:rPr>
            </w:pPr>
            <w:r w:rsidRPr="00C92785">
              <w:rPr>
                <w:sz w:val="16"/>
                <w:szCs w:val="16"/>
              </w:rPr>
              <w:t>1) Prévisions de dépenses à moyen terme</w:t>
            </w:r>
          </w:p>
        </w:tc>
        <w:tc>
          <w:tcPr>
            <w:tcW w:w="1350" w:type="dxa"/>
            <w:shd w:val="clear" w:color="auto" w:fill="auto"/>
            <w:vAlign w:val="center"/>
            <w:hideMark/>
          </w:tcPr>
          <w:p w14:paraId="15D950FE"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5052BADB"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10D74E8F"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2D2EA839" w14:textId="77777777" w:rsidTr="00E064B8">
        <w:trPr>
          <w:trHeight w:val="300"/>
        </w:trPr>
        <w:tc>
          <w:tcPr>
            <w:tcW w:w="760" w:type="dxa"/>
            <w:vMerge/>
            <w:shd w:val="clear" w:color="auto" w:fill="auto"/>
            <w:vAlign w:val="center"/>
            <w:hideMark/>
          </w:tcPr>
          <w:p w14:paraId="693EC8EB"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28AEDD07"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57622078" w14:textId="07C2B0A7" w:rsidR="002860B2" w:rsidRPr="00C92785" w:rsidRDefault="00825A6E">
            <w:pPr>
              <w:spacing w:after="0" w:line="240" w:lineRule="auto"/>
              <w:rPr>
                <w:rFonts w:eastAsia="Times New Roman" w:cstheme="minorHAnsi"/>
                <w:sz w:val="16"/>
                <w:szCs w:val="16"/>
              </w:rPr>
            </w:pPr>
            <w:r w:rsidRPr="00C92785">
              <w:rPr>
                <w:sz w:val="16"/>
                <w:szCs w:val="16"/>
              </w:rPr>
              <w:t>2) Plafonnement des dépenses à moyen terme</w:t>
            </w:r>
          </w:p>
        </w:tc>
        <w:tc>
          <w:tcPr>
            <w:tcW w:w="1350" w:type="dxa"/>
            <w:shd w:val="clear" w:color="auto" w:fill="auto"/>
            <w:vAlign w:val="center"/>
            <w:hideMark/>
          </w:tcPr>
          <w:p w14:paraId="6A848E02"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5590602A"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1EC6015A"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61D089AF" w14:textId="77777777" w:rsidTr="00E064B8">
        <w:trPr>
          <w:trHeight w:val="300"/>
        </w:trPr>
        <w:tc>
          <w:tcPr>
            <w:tcW w:w="760" w:type="dxa"/>
            <w:vMerge/>
            <w:shd w:val="clear" w:color="auto" w:fill="auto"/>
            <w:vAlign w:val="center"/>
            <w:hideMark/>
          </w:tcPr>
          <w:p w14:paraId="71F853F8"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5EBA32F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284176CF" w14:textId="226F046C" w:rsidR="002860B2" w:rsidRPr="00C92785" w:rsidRDefault="00825A6E">
            <w:pPr>
              <w:spacing w:after="0" w:line="240" w:lineRule="auto"/>
              <w:jc w:val="both"/>
              <w:rPr>
                <w:rFonts w:eastAsia="Times New Roman" w:cstheme="minorHAnsi"/>
                <w:sz w:val="16"/>
                <w:szCs w:val="16"/>
              </w:rPr>
            </w:pPr>
            <w:r w:rsidRPr="00C92785">
              <w:rPr>
                <w:sz w:val="16"/>
                <w:szCs w:val="16"/>
              </w:rPr>
              <w:t>3) Cohérence des plans stratégiques et des budgets à moyen terme</w:t>
            </w:r>
          </w:p>
        </w:tc>
        <w:tc>
          <w:tcPr>
            <w:tcW w:w="1350" w:type="dxa"/>
            <w:shd w:val="clear" w:color="auto" w:fill="auto"/>
            <w:vAlign w:val="center"/>
            <w:hideMark/>
          </w:tcPr>
          <w:p w14:paraId="7277B791"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66CA29C8"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74B1BDF0"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02640694" w14:textId="77777777" w:rsidTr="00E064B8">
        <w:trPr>
          <w:trHeight w:val="300"/>
        </w:trPr>
        <w:tc>
          <w:tcPr>
            <w:tcW w:w="760" w:type="dxa"/>
            <w:vMerge/>
            <w:shd w:val="clear" w:color="auto" w:fill="auto"/>
            <w:vAlign w:val="center"/>
            <w:hideMark/>
          </w:tcPr>
          <w:p w14:paraId="183EF530"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4250FA85"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37A7901E" w14:textId="7CB8AB03" w:rsidR="002860B2" w:rsidRPr="00C92785" w:rsidRDefault="00825A6E">
            <w:pPr>
              <w:spacing w:after="0" w:line="240" w:lineRule="auto"/>
              <w:jc w:val="both"/>
              <w:rPr>
                <w:rFonts w:eastAsia="Times New Roman" w:cstheme="minorHAnsi"/>
                <w:sz w:val="16"/>
                <w:szCs w:val="16"/>
              </w:rPr>
            </w:pPr>
            <w:r w:rsidRPr="00C92785">
              <w:rPr>
                <w:sz w:val="16"/>
                <w:szCs w:val="16"/>
              </w:rPr>
              <w:t>4) Cohérence des budgets et des estimations de l’exercice précédent</w:t>
            </w:r>
          </w:p>
        </w:tc>
        <w:tc>
          <w:tcPr>
            <w:tcW w:w="1350" w:type="dxa"/>
            <w:shd w:val="clear" w:color="auto" w:fill="auto"/>
            <w:vAlign w:val="center"/>
            <w:hideMark/>
          </w:tcPr>
          <w:p w14:paraId="32509389"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11E88337"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1FFE85E9"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3FA481EB" w14:textId="77777777" w:rsidTr="00E064B8">
        <w:trPr>
          <w:trHeight w:val="300"/>
        </w:trPr>
        <w:tc>
          <w:tcPr>
            <w:tcW w:w="760" w:type="dxa"/>
            <w:vMerge/>
            <w:shd w:val="clear" w:color="auto" w:fill="auto"/>
            <w:vAlign w:val="center"/>
            <w:hideMark/>
          </w:tcPr>
          <w:p w14:paraId="525D0174"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550DA6FE"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PI-17</w:t>
            </w:r>
          </w:p>
        </w:tc>
        <w:tc>
          <w:tcPr>
            <w:tcW w:w="2350" w:type="dxa"/>
            <w:shd w:val="clear" w:color="auto" w:fill="auto"/>
            <w:hideMark/>
          </w:tcPr>
          <w:p w14:paraId="07CC45AE" w14:textId="77777777" w:rsidR="002860B2" w:rsidRPr="00C92785" w:rsidRDefault="002860B2">
            <w:pPr>
              <w:spacing w:after="0" w:line="240" w:lineRule="auto"/>
              <w:rPr>
                <w:rFonts w:eastAsia="Times New Roman" w:cstheme="minorHAnsi"/>
                <w:b/>
                <w:bCs/>
                <w:sz w:val="16"/>
                <w:szCs w:val="16"/>
              </w:rPr>
            </w:pPr>
            <w:r w:rsidRPr="00C92785">
              <w:rPr>
                <w:b/>
                <w:sz w:val="16"/>
                <w:szCs w:val="16"/>
              </w:rPr>
              <w:t>Processus de préparation du budget</w:t>
            </w:r>
          </w:p>
        </w:tc>
        <w:tc>
          <w:tcPr>
            <w:tcW w:w="1350" w:type="dxa"/>
            <w:shd w:val="clear" w:color="auto" w:fill="auto"/>
            <w:vAlign w:val="center"/>
            <w:hideMark/>
          </w:tcPr>
          <w:p w14:paraId="4299CACD"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79DCB0DD"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227A0F2A"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112ACFFE" w14:textId="77777777" w:rsidTr="00E064B8">
        <w:trPr>
          <w:trHeight w:val="300"/>
        </w:trPr>
        <w:tc>
          <w:tcPr>
            <w:tcW w:w="760" w:type="dxa"/>
            <w:vMerge/>
            <w:shd w:val="clear" w:color="auto" w:fill="auto"/>
            <w:vAlign w:val="center"/>
            <w:hideMark/>
          </w:tcPr>
          <w:p w14:paraId="2518EF09"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4896FDDE"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63960011" w14:textId="69E8F9BE" w:rsidR="002860B2" w:rsidRPr="00C92785" w:rsidRDefault="00825A6E">
            <w:pPr>
              <w:spacing w:after="0" w:line="240" w:lineRule="auto"/>
              <w:rPr>
                <w:rFonts w:eastAsia="Times New Roman" w:cstheme="minorHAnsi"/>
                <w:sz w:val="16"/>
                <w:szCs w:val="16"/>
              </w:rPr>
            </w:pPr>
            <w:r w:rsidRPr="00C92785">
              <w:rPr>
                <w:sz w:val="16"/>
                <w:szCs w:val="16"/>
              </w:rPr>
              <w:t>1) Calendrier budgétaire</w:t>
            </w:r>
          </w:p>
        </w:tc>
        <w:tc>
          <w:tcPr>
            <w:tcW w:w="1350" w:type="dxa"/>
            <w:shd w:val="clear" w:color="auto" w:fill="auto"/>
            <w:vAlign w:val="center"/>
            <w:hideMark/>
          </w:tcPr>
          <w:p w14:paraId="0C8D84E4"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3F7904F8"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20C06D38"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4058E498" w14:textId="77777777" w:rsidTr="00E064B8">
        <w:trPr>
          <w:trHeight w:val="300"/>
        </w:trPr>
        <w:tc>
          <w:tcPr>
            <w:tcW w:w="760" w:type="dxa"/>
            <w:vMerge/>
            <w:shd w:val="clear" w:color="auto" w:fill="auto"/>
            <w:vAlign w:val="center"/>
            <w:hideMark/>
          </w:tcPr>
          <w:p w14:paraId="327A042A"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0DFE7E47"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73F140D" w14:textId="32EA793D" w:rsidR="002860B2" w:rsidRPr="00C92785" w:rsidRDefault="00825A6E">
            <w:pPr>
              <w:spacing w:after="0" w:line="240" w:lineRule="auto"/>
              <w:rPr>
                <w:rFonts w:eastAsia="Times New Roman" w:cstheme="minorHAnsi"/>
                <w:sz w:val="16"/>
                <w:szCs w:val="16"/>
              </w:rPr>
            </w:pPr>
            <w:r w:rsidRPr="00C92785">
              <w:rPr>
                <w:sz w:val="16"/>
                <w:szCs w:val="16"/>
              </w:rPr>
              <w:t>2) Directives pour l’élaboration du budget</w:t>
            </w:r>
          </w:p>
        </w:tc>
        <w:tc>
          <w:tcPr>
            <w:tcW w:w="1350" w:type="dxa"/>
            <w:shd w:val="clear" w:color="auto" w:fill="auto"/>
            <w:vAlign w:val="center"/>
            <w:hideMark/>
          </w:tcPr>
          <w:p w14:paraId="49F121A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3F7E0CE1"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1C0E688"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24092141" w14:textId="77777777" w:rsidTr="00E064B8">
        <w:trPr>
          <w:trHeight w:val="300"/>
        </w:trPr>
        <w:tc>
          <w:tcPr>
            <w:tcW w:w="760" w:type="dxa"/>
            <w:vMerge/>
            <w:shd w:val="clear" w:color="auto" w:fill="auto"/>
            <w:vAlign w:val="center"/>
            <w:hideMark/>
          </w:tcPr>
          <w:p w14:paraId="2D46785B"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03840C6F"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BDDBBD6" w14:textId="3A41CAED" w:rsidR="002860B2" w:rsidRPr="00C92785" w:rsidRDefault="00825A6E">
            <w:pPr>
              <w:spacing w:after="0" w:line="240" w:lineRule="auto"/>
              <w:rPr>
                <w:rFonts w:eastAsia="Times New Roman" w:cstheme="minorHAnsi"/>
                <w:sz w:val="16"/>
                <w:szCs w:val="16"/>
              </w:rPr>
            </w:pPr>
            <w:r w:rsidRPr="00C92785">
              <w:rPr>
                <w:sz w:val="16"/>
                <w:szCs w:val="16"/>
              </w:rPr>
              <w:t>3) Présentation du budget au pouvoir législatif</w:t>
            </w:r>
          </w:p>
        </w:tc>
        <w:tc>
          <w:tcPr>
            <w:tcW w:w="1350" w:type="dxa"/>
            <w:shd w:val="clear" w:color="auto" w:fill="auto"/>
            <w:vAlign w:val="center"/>
            <w:hideMark/>
          </w:tcPr>
          <w:p w14:paraId="047C05D2"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5652D7C6"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432CAD82"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2A2B6D0F" w14:textId="77777777" w:rsidTr="00E064B8">
        <w:trPr>
          <w:trHeight w:val="300"/>
        </w:trPr>
        <w:tc>
          <w:tcPr>
            <w:tcW w:w="760" w:type="dxa"/>
            <w:vMerge/>
            <w:shd w:val="clear" w:color="auto" w:fill="auto"/>
            <w:vAlign w:val="center"/>
            <w:hideMark/>
          </w:tcPr>
          <w:p w14:paraId="0D4D89F7"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72B289EA"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PI-18</w:t>
            </w:r>
          </w:p>
        </w:tc>
        <w:tc>
          <w:tcPr>
            <w:tcW w:w="2350" w:type="dxa"/>
            <w:shd w:val="clear" w:color="auto" w:fill="auto"/>
            <w:hideMark/>
          </w:tcPr>
          <w:p w14:paraId="4661D742" w14:textId="77777777" w:rsidR="002860B2" w:rsidRPr="00C92785" w:rsidRDefault="002860B2">
            <w:pPr>
              <w:spacing w:after="0" w:line="240" w:lineRule="auto"/>
              <w:rPr>
                <w:rFonts w:eastAsia="Times New Roman" w:cstheme="minorHAnsi"/>
                <w:b/>
                <w:bCs/>
                <w:sz w:val="16"/>
                <w:szCs w:val="16"/>
              </w:rPr>
            </w:pPr>
            <w:r w:rsidRPr="00C92785">
              <w:rPr>
                <w:b/>
                <w:sz w:val="16"/>
                <w:szCs w:val="16"/>
              </w:rPr>
              <w:t>Examen des budgets par le pouvoir législatif</w:t>
            </w:r>
          </w:p>
        </w:tc>
        <w:tc>
          <w:tcPr>
            <w:tcW w:w="1350" w:type="dxa"/>
            <w:shd w:val="clear" w:color="auto" w:fill="auto"/>
            <w:vAlign w:val="center"/>
            <w:hideMark/>
          </w:tcPr>
          <w:p w14:paraId="328BE58E"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58656762"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453C0227"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3641F2DB" w14:textId="77777777" w:rsidTr="00E064B8">
        <w:trPr>
          <w:trHeight w:val="300"/>
        </w:trPr>
        <w:tc>
          <w:tcPr>
            <w:tcW w:w="760" w:type="dxa"/>
            <w:vMerge/>
            <w:shd w:val="clear" w:color="auto" w:fill="auto"/>
            <w:vAlign w:val="center"/>
            <w:hideMark/>
          </w:tcPr>
          <w:p w14:paraId="5F039896"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28019EEA"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c>
          <w:tcPr>
            <w:tcW w:w="2350" w:type="dxa"/>
            <w:shd w:val="clear" w:color="auto" w:fill="auto"/>
            <w:hideMark/>
          </w:tcPr>
          <w:p w14:paraId="613A4A7A" w14:textId="0F951BFB" w:rsidR="002860B2" w:rsidRPr="00C92785" w:rsidRDefault="00825A6E">
            <w:pPr>
              <w:spacing w:after="0" w:line="240" w:lineRule="auto"/>
              <w:rPr>
                <w:rFonts w:eastAsia="Times New Roman" w:cstheme="minorHAnsi"/>
                <w:sz w:val="16"/>
                <w:szCs w:val="16"/>
              </w:rPr>
            </w:pPr>
            <w:r w:rsidRPr="00C92785">
              <w:rPr>
                <w:sz w:val="16"/>
                <w:szCs w:val="16"/>
              </w:rPr>
              <w:t>1) Portée de l’examen des budgets</w:t>
            </w:r>
          </w:p>
        </w:tc>
        <w:tc>
          <w:tcPr>
            <w:tcW w:w="1350" w:type="dxa"/>
            <w:shd w:val="clear" w:color="auto" w:fill="auto"/>
            <w:vAlign w:val="center"/>
            <w:hideMark/>
          </w:tcPr>
          <w:p w14:paraId="14481180"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01FEB69B"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23B01C7F"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7BB9EB3A" w14:textId="77777777" w:rsidTr="00E064B8">
        <w:trPr>
          <w:trHeight w:val="300"/>
        </w:trPr>
        <w:tc>
          <w:tcPr>
            <w:tcW w:w="760" w:type="dxa"/>
            <w:vMerge/>
            <w:shd w:val="clear" w:color="auto" w:fill="auto"/>
            <w:vAlign w:val="center"/>
            <w:hideMark/>
          </w:tcPr>
          <w:p w14:paraId="1B0E8750"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1769D40B"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51F86484" w14:textId="10602D5E" w:rsidR="002860B2" w:rsidRPr="00C92785" w:rsidRDefault="00825A6E">
            <w:pPr>
              <w:spacing w:after="0" w:line="240" w:lineRule="auto"/>
              <w:rPr>
                <w:rFonts w:eastAsia="Times New Roman" w:cstheme="minorHAnsi"/>
                <w:sz w:val="16"/>
                <w:szCs w:val="16"/>
              </w:rPr>
            </w:pPr>
            <w:r w:rsidRPr="00C92785">
              <w:rPr>
                <w:sz w:val="16"/>
                <w:szCs w:val="16"/>
              </w:rPr>
              <w:t>2) Procédures d’examen des budgets par le pouvoir législatif</w:t>
            </w:r>
          </w:p>
        </w:tc>
        <w:tc>
          <w:tcPr>
            <w:tcW w:w="1350" w:type="dxa"/>
            <w:shd w:val="clear" w:color="auto" w:fill="auto"/>
            <w:vAlign w:val="center"/>
            <w:hideMark/>
          </w:tcPr>
          <w:p w14:paraId="4134F079"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65CE0A0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2C63622C"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769B8238" w14:textId="77777777" w:rsidTr="00E064B8">
        <w:trPr>
          <w:trHeight w:val="300"/>
        </w:trPr>
        <w:tc>
          <w:tcPr>
            <w:tcW w:w="760" w:type="dxa"/>
            <w:vMerge/>
            <w:shd w:val="clear" w:color="auto" w:fill="auto"/>
            <w:vAlign w:val="center"/>
            <w:hideMark/>
          </w:tcPr>
          <w:p w14:paraId="26820795"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6569AE2D"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224BE664" w14:textId="2F266E30" w:rsidR="002860B2" w:rsidRPr="00C92785" w:rsidRDefault="00825A6E">
            <w:pPr>
              <w:spacing w:after="0" w:line="240" w:lineRule="auto"/>
              <w:rPr>
                <w:rFonts w:eastAsia="Times New Roman" w:cstheme="minorHAnsi"/>
                <w:sz w:val="16"/>
                <w:szCs w:val="16"/>
              </w:rPr>
            </w:pPr>
            <w:r w:rsidRPr="00C92785">
              <w:rPr>
                <w:sz w:val="16"/>
                <w:szCs w:val="16"/>
              </w:rPr>
              <w:t>3) Calendrier d’approbation des budgets</w:t>
            </w:r>
          </w:p>
        </w:tc>
        <w:tc>
          <w:tcPr>
            <w:tcW w:w="1350" w:type="dxa"/>
            <w:shd w:val="clear" w:color="auto" w:fill="auto"/>
            <w:vAlign w:val="center"/>
            <w:hideMark/>
          </w:tcPr>
          <w:p w14:paraId="54D24F56"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1596F409"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5B1CB012"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1FCCD9AA" w14:textId="77777777" w:rsidTr="00E064B8">
        <w:trPr>
          <w:trHeight w:val="300"/>
        </w:trPr>
        <w:tc>
          <w:tcPr>
            <w:tcW w:w="760" w:type="dxa"/>
            <w:vMerge/>
            <w:shd w:val="clear" w:color="auto" w:fill="auto"/>
            <w:vAlign w:val="center"/>
            <w:hideMark/>
          </w:tcPr>
          <w:p w14:paraId="46DF9CD3" w14:textId="77777777" w:rsidR="002860B2" w:rsidRPr="00C92785" w:rsidRDefault="002860B2">
            <w:pPr>
              <w:spacing w:after="0" w:line="240" w:lineRule="auto"/>
              <w:jc w:val="center"/>
              <w:rPr>
                <w:rFonts w:eastAsia="Times New Roman" w:cstheme="minorHAnsi"/>
                <w:b/>
                <w:bCs/>
                <w:sz w:val="16"/>
                <w:szCs w:val="16"/>
                <w:lang w:eastAsia="es-ES"/>
              </w:rPr>
            </w:pPr>
          </w:p>
        </w:tc>
        <w:tc>
          <w:tcPr>
            <w:tcW w:w="760" w:type="dxa"/>
            <w:shd w:val="clear" w:color="auto" w:fill="auto"/>
            <w:hideMark/>
          </w:tcPr>
          <w:p w14:paraId="0B901582"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3195E150" w14:textId="4580E20C" w:rsidR="002860B2" w:rsidRPr="00C92785" w:rsidRDefault="00825A6E">
            <w:pPr>
              <w:spacing w:after="0" w:line="240" w:lineRule="auto"/>
              <w:jc w:val="both"/>
              <w:rPr>
                <w:rFonts w:eastAsia="Times New Roman" w:cstheme="minorHAnsi"/>
                <w:sz w:val="16"/>
                <w:szCs w:val="16"/>
              </w:rPr>
            </w:pPr>
            <w:r w:rsidRPr="00C92785">
              <w:rPr>
                <w:sz w:val="16"/>
                <w:szCs w:val="16"/>
              </w:rPr>
              <w:t>4)</w:t>
            </w:r>
            <w:r w:rsidRPr="00C92785">
              <w:rPr>
                <w:sz w:val="16"/>
                <w:szCs w:val="16"/>
              </w:rPr>
              <w:tab/>
              <w:t>Règles d’ajustement budgétaire par l’exécutif</w:t>
            </w:r>
          </w:p>
        </w:tc>
        <w:tc>
          <w:tcPr>
            <w:tcW w:w="1350" w:type="dxa"/>
            <w:shd w:val="clear" w:color="auto" w:fill="auto"/>
            <w:vAlign w:val="center"/>
            <w:hideMark/>
          </w:tcPr>
          <w:p w14:paraId="5DF17FAB"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00C889C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285A005E"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0B436B3C" w14:textId="77777777" w:rsidTr="00E064B8">
        <w:trPr>
          <w:trHeight w:val="300"/>
        </w:trPr>
        <w:tc>
          <w:tcPr>
            <w:tcW w:w="760" w:type="dxa"/>
            <w:vMerge w:val="restart"/>
            <w:shd w:val="clear" w:color="auto" w:fill="auto"/>
            <w:noWrap/>
            <w:textDirection w:val="btLr"/>
            <w:vAlign w:val="center"/>
            <w:hideMark/>
          </w:tcPr>
          <w:p w14:paraId="10C700A0" w14:textId="77777777" w:rsidR="002860B2" w:rsidRPr="00C92785" w:rsidRDefault="002860B2" w:rsidP="00B31EFD">
            <w:pPr>
              <w:spacing w:after="0" w:line="240" w:lineRule="auto"/>
              <w:ind w:left="720"/>
              <w:rPr>
                <w:rFonts w:eastAsia="Times New Roman" w:cstheme="minorHAnsi"/>
                <w:b/>
                <w:bCs/>
                <w:sz w:val="16"/>
                <w:szCs w:val="16"/>
              </w:rPr>
            </w:pPr>
            <w:r w:rsidRPr="00C92785">
              <w:rPr>
                <w:b/>
                <w:sz w:val="16"/>
                <w:szCs w:val="16"/>
              </w:rPr>
              <w:t>Prévisibilité et contrôle de l’exécution du budget</w:t>
            </w:r>
          </w:p>
        </w:tc>
        <w:tc>
          <w:tcPr>
            <w:tcW w:w="760" w:type="dxa"/>
            <w:shd w:val="clear" w:color="auto" w:fill="auto"/>
            <w:hideMark/>
          </w:tcPr>
          <w:p w14:paraId="3D6FBC40"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PI-19</w:t>
            </w:r>
          </w:p>
        </w:tc>
        <w:tc>
          <w:tcPr>
            <w:tcW w:w="2350" w:type="dxa"/>
            <w:shd w:val="clear" w:color="auto" w:fill="auto"/>
            <w:hideMark/>
          </w:tcPr>
          <w:p w14:paraId="0295B557" w14:textId="77777777" w:rsidR="002860B2" w:rsidRPr="00C92785" w:rsidRDefault="002860B2">
            <w:pPr>
              <w:spacing w:after="0" w:line="240" w:lineRule="auto"/>
              <w:rPr>
                <w:rFonts w:eastAsia="Times New Roman" w:cstheme="minorHAnsi"/>
                <w:b/>
                <w:bCs/>
                <w:sz w:val="16"/>
                <w:szCs w:val="16"/>
              </w:rPr>
            </w:pPr>
            <w:r w:rsidRPr="00C92785">
              <w:rPr>
                <w:b/>
                <w:sz w:val="16"/>
                <w:szCs w:val="16"/>
              </w:rPr>
              <w:t>Gestion des recettes</w:t>
            </w:r>
          </w:p>
        </w:tc>
        <w:tc>
          <w:tcPr>
            <w:tcW w:w="1350" w:type="dxa"/>
            <w:shd w:val="clear" w:color="auto" w:fill="auto"/>
            <w:vAlign w:val="center"/>
            <w:hideMark/>
          </w:tcPr>
          <w:p w14:paraId="445A6A60"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004B5A20"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65CD2CFA"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099D8177" w14:textId="77777777" w:rsidTr="00E064B8">
        <w:trPr>
          <w:trHeight w:val="300"/>
        </w:trPr>
        <w:tc>
          <w:tcPr>
            <w:tcW w:w="760" w:type="dxa"/>
            <w:vMerge/>
            <w:shd w:val="clear" w:color="auto" w:fill="auto"/>
            <w:vAlign w:val="center"/>
            <w:hideMark/>
          </w:tcPr>
          <w:p w14:paraId="34759AB0"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1EBC2D21"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341C00A3" w14:textId="686E5DA9" w:rsidR="002860B2" w:rsidRPr="00C92785" w:rsidRDefault="00825A6E">
            <w:pPr>
              <w:spacing w:after="0" w:line="240" w:lineRule="auto"/>
              <w:rPr>
                <w:rFonts w:eastAsia="Times New Roman" w:cstheme="minorHAnsi"/>
                <w:sz w:val="16"/>
                <w:szCs w:val="16"/>
              </w:rPr>
            </w:pPr>
            <w:r w:rsidRPr="00C92785">
              <w:rPr>
                <w:sz w:val="16"/>
                <w:szCs w:val="16"/>
              </w:rPr>
              <w:t>1) Droits et obligations en matière de recettes</w:t>
            </w:r>
          </w:p>
        </w:tc>
        <w:tc>
          <w:tcPr>
            <w:tcW w:w="1350" w:type="dxa"/>
            <w:shd w:val="clear" w:color="auto" w:fill="auto"/>
            <w:vAlign w:val="center"/>
            <w:hideMark/>
          </w:tcPr>
          <w:p w14:paraId="31514927"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694041CD"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129548D"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4DE029EC" w14:textId="77777777" w:rsidTr="00E064B8">
        <w:trPr>
          <w:trHeight w:val="300"/>
        </w:trPr>
        <w:tc>
          <w:tcPr>
            <w:tcW w:w="760" w:type="dxa"/>
            <w:vMerge/>
            <w:shd w:val="clear" w:color="auto" w:fill="auto"/>
            <w:vAlign w:val="center"/>
            <w:hideMark/>
          </w:tcPr>
          <w:p w14:paraId="7A7C5658"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0F095CF1"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53F3D79" w14:textId="5E74DA28" w:rsidR="002860B2" w:rsidRPr="00C92785" w:rsidRDefault="00825A6E">
            <w:pPr>
              <w:spacing w:after="0" w:line="240" w:lineRule="auto"/>
              <w:rPr>
                <w:rFonts w:eastAsia="Times New Roman" w:cstheme="minorHAnsi"/>
                <w:sz w:val="16"/>
                <w:szCs w:val="16"/>
              </w:rPr>
            </w:pPr>
            <w:r w:rsidRPr="00C92785">
              <w:rPr>
                <w:sz w:val="16"/>
                <w:szCs w:val="16"/>
              </w:rPr>
              <w:t>2) Gestion des risques liés aux recettes</w:t>
            </w:r>
          </w:p>
        </w:tc>
        <w:tc>
          <w:tcPr>
            <w:tcW w:w="1350" w:type="dxa"/>
            <w:shd w:val="clear" w:color="auto" w:fill="auto"/>
            <w:vAlign w:val="center"/>
            <w:hideMark/>
          </w:tcPr>
          <w:p w14:paraId="16264671"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3CA5C5F4"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3EA7FEA1"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330DB3B4" w14:textId="77777777" w:rsidTr="00E064B8">
        <w:trPr>
          <w:trHeight w:val="300"/>
        </w:trPr>
        <w:tc>
          <w:tcPr>
            <w:tcW w:w="760" w:type="dxa"/>
            <w:vMerge/>
            <w:shd w:val="clear" w:color="auto" w:fill="auto"/>
            <w:vAlign w:val="center"/>
            <w:hideMark/>
          </w:tcPr>
          <w:p w14:paraId="2BB52EDC"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60D36584"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28EA709E" w14:textId="60F0D7A3" w:rsidR="002860B2" w:rsidRPr="00C92785" w:rsidRDefault="00825A6E">
            <w:pPr>
              <w:spacing w:after="0" w:line="240" w:lineRule="auto"/>
              <w:rPr>
                <w:rFonts w:eastAsia="Times New Roman" w:cstheme="minorHAnsi"/>
                <w:sz w:val="16"/>
                <w:szCs w:val="16"/>
              </w:rPr>
            </w:pPr>
            <w:r w:rsidRPr="00C92785">
              <w:rPr>
                <w:sz w:val="16"/>
                <w:szCs w:val="16"/>
              </w:rPr>
              <w:t>3) Audits et enquêtes sur les recettes</w:t>
            </w:r>
          </w:p>
        </w:tc>
        <w:tc>
          <w:tcPr>
            <w:tcW w:w="1350" w:type="dxa"/>
            <w:shd w:val="clear" w:color="auto" w:fill="auto"/>
            <w:vAlign w:val="center"/>
            <w:hideMark/>
          </w:tcPr>
          <w:p w14:paraId="44EF13F2"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1565224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3E06849"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5C88E464" w14:textId="77777777" w:rsidTr="00E064B8">
        <w:trPr>
          <w:trHeight w:val="300"/>
        </w:trPr>
        <w:tc>
          <w:tcPr>
            <w:tcW w:w="760" w:type="dxa"/>
            <w:vMerge/>
            <w:shd w:val="clear" w:color="auto" w:fill="auto"/>
            <w:vAlign w:val="center"/>
            <w:hideMark/>
          </w:tcPr>
          <w:p w14:paraId="2FB3CB8C"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1F947475"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1D4461A1" w14:textId="714D2AC2" w:rsidR="002860B2" w:rsidRPr="00C92785" w:rsidRDefault="00825A6E">
            <w:pPr>
              <w:spacing w:after="0" w:line="240" w:lineRule="auto"/>
              <w:rPr>
                <w:rFonts w:eastAsia="Times New Roman" w:cstheme="minorHAnsi"/>
                <w:sz w:val="16"/>
                <w:szCs w:val="16"/>
              </w:rPr>
            </w:pPr>
            <w:r w:rsidRPr="00C92785">
              <w:rPr>
                <w:sz w:val="16"/>
                <w:szCs w:val="16"/>
              </w:rPr>
              <w:t>4)</w:t>
            </w:r>
            <w:r w:rsidRPr="00C92785">
              <w:rPr>
                <w:sz w:val="16"/>
                <w:szCs w:val="16"/>
              </w:rPr>
              <w:tab/>
              <w:t>Suivi des arriérés de recettes</w:t>
            </w:r>
          </w:p>
        </w:tc>
        <w:tc>
          <w:tcPr>
            <w:tcW w:w="1350" w:type="dxa"/>
            <w:shd w:val="clear" w:color="auto" w:fill="auto"/>
            <w:vAlign w:val="center"/>
            <w:hideMark/>
          </w:tcPr>
          <w:p w14:paraId="63622F02"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7BEF17F6"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1E7729BC"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1F50125F" w14:textId="77777777" w:rsidTr="00E064B8">
        <w:trPr>
          <w:trHeight w:val="300"/>
        </w:trPr>
        <w:tc>
          <w:tcPr>
            <w:tcW w:w="760" w:type="dxa"/>
            <w:vMerge/>
            <w:shd w:val="clear" w:color="auto" w:fill="auto"/>
            <w:vAlign w:val="center"/>
            <w:hideMark/>
          </w:tcPr>
          <w:p w14:paraId="0AAEBB08"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6C49C831"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PI-20</w:t>
            </w:r>
          </w:p>
        </w:tc>
        <w:tc>
          <w:tcPr>
            <w:tcW w:w="2350" w:type="dxa"/>
            <w:shd w:val="clear" w:color="auto" w:fill="auto"/>
            <w:hideMark/>
          </w:tcPr>
          <w:p w14:paraId="6591F908" w14:textId="77777777" w:rsidR="002860B2" w:rsidRPr="00C92785" w:rsidRDefault="002860B2">
            <w:pPr>
              <w:spacing w:after="0" w:line="240" w:lineRule="auto"/>
              <w:rPr>
                <w:rFonts w:eastAsia="Times New Roman" w:cstheme="minorHAnsi"/>
                <w:b/>
                <w:bCs/>
                <w:sz w:val="16"/>
                <w:szCs w:val="16"/>
              </w:rPr>
            </w:pPr>
            <w:r w:rsidRPr="00C92785">
              <w:rPr>
                <w:b/>
                <w:sz w:val="16"/>
                <w:szCs w:val="16"/>
              </w:rPr>
              <w:t>Comptabilisation des recettes</w:t>
            </w:r>
          </w:p>
        </w:tc>
        <w:tc>
          <w:tcPr>
            <w:tcW w:w="1350" w:type="dxa"/>
            <w:shd w:val="clear" w:color="auto" w:fill="auto"/>
            <w:vAlign w:val="center"/>
            <w:hideMark/>
          </w:tcPr>
          <w:p w14:paraId="2C0BA437"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18AEB48C"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0151199B"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09C2FFBB" w14:textId="77777777" w:rsidTr="00E064B8">
        <w:trPr>
          <w:trHeight w:val="300"/>
        </w:trPr>
        <w:tc>
          <w:tcPr>
            <w:tcW w:w="760" w:type="dxa"/>
            <w:vMerge/>
            <w:shd w:val="clear" w:color="auto" w:fill="auto"/>
            <w:vAlign w:val="center"/>
            <w:hideMark/>
          </w:tcPr>
          <w:p w14:paraId="5DDD8FCB"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17E23674"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c>
          <w:tcPr>
            <w:tcW w:w="2350" w:type="dxa"/>
            <w:shd w:val="clear" w:color="auto" w:fill="auto"/>
            <w:hideMark/>
          </w:tcPr>
          <w:p w14:paraId="5C4FB7E3" w14:textId="0447900B" w:rsidR="002860B2" w:rsidRPr="00C92785" w:rsidRDefault="00825A6E">
            <w:pPr>
              <w:spacing w:after="0" w:line="240" w:lineRule="auto"/>
              <w:rPr>
                <w:rFonts w:eastAsia="Times New Roman" w:cstheme="minorHAnsi"/>
                <w:sz w:val="16"/>
                <w:szCs w:val="16"/>
              </w:rPr>
            </w:pPr>
            <w:r w:rsidRPr="00C92785">
              <w:rPr>
                <w:sz w:val="16"/>
                <w:szCs w:val="16"/>
              </w:rPr>
              <w:t>1) Informations sur le recouvrement des recettes</w:t>
            </w:r>
          </w:p>
        </w:tc>
        <w:tc>
          <w:tcPr>
            <w:tcW w:w="1350" w:type="dxa"/>
            <w:shd w:val="clear" w:color="auto" w:fill="auto"/>
            <w:vAlign w:val="center"/>
            <w:hideMark/>
          </w:tcPr>
          <w:p w14:paraId="794E5EB2"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1747096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1B403877"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6F5B6EB4" w14:textId="77777777" w:rsidTr="00E064B8">
        <w:trPr>
          <w:trHeight w:val="300"/>
        </w:trPr>
        <w:tc>
          <w:tcPr>
            <w:tcW w:w="760" w:type="dxa"/>
            <w:vMerge/>
            <w:shd w:val="clear" w:color="auto" w:fill="auto"/>
            <w:vAlign w:val="center"/>
            <w:hideMark/>
          </w:tcPr>
          <w:p w14:paraId="18D95BE3"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65A6DAB8"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4D21BB15" w14:textId="538C1AF9" w:rsidR="002860B2" w:rsidRPr="00C92785" w:rsidRDefault="00825A6E">
            <w:pPr>
              <w:spacing w:after="0" w:line="240" w:lineRule="auto"/>
              <w:rPr>
                <w:rFonts w:eastAsia="Times New Roman" w:cstheme="minorHAnsi"/>
                <w:sz w:val="16"/>
                <w:szCs w:val="16"/>
              </w:rPr>
            </w:pPr>
            <w:r w:rsidRPr="00C92785">
              <w:rPr>
                <w:sz w:val="16"/>
                <w:szCs w:val="16"/>
              </w:rPr>
              <w:t>2) Transfert des recettes recouvrées</w:t>
            </w:r>
          </w:p>
        </w:tc>
        <w:tc>
          <w:tcPr>
            <w:tcW w:w="1350" w:type="dxa"/>
            <w:shd w:val="clear" w:color="auto" w:fill="auto"/>
            <w:vAlign w:val="center"/>
            <w:hideMark/>
          </w:tcPr>
          <w:p w14:paraId="2212E03C"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7C05C9DD"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051E1D6C"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5A5E7A1B" w14:textId="77777777" w:rsidTr="00E064B8">
        <w:trPr>
          <w:trHeight w:val="300"/>
        </w:trPr>
        <w:tc>
          <w:tcPr>
            <w:tcW w:w="760" w:type="dxa"/>
            <w:vMerge/>
            <w:shd w:val="clear" w:color="auto" w:fill="auto"/>
            <w:vAlign w:val="center"/>
            <w:hideMark/>
          </w:tcPr>
          <w:p w14:paraId="21B2F19E"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68EC088C"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4210CE02" w14:textId="56A0F19E" w:rsidR="002860B2" w:rsidRPr="00C92785" w:rsidRDefault="00825A6E">
            <w:pPr>
              <w:spacing w:after="0" w:line="240" w:lineRule="auto"/>
              <w:rPr>
                <w:rFonts w:eastAsia="Times New Roman" w:cstheme="minorHAnsi"/>
                <w:sz w:val="16"/>
                <w:szCs w:val="16"/>
              </w:rPr>
            </w:pPr>
            <w:r w:rsidRPr="00C92785">
              <w:rPr>
                <w:sz w:val="16"/>
                <w:szCs w:val="16"/>
              </w:rPr>
              <w:t>3) Rapprochement des comptes de recettes</w:t>
            </w:r>
          </w:p>
        </w:tc>
        <w:tc>
          <w:tcPr>
            <w:tcW w:w="1350" w:type="dxa"/>
            <w:shd w:val="clear" w:color="auto" w:fill="auto"/>
            <w:vAlign w:val="center"/>
            <w:hideMark/>
          </w:tcPr>
          <w:p w14:paraId="19BBF2D4"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195221F0"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7EECB812"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711EBBB8" w14:textId="77777777" w:rsidTr="00E064B8">
        <w:trPr>
          <w:trHeight w:val="300"/>
        </w:trPr>
        <w:tc>
          <w:tcPr>
            <w:tcW w:w="760" w:type="dxa"/>
            <w:vMerge/>
            <w:shd w:val="clear" w:color="auto" w:fill="auto"/>
            <w:vAlign w:val="center"/>
            <w:hideMark/>
          </w:tcPr>
          <w:p w14:paraId="757F497A"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2F32CE3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PI-21</w:t>
            </w:r>
          </w:p>
        </w:tc>
        <w:tc>
          <w:tcPr>
            <w:tcW w:w="2350" w:type="dxa"/>
            <w:shd w:val="clear" w:color="auto" w:fill="auto"/>
            <w:hideMark/>
          </w:tcPr>
          <w:p w14:paraId="4B1D3E30"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Prévisibilité de la disponibilité des fonds pour l’engagement des dépenses</w:t>
            </w:r>
          </w:p>
        </w:tc>
        <w:tc>
          <w:tcPr>
            <w:tcW w:w="1350" w:type="dxa"/>
            <w:shd w:val="clear" w:color="auto" w:fill="auto"/>
            <w:vAlign w:val="center"/>
            <w:hideMark/>
          </w:tcPr>
          <w:p w14:paraId="3BE7921A"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58E6956B"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20FEFC38"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19E6437C" w14:textId="77777777" w:rsidTr="00E064B8">
        <w:trPr>
          <w:trHeight w:val="300"/>
        </w:trPr>
        <w:tc>
          <w:tcPr>
            <w:tcW w:w="760" w:type="dxa"/>
            <w:vMerge/>
            <w:shd w:val="clear" w:color="auto" w:fill="auto"/>
            <w:vAlign w:val="center"/>
            <w:hideMark/>
          </w:tcPr>
          <w:p w14:paraId="431477B5"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034129F5"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5F34F40" w14:textId="31D79AF5" w:rsidR="002860B2" w:rsidRPr="00C92785" w:rsidRDefault="00825A6E">
            <w:pPr>
              <w:spacing w:after="0" w:line="240" w:lineRule="auto"/>
              <w:rPr>
                <w:rFonts w:eastAsia="Times New Roman" w:cstheme="minorHAnsi"/>
                <w:sz w:val="16"/>
                <w:szCs w:val="16"/>
              </w:rPr>
            </w:pPr>
            <w:r w:rsidRPr="00C92785">
              <w:rPr>
                <w:sz w:val="16"/>
                <w:szCs w:val="16"/>
              </w:rPr>
              <w:t>1) Consolidation des soldes de trésorerie</w:t>
            </w:r>
          </w:p>
        </w:tc>
        <w:tc>
          <w:tcPr>
            <w:tcW w:w="1350" w:type="dxa"/>
            <w:shd w:val="clear" w:color="auto" w:fill="auto"/>
            <w:vAlign w:val="center"/>
            <w:hideMark/>
          </w:tcPr>
          <w:p w14:paraId="123453C0"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79F468B0"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30612572"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636472EF" w14:textId="77777777" w:rsidTr="00E064B8">
        <w:trPr>
          <w:trHeight w:val="300"/>
        </w:trPr>
        <w:tc>
          <w:tcPr>
            <w:tcW w:w="760" w:type="dxa"/>
            <w:vMerge/>
            <w:shd w:val="clear" w:color="auto" w:fill="auto"/>
            <w:vAlign w:val="center"/>
            <w:hideMark/>
          </w:tcPr>
          <w:p w14:paraId="31B7A0F3"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6CA646E4"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41FA9702" w14:textId="5EE208B5" w:rsidR="002860B2" w:rsidRPr="00C92785" w:rsidRDefault="00825A6E">
            <w:pPr>
              <w:spacing w:after="0" w:line="240" w:lineRule="auto"/>
              <w:rPr>
                <w:rFonts w:eastAsia="Times New Roman" w:cstheme="minorHAnsi"/>
                <w:sz w:val="16"/>
                <w:szCs w:val="16"/>
              </w:rPr>
            </w:pPr>
            <w:r w:rsidRPr="00C92785">
              <w:rPr>
                <w:sz w:val="16"/>
                <w:szCs w:val="16"/>
              </w:rPr>
              <w:t>2) Prévisions de trésorerie et suivi</w:t>
            </w:r>
          </w:p>
        </w:tc>
        <w:tc>
          <w:tcPr>
            <w:tcW w:w="1350" w:type="dxa"/>
            <w:shd w:val="clear" w:color="auto" w:fill="auto"/>
            <w:vAlign w:val="center"/>
            <w:hideMark/>
          </w:tcPr>
          <w:p w14:paraId="457FFD12"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102C0349"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0386BF45"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7460E27C" w14:textId="77777777" w:rsidTr="00E064B8">
        <w:trPr>
          <w:trHeight w:val="300"/>
        </w:trPr>
        <w:tc>
          <w:tcPr>
            <w:tcW w:w="760" w:type="dxa"/>
            <w:vMerge/>
            <w:shd w:val="clear" w:color="auto" w:fill="auto"/>
            <w:vAlign w:val="center"/>
            <w:hideMark/>
          </w:tcPr>
          <w:p w14:paraId="1F9A35DC"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7A10F62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7BF85E9" w14:textId="093373E3" w:rsidR="002860B2" w:rsidRPr="00C92785" w:rsidRDefault="00825A6E">
            <w:pPr>
              <w:spacing w:after="0" w:line="240" w:lineRule="auto"/>
              <w:rPr>
                <w:rFonts w:eastAsia="Times New Roman" w:cstheme="minorHAnsi"/>
                <w:sz w:val="16"/>
                <w:szCs w:val="16"/>
              </w:rPr>
            </w:pPr>
            <w:r w:rsidRPr="00C92785">
              <w:rPr>
                <w:sz w:val="16"/>
                <w:szCs w:val="16"/>
              </w:rPr>
              <w:t>3) Informations sur les plafonds d’engagement</w:t>
            </w:r>
          </w:p>
        </w:tc>
        <w:tc>
          <w:tcPr>
            <w:tcW w:w="1350" w:type="dxa"/>
            <w:shd w:val="clear" w:color="auto" w:fill="auto"/>
            <w:vAlign w:val="center"/>
            <w:hideMark/>
          </w:tcPr>
          <w:p w14:paraId="09813CC0"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44B295D0"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122A1B2A"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6E782DCF" w14:textId="77777777" w:rsidTr="00E064B8">
        <w:trPr>
          <w:trHeight w:val="300"/>
        </w:trPr>
        <w:tc>
          <w:tcPr>
            <w:tcW w:w="760" w:type="dxa"/>
            <w:vMerge/>
            <w:shd w:val="clear" w:color="auto" w:fill="auto"/>
            <w:vAlign w:val="center"/>
            <w:hideMark/>
          </w:tcPr>
          <w:p w14:paraId="43DDB325"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2B2E7546"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3055C84F" w14:textId="7C1AE44C" w:rsidR="002860B2" w:rsidRPr="00C92785" w:rsidRDefault="00825A6E">
            <w:pPr>
              <w:spacing w:after="0" w:line="240" w:lineRule="auto"/>
              <w:rPr>
                <w:rFonts w:eastAsia="Times New Roman" w:cstheme="minorHAnsi"/>
                <w:sz w:val="16"/>
                <w:szCs w:val="16"/>
              </w:rPr>
            </w:pPr>
            <w:r w:rsidRPr="00C92785">
              <w:rPr>
                <w:sz w:val="16"/>
                <w:szCs w:val="16"/>
              </w:rPr>
              <w:t>4) Ampleur des ajustements budgétaires en cours d’exercice</w:t>
            </w:r>
          </w:p>
        </w:tc>
        <w:tc>
          <w:tcPr>
            <w:tcW w:w="1350" w:type="dxa"/>
            <w:shd w:val="clear" w:color="auto" w:fill="auto"/>
            <w:vAlign w:val="center"/>
            <w:hideMark/>
          </w:tcPr>
          <w:p w14:paraId="65F25C48"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1730A1C3"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3FBA706F"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5577BA64" w14:textId="77777777" w:rsidTr="00E064B8">
        <w:trPr>
          <w:trHeight w:val="300"/>
        </w:trPr>
        <w:tc>
          <w:tcPr>
            <w:tcW w:w="760" w:type="dxa"/>
            <w:vMerge/>
            <w:shd w:val="clear" w:color="auto" w:fill="auto"/>
            <w:vAlign w:val="center"/>
            <w:hideMark/>
          </w:tcPr>
          <w:p w14:paraId="13825616"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0A2D557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PI-22</w:t>
            </w:r>
          </w:p>
        </w:tc>
        <w:tc>
          <w:tcPr>
            <w:tcW w:w="2350" w:type="dxa"/>
            <w:shd w:val="clear" w:color="auto" w:fill="auto"/>
            <w:hideMark/>
          </w:tcPr>
          <w:p w14:paraId="0833CCE3" w14:textId="77777777" w:rsidR="002860B2" w:rsidRPr="00C92785" w:rsidRDefault="002860B2">
            <w:pPr>
              <w:spacing w:after="0" w:line="240" w:lineRule="auto"/>
              <w:rPr>
                <w:rFonts w:eastAsia="Times New Roman" w:cstheme="minorHAnsi"/>
                <w:b/>
                <w:bCs/>
                <w:sz w:val="16"/>
                <w:szCs w:val="16"/>
              </w:rPr>
            </w:pPr>
            <w:r w:rsidRPr="00C92785">
              <w:rPr>
                <w:b/>
                <w:sz w:val="16"/>
                <w:szCs w:val="16"/>
              </w:rPr>
              <w:t>Arriérés de dépenses</w:t>
            </w:r>
          </w:p>
        </w:tc>
        <w:tc>
          <w:tcPr>
            <w:tcW w:w="1350" w:type="dxa"/>
            <w:shd w:val="clear" w:color="auto" w:fill="auto"/>
            <w:vAlign w:val="center"/>
            <w:hideMark/>
          </w:tcPr>
          <w:p w14:paraId="4647C51B"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170BFBBF"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41C59F29"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4D048661" w14:textId="77777777" w:rsidTr="00E064B8">
        <w:trPr>
          <w:trHeight w:val="300"/>
        </w:trPr>
        <w:tc>
          <w:tcPr>
            <w:tcW w:w="760" w:type="dxa"/>
            <w:vMerge/>
            <w:shd w:val="clear" w:color="auto" w:fill="auto"/>
            <w:vAlign w:val="center"/>
            <w:hideMark/>
          </w:tcPr>
          <w:p w14:paraId="6D3667A4"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5B32EC32"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4B9C307A" w14:textId="340C245B" w:rsidR="002860B2" w:rsidRPr="00C92785" w:rsidRDefault="00825A6E">
            <w:pPr>
              <w:spacing w:after="0" w:line="240" w:lineRule="auto"/>
              <w:rPr>
                <w:rFonts w:eastAsia="Times New Roman" w:cstheme="minorHAnsi"/>
                <w:sz w:val="16"/>
                <w:szCs w:val="16"/>
              </w:rPr>
            </w:pPr>
            <w:r w:rsidRPr="00C92785">
              <w:rPr>
                <w:sz w:val="16"/>
                <w:szCs w:val="16"/>
              </w:rPr>
              <w:t>1) Stock d’arriérés de dépenses</w:t>
            </w:r>
          </w:p>
        </w:tc>
        <w:tc>
          <w:tcPr>
            <w:tcW w:w="1350" w:type="dxa"/>
            <w:shd w:val="clear" w:color="auto" w:fill="auto"/>
            <w:vAlign w:val="center"/>
            <w:hideMark/>
          </w:tcPr>
          <w:p w14:paraId="41FC8AE4"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2DF474AC"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162CBABC"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51763C5A" w14:textId="77777777" w:rsidTr="00E064B8">
        <w:trPr>
          <w:trHeight w:val="300"/>
        </w:trPr>
        <w:tc>
          <w:tcPr>
            <w:tcW w:w="760" w:type="dxa"/>
            <w:vMerge/>
            <w:shd w:val="clear" w:color="auto" w:fill="auto"/>
            <w:vAlign w:val="center"/>
            <w:hideMark/>
          </w:tcPr>
          <w:p w14:paraId="41A4070A"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4CAECF44"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69524C3A" w14:textId="42522F9C" w:rsidR="002860B2" w:rsidRPr="00C92785" w:rsidRDefault="00825A6E">
            <w:pPr>
              <w:spacing w:after="0" w:line="240" w:lineRule="auto"/>
              <w:rPr>
                <w:rFonts w:eastAsia="Times New Roman" w:cstheme="minorHAnsi"/>
                <w:sz w:val="16"/>
                <w:szCs w:val="16"/>
              </w:rPr>
            </w:pPr>
            <w:r w:rsidRPr="00C92785">
              <w:rPr>
                <w:sz w:val="16"/>
                <w:szCs w:val="16"/>
              </w:rPr>
              <w:t>2) Suivi des arriérés de dépenses</w:t>
            </w:r>
          </w:p>
        </w:tc>
        <w:tc>
          <w:tcPr>
            <w:tcW w:w="1350" w:type="dxa"/>
            <w:shd w:val="clear" w:color="auto" w:fill="auto"/>
            <w:vAlign w:val="center"/>
            <w:hideMark/>
          </w:tcPr>
          <w:p w14:paraId="154335D3"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68DB6F0E"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45405E80"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582ACDD0" w14:textId="77777777" w:rsidTr="00E064B8">
        <w:trPr>
          <w:trHeight w:val="300"/>
        </w:trPr>
        <w:tc>
          <w:tcPr>
            <w:tcW w:w="760" w:type="dxa"/>
            <w:vMerge/>
            <w:shd w:val="clear" w:color="auto" w:fill="auto"/>
            <w:vAlign w:val="center"/>
            <w:hideMark/>
          </w:tcPr>
          <w:p w14:paraId="3FF61918"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5F2D83BC"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PI-23</w:t>
            </w:r>
          </w:p>
        </w:tc>
        <w:tc>
          <w:tcPr>
            <w:tcW w:w="2350" w:type="dxa"/>
            <w:shd w:val="clear" w:color="auto" w:fill="auto"/>
            <w:hideMark/>
          </w:tcPr>
          <w:p w14:paraId="7023B137" w14:textId="77777777" w:rsidR="002860B2" w:rsidRPr="00C92785" w:rsidRDefault="002860B2">
            <w:pPr>
              <w:spacing w:after="0" w:line="240" w:lineRule="auto"/>
              <w:rPr>
                <w:rFonts w:eastAsia="Times New Roman" w:cstheme="minorHAnsi"/>
                <w:b/>
                <w:bCs/>
                <w:sz w:val="16"/>
                <w:szCs w:val="16"/>
              </w:rPr>
            </w:pPr>
            <w:r w:rsidRPr="00C92785">
              <w:rPr>
                <w:b/>
                <w:sz w:val="16"/>
                <w:szCs w:val="16"/>
              </w:rPr>
              <w:t>Contrôle des états de paie</w:t>
            </w:r>
          </w:p>
        </w:tc>
        <w:tc>
          <w:tcPr>
            <w:tcW w:w="1350" w:type="dxa"/>
            <w:shd w:val="clear" w:color="auto" w:fill="auto"/>
            <w:vAlign w:val="center"/>
            <w:hideMark/>
          </w:tcPr>
          <w:p w14:paraId="245276BB"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75655B5D"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4C6EF7F2"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2564223B" w14:textId="77777777" w:rsidTr="00E064B8">
        <w:trPr>
          <w:trHeight w:val="300"/>
        </w:trPr>
        <w:tc>
          <w:tcPr>
            <w:tcW w:w="760" w:type="dxa"/>
            <w:vMerge/>
            <w:shd w:val="clear" w:color="auto" w:fill="auto"/>
            <w:vAlign w:val="center"/>
            <w:hideMark/>
          </w:tcPr>
          <w:p w14:paraId="7D2688AA"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4A55D55F"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59E781D7" w14:textId="456401B5" w:rsidR="002860B2" w:rsidRPr="00C92785" w:rsidRDefault="00825A6E">
            <w:pPr>
              <w:spacing w:after="0" w:line="240" w:lineRule="auto"/>
              <w:rPr>
                <w:rFonts w:eastAsia="Times New Roman" w:cstheme="minorHAnsi"/>
                <w:sz w:val="16"/>
                <w:szCs w:val="16"/>
              </w:rPr>
            </w:pPr>
            <w:r w:rsidRPr="00C92785">
              <w:rPr>
                <w:sz w:val="16"/>
                <w:szCs w:val="16"/>
              </w:rPr>
              <w:t>1) Intégration des états de paie et des dossiers du personnel</w:t>
            </w:r>
          </w:p>
        </w:tc>
        <w:tc>
          <w:tcPr>
            <w:tcW w:w="1350" w:type="dxa"/>
            <w:shd w:val="clear" w:color="auto" w:fill="auto"/>
            <w:vAlign w:val="center"/>
            <w:hideMark/>
          </w:tcPr>
          <w:p w14:paraId="216CF744"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51DABCBF"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4F87BCD5"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45F13D28" w14:textId="77777777" w:rsidTr="00E064B8">
        <w:trPr>
          <w:trHeight w:val="300"/>
        </w:trPr>
        <w:tc>
          <w:tcPr>
            <w:tcW w:w="760" w:type="dxa"/>
            <w:vMerge/>
            <w:shd w:val="clear" w:color="auto" w:fill="auto"/>
            <w:vAlign w:val="center"/>
            <w:hideMark/>
          </w:tcPr>
          <w:p w14:paraId="0D81E5A9"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4B544F06"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C686FB8" w14:textId="29391F97" w:rsidR="002860B2" w:rsidRPr="00C92785" w:rsidRDefault="00825A6E">
            <w:pPr>
              <w:spacing w:after="0" w:line="240" w:lineRule="auto"/>
              <w:rPr>
                <w:rFonts w:eastAsia="Times New Roman" w:cstheme="minorHAnsi"/>
                <w:sz w:val="16"/>
                <w:szCs w:val="16"/>
              </w:rPr>
            </w:pPr>
            <w:r w:rsidRPr="00C92785">
              <w:rPr>
                <w:sz w:val="16"/>
                <w:szCs w:val="16"/>
              </w:rPr>
              <w:t>2) Gestion des modifications apportées aux états de paie</w:t>
            </w:r>
          </w:p>
        </w:tc>
        <w:tc>
          <w:tcPr>
            <w:tcW w:w="1350" w:type="dxa"/>
            <w:shd w:val="clear" w:color="auto" w:fill="auto"/>
            <w:vAlign w:val="center"/>
            <w:hideMark/>
          </w:tcPr>
          <w:p w14:paraId="4D92DE2E"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561A5984"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4BE90853"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3E49451E" w14:textId="77777777" w:rsidTr="00E064B8">
        <w:trPr>
          <w:trHeight w:val="300"/>
        </w:trPr>
        <w:tc>
          <w:tcPr>
            <w:tcW w:w="760" w:type="dxa"/>
            <w:vMerge/>
            <w:shd w:val="clear" w:color="auto" w:fill="auto"/>
            <w:vAlign w:val="center"/>
            <w:hideMark/>
          </w:tcPr>
          <w:p w14:paraId="52C3FBAD"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439AF50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2AB653C6" w14:textId="6CE4B21E" w:rsidR="002860B2" w:rsidRPr="00C92785" w:rsidRDefault="00825A6E">
            <w:pPr>
              <w:spacing w:after="0" w:line="240" w:lineRule="auto"/>
              <w:rPr>
                <w:rFonts w:eastAsia="Times New Roman" w:cstheme="minorHAnsi"/>
                <w:sz w:val="16"/>
                <w:szCs w:val="16"/>
              </w:rPr>
            </w:pPr>
            <w:r w:rsidRPr="00C92785">
              <w:rPr>
                <w:sz w:val="16"/>
                <w:szCs w:val="16"/>
              </w:rPr>
              <w:t>3) Contrôle interne des états de paie</w:t>
            </w:r>
          </w:p>
        </w:tc>
        <w:tc>
          <w:tcPr>
            <w:tcW w:w="1350" w:type="dxa"/>
            <w:shd w:val="clear" w:color="auto" w:fill="auto"/>
            <w:vAlign w:val="center"/>
            <w:hideMark/>
          </w:tcPr>
          <w:p w14:paraId="2FB8AB0C"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7D092110"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2464EC8"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348C4A15" w14:textId="77777777" w:rsidTr="00E064B8">
        <w:trPr>
          <w:trHeight w:val="300"/>
        </w:trPr>
        <w:tc>
          <w:tcPr>
            <w:tcW w:w="760" w:type="dxa"/>
            <w:vMerge/>
            <w:shd w:val="clear" w:color="auto" w:fill="auto"/>
            <w:vAlign w:val="center"/>
            <w:hideMark/>
          </w:tcPr>
          <w:p w14:paraId="1BED7069"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7EFE1DD2"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5CAEB89" w14:textId="7AE88456" w:rsidR="002860B2" w:rsidRPr="00C92785" w:rsidRDefault="00825A6E">
            <w:pPr>
              <w:spacing w:after="0" w:line="240" w:lineRule="auto"/>
              <w:rPr>
                <w:rFonts w:eastAsia="Times New Roman" w:cstheme="minorHAnsi"/>
                <w:sz w:val="16"/>
                <w:szCs w:val="16"/>
              </w:rPr>
            </w:pPr>
            <w:r w:rsidRPr="00C92785">
              <w:rPr>
                <w:sz w:val="16"/>
                <w:szCs w:val="16"/>
              </w:rPr>
              <w:t>4) Audit des états de paie</w:t>
            </w:r>
          </w:p>
        </w:tc>
        <w:tc>
          <w:tcPr>
            <w:tcW w:w="1350" w:type="dxa"/>
            <w:shd w:val="clear" w:color="auto" w:fill="auto"/>
            <w:vAlign w:val="center"/>
            <w:hideMark/>
          </w:tcPr>
          <w:p w14:paraId="04BAD67E"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75609B4D"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1632C3C0"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7A628D7A" w14:textId="77777777" w:rsidTr="00E064B8">
        <w:trPr>
          <w:trHeight w:val="300"/>
        </w:trPr>
        <w:tc>
          <w:tcPr>
            <w:tcW w:w="760" w:type="dxa"/>
            <w:vMerge/>
            <w:shd w:val="clear" w:color="auto" w:fill="auto"/>
            <w:vAlign w:val="center"/>
            <w:hideMark/>
          </w:tcPr>
          <w:p w14:paraId="0502DD5A"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59F27161"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PI-24</w:t>
            </w:r>
          </w:p>
        </w:tc>
        <w:tc>
          <w:tcPr>
            <w:tcW w:w="2350" w:type="dxa"/>
            <w:shd w:val="clear" w:color="auto" w:fill="auto"/>
            <w:hideMark/>
          </w:tcPr>
          <w:p w14:paraId="44F46C1B" w14:textId="5CC46428" w:rsidR="002860B2" w:rsidRPr="00C92785" w:rsidRDefault="002860B2">
            <w:pPr>
              <w:spacing w:after="0" w:line="240" w:lineRule="auto"/>
              <w:rPr>
                <w:rFonts w:eastAsia="Times New Roman" w:cstheme="minorHAnsi"/>
                <w:b/>
                <w:bCs/>
                <w:sz w:val="16"/>
                <w:szCs w:val="16"/>
              </w:rPr>
            </w:pPr>
            <w:r w:rsidRPr="00C92785">
              <w:rPr>
                <w:b/>
                <w:sz w:val="16"/>
                <w:szCs w:val="16"/>
              </w:rPr>
              <w:t>Gestion de la passation des</w:t>
            </w:r>
            <w:r w:rsidR="00C92785" w:rsidRPr="00C92785">
              <w:rPr>
                <w:b/>
                <w:sz w:val="16"/>
                <w:szCs w:val="16"/>
              </w:rPr>
              <w:t xml:space="preserve"> </w:t>
            </w:r>
            <w:r w:rsidRPr="00C92785">
              <w:rPr>
                <w:b/>
                <w:sz w:val="16"/>
                <w:szCs w:val="16"/>
              </w:rPr>
              <w:t>marchés</w:t>
            </w:r>
          </w:p>
        </w:tc>
        <w:tc>
          <w:tcPr>
            <w:tcW w:w="1350" w:type="dxa"/>
            <w:shd w:val="clear" w:color="auto" w:fill="auto"/>
            <w:vAlign w:val="center"/>
            <w:hideMark/>
          </w:tcPr>
          <w:p w14:paraId="6FE427CA"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4832713E"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522F4478"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66285451" w14:textId="77777777" w:rsidTr="00E064B8">
        <w:trPr>
          <w:trHeight w:val="300"/>
        </w:trPr>
        <w:tc>
          <w:tcPr>
            <w:tcW w:w="760" w:type="dxa"/>
            <w:vMerge/>
            <w:shd w:val="clear" w:color="auto" w:fill="auto"/>
            <w:vAlign w:val="center"/>
            <w:hideMark/>
          </w:tcPr>
          <w:p w14:paraId="31DA7203"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2454BE20"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620E8DB7" w14:textId="78A142B6" w:rsidR="002860B2" w:rsidRPr="00C92785" w:rsidRDefault="00825A6E">
            <w:pPr>
              <w:spacing w:after="0" w:line="240" w:lineRule="auto"/>
              <w:rPr>
                <w:rFonts w:eastAsia="Times New Roman" w:cstheme="minorHAnsi"/>
                <w:sz w:val="16"/>
                <w:szCs w:val="16"/>
              </w:rPr>
            </w:pPr>
            <w:r w:rsidRPr="00C92785">
              <w:rPr>
                <w:sz w:val="16"/>
                <w:szCs w:val="16"/>
              </w:rPr>
              <w:t>1) Suivi de la passation des marchés</w:t>
            </w:r>
          </w:p>
        </w:tc>
        <w:tc>
          <w:tcPr>
            <w:tcW w:w="1350" w:type="dxa"/>
            <w:shd w:val="clear" w:color="auto" w:fill="auto"/>
            <w:vAlign w:val="center"/>
            <w:hideMark/>
          </w:tcPr>
          <w:p w14:paraId="635F993E"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00282C6E"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203D2E5C"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65213257" w14:textId="77777777" w:rsidTr="00E064B8">
        <w:trPr>
          <w:trHeight w:val="300"/>
        </w:trPr>
        <w:tc>
          <w:tcPr>
            <w:tcW w:w="760" w:type="dxa"/>
            <w:vMerge/>
            <w:shd w:val="clear" w:color="auto" w:fill="auto"/>
            <w:vAlign w:val="center"/>
            <w:hideMark/>
          </w:tcPr>
          <w:p w14:paraId="343787EF"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5166B3DD"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c>
          <w:tcPr>
            <w:tcW w:w="2350" w:type="dxa"/>
            <w:shd w:val="clear" w:color="auto" w:fill="auto"/>
            <w:hideMark/>
          </w:tcPr>
          <w:p w14:paraId="6C0F0F88" w14:textId="62C9CB07" w:rsidR="002860B2" w:rsidRPr="00C92785" w:rsidRDefault="00825A6E">
            <w:pPr>
              <w:spacing w:after="0" w:line="240" w:lineRule="auto"/>
              <w:rPr>
                <w:rFonts w:eastAsia="Times New Roman" w:cstheme="minorHAnsi"/>
                <w:sz w:val="16"/>
                <w:szCs w:val="16"/>
              </w:rPr>
            </w:pPr>
            <w:r w:rsidRPr="00C92785">
              <w:rPr>
                <w:sz w:val="16"/>
                <w:szCs w:val="16"/>
              </w:rPr>
              <w:t>2) Méthodes de passation des marchés</w:t>
            </w:r>
          </w:p>
        </w:tc>
        <w:tc>
          <w:tcPr>
            <w:tcW w:w="1350" w:type="dxa"/>
            <w:shd w:val="clear" w:color="auto" w:fill="auto"/>
            <w:vAlign w:val="center"/>
            <w:hideMark/>
          </w:tcPr>
          <w:p w14:paraId="18D3C3FA"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4374B380"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F171F85"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7E131A6E" w14:textId="77777777" w:rsidTr="00E064B8">
        <w:trPr>
          <w:trHeight w:val="300"/>
        </w:trPr>
        <w:tc>
          <w:tcPr>
            <w:tcW w:w="760" w:type="dxa"/>
            <w:vMerge/>
            <w:shd w:val="clear" w:color="auto" w:fill="auto"/>
            <w:vAlign w:val="center"/>
            <w:hideMark/>
          </w:tcPr>
          <w:p w14:paraId="45952BB7"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06BAEBD8"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4BF66136" w14:textId="2ADB8340" w:rsidR="002860B2" w:rsidRPr="00C92785" w:rsidRDefault="00825A6E">
            <w:pPr>
              <w:spacing w:after="0" w:line="240" w:lineRule="auto"/>
              <w:rPr>
                <w:rFonts w:eastAsia="Times New Roman" w:cstheme="minorHAnsi"/>
                <w:sz w:val="16"/>
                <w:szCs w:val="16"/>
              </w:rPr>
            </w:pPr>
            <w:r w:rsidRPr="00C92785">
              <w:rPr>
                <w:sz w:val="16"/>
                <w:szCs w:val="16"/>
              </w:rPr>
              <w:t>3) Accès du public aux informations sur la passation des marchés</w:t>
            </w:r>
          </w:p>
        </w:tc>
        <w:tc>
          <w:tcPr>
            <w:tcW w:w="1350" w:type="dxa"/>
            <w:shd w:val="clear" w:color="auto" w:fill="auto"/>
            <w:vAlign w:val="center"/>
            <w:hideMark/>
          </w:tcPr>
          <w:p w14:paraId="45FC20BF"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1516B5C0"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234736EE"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19C3CE3C" w14:textId="77777777" w:rsidTr="00E064B8">
        <w:trPr>
          <w:trHeight w:val="300"/>
        </w:trPr>
        <w:tc>
          <w:tcPr>
            <w:tcW w:w="760" w:type="dxa"/>
            <w:vMerge/>
            <w:shd w:val="clear" w:color="auto" w:fill="auto"/>
            <w:vAlign w:val="center"/>
            <w:hideMark/>
          </w:tcPr>
          <w:p w14:paraId="3DE9E339"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50BEE5E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468609AF" w14:textId="6F833605" w:rsidR="002860B2" w:rsidRPr="00C92785" w:rsidRDefault="00825A6E">
            <w:pPr>
              <w:spacing w:after="0" w:line="240" w:lineRule="auto"/>
              <w:rPr>
                <w:rFonts w:eastAsia="Times New Roman" w:cstheme="minorHAnsi"/>
                <w:sz w:val="16"/>
                <w:szCs w:val="16"/>
              </w:rPr>
            </w:pPr>
            <w:r w:rsidRPr="00C92785">
              <w:rPr>
                <w:sz w:val="16"/>
                <w:szCs w:val="16"/>
              </w:rPr>
              <w:t>4) Règlement des litiges en matière de passation des marchés</w:t>
            </w:r>
          </w:p>
        </w:tc>
        <w:tc>
          <w:tcPr>
            <w:tcW w:w="1350" w:type="dxa"/>
            <w:shd w:val="clear" w:color="auto" w:fill="auto"/>
            <w:vAlign w:val="center"/>
            <w:hideMark/>
          </w:tcPr>
          <w:p w14:paraId="1F2E5EB6"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40AEF8EB"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139016B5"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6EBA3A9D" w14:textId="77777777" w:rsidTr="00E064B8">
        <w:trPr>
          <w:trHeight w:val="300"/>
        </w:trPr>
        <w:tc>
          <w:tcPr>
            <w:tcW w:w="760" w:type="dxa"/>
            <w:vMerge/>
            <w:shd w:val="clear" w:color="auto" w:fill="auto"/>
            <w:vAlign w:val="center"/>
            <w:hideMark/>
          </w:tcPr>
          <w:p w14:paraId="07CB9B48"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2910D79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PI-25</w:t>
            </w:r>
          </w:p>
        </w:tc>
        <w:tc>
          <w:tcPr>
            <w:tcW w:w="2350" w:type="dxa"/>
            <w:shd w:val="clear" w:color="auto" w:fill="auto"/>
            <w:hideMark/>
          </w:tcPr>
          <w:p w14:paraId="062AE1A5" w14:textId="3C24B60B" w:rsidR="002860B2" w:rsidRPr="00C92785" w:rsidRDefault="002860B2">
            <w:pPr>
              <w:spacing w:after="0" w:line="240" w:lineRule="auto"/>
              <w:rPr>
                <w:rFonts w:eastAsia="Times New Roman" w:cstheme="minorHAnsi"/>
                <w:b/>
                <w:bCs/>
                <w:sz w:val="16"/>
                <w:szCs w:val="16"/>
              </w:rPr>
            </w:pPr>
            <w:r w:rsidRPr="00C92785">
              <w:rPr>
                <w:b/>
                <w:sz w:val="16"/>
                <w:szCs w:val="16"/>
              </w:rPr>
              <w:t>Contrôles internes des dépenses non salariales</w:t>
            </w:r>
          </w:p>
        </w:tc>
        <w:tc>
          <w:tcPr>
            <w:tcW w:w="1350" w:type="dxa"/>
            <w:shd w:val="clear" w:color="auto" w:fill="auto"/>
            <w:vAlign w:val="center"/>
            <w:hideMark/>
          </w:tcPr>
          <w:p w14:paraId="361F361B"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465B60D4"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3A9E8752"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5CAAF2F3" w14:textId="77777777" w:rsidTr="00E064B8">
        <w:trPr>
          <w:trHeight w:val="300"/>
        </w:trPr>
        <w:tc>
          <w:tcPr>
            <w:tcW w:w="760" w:type="dxa"/>
            <w:vMerge/>
            <w:shd w:val="clear" w:color="auto" w:fill="auto"/>
            <w:vAlign w:val="center"/>
            <w:hideMark/>
          </w:tcPr>
          <w:p w14:paraId="79679377"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159134F1"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EA8CD00" w14:textId="76C88C46" w:rsidR="002860B2" w:rsidRPr="00C92785" w:rsidRDefault="00825A6E">
            <w:pPr>
              <w:spacing w:after="0" w:line="240" w:lineRule="auto"/>
              <w:jc w:val="both"/>
              <w:rPr>
                <w:rFonts w:eastAsia="Times New Roman" w:cstheme="minorHAnsi"/>
                <w:sz w:val="16"/>
                <w:szCs w:val="16"/>
              </w:rPr>
            </w:pPr>
            <w:r w:rsidRPr="00C92785">
              <w:rPr>
                <w:sz w:val="16"/>
                <w:szCs w:val="16"/>
              </w:rPr>
              <w:t>1) Séparation des fonctions</w:t>
            </w:r>
          </w:p>
        </w:tc>
        <w:tc>
          <w:tcPr>
            <w:tcW w:w="1350" w:type="dxa"/>
            <w:shd w:val="clear" w:color="auto" w:fill="auto"/>
            <w:vAlign w:val="center"/>
            <w:hideMark/>
          </w:tcPr>
          <w:p w14:paraId="2CCD75D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45153D5D"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5ADFF445"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1F4A5F43" w14:textId="77777777" w:rsidTr="00E064B8">
        <w:trPr>
          <w:trHeight w:val="300"/>
        </w:trPr>
        <w:tc>
          <w:tcPr>
            <w:tcW w:w="760" w:type="dxa"/>
            <w:vMerge/>
            <w:shd w:val="clear" w:color="auto" w:fill="auto"/>
            <w:vAlign w:val="center"/>
            <w:hideMark/>
          </w:tcPr>
          <w:p w14:paraId="25374618"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5488DD2F"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219A4571" w14:textId="0344881E" w:rsidR="002860B2" w:rsidRPr="00C92785" w:rsidRDefault="00825A6E">
            <w:pPr>
              <w:spacing w:after="0" w:line="240" w:lineRule="auto"/>
              <w:jc w:val="both"/>
              <w:rPr>
                <w:rFonts w:eastAsia="Times New Roman" w:cstheme="minorHAnsi"/>
                <w:sz w:val="16"/>
                <w:szCs w:val="16"/>
              </w:rPr>
            </w:pPr>
            <w:r w:rsidRPr="00C92785">
              <w:rPr>
                <w:sz w:val="16"/>
                <w:szCs w:val="16"/>
              </w:rPr>
              <w:t>2) Efficacité du contrôle des engagements de dépenses</w:t>
            </w:r>
          </w:p>
        </w:tc>
        <w:tc>
          <w:tcPr>
            <w:tcW w:w="1350" w:type="dxa"/>
            <w:shd w:val="clear" w:color="auto" w:fill="auto"/>
            <w:vAlign w:val="center"/>
            <w:hideMark/>
          </w:tcPr>
          <w:p w14:paraId="3666D312"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4D8750D7"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5B351A9A"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48DB9788" w14:textId="77777777" w:rsidTr="00E064B8">
        <w:trPr>
          <w:trHeight w:val="300"/>
        </w:trPr>
        <w:tc>
          <w:tcPr>
            <w:tcW w:w="760" w:type="dxa"/>
            <w:vMerge/>
            <w:shd w:val="clear" w:color="auto" w:fill="auto"/>
            <w:vAlign w:val="center"/>
            <w:hideMark/>
          </w:tcPr>
          <w:p w14:paraId="0335549A"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2FFB4175"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550AF11C" w14:textId="37D225C4" w:rsidR="002860B2" w:rsidRPr="00C92785" w:rsidRDefault="00825A6E">
            <w:pPr>
              <w:spacing w:after="0" w:line="240" w:lineRule="auto"/>
              <w:jc w:val="both"/>
              <w:rPr>
                <w:rFonts w:eastAsia="Times New Roman" w:cstheme="minorHAnsi"/>
                <w:sz w:val="16"/>
                <w:szCs w:val="16"/>
              </w:rPr>
            </w:pPr>
            <w:r w:rsidRPr="00C92785">
              <w:rPr>
                <w:sz w:val="16"/>
                <w:szCs w:val="16"/>
              </w:rPr>
              <w:t>3) Respect des règles et procédures de paiement</w:t>
            </w:r>
          </w:p>
        </w:tc>
        <w:tc>
          <w:tcPr>
            <w:tcW w:w="1350" w:type="dxa"/>
            <w:shd w:val="clear" w:color="auto" w:fill="auto"/>
            <w:vAlign w:val="center"/>
            <w:hideMark/>
          </w:tcPr>
          <w:p w14:paraId="1FD09438"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78366E39"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5B2F83AE"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31622C09" w14:textId="77777777" w:rsidTr="00E064B8">
        <w:trPr>
          <w:trHeight w:val="300"/>
        </w:trPr>
        <w:tc>
          <w:tcPr>
            <w:tcW w:w="760" w:type="dxa"/>
            <w:vMerge/>
            <w:shd w:val="clear" w:color="auto" w:fill="auto"/>
            <w:vAlign w:val="center"/>
            <w:hideMark/>
          </w:tcPr>
          <w:p w14:paraId="2B5116C5"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60E35FA7"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PI-26</w:t>
            </w:r>
          </w:p>
        </w:tc>
        <w:tc>
          <w:tcPr>
            <w:tcW w:w="2350" w:type="dxa"/>
            <w:shd w:val="clear" w:color="auto" w:fill="auto"/>
            <w:hideMark/>
          </w:tcPr>
          <w:p w14:paraId="0DD96C94"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Audit interne</w:t>
            </w:r>
          </w:p>
        </w:tc>
        <w:tc>
          <w:tcPr>
            <w:tcW w:w="1350" w:type="dxa"/>
            <w:shd w:val="clear" w:color="auto" w:fill="auto"/>
            <w:vAlign w:val="center"/>
            <w:hideMark/>
          </w:tcPr>
          <w:p w14:paraId="6927143F"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1C61A5AD"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691DA57A"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75A14E08" w14:textId="77777777" w:rsidTr="00E064B8">
        <w:trPr>
          <w:trHeight w:val="300"/>
        </w:trPr>
        <w:tc>
          <w:tcPr>
            <w:tcW w:w="760" w:type="dxa"/>
            <w:vMerge/>
            <w:shd w:val="clear" w:color="auto" w:fill="auto"/>
            <w:vAlign w:val="center"/>
            <w:hideMark/>
          </w:tcPr>
          <w:p w14:paraId="1E4032A2"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1FE330C5"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69D2A6B8" w14:textId="22DF31FB" w:rsidR="002860B2" w:rsidRPr="00C92785" w:rsidRDefault="00825A6E">
            <w:pPr>
              <w:spacing w:after="0" w:line="240" w:lineRule="auto"/>
              <w:rPr>
                <w:rFonts w:eastAsia="Times New Roman" w:cstheme="minorHAnsi"/>
                <w:sz w:val="16"/>
                <w:szCs w:val="16"/>
              </w:rPr>
            </w:pPr>
            <w:r w:rsidRPr="00C92785">
              <w:rPr>
                <w:sz w:val="16"/>
                <w:szCs w:val="16"/>
              </w:rPr>
              <w:t>1) Portée de l</w:t>
            </w:r>
            <w:r w:rsidR="00617896" w:rsidRPr="00C92785">
              <w:rPr>
                <w:sz w:val="16"/>
                <w:szCs w:val="16"/>
              </w:rPr>
              <w:t>’</w:t>
            </w:r>
            <w:r w:rsidRPr="00C92785">
              <w:rPr>
                <w:sz w:val="16"/>
                <w:szCs w:val="16"/>
              </w:rPr>
              <w:t>audit interne</w:t>
            </w:r>
          </w:p>
        </w:tc>
        <w:tc>
          <w:tcPr>
            <w:tcW w:w="1350" w:type="dxa"/>
            <w:shd w:val="clear" w:color="auto" w:fill="auto"/>
            <w:vAlign w:val="center"/>
            <w:hideMark/>
          </w:tcPr>
          <w:p w14:paraId="5152C0AD"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6D2E6A87"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28B9A951"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471F73A6" w14:textId="77777777" w:rsidTr="00E064B8">
        <w:trPr>
          <w:trHeight w:val="300"/>
        </w:trPr>
        <w:tc>
          <w:tcPr>
            <w:tcW w:w="760" w:type="dxa"/>
            <w:vMerge/>
            <w:shd w:val="clear" w:color="auto" w:fill="auto"/>
            <w:vAlign w:val="center"/>
            <w:hideMark/>
          </w:tcPr>
          <w:p w14:paraId="483B7F4B"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2D8F39C9"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6AA8B02E" w14:textId="1ECF289F" w:rsidR="002860B2" w:rsidRPr="00C92785" w:rsidRDefault="00825A6E">
            <w:pPr>
              <w:spacing w:after="0" w:line="240" w:lineRule="auto"/>
              <w:rPr>
                <w:rFonts w:eastAsia="Times New Roman" w:cstheme="minorHAnsi"/>
                <w:sz w:val="16"/>
                <w:szCs w:val="16"/>
              </w:rPr>
            </w:pPr>
            <w:r w:rsidRPr="00C92785">
              <w:rPr>
                <w:sz w:val="16"/>
                <w:szCs w:val="16"/>
              </w:rPr>
              <w:t>2) Nature des audits et normes appliquées</w:t>
            </w:r>
          </w:p>
        </w:tc>
        <w:tc>
          <w:tcPr>
            <w:tcW w:w="1350" w:type="dxa"/>
            <w:shd w:val="clear" w:color="auto" w:fill="auto"/>
            <w:vAlign w:val="center"/>
            <w:hideMark/>
          </w:tcPr>
          <w:p w14:paraId="647BBE9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35DE372F"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28F7D7D3"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6A910DD4" w14:textId="77777777" w:rsidTr="00E064B8">
        <w:trPr>
          <w:trHeight w:val="300"/>
        </w:trPr>
        <w:tc>
          <w:tcPr>
            <w:tcW w:w="760" w:type="dxa"/>
            <w:vMerge/>
            <w:shd w:val="clear" w:color="auto" w:fill="auto"/>
            <w:vAlign w:val="center"/>
            <w:hideMark/>
          </w:tcPr>
          <w:p w14:paraId="1CA47169"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6B9F9545"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642E66E2" w14:textId="4E8503B3" w:rsidR="002860B2" w:rsidRPr="00C92785" w:rsidRDefault="00825A6E">
            <w:pPr>
              <w:spacing w:after="0" w:line="240" w:lineRule="auto"/>
              <w:rPr>
                <w:rFonts w:eastAsia="Times New Roman" w:cstheme="minorHAnsi"/>
                <w:sz w:val="16"/>
                <w:szCs w:val="16"/>
              </w:rPr>
            </w:pPr>
            <w:r w:rsidRPr="00C92785">
              <w:rPr>
                <w:sz w:val="16"/>
                <w:szCs w:val="16"/>
              </w:rPr>
              <w:t>3) Conduite d’audits internes et rapports d’audit</w:t>
            </w:r>
          </w:p>
        </w:tc>
        <w:tc>
          <w:tcPr>
            <w:tcW w:w="1350" w:type="dxa"/>
            <w:shd w:val="clear" w:color="auto" w:fill="auto"/>
            <w:vAlign w:val="center"/>
            <w:hideMark/>
          </w:tcPr>
          <w:p w14:paraId="632DDED1"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670837CB"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415164B3"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71ECEB23" w14:textId="77777777" w:rsidTr="00E064B8">
        <w:trPr>
          <w:trHeight w:val="300"/>
        </w:trPr>
        <w:tc>
          <w:tcPr>
            <w:tcW w:w="760" w:type="dxa"/>
            <w:vMerge/>
            <w:shd w:val="clear" w:color="auto" w:fill="auto"/>
            <w:vAlign w:val="center"/>
            <w:hideMark/>
          </w:tcPr>
          <w:p w14:paraId="59CC5FF2"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1089B044"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0D3BE305" w14:textId="2F3665BC" w:rsidR="002860B2" w:rsidRPr="00C92785" w:rsidRDefault="00825A6E">
            <w:pPr>
              <w:spacing w:after="0" w:line="240" w:lineRule="auto"/>
              <w:rPr>
                <w:rFonts w:eastAsia="Times New Roman" w:cstheme="minorHAnsi"/>
                <w:sz w:val="16"/>
                <w:szCs w:val="16"/>
              </w:rPr>
            </w:pPr>
            <w:r w:rsidRPr="00C92785">
              <w:rPr>
                <w:sz w:val="16"/>
                <w:szCs w:val="16"/>
              </w:rPr>
              <w:t>4) Suite donnée aux audits internes</w:t>
            </w:r>
          </w:p>
        </w:tc>
        <w:tc>
          <w:tcPr>
            <w:tcW w:w="1350" w:type="dxa"/>
            <w:shd w:val="clear" w:color="auto" w:fill="auto"/>
            <w:vAlign w:val="center"/>
            <w:hideMark/>
          </w:tcPr>
          <w:p w14:paraId="4D80E0C7"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6D0C58A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0DB19D51"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793EDC77" w14:textId="77777777" w:rsidTr="00E064B8">
        <w:trPr>
          <w:trHeight w:val="300"/>
        </w:trPr>
        <w:tc>
          <w:tcPr>
            <w:tcW w:w="760" w:type="dxa"/>
            <w:vMerge w:val="restart"/>
            <w:shd w:val="clear" w:color="auto" w:fill="auto"/>
            <w:noWrap/>
            <w:textDirection w:val="btLr"/>
            <w:vAlign w:val="center"/>
            <w:hideMark/>
          </w:tcPr>
          <w:p w14:paraId="29059F31"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xml:space="preserve">Comptabilité et </w:t>
            </w:r>
            <w:proofErr w:type="spellStart"/>
            <w:r w:rsidRPr="00C92785">
              <w:rPr>
                <w:b/>
                <w:sz w:val="16"/>
                <w:szCs w:val="16"/>
              </w:rPr>
              <w:t>reporting</w:t>
            </w:r>
            <w:proofErr w:type="spellEnd"/>
          </w:p>
        </w:tc>
        <w:tc>
          <w:tcPr>
            <w:tcW w:w="760" w:type="dxa"/>
            <w:shd w:val="clear" w:color="auto" w:fill="auto"/>
            <w:hideMark/>
          </w:tcPr>
          <w:p w14:paraId="57B8EFD8"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PI-27</w:t>
            </w:r>
          </w:p>
        </w:tc>
        <w:tc>
          <w:tcPr>
            <w:tcW w:w="2350" w:type="dxa"/>
            <w:shd w:val="clear" w:color="auto" w:fill="auto"/>
            <w:hideMark/>
          </w:tcPr>
          <w:p w14:paraId="6CD61186"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Intégrité des données financières</w:t>
            </w:r>
          </w:p>
        </w:tc>
        <w:tc>
          <w:tcPr>
            <w:tcW w:w="1350" w:type="dxa"/>
            <w:shd w:val="clear" w:color="auto" w:fill="auto"/>
            <w:vAlign w:val="center"/>
            <w:hideMark/>
          </w:tcPr>
          <w:p w14:paraId="6B6B3CA2"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470F0CEB"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276F7095"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44636CBA" w14:textId="77777777" w:rsidTr="00E064B8">
        <w:trPr>
          <w:trHeight w:val="300"/>
        </w:trPr>
        <w:tc>
          <w:tcPr>
            <w:tcW w:w="760" w:type="dxa"/>
            <w:vMerge/>
            <w:shd w:val="clear" w:color="auto" w:fill="auto"/>
            <w:vAlign w:val="center"/>
            <w:hideMark/>
          </w:tcPr>
          <w:p w14:paraId="7B9CC759"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4898A6EE"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2348CD35" w14:textId="30286740" w:rsidR="002860B2" w:rsidRPr="00C92785" w:rsidRDefault="00825A6E">
            <w:pPr>
              <w:spacing w:after="0" w:line="240" w:lineRule="auto"/>
              <w:jc w:val="both"/>
              <w:rPr>
                <w:rFonts w:eastAsia="Times New Roman" w:cstheme="minorHAnsi"/>
                <w:sz w:val="16"/>
                <w:szCs w:val="16"/>
              </w:rPr>
            </w:pPr>
            <w:r w:rsidRPr="00C92785">
              <w:rPr>
                <w:sz w:val="16"/>
                <w:szCs w:val="16"/>
              </w:rPr>
              <w:t>1) Rapprochement des comptes bancaires</w:t>
            </w:r>
          </w:p>
        </w:tc>
        <w:tc>
          <w:tcPr>
            <w:tcW w:w="1350" w:type="dxa"/>
            <w:shd w:val="clear" w:color="auto" w:fill="auto"/>
            <w:vAlign w:val="center"/>
            <w:hideMark/>
          </w:tcPr>
          <w:p w14:paraId="3AF52E70"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7C173150"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20CBC579"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5B0E3F40" w14:textId="77777777" w:rsidTr="00E064B8">
        <w:trPr>
          <w:trHeight w:val="300"/>
        </w:trPr>
        <w:tc>
          <w:tcPr>
            <w:tcW w:w="760" w:type="dxa"/>
            <w:vMerge/>
            <w:shd w:val="clear" w:color="auto" w:fill="auto"/>
            <w:vAlign w:val="center"/>
            <w:hideMark/>
          </w:tcPr>
          <w:p w14:paraId="354EF722"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316BABD8"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0AAC44CE" w14:textId="5E599466" w:rsidR="002860B2" w:rsidRPr="00C92785" w:rsidRDefault="00825A6E">
            <w:pPr>
              <w:spacing w:after="0" w:line="240" w:lineRule="auto"/>
              <w:jc w:val="both"/>
              <w:rPr>
                <w:rFonts w:eastAsia="Times New Roman" w:cstheme="minorHAnsi"/>
                <w:sz w:val="16"/>
                <w:szCs w:val="16"/>
              </w:rPr>
            </w:pPr>
            <w:r w:rsidRPr="00C92785">
              <w:rPr>
                <w:sz w:val="16"/>
                <w:szCs w:val="16"/>
              </w:rPr>
              <w:t>2) Comptes d’attente</w:t>
            </w:r>
          </w:p>
        </w:tc>
        <w:tc>
          <w:tcPr>
            <w:tcW w:w="1350" w:type="dxa"/>
            <w:shd w:val="clear" w:color="auto" w:fill="auto"/>
            <w:vAlign w:val="center"/>
            <w:hideMark/>
          </w:tcPr>
          <w:p w14:paraId="0DD84351"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2B3C4610"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4258930D"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54B9748A" w14:textId="77777777" w:rsidTr="00E064B8">
        <w:trPr>
          <w:trHeight w:val="300"/>
        </w:trPr>
        <w:tc>
          <w:tcPr>
            <w:tcW w:w="760" w:type="dxa"/>
            <w:vMerge/>
            <w:shd w:val="clear" w:color="auto" w:fill="auto"/>
            <w:vAlign w:val="center"/>
            <w:hideMark/>
          </w:tcPr>
          <w:p w14:paraId="4C9D58CF"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4B64DFE1"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7ED9D0B" w14:textId="723353EA" w:rsidR="002860B2" w:rsidRPr="00C92785" w:rsidRDefault="00825A6E">
            <w:pPr>
              <w:spacing w:after="0" w:line="240" w:lineRule="auto"/>
              <w:jc w:val="both"/>
              <w:rPr>
                <w:rFonts w:eastAsia="Times New Roman" w:cstheme="minorHAnsi"/>
                <w:sz w:val="16"/>
                <w:szCs w:val="16"/>
              </w:rPr>
            </w:pPr>
            <w:r w:rsidRPr="00C92785">
              <w:rPr>
                <w:sz w:val="16"/>
                <w:szCs w:val="16"/>
              </w:rPr>
              <w:t>3) Comptes d’avances</w:t>
            </w:r>
          </w:p>
        </w:tc>
        <w:tc>
          <w:tcPr>
            <w:tcW w:w="1350" w:type="dxa"/>
            <w:shd w:val="clear" w:color="auto" w:fill="auto"/>
            <w:vAlign w:val="center"/>
            <w:hideMark/>
          </w:tcPr>
          <w:p w14:paraId="71AE94D2"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2493095A"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37DA81FC"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6052EF31" w14:textId="77777777" w:rsidTr="00E064B8">
        <w:trPr>
          <w:trHeight w:val="300"/>
        </w:trPr>
        <w:tc>
          <w:tcPr>
            <w:tcW w:w="760" w:type="dxa"/>
            <w:vMerge/>
            <w:shd w:val="clear" w:color="auto" w:fill="auto"/>
            <w:vAlign w:val="center"/>
            <w:hideMark/>
          </w:tcPr>
          <w:p w14:paraId="69B8C3B9"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70397821"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67C287B7" w14:textId="257CA761" w:rsidR="002860B2" w:rsidRPr="00C92785" w:rsidRDefault="00825A6E">
            <w:pPr>
              <w:spacing w:after="0" w:line="240" w:lineRule="auto"/>
              <w:jc w:val="both"/>
              <w:rPr>
                <w:rFonts w:eastAsia="Times New Roman" w:cstheme="minorHAnsi"/>
                <w:sz w:val="16"/>
                <w:szCs w:val="16"/>
              </w:rPr>
            </w:pPr>
            <w:r w:rsidRPr="00C92785">
              <w:rPr>
                <w:sz w:val="16"/>
                <w:szCs w:val="16"/>
              </w:rPr>
              <w:t>4) Processus en place pour assurer l’intégrité des données financières</w:t>
            </w:r>
          </w:p>
        </w:tc>
        <w:tc>
          <w:tcPr>
            <w:tcW w:w="1350" w:type="dxa"/>
            <w:shd w:val="clear" w:color="auto" w:fill="auto"/>
            <w:vAlign w:val="center"/>
            <w:hideMark/>
          </w:tcPr>
          <w:p w14:paraId="2CDD6FE4"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7B09B3A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3E3DB4EE"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4D576A40" w14:textId="77777777" w:rsidTr="00E064B8">
        <w:trPr>
          <w:trHeight w:val="300"/>
        </w:trPr>
        <w:tc>
          <w:tcPr>
            <w:tcW w:w="760" w:type="dxa"/>
            <w:vMerge/>
            <w:shd w:val="clear" w:color="auto" w:fill="auto"/>
            <w:vAlign w:val="center"/>
            <w:hideMark/>
          </w:tcPr>
          <w:p w14:paraId="68AF17BF"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202ED846"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PI-28</w:t>
            </w:r>
          </w:p>
        </w:tc>
        <w:tc>
          <w:tcPr>
            <w:tcW w:w="2350" w:type="dxa"/>
            <w:shd w:val="clear" w:color="auto" w:fill="auto"/>
            <w:hideMark/>
          </w:tcPr>
          <w:p w14:paraId="402BBFC2"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Rapports budgétaires en cours d’exercice</w:t>
            </w:r>
          </w:p>
        </w:tc>
        <w:tc>
          <w:tcPr>
            <w:tcW w:w="1350" w:type="dxa"/>
            <w:shd w:val="clear" w:color="auto" w:fill="auto"/>
            <w:vAlign w:val="center"/>
            <w:hideMark/>
          </w:tcPr>
          <w:p w14:paraId="69685682"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382055FA"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4B8F23A6"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6C4C9F3C" w14:textId="77777777" w:rsidTr="00E064B8">
        <w:trPr>
          <w:trHeight w:val="300"/>
        </w:trPr>
        <w:tc>
          <w:tcPr>
            <w:tcW w:w="760" w:type="dxa"/>
            <w:vMerge/>
            <w:shd w:val="clear" w:color="auto" w:fill="auto"/>
            <w:vAlign w:val="center"/>
            <w:hideMark/>
          </w:tcPr>
          <w:p w14:paraId="2D93F603"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2051A5FC"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75986AA" w14:textId="405A3737" w:rsidR="002860B2" w:rsidRPr="00C92785" w:rsidRDefault="00825A6E">
            <w:pPr>
              <w:spacing w:after="0" w:line="240" w:lineRule="auto"/>
              <w:rPr>
                <w:rFonts w:eastAsia="Times New Roman" w:cstheme="minorHAnsi"/>
                <w:sz w:val="16"/>
                <w:szCs w:val="16"/>
              </w:rPr>
            </w:pPr>
            <w:r w:rsidRPr="00C92785">
              <w:rPr>
                <w:sz w:val="16"/>
                <w:szCs w:val="16"/>
              </w:rPr>
              <w:t>1) Portée et comparabilité des rapports</w:t>
            </w:r>
          </w:p>
        </w:tc>
        <w:tc>
          <w:tcPr>
            <w:tcW w:w="1350" w:type="dxa"/>
            <w:shd w:val="clear" w:color="auto" w:fill="auto"/>
            <w:vAlign w:val="center"/>
            <w:hideMark/>
          </w:tcPr>
          <w:p w14:paraId="40902AF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4E11F68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222B258F"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5E55C635" w14:textId="77777777" w:rsidTr="00E064B8">
        <w:trPr>
          <w:trHeight w:val="300"/>
        </w:trPr>
        <w:tc>
          <w:tcPr>
            <w:tcW w:w="760" w:type="dxa"/>
            <w:vMerge/>
            <w:shd w:val="clear" w:color="auto" w:fill="auto"/>
            <w:vAlign w:val="center"/>
            <w:hideMark/>
          </w:tcPr>
          <w:p w14:paraId="5285BB27"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6F69B8D5"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45E4B246" w14:textId="4423AFD4" w:rsidR="002860B2" w:rsidRPr="00C92785" w:rsidRDefault="00825A6E">
            <w:pPr>
              <w:spacing w:after="0" w:line="240" w:lineRule="auto"/>
              <w:rPr>
                <w:rFonts w:eastAsia="Times New Roman" w:cstheme="minorHAnsi"/>
                <w:sz w:val="16"/>
                <w:szCs w:val="16"/>
              </w:rPr>
            </w:pPr>
            <w:r w:rsidRPr="00C92785">
              <w:rPr>
                <w:sz w:val="16"/>
                <w:szCs w:val="16"/>
              </w:rPr>
              <w:t>2) Calendrier de production des rapports</w:t>
            </w:r>
          </w:p>
        </w:tc>
        <w:tc>
          <w:tcPr>
            <w:tcW w:w="1350" w:type="dxa"/>
            <w:shd w:val="clear" w:color="auto" w:fill="auto"/>
            <w:vAlign w:val="center"/>
            <w:hideMark/>
          </w:tcPr>
          <w:p w14:paraId="7197FAAC"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226416D3"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74CC57EB"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100A7815" w14:textId="77777777" w:rsidTr="00E064B8">
        <w:trPr>
          <w:trHeight w:val="300"/>
        </w:trPr>
        <w:tc>
          <w:tcPr>
            <w:tcW w:w="760" w:type="dxa"/>
            <w:vMerge/>
            <w:shd w:val="clear" w:color="auto" w:fill="auto"/>
            <w:vAlign w:val="center"/>
            <w:hideMark/>
          </w:tcPr>
          <w:p w14:paraId="1BA1D891"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2AFDE91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69E352CB" w14:textId="169384BF" w:rsidR="002860B2" w:rsidRPr="00C92785" w:rsidRDefault="00825A6E">
            <w:pPr>
              <w:spacing w:after="0" w:line="240" w:lineRule="auto"/>
              <w:rPr>
                <w:rFonts w:eastAsia="Times New Roman" w:cstheme="minorHAnsi"/>
                <w:sz w:val="16"/>
                <w:szCs w:val="16"/>
              </w:rPr>
            </w:pPr>
            <w:r w:rsidRPr="00C92785">
              <w:rPr>
                <w:sz w:val="16"/>
                <w:szCs w:val="16"/>
              </w:rPr>
              <w:t>3) Exactitude des rapports</w:t>
            </w:r>
          </w:p>
        </w:tc>
        <w:tc>
          <w:tcPr>
            <w:tcW w:w="1350" w:type="dxa"/>
            <w:shd w:val="clear" w:color="auto" w:fill="auto"/>
            <w:vAlign w:val="center"/>
            <w:hideMark/>
          </w:tcPr>
          <w:p w14:paraId="50EC2E3B"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6417B4ED"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7C84DC75"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2FDC9930" w14:textId="77777777" w:rsidTr="00E064B8">
        <w:trPr>
          <w:trHeight w:val="300"/>
        </w:trPr>
        <w:tc>
          <w:tcPr>
            <w:tcW w:w="760" w:type="dxa"/>
            <w:vMerge/>
            <w:shd w:val="clear" w:color="auto" w:fill="auto"/>
            <w:vAlign w:val="center"/>
            <w:hideMark/>
          </w:tcPr>
          <w:p w14:paraId="7CAD6F9A"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249F6D12"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PI-29</w:t>
            </w:r>
          </w:p>
        </w:tc>
        <w:tc>
          <w:tcPr>
            <w:tcW w:w="2350" w:type="dxa"/>
            <w:shd w:val="clear" w:color="auto" w:fill="auto"/>
            <w:hideMark/>
          </w:tcPr>
          <w:p w14:paraId="1328046A" w14:textId="77777777" w:rsidR="002860B2" w:rsidRPr="00C92785" w:rsidRDefault="002860B2">
            <w:pPr>
              <w:spacing w:after="0" w:line="240" w:lineRule="auto"/>
              <w:rPr>
                <w:rFonts w:eastAsia="Times New Roman" w:cstheme="minorHAnsi"/>
                <w:b/>
                <w:bCs/>
                <w:sz w:val="16"/>
                <w:szCs w:val="16"/>
              </w:rPr>
            </w:pPr>
            <w:r w:rsidRPr="00C92785">
              <w:rPr>
                <w:b/>
                <w:sz w:val="16"/>
                <w:szCs w:val="16"/>
              </w:rPr>
              <w:t>Rapports financiers annuels</w:t>
            </w:r>
          </w:p>
        </w:tc>
        <w:tc>
          <w:tcPr>
            <w:tcW w:w="1350" w:type="dxa"/>
            <w:shd w:val="clear" w:color="auto" w:fill="auto"/>
            <w:vAlign w:val="center"/>
            <w:hideMark/>
          </w:tcPr>
          <w:p w14:paraId="013E04D1"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42F2E547"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7B52BAFE"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77FF1882" w14:textId="77777777" w:rsidTr="00E064B8">
        <w:trPr>
          <w:trHeight w:val="300"/>
        </w:trPr>
        <w:tc>
          <w:tcPr>
            <w:tcW w:w="760" w:type="dxa"/>
            <w:vMerge/>
            <w:shd w:val="clear" w:color="auto" w:fill="auto"/>
            <w:vAlign w:val="center"/>
            <w:hideMark/>
          </w:tcPr>
          <w:p w14:paraId="3CED841B"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7EF1C616"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1C4948BC" w14:textId="3B06929D" w:rsidR="002860B2" w:rsidRPr="00C92785" w:rsidRDefault="00825A6E">
            <w:pPr>
              <w:spacing w:after="0" w:line="240" w:lineRule="auto"/>
              <w:rPr>
                <w:rFonts w:eastAsia="Times New Roman" w:cstheme="minorHAnsi"/>
                <w:sz w:val="16"/>
                <w:szCs w:val="16"/>
              </w:rPr>
            </w:pPr>
            <w:r w:rsidRPr="00C92785">
              <w:rPr>
                <w:sz w:val="16"/>
                <w:szCs w:val="16"/>
              </w:rPr>
              <w:t>1) Exhaustivité des rapports financiers annuels</w:t>
            </w:r>
          </w:p>
        </w:tc>
        <w:tc>
          <w:tcPr>
            <w:tcW w:w="1350" w:type="dxa"/>
            <w:shd w:val="clear" w:color="auto" w:fill="auto"/>
            <w:vAlign w:val="center"/>
            <w:hideMark/>
          </w:tcPr>
          <w:p w14:paraId="427808D2"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56639FCE"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46F6754E"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5D1B8BBD" w14:textId="77777777" w:rsidTr="00E064B8">
        <w:trPr>
          <w:trHeight w:val="300"/>
        </w:trPr>
        <w:tc>
          <w:tcPr>
            <w:tcW w:w="760" w:type="dxa"/>
            <w:vMerge/>
            <w:shd w:val="clear" w:color="auto" w:fill="auto"/>
            <w:vAlign w:val="center"/>
            <w:hideMark/>
          </w:tcPr>
          <w:p w14:paraId="105C3801"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3CDD2CBF"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0C0A5F93" w14:textId="03CC27B3" w:rsidR="002860B2" w:rsidRPr="00C92785" w:rsidRDefault="00825A6E">
            <w:pPr>
              <w:spacing w:after="0" w:line="240" w:lineRule="auto"/>
              <w:rPr>
                <w:rFonts w:eastAsia="Times New Roman" w:cstheme="minorHAnsi"/>
                <w:sz w:val="16"/>
                <w:szCs w:val="16"/>
              </w:rPr>
            </w:pPr>
            <w:r w:rsidRPr="00C92785">
              <w:rPr>
                <w:sz w:val="16"/>
                <w:szCs w:val="16"/>
              </w:rPr>
              <w:t>2) Rapports financiers soumis à des audits externes</w:t>
            </w:r>
          </w:p>
        </w:tc>
        <w:tc>
          <w:tcPr>
            <w:tcW w:w="1350" w:type="dxa"/>
            <w:shd w:val="clear" w:color="auto" w:fill="auto"/>
            <w:vAlign w:val="center"/>
            <w:hideMark/>
          </w:tcPr>
          <w:p w14:paraId="0501491F"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5B9E4B22"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2B53768"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00EABD11" w14:textId="77777777" w:rsidTr="00E064B8">
        <w:trPr>
          <w:trHeight w:val="300"/>
        </w:trPr>
        <w:tc>
          <w:tcPr>
            <w:tcW w:w="760" w:type="dxa"/>
            <w:vMerge/>
            <w:shd w:val="clear" w:color="auto" w:fill="auto"/>
            <w:vAlign w:val="center"/>
            <w:hideMark/>
          </w:tcPr>
          <w:p w14:paraId="04CCAE47"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3B467A6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19D20255" w14:textId="3D88D115" w:rsidR="002860B2" w:rsidRPr="00C92785" w:rsidRDefault="00825A6E">
            <w:pPr>
              <w:spacing w:after="0" w:line="240" w:lineRule="auto"/>
              <w:rPr>
                <w:rFonts w:eastAsia="Times New Roman" w:cstheme="minorHAnsi"/>
                <w:sz w:val="16"/>
                <w:szCs w:val="16"/>
              </w:rPr>
            </w:pPr>
            <w:r w:rsidRPr="00C92785">
              <w:rPr>
                <w:sz w:val="16"/>
                <w:szCs w:val="16"/>
              </w:rPr>
              <w:t>3) Normes comptables</w:t>
            </w:r>
          </w:p>
        </w:tc>
        <w:tc>
          <w:tcPr>
            <w:tcW w:w="1350" w:type="dxa"/>
            <w:shd w:val="clear" w:color="auto" w:fill="auto"/>
            <w:vAlign w:val="center"/>
            <w:hideMark/>
          </w:tcPr>
          <w:p w14:paraId="28B02C9B"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2490660C"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52A78D76"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36AAA47A" w14:textId="77777777" w:rsidTr="00E064B8">
        <w:trPr>
          <w:trHeight w:val="300"/>
        </w:trPr>
        <w:tc>
          <w:tcPr>
            <w:tcW w:w="760" w:type="dxa"/>
            <w:vMerge w:val="restart"/>
            <w:shd w:val="clear" w:color="auto" w:fill="auto"/>
            <w:noWrap/>
            <w:textDirection w:val="btLr"/>
            <w:vAlign w:val="center"/>
            <w:hideMark/>
          </w:tcPr>
          <w:p w14:paraId="4863D672"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Supervision et audit externes</w:t>
            </w:r>
          </w:p>
        </w:tc>
        <w:tc>
          <w:tcPr>
            <w:tcW w:w="760" w:type="dxa"/>
            <w:shd w:val="clear" w:color="auto" w:fill="auto"/>
            <w:hideMark/>
          </w:tcPr>
          <w:p w14:paraId="39269FC5"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PI-30</w:t>
            </w:r>
          </w:p>
        </w:tc>
        <w:tc>
          <w:tcPr>
            <w:tcW w:w="2350" w:type="dxa"/>
            <w:shd w:val="clear" w:color="auto" w:fill="auto"/>
            <w:hideMark/>
          </w:tcPr>
          <w:p w14:paraId="19CC0B08" w14:textId="77777777" w:rsidR="002860B2" w:rsidRPr="00C92785" w:rsidRDefault="002860B2">
            <w:pPr>
              <w:spacing w:after="0" w:line="240" w:lineRule="auto"/>
              <w:rPr>
                <w:rFonts w:eastAsia="Times New Roman" w:cstheme="minorHAnsi"/>
                <w:b/>
                <w:bCs/>
                <w:sz w:val="16"/>
                <w:szCs w:val="16"/>
              </w:rPr>
            </w:pPr>
            <w:r w:rsidRPr="00C92785">
              <w:rPr>
                <w:b/>
                <w:sz w:val="16"/>
                <w:szCs w:val="16"/>
              </w:rPr>
              <w:t>Audit externe</w:t>
            </w:r>
          </w:p>
        </w:tc>
        <w:tc>
          <w:tcPr>
            <w:tcW w:w="1350" w:type="dxa"/>
            <w:shd w:val="clear" w:color="auto" w:fill="auto"/>
            <w:vAlign w:val="center"/>
            <w:hideMark/>
          </w:tcPr>
          <w:p w14:paraId="43CFE9CE"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08C1685F"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7ECDC279"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2AC18F9E" w14:textId="77777777" w:rsidTr="00E064B8">
        <w:trPr>
          <w:trHeight w:val="300"/>
        </w:trPr>
        <w:tc>
          <w:tcPr>
            <w:tcW w:w="760" w:type="dxa"/>
            <w:vMerge/>
            <w:shd w:val="clear" w:color="auto" w:fill="auto"/>
            <w:vAlign w:val="center"/>
            <w:hideMark/>
          </w:tcPr>
          <w:p w14:paraId="4B74B45C"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573817AB"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1DF0EAB1" w14:textId="7A6A69A5" w:rsidR="002860B2" w:rsidRPr="00C92785" w:rsidRDefault="00825A6E">
            <w:pPr>
              <w:spacing w:after="0" w:line="240" w:lineRule="auto"/>
              <w:rPr>
                <w:rFonts w:eastAsia="Times New Roman" w:cstheme="minorHAnsi"/>
                <w:sz w:val="16"/>
                <w:szCs w:val="16"/>
              </w:rPr>
            </w:pPr>
            <w:r w:rsidRPr="00C92785">
              <w:rPr>
                <w:sz w:val="16"/>
                <w:szCs w:val="16"/>
              </w:rPr>
              <w:t>1) Portée de l’audit et normes d’audit</w:t>
            </w:r>
          </w:p>
        </w:tc>
        <w:tc>
          <w:tcPr>
            <w:tcW w:w="1350" w:type="dxa"/>
            <w:shd w:val="clear" w:color="auto" w:fill="auto"/>
            <w:vAlign w:val="center"/>
            <w:hideMark/>
          </w:tcPr>
          <w:p w14:paraId="3E684D89"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5D766F35"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23951E8B"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2400D111" w14:textId="77777777" w:rsidTr="00E064B8">
        <w:trPr>
          <w:trHeight w:val="300"/>
        </w:trPr>
        <w:tc>
          <w:tcPr>
            <w:tcW w:w="760" w:type="dxa"/>
            <w:vMerge/>
            <w:shd w:val="clear" w:color="auto" w:fill="auto"/>
            <w:vAlign w:val="center"/>
            <w:hideMark/>
          </w:tcPr>
          <w:p w14:paraId="5EAF610F"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092B734A"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62F29481" w14:textId="22DFFA43" w:rsidR="002860B2" w:rsidRPr="00C92785" w:rsidRDefault="00825A6E">
            <w:pPr>
              <w:spacing w:after="0" w:line="240" w:lineRule="auto"/>
              <w:rPr>
                <w:rFonts w:eastAsia="Times New Roman" w:cstheme="minorHAnsi"/>
                <w:sz w:val="16"/>
                <w:szCs w:val="16"/>
              </w:rPr>
            </w:pPr>
            <w:r w:rsidRPr="00C92785">
              <w:rPr>
                <w:sz w:val="16"/>
                <w:szCs w:val="16"/>
              </w:rPr>
              <w:t>2) Soumission des rapports d’audit au pouvoir législatif</w:t>
            </w:r>
          </w:p>
        </w:tc>
        <w:tc>
          <w:tcPr>
            <w:tcW w:w="1350" w:type="dxa"/>
            <w:shd w:val="clear" w:color="auto" w:fill="auto"/>
            <w:vAlign w:val="center"/>
            <w:hideMark/>
          </w:tcPr>
          <w:p w14:paraId="0F3802AA"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6FD31AE9"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10BC5475"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7F03216E" w14:textId="77777777" w:rsidTr="00E064B8">
        <w:trPr>
          <w:trHeight w:val="300"/>
        </w:trPr>
        <w:tc>
          <w:tcPr>
            <w:tcW w:w="760" w:type="dxa"/>
            <w:vMerge/>
            <w:shd w:val="clear" w:color="auto" w:fill="auto"/>
            <w:vAlign w:val="center"/>
            <w:hideMark/>
          </w:tcPr>
          <w:p w14:paraId="4E61345E"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0222E706"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100581BD" w14:textId="0FDAFC48" w:rsidR="002860B2" w:rsidRPr="00C92785" w:rsidRDefault="00825A6E">
            <w:pPr>
              <w:spacing w:after="0" w:line="240" w:lineRule="auto"/>
              <w:rPr>
                <w:rFonts w:eastAsia="Times New Roman" w:cstheme="minorHAnsi"/>
                <w:sz w:val="16"/>
                <w:szCs w:val="16"/>
              </w:rPr>
            </w:pPr>
            <w:r w:rsidRPr="00C92785">
              <w:rPr>
                <w:sz w:val="16"/>
                <w:szCs w:val="16"/>
              </w:rPr>
              <w:t>3) Suite donnée aux audits externes</w:t>
            </w:r>
          </w:p>
        </w:tc>
        <w:tc>
          <w:tcPr>
            <w:tcW w:w="1350" w:type="dxa"/>
            <w:shd w:val="clear" w:color="auto" w:fill="auto"/>
            <w:vAlign w:val="center"/>
            <w:hideMark/>
          </w:tcPr>
          <w:p w14:paraId="3E4ED7C0"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2F365346"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522560E5"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1DA09A2A" w14:textId="77777777" w:rsidTr="00E064B8">
        <w:trPr>
          <w:trHeight w:val="300"/>
        </w:trPr>
        <w:tc>
          <w:tcPr>
            <w:tcW w:w="760" w:type="dxa"/>
            <w:vMerge/>
            <w:shd w:val="clear" w:color="auto" w:fill="auto"/>
            <w:vAlign w:val="center"/>
            <w:hideMark/>
          </w:tcPr>
          <w:p w14:paraId="36267CE9"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noWrap/>
            <w:vAlign w:val="bottom"/>
            <w:hideMark/>
          </w:tcPr>
          <w:p w14:paraId="7D92CB89"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c>
          <w:tcPr>
            <w:tcW w:w="2350" w:type="dxa"/>
            <w:shd w:val="clear" w:color="auto" w:fill="auto"/>
            <w:hideMark/>
          </w:tcPr>
          <w:p w14:paraId="03973F42" w14:textId="11E7DD93" w:rsidR="002860B2" w:rsidRPr="00C92785" w:rsidRDefault="00825A6E">
            <w:pPr>
              <w:spacing w:after="0" w:line="240" w:lineRule="auto"/>
              <w:rPr>
                <w:rFonts w:eastAsia="Times New Roman" w:cstheme="minorHAnsi"/>
                <w:sz w:val="16"/>
                <w:szCs w:val="16"/>
              </w:rPr>
            </w:pPr>
            <w:r w:rsidRPr="00C92785">
              <w:rPr>
                <w:sz w:val="16"/>
                <w:szCs w:val="16"/>
              </w:rPr>
              <w:t>4) Indépendance de l’Institution supérieure de contrôle (ISC)</w:t>
            </w:r>
          </w:p>
        </w:tc>
        <w:tc>
          <w:tcPr>
            <w:tcW w:w="1350" w:type="dxa"/>
            <w:shd w:val="clear" w:color="auto" w:fill="auto"/>
            <w:vAlign w:val="center"/>
            <w:hideMark/>
          </w:tcPr>
          <w:p w14:paraId="5C627D73"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6F1AE193"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754CC7F9"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1292D20C" w14:textId="77777777" w:rsidTr="00E064B8">
        <w:trPr>
          <w:trHeight w:val="300"/>
        </w:trPr>
        <w:tc>
          <w:tcPr>
            <w:tcW w:w="760" w:type="dxa"/>
            <w:vMerge/>
            <w:shd w:val="clear" w:color="auto" w:fill="auto"/>
            <w:vAlign w:val="center"/>
            <w:hideMark/>
          </w:tcPr>
          <w:p w14:paraId="3546F6BB"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7E74239F"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PI-31</w:t>
            </w:r>
          </w:p>
        </w:tc>
        <w:tc>
          <w:tcPr>
            <w:tcW w:w="2350" w:type="dxa"/>
            <w:shd w:val="clear" w:color="auto" w:fill="auto"/>
            <w:hideMark/>
          </w:tcPr>
          <w:p w14:paraId="488773BC" w14:textId="77777777" w:rsidR="002860B2" w:rsidRPr="00C92785" w:rsidRDefault="002860B2">
            <w:pPr>
              <w:spacing w:after="0" w:line="240" w:lineRule="auto"/>
              <w:rPr>
                <w:rFonts w:eastAsia="Times New Roman" w:cstheme="minorHAnsi"/>
                <w:b/>
                <w:bCs/>
                <w:sz w:val="16"/>
                <w:szCs w:val="16"/>
              </w:rPr>
            </w:pPr>
            <w:r w:rsidRPr="00C92785">
              <w:rPr>
                <w:b/>
                <w:sz w:val="16"/>
                <w:szCs w:val="16"/>
              </w:rPr>
              <w:t>Examen des rapports d’audit par le pouvoir législatif</w:t>
            </w:r>
          </w:p>
        </w:tc>
        <w:tc>
          <w:tcPr>
            <w:tcW w:w="1350" w:type="dxa"/>
            <w:shd w:val="clear" w:color="auto" w:fill="auto"/>
            <w:vAlign w:val="center"/>
            <w:hideMark/>
          </w:tcPr>
          <w:p w14:paraId="0F6FDF92"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1170" w:type="dxa"/>
            <w:shd w:val="clear" w:color="auto" w:fill="auto"/>
            <w:vAlign w:val="center"/>
            <w:hideMark/>
          </w:tcPr>
          <w:p w14:paraId="32D63575" w14:textId="77777777" w:rsidR="002860B2" w:rsidRPr="00C92785" w:rsidRDefault="002860B2">
            <w:pPr>
              <w:spacing w:after="0" w:line="240" w:lineRule="auto"/>
              <w:jc w:val="center"/>
              <w:rPr>
                <w:rFonts w:eastAsia="Times New Roman" w:cstheme="minorHAnsi"/>
                <w:b/>
                <w:bCs/>
                <w:sz w:val="16"/>
                <w:szCs w:val="16"/>
              </w:rPr>
            </w:pPr>
            <w:r w:rsidRPr="00C92785">
              <w:rPr>
                <w:b/>
                <w:sz w:val="16"/>
                <w:szCs w:val="16"/>
              </w:rPr>
              <w:t> </w:t>
            </w:r>
          </w:p>
        </w:tc>
        <w:tc>
          <w:tcPr>
            <w:tcW w:w="2345" w:type="dxa"/>
            <w:shd w:val="clear" w:color="auto" w:fill="auto"/>
            <w:hideMark/>
          </w:tcPr>
          <w:p w14:paraId="5ECDA72A" w14:textId="77777777" w:rsidR="002860B2" w:rsidRPr="00C92785" w:rsidRDefault="002860B2">
            <w:pPr>
              <w:spacing w:after="0" w:line="240" w:lineRule="auto"/>
              <w:rPr>
                <w:rFonts w:eastAsia="Times New Roman" w:cstheme="minorHAnsi"/>
                <w:b/>
                <w:bCs/>
                <w:sz w:val="16"/>
                <w:szCs w:val="16"/>
              </w:rPr>
            </w:pPr>
            <w:r w:rsidRPr="00C92785">
              <w:rPr>
                <w:b/>
                <w:sz w:val="16"/>
                <w:szCs w:val="16"/>
              </w:rPr>
              <w:t> </w:t>
            </w:r>
          </w:p>
        </w:tc>
      </w:tr>
      <w:tr w:rsidR="009E74D8" w:rsidRPr="00C92785" w14:paraId="46A7CCFC" w14:textId="77777777" w:rsidTr="00E064B8">
        <w:trPr>
          <w:trHeight w:val="300"/>
        </w:trPr>
        <w:tc>
          <w:tcPr>
            <w:tcW w:w="760" w:type="dxa"/>
            <w:vMerge/>
            <w:shd w:val="clear" w:color="auto" w:fill="auto"/>
            <w:vAlign w:val="center"/>
            <w:hideMark/>
          </w:tcPr>
          <w:p w14:paraId="2590DD65"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418A26A9"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6BF9F95C" w14:textId="11F0A8BF" w:rsidR="002860B2" w:rsidRPr="00C92785" w:rsidRDefault="00825A6E">
            <w:pPr>
              <w:spacing w:after="0" w:line="240" w:lineRule="auto"/>
              <w:rPr>
                <w:rFonts w:eastAsia="Times New Roman" w:cstheme="minorHAnsi"/>
                <w:sz w:val="16"/>
                <w:szCs w:val="16"/>
              </w:rPr>
            </w:pPr>
            <w:r w:rsidRPr="00C92785">
              <w:rPr>
                <w:sz w:val="16"/>
                <w:szCs w:val="16"/>
              </w:rPr>
              <w:t>1) Calendrier d’examen des rapports d’audit</w:t>
            </w:r>
          </w:p>
        </w:tc>
        <w:tc>
          <w:tcPr>
            <w:tcW w:w="1350" w:type="dxa"/>
            <w:shd w:val="clear" w:color="auto" w:fill="auto"/>
            <w:vAlign w:val="center"/>
            <w:hideMark/>
          </w:tcPr>
          <w:p w14:paraId="6FE021B3"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4E590EA6"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4993D038"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4D13BB38" w14:textId="77777777" w:rsidTr="00E064B8">
        <w:trPr>
          <w:trHeight w:val="300"/>
        </w:trPr>
        <w:tc>
          <w:tcPr>
            <w:tcW w:w="760" w:type="dxa"/>
            <w:vMerge/>
            <w:shd w:val="clear" w:color="auto" w:fill="auto"/>
            <w:vAlign w:val="center"/>
            <w:hideMark/>
          </w:tcPr>
          <w:p w14:paraId="2E6FB4D1"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0E788487"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4080F746" w14:textId="19373094" w:rsidR="002860B2" w:rsidRPr="00C92785" w:rsidRDefault="00825A6E">
            <w:pPr>
              <w:spacing w:after="0" w:line="240" w:lineRule="auto"/>
              <w:rPr>
                <w:rFonts w:eastAsia="Times New Roman" w:cstheme="minorHAnsi"/>
                <w:sz w:val="16"/>
                <w:szCs w:val="16"/>
              </w:rPr>
            </w:pPr>
            <w:r w:rsidRPr="00C92785">
              <w:rPr>
                <w:sz w:val="16"/>
                <w:szCs w:val="16"/>
              </w:rPr>
              <w:t>2) Auditions sur les conclusions de l’audit</w:t>
            </w:r>
          </w:p>
        </w:tc>
        <w:tc>
          <w:tcPr>
            <w:tcW w:w="1350" w:type="dxa"/>
            <w:shd w:val="clear" w:color="auto" w:fill="auto"/>
            <w:vAlign w:val="center"/>
            <w:hideMark/>
          </w:tcPr>
          <w:p w14:paraId="2E9B162B"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4ADB585D"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5BD9C97E"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34BC0DEC" w14:textId="77777777" w:rsidTr="00E064B8">
        <w:trPr>
          <w:trHeight w:val="300"/>
        </w:trPr>
        <w:tc>
          <w:tcPr>
            <w:tcW w:w="760" w:type="dxa"/>
            <w:vMerge/>
            <w:shd w:val="clear" w:color="auto" w:fill="auto"/>
            <w:vAlign w:val="center"/>
            <w:hideMark/>
          </w:tcPr>
          <w:p w14:paraId="09022206"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31DFE904"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75FB1810" w14:textId="10F28C24" w:rsidR="002860B2" w:rsidRPr="00C92785" w:rsidRDefault="00825A6E">
            <w:pPr>
              <w:spacing w:after="0" w:line="240" w:lineRule="auto"/>
              <w:rPr>
                <w:rFonts w:eastAsia="Times New Roman" w:cstheme="minorHAnsi"/>
                <w:sz w:val="16"/>
                <w:szCs w:val="16"/>
              </w:rPr>
            </w:pPr>
            <w:r w:rsidRPr="00C92785">
              <w:rPr>
                <w:sz w:val="16"/>
                <w:szCs w:val="16"/>
              </w:rPr>
              <w:t>3) Recommandations du pouvoir législatif concernant l’audit</w:t>
            </w:r>
          </w:p>
        </w:tc>
        <w:tc>
          <w:tcPr>
            <w:tcW w:w="1350" w:type="dxa"/>
            <w:shd w:val="clear" w:color="auto" w:fill="auto"/>
            <w:vAlign w:val="center"/>
            <w:hideMark/>
          </w:tcPr>
          <w:p w14:paraId="3CD7274E"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4EFE3C54"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0A5D34B7"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r w:rsidR="009E74D8" w:rsidRPr="00C92785" w14:paraId="6F105C9D" w14:textId="77777777" w:rsidTr="00E064B8">
        <w:trPr>
          <w:trHeight w:val="300"/>
        </w:trPr>
        <w:tc>
          <w:tcPr>
            <w:tcW w:w="760" w:type="dxa"/>
            <w:vMerge/>
            <w:shd w:val="clear" w:color="auto" w:fill="auto"/>
            <w:vAlign w:val="center"/>
            <w:hideMark/>
          </w:tcPr>
          <w:p w14:paraId="2D6EEE7A" w14:textId="77777777" w:rsidR="002860B2" w:rsidRPr="00C92785" w:rsidRDefault="002860B2">
            <w:pPr>
              <w:spacing w:after="0" w:line="240" w:lineRule="auto"/>
              <w:rPr>
                <w:rFonts w:eastAsia="Times New Roman" w:cstheme="minorHAnsi"/>
                <w:b/>
                <w:bCs/>
                <w:sz w:val="16"/>
                <w:szCs w:val="16"/>
                <w:lang w:eastAsia="es-ES"/>
              </w:rPr>
            </w:pPr>
          </w:p>
        </w:tc>
        <w:tc>
          <w:tcPr>
            <w:tcW w:w="760" w:type="dxa"/>
            <w:shd w:val="clear" w:color="auto" w:fill="auto"/>
            <w:hideMark/>
          </w:tcPr>
          <w:p w14:paraId="13BF8CB3" w14:textId="77777777" w:rsidR="002860B2" w:rsidRPr="00C92785" w:rsidRDefault="002860B2">
            <w:pPr>
              <w:spacing w:after="0" w:line="240" w:lineRule="auto"/>
              <w:jc w:val="both"/>
              <w:rPr>
                <w:rFonts w:eastAsia="Times New Roman" w:cstheme="minorHAnsi"/>
                <w:b/>
                <w:bCs/>
                <w:sz w:val="16"/>
                <w:szCs w:val="16"/>
              </w:rPr>
            </w:pPr>
            <w:r w:rsidRPr="00C92785">
              <w:rPr>
                <w:b/>
                <w:sz w:val="16"/>
                <w:szCs w:val="16"/>
              </w:rPr>
              <w:t> </w:t>
            </w:r>
          </w:p>
        </w:tc>
        <w:tc>
          <w:tcPr>
            <w:tcW w:w="2350" w:type="dxa"/>
            <w:shd w:val="clear" w:color="auto" w:fill="auto"/>
            <w:hideMark/>
          </w:tcPr>
          <w:p w14:paraId="3685625B" w14:textId="3D644E82" w:rsidR="002860B2" w:rsidRPr="00C92785" w:rsidRDefault="00825A6E">
            <w:pPr>
              <w:spacing w:after="0" w:line="240" w:lineRule="auto"/>
              <w:rPr>
                <w:rFonts w:eastAsia="Times New Roman" w:cstheme="minorHAnsi"/>
                <w:sz w:val="16"/>
                <w:szCs w:val="16"/>
              </w:rPr>
            </w:pPr>
            <w:r w:rsidRPr="00C92785">
              <w:rPr>
                <w:sz w:val="16"/>
                <w:szCs w:val="16"/>
              </w:rPr>
              <w:t>4) Transparence de l’examen des rapports d’audit par le pouvoir législatif</w:t>
            </w:r>
          </w:p>
        </w:tc>
        <w:tc>
          <w:tcPr>
            <w:tcW w:w="1350" w:type="dxa"/>
            <w:shd w:val="clear" w:color="auto" w:fill="auto"/>
            <w:vAlign w:val="center"/>
            <w:hideMark/>
          </w:tcPr>
          <w:p w14:paraId="361B00CB"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1170" w:type="dxa"/>
            <w:shd w:val="clear" w:color="auto" w:fill="auto"/>
            <w:vAlign w:val="center"/>
            <w:hideMark/>
          </w:tcPr>
          <w:p w14:paraId="51774FB7" w14:textId="77777777" w:rsidR="002860B2" w:rsidRPr="00C92785" w:rsidRDefault="002860B2">
            <w:pPr>
              <w:spacing w:after="0" w:line="240" w:lineRule="auto"/>
              <w:jc w:val="center"/>
              <w:rPr>
                <w:rFonts w:eastAsia="Times New Roman" w:cstheme="minorHAnsi"/>
                <w:sz w:val="16"/>
                <w:szCs w:val="16"/>
              </w:rPr>
            </w:pPr>
            <w:r w:rsidRPr="00C92785">
              <w:rPr>
                <w:sz w:val="16"/>
                <w:szCs w:val="16"/>
              </w:rPr>
              <w:t> </w:t>
            </w:r>
          </w:p>
        </w:tc>
        <w:tc>
          <w:tcPr>
            <w:tcW w:w="2345" w:type="dxa"/>
            <w:shd w:val="clear" w:color="auto" w:fill="auto"/>
            <w:hideMark/>
          </w:tcPr>
          <w:p w14:paraId="6939F246" w14:textId="77777777" w:rsidR="002860B2" w:rsidRPr="00C92785" w:rsidRDefault="002860B2">
            <w:pPr>
              <w:spacing w:after="0" w:line="240" w:lineRule="auto"/>
              <w:rPr>
                <w:rFonts w:eastAsia="Times New Roman" w:cstheme="minorHAnsi"/>
                <w:sz w:val="16"/>
                <w:szCs w:val="16"/>
              </w:rPr>
            </w:pPr>
            <w:r w:rsidRPr="00C92785">
              <w:rPr>
                <w:sz w:val="16"/>
                <w:szCs w:val="16"/>
              </w:rPr>
              <w:t> </w:t>
            </w:r>
          </w:p>
        </w:tc>
      </w:tr>
    </w:tbl>
    <w:p w14:paraId="7F8CD10F" w14:textId="77777777" w:rsidR="00611756" w:rsidRPr="00C92785" w:rsidRDefault="00611756" w:rsidP="007B7568">
      <w:pPr>
        <w:pStyle w:val="TitleSECTION"/>
      </w:pPr>
      <w:bookmarkStart w:id="467" w:name="_Toc25196128"/>
      <w:bookmarkStart w:id="468" w:name="_Toc28950307"/>
      <w:bookmarkStart w:id="469" w:name="_Toc41329565"/>
      <w:bookmarkStart w:id="470" w:name="_Toc135573953"/>
      <w:bookmarkStart w:id="471" w:name="_Toc135639736"/>
      <w:bookmarkStart w:id="472" w:name="_Toc135851067"/>
      <w:bookmarkStart w:id="473" w:name="_Toc144681158"/>
    </w:p>
    <w:p w14:paraId="3F9EA08E" w14:textId="77777777" w:rsidR="00611756" w:rsidRPr="00C92785" w:rsidRDefault="00611756">
      <w:pPr>
        <w:rPr>
          <w:rFonts w:ascii="Segoe UI" w:eastAsiaTheme="majorEastAsia" w:hAnsi="Segoe UI" w:cs="Segoe UI"/>
          <w:b/>
          <w:color w:val="000000" w:themeColor="text1"/>
          <w:sz w:val="40"/>
          <w:szCs w:val="36"/>
        </w:rPr>
      </w:pPr>
      <w:r w:rsidRPr="00C92785">
        <w:br w:type="page"/>
      </w:r>
    </w:p>
    <w:p w14:paraId="4FA7B737" w14:textId="3670619B" w:rsidR="007B7568" w:rsidRPr="00C92785" w:rsidRDefault="007B7568" w:rsidP="007B7568">
      <w:pPr>
        <w:pStyle w:val="TitleSECTION"/>
        <w:rPr>
          <w:sz w:val="19"/>
          <w:szCs w:val="19"/>
        </w:rPr>
      </w:pPr>
      <w:bookmarkStart w:id="474" w:name="_Toc157201462"/>
      <w:r w:rsidRPr="00C92785">
        <w:lastRenderedPageBreak/>
        <w:t>Annexe</w:t>
      </w:r>
      <w:r w:rsidR="00DC4113" w:rsidRPr="00C92785">
        <w:t> </w:t>
      </w:r>
      <w:r w:rsidRPr="00C92785">
        <w:t>7</w:t>
      </w:r>
      <w:r w:rsidR="00A63346" w:rsidRPr="00C92785">
        <w:t> </w:t>
      </w:r>
      <w:r w:rsidRPr="00C92785">
        <w:t>: Calcul de l’exécution budgétaire pour les indicateurs</w:t>
      </w:r>
      <w:r w:rsidR="000A2B40" w:rsidRPr="00C92785">
        <w:t> </w:t>
      </w:r>
      <w:r w:rsidRPr="00C92785">
        <w:t>PI-1, PI</w:t>
      </w:r>
      <w:r w:rsidR="00DC4113" w:rsidRPr="00C92785">
        <w:t> </w:t>
      </w:r>
      <w:r w:rsidRPr="00C92785">
        <w:t>-2 et PI</w:t>
      </w:r>
      <w:r w:rsidR="00DC4113" w:rsidRPr="00C92785">
        <w:t> </w:t>
      </w:r>
      <w:r w:rsidRPr="00C92785">
        <w:t>-3</w:t>
      </w:r>
      <w:bookmarkEnd w:id="467"/>
      <w:bookmarkEnd w:id="468"/>
      <w:bookmarkEnd w:id="469"/>
      <w:bookmarkEnd w:id="470"/>
      <w:bookmarkEnd w:id="471"/>
      <w:bookmarkEnd w:id="472"/>
      <w:bookmarkEnd w:id="473"/>
      <w:bookmarkEnd w:id="474"/>
      <w:r w:rsidRPr="00C92785">
        <w:t xml:space="preserve"> </w:t>
      </w:r>
    </w:p>
    <w:p w14:paraId="702CA3D3" w14:textId="77777777" w:rsidR="007B7568" w:rsidRPr="00C92785" w:rsidRDefault="007B7568" w:rsidP="007B7568">
      <w:pPr>
        <w:spacing w:after="0" w:line="240" w:lineRule="auto"/>
        <w:rPr>
          <w:rFonts w:ascii="Segoe UI" w:hAnsi="Segoe UI" w:cs="Segoe UI"/>
        </w:rPr>
      </w:pPr>
    </w:p>
    <w:p w14:paraId="1356D625" w14:textId="77777777" w:rsidR="00790CDD" w:rsidRPr="00C92785" w:rsidRDefault="00790CDD">
      <w:pPr>
        <w:rPr>
          <w:rFonts w:ascii="Segoe UI" w:hAnsi="Segoe UI" w:cs="Segoe UI"/>
          <w:b/>
          <w:bCs/>
        </w:rPr>
      </w:pPr>
      <w:r w:rsidRPr="00C92785">
        <w:br w:type="page"/>
      </w:r>
    </w:p>
    <w:p w14:paraId="7B95D69A" w14:textId="7BE1751D" w:rsidR="007B7568" w:rsidRPr="00C92785" w:rsidRDefault="007B7568" w:rsidP="007B7568">
      <w:pPr>
        <w:spacing w:after="0" w:line="240" w:lineRule="auto"/>
        <w:rPr>
          <w:rFonts w:ascii="Segoe UI" w:hAnsi="Segoe UI" w:cs="Segoe UI"/>
          <w:b/>
          <w:bCs/>
        </w:rPr>
      </w:pPr>
      <w:r w:rsidRPr="00C92785">
        <w:rPr>
          <w:rFonts w:ascii="Segoe UI" w:hAnsi="Segoe UI"/>
          <w:b/>
        </w:rPr>
        <w:lastRenderedPageBreak/>
        <w:t>MÉTHODOLOGIE PEFA 2016</w:t>
      </w:r>
    </w:p>
    <w:p w14:paraId="218427AD" w14:textId="77777777" w:rsidR="007B7568" w:rsidRPr="00C92785" w:rsidRDefault="007B7568" w:rsidP="007B7568">
      <w:pPr>
        <w:spacing w:after="0" w:line="240" w:lineRule="auto"/>
        <w:rPr>
          <w:rFonts w:ascii="Segoe UI" w:hAnsi="Segoe UI" w:cs="Segoe UI"/>
        </w:rPr>
      </w:pPr>
    </w:p>
    <w:p w14:paraId="65F2ECAA" w14:textId="77777777" w:rsidR="007B7568" w:rsidRPr="00C92785" w:rsidRDefault="007B7568" w:rsidP="007B7568">
      <w:pPr>
        <w:spacing w:after="0" w:line="240" w:lineRule="auto"/>
        <w:rPr>
          <w:rFonts w:ascii="Segoe UI" w:hAnsi="Segoe UI" w:cs="Segoe UI"/>
        </w:rPr>
      </w:pPr>
      <w:r w:rsidRPr="00C92785">
        <w:br w:type="page"/>
      </w:r>
    </w:p>
    <w:p w14:paraId="2A713772" w14:textId="336E2746" w:rsidR="00D02E56" w:rsidRPr="00C92785" w:rsidRDefault="007B7568" w:rsidP="007B7568">
      <w:pPr>
        <w:spacing w:after="0" w:line="240" w:lineRule="auto"/>
      </w:pPr>
      <w:r w:rsidRPr="00C92785">
        <w:rPr>
          <w:rFonts w:ascii="Segoe UI" w:hAnsi="Segoe UI"/>
          <w:b/>
        </w:rPr>
        <w:lastRenderedPageBreak/>
        <w:t xml:space="preserve">MÉTHODOLOGIE PEFA 2005/2011 </w:t>
      </w:r>
      <w:r w:rsidRPr="00C92785">
        <w:rPr>
          <w:rFonts w:ascii="Segoe UI" w:hAnsi="Segoe UI"/>
          <w:b/>
          <w:color w:val="FF0000"/>
        </w:rPr>
        <w:t>(le cas échéant)</w:t>
      </w:r>
    </w:p>
    <w:sectPr w:rsidR="00D02E56" w:rsidRPr="00C92785" w:rsidSect="00E7491D">
      <w:footerReference w:type="default" r:id="rId29"/>
      <w:pgSz w:w="11906" w:h="16838" w:code="9"/>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B9B6" w14:textId="77777777" w:rsidR="000F36C9" w:rsidRDefault="000F36C9" w:rsidP="00061A35">
      <w:pPr>
        <w:spacing w:after="0" w:line="240" w:lineRule="auto"/>
      </w:pPr>
      <w:r>
        <w:separator/>
      </w:r>
    </w:p>
  </w:endnote>
  <w:endnote w:type="continuationSeparator" w:id="0">
    <w:p w14:paraId="3B3EC0FB" w14:textId="77777777" w:rsidR="000F36C9" w:rsidRDefault="000F36C9" w:rsidP="00061A35">
      <w:pPr>
        <w:spacing w:after="0" w:line="240" w:lineRule="auto"/>
      </w:pPr>
      <w:r>
        <w:continuationSeparator/>
      </w:r>
    </w:p>
  </w:endnote>
  <w:endnote w:type="continuationNotice" w:id="1">
    <w:p w14:paraId="113A1C8E" w14:textId="77777777" w:rsidR="000F36C9" w:rsidRDefault="000F3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w:altName w:val="Arial"/>
    <w:charset w:val="B1"/>
    <w:family w:val="swiss"/>
    <w:pitch w:val="variable"/>
    <w:sig w:usb0="80000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venirNext-DemiBold">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890339"/>
      <w:docPartObj>
        <w:docPartGallery w:val="Page Numbers (Bottom of Page)"/>
        <w:docPartUnique/>
      </w:docPartObj>
    </w:sdtPr>
    <w:sdtEndPr>
      <w:rPr>
        <w:rFonts w:ascii="Segoe UI" w:hAnsi="Segoe UI" w:cs="Segoe UI"/>
        <w:noProof/>
        <w:sz w:val="18"/>
      </w:rPr>
    </w:sdtEndPr>
    <w:sdtContent>
      <w:p w14:paraId="6FD6716C" w14:textId="77777777" w:rsidR="003D264C" w:rsidRPr="008740BE" w:rsidRDefault="003D264C">
        <w:pPr>
          <w:pStyle w:val="Footer"/>
          <w:jc w:val="right"/>
          <w:rPr>
            <w:rFonts w:ascii="Segoe UI" w:hAnsi="Segoe UI" w:cs="Segoe UI"/>
            <w:sz w:val="18"/>
          </w:rPr>
        </w:pPr>
        <w:r w:rsidRPr="008740BE">
          <w:rPr>
            <w:rFonts w:ascii="Segoe UI" w:hAnsi="Segoe UI" w:cs="Segoe UI"/>
            <w:sz w:val="18"/>
          </w:rPr>
          <w:fldChar w:fldCharType="begin"/>
        </w:r>
        <w:r w:rsidRPr="008740BE">
          <w:rPr>
            <w:rFonts w:ascii="Segoe UI" w:hAnsi="Segoe UI" w:cs="Segoe UI"/>
            <w:sz w:val="18"/>
          </w:rPr>
          <w:instrText xml:space="preserve"> PAGE   \* MERGEFORMAT </w:instrText>
        </w:r>
        <w:r w:rsidRPr="008740BE">
          <w:rPr>
            <w:rFonts w:ascii="Segoe UI" w:hAnsi="Segoe UI" w:cs="Segoe UI"/>
            <w:sz w:val="18"/>
          </w:rPr>
          <w:fldChar w:fldCharType="separate"/>
        </w:r>
        <w:r>
          <w:rPr>
            <w:rFonts w:ascii="Segoe UI" w:hAnsi="Segoe UI" w:cs="Segoe UI"/>
            <w:sz w:val="18"/>
          </w:rPr>
          <w:t>43</w:t>
        </w:r>
        <w:r w:rsidRPr="008740BE">
          <w:rPr>
            <w:rFonts w:ascii="Segoe UI" w:hAnsi="Segoe UI" w:cs="Segoe UI"/>
            <w:sz w:val="18"/>
          </w:rPr>
          <w:fldChar w:fldCharType="end"/>
        </w:r>
      </w:p>
    </w:sdtContent>
  </w:sdt>
  <w:p w14:paraId="10CA22AA" w14:textId="77777777" w:rsidR="003D264C" w:rsidRDefault="003D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CD3A" w14:textId="77777777" w:rsidR="000F36C9" w:rsidRDefault="000F36C9" w:rsidP="00061A35">
      <w:pPr>
        <w:spacing w:after="0" w:line="240" w:lineRule="auto"/>
      </w:pPr>
      <w:r>
        <w:separator/>
      </w:r>
    </w:p>
  </w:footnote>
  <w:footnote w:type="continuationSeparator" w:id="0">
    <w:p w14:paraId="090A7C22" w14:textId="77777777" w:rsidR="000F36C9" w:rsidRDefault="000F36C9" w:rsidP="00061A35">
      <w:pPr>
        <w:spacing w:after="0" w:line="240" w:lineRule="auto"/>
      </w:pPr>
      <w:r>
        <w:continuationSeparator/>
      </w:r>
    </w:p>
  </w:footnote>
  <w:footnote w:type="continuationNotice" w:id="1">
    <w:p w14:paraId="6FEE6D4A" w14:textId="77777777" w:rsidR="000F36C9" w:rsidRDefault="000F36C9">
      <w:pPr>
        <w:spacing w:after="0" w:line="240" w:lineRule="auto"/>
      </w:pPr>
    </w:p>
  </w:footnote>
  <w:footnote w:id="2">
    <w:p w14:paraId="49F7C2A5" w14:textId="2A1A3597" w:rsidR="003D264C" w:rsidRPr="00B614E7" w:rsidRDefault="003D264C" w:rsidP="005B3CA6">
      <w:pPr>
        <w:pStyle w:val="FootnoteText"/>
        <w:jc w:val="both"/>
        <w:rPr>
          <w:rFonts w:ascii="Segoe UI" w:hAnsi="Segoe UI" w:cs="Segoe UI"/>
          <w:sz w:val="16"/>
          <w:szCs w:val="16"/>
        </w:rPr>
      </w:pPr>
      <w:r w:rsidRPr="00B614E7">
        <w:rPr>
          <w:rStyle w:val="FootnoteReference"/>
          <w:rFonts w:ascii="Segoe UI" w:hAnsi="Segoe UI" w:cs="Segoe UI"/>
          <w:sz w:val="16"/>
          <w:szCs w:val="16"/>
        </w:rPr>
        <w:footnoteRef/>
      </w:r>
      <w:r w:rsidRPr="00B614E7">
        <w:rPr>
          <w:sz w:val="18"/>
          <w:szCs w:val="18"/>
        </w:rPr>
        <w:t xml:space="preserve"> </w:t>
      </w:r>
      <w:r w:rsidRPr="00B614E7">
        <w:rPr>
          <w:rFonts w:ascii="Segoe UI" w:hAnsi="Segoe UI"/>
          <w:sz w:val="16"/>
          <w:szCs w:val="18"/>
        </w:rPr>
        <w:t>Les calculs concernant les indicateurs PI-1, PI-2 et PI-3 prennent en compte la contribution des partenaires au développement aux ressources budgétaires (p. ex., mécanisme de soutien au budget général et fonds destinés au développement) et les dépenses effectuées au titre de ces fonds. Cependant, ils excluent les contributions en nature des partenaires au développement, lesquelles figurent dans les documents budgétaires, mais pas dans les états financiers annuels ni dans les rapports non audités sur l’exécution du budget transmis à l’équipe d’évaluation.</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D4E5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203E8"/>
    <w:multiLevelType w:val="hybridMultilevel"/>
    <w:tmpl w:val="1F42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8159B"/>
    <w:multiLevelType w:val="hybridMultilevel"/>
    <w:tmpl w:val="0A721106"/>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 w15:restartNumberingAfterBreak="0">
    <w:nsid w:val="03D52BE8"/>
    <w:multiLevelType w:val="hybridMultilevel"/>
    <w:tmpl w:val="F97CA124"/>
    <w:lvl w:ilvl="0" w:tplc="04090001">
      <w:start w:val="1"/>
      <w:numFmt w:val="bullet"/>
      <w:lvlText w:val=""/>
      <w:lvlJc w:val="left"/>
      <w:pPr>
        <w:ind w:left="360" w:hanging="360"/>
      </w:pPr>
      <w:rPr>
        <w:rFonts w:ascii="Symbol" w:hAnsi="Symbol" w:hint="default"/>
      </w:rPr>
    </w:lvl>
    <w:lvl w:ilvl="1" w:tplc="6E34477A">
      <w:start w:val="1"/>
      <w:numFmt w:val="lowerRoman"/>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D9623C"/>
    <w:multiLevelType w:val="multilevel"/>
    <w:tmpl w:val="EBBAE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431A7C"/>
    <w:multiLevelType w:val="hybridMultilevel"/>
    <w:tmpl w:val="5A4810E0"/>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6" w15:restartNumberingAfterBreak="0">
    <w:nsid w:val="118668D7"/>
    <w:multiLevelType w:val="multilevel"/>
    <w:tmpl w:val="B1860B4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105CA9"/>
    <w:multiLevelType w:val="hybridMultilevel"/>
    <w:tmpl w:val="27B49356"/>
    <w:lvl w:ilvl="0" w:tplc="BC382D54">
      <w:start w:val="1"/>
      <w:numFmt w:val="decimal"/>
      <w:pStyle w:val="ParagraphNumbering"/>
      <w:lvlText w:val="%1.     "/>
      <w:lvlJc w:val="left"/>
      <w:pPr>
        <w:tabs>
          <w:tab w:val="num" w:pos="1004"/>
        </w:tabs>
        <w:ind w:left="284" w:firstLine="0"/>
      </w:pPr>
      <w:rPr>
        <w:b/>
        <w:i w:val="0"/>
        <w:color w:val="auto"/>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04090019">
      <w:start w:val="1"/>
      <w:numFmt w:val="lowerLetter"/>
      <w:lvlText w:val="%5."/>
      <w:lvlJc w:val="left"/>
      <w:pPr>
        <w:tabs>
          <w:tab w:val="num" w:pos="3884"/>
        </w:tabs>
        <w:ind w:left="3884" w:hanging="360"/>
      </w:pPr>
    </w:lvl>
    <w:lvl w:ilvl="5" w:tplc="0409001B">
      <w:start w:val="1"/>
      <w:numFmt w:val="lowerRoman"/>
      <w:lvlText w:val="%6."/>
      <w:lvlJc w:val="right"/>
      <w:pPr>
        <w:tabs>
          <w:tab w:val="num" w:pos="4604"/>
        </w:tabs>
        <w:ind w:left="4604" w:hanging="180"/>
      </w:pPr>
    </w:lvl>
    <w:lvl w:ilvl="6" w:tplc="0409000F">
      <w:start w:val="1"/>
      <w:numFmt w:val="decimal"/>
      <w:lvlText w:val="%7."/>
      <w:lvlJc w:val="left"/>
      <w:pPr>
        <w:tabs>
          <w:tab w:val="num" w:pos="5324"/>
        </w:tabs>
        <w:ind w:left="5324" w:hanging="360"/>
      </w:pPr>
    </w:lvl>
    <w:lvl w:ilvl="7" w:tplc="04090019">
      <w:start w:val="1"/>
      <w:numFmt w:val="lowerLetter"/>
      <w:lvlText w:val="%8."/>
      <w:lvlJc w:val="left"/>
      <w:pPr>
        <w:tabs>
          <w:tab w:val="num" w:pos="6044"/>
        </w:tabs>
        <w:ind w:left="6044" w:hanging="360"/>
      </w:pPr>
    </w:lvl>
    <w:lvl w:ilvl="8" w:tplc="0409001B">
      <w:start w:val="1"/>
      <w:numFmt w:val="lowerRoman"/>
      <w:lvlText w:val="%9."/>
      <w:lvlJc w:val="right"/>
      <w:pPr>
        <w:tabs>
          <w:tab w:val="num" w:pos="6764"/>
        </w:tabs>
        <w:ind w:left="6764" w:hanging="180"/>
      </w:pPr>
    </w:lvl>
  </w:abstractNum>
  <w:abstractNum w:abstractNumId="8" w15:restartNumberingAfterBreak="0">
    <w:nsid w:val="14BA5671"/>
    <w:multiLevelType w:val="hybridMultilevel"/>
    <w:tmpl w:val="75B06E00"/>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9" w15:restartNumberingAfterBreak="0">
    <w:nsid w:val="1705542F"/>
    <w:multiLevelType w:val="hybridMultilevel"/>
    <w:tmpl w:val="B7C8E7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22402A88"/>
    <w:multiLevelType w:val="hybridMultilevel"/>
    <w:tmpl w:val="9C841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B8793E"/>
    <w:multiLevelType w:val="hybridMultilevel"/>
    <w:tmpl w:val="03589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512932"/>
    <w:multiLevelType w:val="hybridMultilevel"/>
    <w:tmpl w:val="F9DC2476"/>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3" w15:restartNumberingAfterBreak="0">
    <w:nsid w:val="28365779"/>
    <w:multiLevelType w:val="hybridMultilevel"/>
    <w:tmpl w:val="820C793A"/>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4" w15:restartNumberingAfterBreak="0">
    <w:nsid w:val="29C47006"/>
    <w:multiLevelType w:val="hybridMultilevel"/>
    <w:tmpl w:val="EF7C2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59503D"/>
    <w:multiLevelType w:val="multilevel"/>
    <w:tmpl w:val="4622F91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2EB91B63"/>
    <w:multiLevelType w:val="hybridMultilevel"/>
    <w:tmpl w:val="0BC49B98"/>
    <w:lvl w:ilvl="0" w:tplc="04090011">
      <w:start w:val="1"/>
      <w:numFmt w:val="decimal"/>
      <w:lvlText w:val="%1)"/>
      <w:lvlJc w:val="left"/>
      <w:pPr>
        <w:ind w:left="1080" w:hanging="360"/>
      </w:pPr>
      <w:rPr>
        <w:rFonts w:hint="default"/>
        <w:i w:val="0"/>
        <w:color w:val="auto"/>
        <w:sz w:val="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E81043"/>
    <w:multiLevelType w:val="hybridMultilevel"/>
    <w:tmpl w:val="7C9ABBA4"/>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8" w15:restartNumberingAfterBreak="0">
    <w:nsid w:val="319439E6"/>
    <w:multiLevelType w:val="multilevel"/>
    <w:tmpl w:val="FF98F1C2"/>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151F45"/>
    <w:multiLevelType w:val="hybridMultilevel"/>
    <w:tmpl w:val="60CCD872"/>
    <w:lvl w:ilvl="0" w:tplc="2E840936">
      <w:start w:val="1"/>
      <w:numFmt w:val="decimal"/>
      <w:pStyle w:val="pdbullet"/>
      <w:lvlText w:val="%1."/>
      <w:lvlJc w:val="left"/>
      <w:pPr>
        <w:ind w:left="99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AD7BBE"/>
    <w:multiLevelType w:val="hybridMultilevel"/>
    <w:tmpl w:val="1F50C010"/>
    <w:lvl w:ilvl="0" w:tplc="BE5A3BE2">
      <w:start w:val="1"/>
      <w:numFmt w:val="decimal"/>
      <w:lvlText w:val="%1."/>
      <w:lvlJc w:val="left"/>
      <w:pPr>
        <w:ind w:left="360" w:hanging="360"/>
      </w:pPr>
      <w:rPr>
        <w:color w:val="1F4E79" w:themeColor="accent5"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DD1F82"/>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7F63C6"/>
    <w:multiLevelType w:val="hybridMultilevel"/>
    <w:tmpl w:val="D022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66D57"/>
    <w:multiLevelType w:val="hybridMultilevel"/>
    <w:tmpl w:val="1886229C"/>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4" w15:restartNumberingAfterBreak="0">
    <w:nsid w:val="4EC63BDE"/>
    <w:multiLevelType w:val="hybridMultilevel"/>
    <w:tmpl w:val="3F9229E2"/>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5" w15:restartNumberingAfterBreak="0">
    <w:nsid w:val="53534D4A"/>
    <w:multiLevelType w:val="hybridMultilevel"/>
    <w:tmpl w:val="E06E8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DB3017"/>
    <w:multiLevelType w:val="hybridMultilevel"/>
    <w:tmpl w:val="54BC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435C4"/>
    <w:multiLevelType w:val="multilevel"/>
    <w:tmpl w:val="B04C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951545F"/>
    <w:multiLevelType w:val="multilevel"/>
    <w:tmpl w:val="0EF0493A"/>
    <w:lvl w:ilvl="0">
      <w:start w:val="1"/>
      <w:numFmt w:val="decimal"/>
      <w:pStyle w:val="list-number-color"/>
      <w:lvlText w:val="%1."/>
      <w:lvlJc w:val="left"/>
      <w:pPr>
        <w:ind w:left="284" w:hanging="284"/>
      </w:pPr>
      <w:rPr>
        <w:color w:val="006DB6"/>
      </w:rPr>
    </w:lvl>
    <w:lvl w:ilvl="1">
      <w:start w:val="1"/>
      <w:numFmt w:val="lowerLetter"/>
      <w:lvlText w:val="%2."/>
      <w:lvlJc w:val="left"/>
      <w:pPr>
        <w:ind w:left="568" w:hanging="284"/>
      </w:pPr>
      <w:rPr>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cs="Times New Roman"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cs="Times New Roman"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cs="Times New Roman" w:hint="default"/>
        <w:color w:val="006DB6"/>
      </w:rPr>
    </w:lvl>
    <w:lvl w:ilvl="8">
      <w:start w:val="1"/>
      <w:numFmt w:val="bullet"/>
      <w:lvlText w:val=""/>
      <w:lvlJc w:val="left"/>
      <w:pPr>
        <w:ind w:left="2556" w:hanging="284"/>
      </w:pPr>
      <w:rPr>
        <w:rFonts w:ascii="Symbol" w:hAnsi="Symbol" w:hint="default"/>
        <w:color w:val="006DB6"/>
      </w:rPr>
    </w:lvl>
  </w:abstractNum>
  <w:abstractNum w:abstractNumId="29" w15:restartNumberingAfterBreak="0">
    <w:nsid w:val="5C0E5616"/>
    <w:multiLevelType w:val="hybridMultilevel"/>
    <w:tmpl w:val="CCDCA438"/>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0" w15:restartNumberingAfterBreak="0">
    <w:nsid w:val="5D5B2EEF"/>
    <w:multiLevelType w:val="multilevel"/>
    <w:tmpl w:val="674C413C"/>
    <w:lvl w:ilvl="0">
      <w:start w:val="1"/>
      <w:numFmt w:val="bullet"/>
      <w:pStyle w:val="list-bullet-black"/>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cs="Times New Roman"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Arial" w:hAnsi="Arial" w:cs="Times New Roman"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Arial" w:hAnsi="Arial" w:cs="Times New Roman" w:hint="default"/>
        <w:color w:val="000000" w:themeColor="text1"/>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Arial" w:hAnsi="Arial" w:cs="Times New Roman" w:hint="default"/>
        <w:color w:val="000000" w:themeColor="text1"/>
      </w:rPr>
    </w:lvl>
    <w:lvl w:ilvl="8">
      <w:start w:val="1"/>
      <w:numFmt w:val="bullet"/>
      <w:lvlText w:val=""/>
      <w:lvlJc w:val="left"/>
      <w:pPr>
        <w:ind w:left="2556" w:hanging="284"/>
      </w:pPr>
      <w:rPr>
        <w:rFonts w:ascii="Symbol" w:hAnsi="Symbol" w:hint="default"/>
        <w:color w:val="auto"/>
      </w:rPr>
    </w:lvl>
  </w:abstractNum>
  <w:abstractNum w:abstractNumId="31" w15:restartNumberingAfterBreak="0">
    <w:nsid w:val="5E2F6B1D"/>
    <w:multiLevelType w:val="hybridMultilevel"/>
    <w:tmpl w:val="2DFA3372"/>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2" w15:restartNumberingAfterBreak="0">
    <w:nsid w:val="5F7557FA"/>
    <w:multiLevelType w:val="hybridMultilevel"/>
    <w:tmpl w:val="84E4875A"/>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3" w15:restartNumberingAfterBreak="0">
    <w:nsid w:val="618D3B05"/>
    <w:multiLevelType w:val="hybridMultilevel"/>
    <w:tmpl w:val="8DAA4E0E"/>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4" w15:restartNumberingAfterBreak="0">
    <w:nsid w:val="632436CE"/>
    <w:multiLevelType w:val="hybridMultilevel"/>
    <w:tmpl w:val="21B21780"/>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5" w15:restartNumberingAfterBreak="0">
    <w:nsid w:val="64B832D2"/>
    <w:multiLevelType w:val="hybridMultilevel"/>
    <w:tmpl w:val="1132F6D4"/>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6" w15:restartNumberingAfterBreak="0">
    <w:nsid w:val="65123593"/>
    <w:multiLevelType w:val="hybridMultilevel"/>
    <w:tmpl w:val="F886E492"/>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7" w15:restartNumberingAfterBreak="0">
    <w:nsid w:val="66DF4EDB"/>
    <w:multiLevelType w:val="multilevel"/>
    <w:tmpl w:val="167007B6"/>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cs="Times New Roman"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cs="Times New Roman"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cs="Times New Roman"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cs="Times New Roman" w:hint="default"/>
        <w:color w:val="006DB6"/>
      </w:rPr>
    </w:lvl>
    <w:lvl w:ilvl="8">
      <w:start w:val="1"/>
      <w:numFmt w:val="bullet"/>
      <w:lvlText w:val=""/>
      <w:lvlJc w:val="left"/>
      <w:pPr>
        <w:ind w:left="2556" w:hanging="284"/>
      </w:pPr>
      <w:rPr>
        <w:rFonts w:ascii="Symbol" w:hAnsi="Symbol" w:hint="default"/>
        <w:color w:val="006DB6"/>
      </w:rPr>
    </w:lvl>
  </w:abstractNum>
  <w:abstractNum w:abstractNumId="38" w15:restartNumberingAfterBreak="0">
    <w:nsid w:val="688B71B7"/>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943A85"/>
    <w:multiLevelType w:val="hybridMultilevel"/>
    <w:tmpl w:val="B8CE2DCC"/>
    <w:lvl w:ilvl="0" w:tplc="299E20AC">
      <w:start w:val="1"/>
      <w:numFmt w:val="upperLetter"/>
      <w:pStyle w:val="SubTitle2"/>
      <w:lvlText w:val="%1."/>
      <w:lvlJc w:val="left"/>
      <w:pPr>
        <w:tabs>
          <w:tab w:val="num" w:pos="1224"/>
        </w:tabs>
        <w:ind w:left="1224" w:hanging="360"/>
      </w:pPr>
      <w:rPr>
        <w:i w:val="0"/>
      </w:rPr>
    </w:lvl>
    <w:lvl w:ilvl="1" w:tplc="D03043C8">
      <w:start w:val="1"/>
      <w:numFmt w:val="decimal"/>
      <w:lvlText w:val="%2."/>
      <w:lvlJc w:val="left"/>
      <w:pPr>
        <w:tabs>
          <w:tab w:val="num" w:pos="1944"/>
        </w:tabs>
        <w:ind w:left="1944" w:hanging="360"/>
      </w:pPr>
    </w:lvl>
    <w:lvl w:ilvl="2" w:tplc="CE88AFAA">
      <w:start w:val="1"/>
      <w:numFmt w:val="lowerRoman"/>
      <w:lvlText w:val="%3."/>
      <w:lvlJc w:val="right"/>
      <w:pPr>
        <w:tabs>
          <w:tab w:val="num" w:pos="2664"/>
        </w:tabs>
        <w:ind w:left="2664" w:hanging="180"/>
      </w:pPr>
    </w:lvl>
    <w:lvl w:ilvl="3" w:tplc="B442C79C">
      <w:start w:val="1"/>
      <w:numFmt w:val="decimal"/>
      <w:lvlText w:val="%4."/>
      <w:lvlJc w:val="left"/>
      <w:pPr>
        <w:tabs>
          <w:tab w:val="num" w:pos="3384"/>
        </w:tabs>
        <w:ind w:left="3384" w:hanging="360"/>
      </w:pPr>
    </w:lvl>
    <w:lvl w:ilvl="4" w:tplc="25CC571A">
      <w:start w:val="1"/>
      <w:numFmt w:val="lowerLetter"/>
      <w:lvlText w:val="%5."/>
      <w:lvlJc w:val="left"/>
      <w:pPr>
        <w:tabs>
          <w:tab w:val="num" w:pos="4104"/>
        </w:tabs>
        <w:ind w:left="4104" w:hanging="360"/>
      </w:pPr>
    </w:lvl>
    <w:lvl w:ilvl="5" w:tplc="128ABBBC">
      <w:start w:val="1"/>
      <w:numFmt w:val="lowerRoman"/>
      <w:lvlText w:val="%6."/>
      <w:lvlJc w:val="right"/>
      <w:pPr>
        <w:tabs>
          <w:tab w:val="num" w:pos="4824"/>
        </w:tabs>
        <w:ind w:left="4824" w:hanging="180"/>
      </w:pPr>
    </w:lvl>
    <w:lvl w:ilvl="6" w:tplc="C65AEC3A">
      <w:start w:val="1"/>
      <w:numFmt w:val="decimal"/>
      <w:lvlText w:val="%7."/>
      <w:lvlJc w:val="left"/>
      <w:pPr>
        <w:tabs>
          <w:tab w:val="num" w:pos="5544"/>
        </w:tabs>
        <w:ind w:left="5544" w:hanging="360"/>
      </w:pPr>
    </w:lvl>
    <w:lvl w:ilvl="7" w:tplc="2AA8DB3C">
      <w:start w:val="1"/>
      <w:numFmt w:val="lowerLetter"/>
      <w:lvlText w:val="%8."/>
      <w:lvlJc w:val="left"/>
      <w:pPr>
        <w:tabs>
          <w:tab w:val="num" w:pos="6264"/>
        </w:tabs>
        <w:ind w:left="6264" w:hanging="360"/>
      </w:pPr>
    </w:lvl>
    <w:lvl w:ilvl="8" w:tplc="0AA6F07E">
      <w:start w:val="1"/>
      <w:numFmt w:val="lowerRoman"/>
      <w:lvlText w:val="%9."/>
      <w:lvlJc w:val="right"/>
      <w:pPr>
        <w:tabs>
          <w:tab w:val="num" w:pos="6984"/>
        </w:tabs>
        <w:ind w:left="6984" w:hanging="180"/>
      </w:pPr>
    </w:lvl>
  </w:abstractNum>
  <w:abstractNum w:abstractNumId="40" w15:restartNumberingAfterBreak="0">
    <w:nsid w:val="6D9956EC"/>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46741F"/>
    <w:multiLevelType w:val="hybridMultilevel"/>
    <w:tmpl w:val="1ABC1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3C69C1"/>
    <w:multiLevelType w:val="hybridMultilevel"/>
    <w:tmpl w:val="D3E0EB16"/>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3" w15:restartNumberingAfterBreak="0">
    <w:nsid w:val="71702BD5"/>
    <w:multiLevelType w:val="hybridMultilevel"/>
    <w:tmpl w:val="CB44A3F0"/>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4" w15:restartNumberingAfterBreak="0">
    <w:nsid w:val="73EE3675"/>
    <w:multiLevelType w:val="hybridMultilevel"/>
    <w:tmpl w:val="D6505A12"/>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5" w15:restartNumberingAfterBreak="0">
    <w:nsid w:val="74117C3F"/>
    <w:multiLevelType w:val="hybridMultilevel"/>
    <w:tmpl w:val="9C109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72658E"/>
    <w:multiLevelType w:val="hybridMultilevel"/>
    <w:tmpl w:val="541C24FE"/>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7" w15:restartNumberingAfterBreak="0">
    <w:nsid w:val="78E8249E"/>
    <w:multiLevelType w:val="multilevel"/>
    <w:tmpl w:val="A8A2DDC0"/>
    <w:lvl w:ilvl="0">
      <w:start w:val="1"/>
      <w:numFmt w:val="decimal"/>
      <w:pStyle w:val="list-number-black"/>
      <w:lvlText w:val="%1."/>
      <w:lvlJc w:val="left"/>
      <w:pPr>
        <w:ind w:left="284" w:hanging="284"/>
      </w:pPr>
    </w:lvl>
    <w:lvl w:ilvl="1">
      <w:start w:val="1"/>
      <w:numFmt w:val="lowerLetter"/>
      <w:lvlText w:val="%2."/>
      <w:lvlJc w:val="left"/>
      <w:pPr>
        <w:ind w:left="568" w:hanging="284"/>
      </w:p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Arial" w:hAnsi="Arial" w:cs="Times New Roman" w:hint="default"/>
        <w:color w:val="000000" w:themeColor="text1"/>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Arial" w:hAnsi="Arial" w:cs="Times New Roman" w:hint="default"/>
        <w:color w:val="000000" w:themeColor="text1"/>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Arial" w:hAnsi="Arial" w:cs="Times New Roman" w:hint="default"/>
        <w:color w:val="000000" w:themeColor="text1"/>
      </w:rPr>
    </w:lvl>
    <w:lvl w:ilvl="8">
      <w:start w:val="1"/>
      <w:numFmt w:val="bullet"/>
      <w:lvlText w:val=""/>
      <w:lvlJc w:val="left"/>
      <w:pPr>
        <w:ind w:left="2556" w:hanging="284"/>
      </w:pPr>
      <w:rPr>
        <w:rFonts w:ascii="Symbol" w:hAnsi="Symbol" w:hint="default"/>
        <w:color w:val="auto"/>
      </w:rPr>
    </w:lvl>
  </w:abstractNum>
  <w:abstractNum w:abstractNumId="48" w15:restartNumberingAfterBreak="0">
    <w:nsid w:val="795D360D"/>
    <w:multiLevelType w:val="hybridMultilevel"/>
    <w:tmpl w:val="129C3B0C"/>
    <w:lvl w:ilvl="0" w:tplc="04090011">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num w:numId="1" w16cid:durableId="813914942">
    <w:abstractNumId w:val="0"/>
  </w:num>
  <w:num w:numId="2" w16cid:durableId="1559590357">
    <w:abstractNumId w:val="6"/>
  </w:num>
  <w:num w:numId="3" w16cid:durableId="1050960751">
    <w:abstractNumId w:val="19"/>
  </w:num>
  <w:num w:numId="4" w16cid:durableId="229074377">
    <w:abstractNumId w:val="39"/>
  </w:num>
  <w:num w:numId="5" w16cid:durableId="105586526">
    <w:abstractNumId w:val="18"/>
  </w:num>
  <w:num w:numId="6" w16cid:durableId="1776901429">
    <w:abstractNumId w:val="37"/>
  </w:num>
  <w:num w:numId="7" w16cid:durableId="1117335022">
    <w:abstractNumId w:val="30"/>
  </w:num>
  <w:num w:numId="8" w16cid:durableId="1148789225">
    <w:abstractNumId w:val="47"/>
  </w:num>
  <w:num w:numId="9" w16cid:durableId="1358120040">
    <w:abstractNumId w:val="28"/>
  </w:num>
  <w:num w:numId="10" w16cid:durableId="1792048550">
    <w:abstractNumId w:val="7"/>
  </w:num>
  <w:num w:numId="11" w16cid:durableId="1570841133">
    <w:abstractNumId w:val="38"/>
  </w:num>
  <w:num w:numId="12" w16cid:durableId="1563254708">
    <w:abstractNumId w:val="41"/>
  </w:num>
  <w:num w:numId="13" w16cid:durableId="507327213">
    <w:abstractNumId w:val="10"/>
  </w:num>
  <w:num w:numId="14" w16cid:durableId="1628579808">
    <w:abstractNumId w:val="14"/>
  </w:num>
  <w:num w:numId="15" w16cid:durableId="2054039461">
    <w:abstractNumId w:val="25"/>
  </w:num>
  <w:num w:numId="16" w16cid:durableId="297613026">
    <w:abstractNumId w:val="16"/>
  </w:num>
  <w:num w:numId="17" w16cid:durableId="107235797">
    <w:abstractNumId w:val="21"/>
  </w:num>
  <w:num w:numId="18" w16cid:durableId="453720949">
    <w:abstractNumId w:val="40"/>
  </w:num>
  <w:num w:numId="19" w16cid:durableId="1537153510">
    <w:abstractNumId w:val="15"/>
  </w:num>
  <w:num w:numId="20" w16cid:durableId="1398892624">
    <w:abstractNumId w:val="4"/>
  </w:num>
  <w:num w:numId="21" w16cid:durableId="1015502257">
    <w:abstractNumId w:val="27"/>
  </w:num>
  <w:num w:numId="22" w16cid:durableId="1094666057">
    <w:abstractNumId w:val="1"/>
  </w:num>
  <w:num w:numId="23" w16cid:durableId="1237863212">
    <w:abstractNumId w:val="11"/>
  </w:num>
  <w:num w:numId="24" w16cid:durableId="1474444083">
    <w:abstractNumId w:val="26"/>
  </w:num>
  <w:num w:numId="25" w16cid:durableId="1709136259">
    <w:abstractNumId w:val="20"/>
  </w:num>
  <w:num w:numId="26" w16cid:durableId="1846937109">
    <w:abstractNumId w:val="45"/>
  </w:num>
  <w:num w:numId="27" w16cid:durableId="1697579039">
    <w:abstractNumId w:val="3"/>
  </w:num>
  <w:num w:numId="28" w16cid:durableId="1454128197">
    <w:abstractNumId w:val="22"/>
  </w:num>
  <w:num w:numId="29" w16cid:durableId="1798989895">
    <w:abstractNumId w:val="9"/>
  </w:num>
  <w:num w:numId="30" w16cid:durableId="3877281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802042">
    <w:abstractNumId w:val="13"/>
  </w:num>
  <w:num w:numId="32" w16cid:durableId="960188048">
    <w:abstractNumId w:val="23"/>
  </w:num>
  <w:num w:numId="33" w16cid:durableId="63458775">
    <w:abstractNumId w:val="43"/>
  </w:num>
  <w:num w:numId="34" w16cid:durableId="2139832644">
    <w:abstractNumId w:val="35"/>
  </w:num>
  <w:num w:numId="35" w16cid:durableId="1195922510">
    <w:abstractNumId w:val="17"/>
  </w:num>
  <w:num w:numId="36" w16cid:durableId="1563832742">
    <w:abstractNumId w:val="46"/>
  </w:num>
  <w:num w:numId="37" w16cid:durableId="786122396">
    <w:abstractNumId w:val="42"/>
  </w:num>
  <w:num w:numId="38" w16cid:durableId="1024479136">
    <w:abstractNumId w:val="32"/>
  </w:num>
  <w:num w:numId="39" w16cid:durableId="1958100534">
    <w:abstractNumId w:val="24"/>
  </w:num>
  <w:num w:numId="40" w16cid:durableId="1447964216">
    <w:abstractNumId w:val="48"/>
  </w:num>
  <w:num w:numId="41" w16cid:durableId="319964505">
    <w:abstractNumId w:val="33"/>
  </w:num>
  <w:num w:numId="42" w16cid:durableId="1472987710">
    <w:abstractNumId w:val="31"/>
  </w:num>
  <w:num w:numId="43" w16cid:durableId="83231699">
    <w:abstractNumId w:val="2"/>
  </w:num>
  <w:num w:numId="44" w16cid:durableId="1948656713">
    <w:abstractNumId w:val="36"/>
  </w:num>
  <w:num w:numId="45" w16cid:durableId="1282305282">
    <w:abstractNumId w:val="8"/>
  </w:num>
  <w:num w:numId="46" w16cid:durableId="882181767">
    <w:abstractNumId w:val="34"/>
  </w:num>
  <w:num w:numId="47" w16cid:durableId="1868372494">
    <w:abstractNumId w:val="5"/>
  </w:num>
  <w:num w:numId="48" w16cid:durableId="1641153336">
    <w:abstractNumId w:val="29"/>
  </w:num>
  <w:num w:numId="49" w16cid:durableId="1325284736">
    <w:abstractNumId w:val="44"/>
  </w:num>
  <w:num w:numId="50" w16cid:durableId="804733685">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35"/>
    <w:rsid w:val="00000448"/>
    <w:rsid w:val="00000486"/>
    <w:rsid w:val="0000090B"/>
    <w:rsid w:val="00000A0E"/>
    <w:rsid w:val="00001164"/>
    <w:rsid w:val="000012F8"/>
    <w:rsid w:val="0000217D"/>
    <w:rsid w:val="000033E6"/>
    <w:rsid w:val="000055FC"/>
    <w:rsid w:val="00005780"/>
    <w:rsid w:val="00005BAC"/>
    <w:rsid w:val="00005D29"/>
    <w:rsid w:val="000061C5"/>
    <w:rsid w:val="000116C4"/>
    <w:rsid w:val="00011C8B"/>
    <w:rsid w:val="00012D9E"/>
    <w:rsid w:val="00014D3E"/>
    <w:rsid w:val="00014D9C"/>
    <w:rsid w:val="00015081"/>
    <w:rsid w:val="00016CED"/>
    <w:rsid w:val="00016F0E"/>
    <w:rsid w:val="00017F21"/>
    <w:rsid w:val="00020466"/>
    <w:rsid w:val="00020A93"/>
    <w:rsid w:val="000215F3"/>
    <w:rsid w:val="000238B4"/>
    <w:rsid w:val="000238E8"/>
    <w:rsid w:val="00024797"/>
    <w:rsid w:val="000248A8"/>
    <w:rsid w:val="00025054"/>
    <w:rsid w:val="000264FB"/>
    <w:rsid w:val="000277D6"/>
    <w:rsid w:val="000308D5"/>
    <w:rsid w:val="00030C9E"/>
    <w:rsid w:val="00030D44"/>
    <w:rsid w:val="00030D6B"/>
    <w:rsid w:val="00030EA1"/>
    <w:rsid w:val="00031894"/>
    <w:rsid w:val="000324CE"/>
    <w:rsid w:val="0003422A"/>
    <w:rsid w:val="00034263"/>
    <w:rsid w:val="00034BEE"/>
    <w:rsid w:val="000351B7"/>
    <w:rsid w:val="000351F9"/>
    <w:rsid w:val="000358DA"/>
    <w:rsid w:val="0003598C"/>
    <w:rsid w:val="00036151"/>
    <w:rsid w:val="000363F3"/>
    <w:rsid w:val="00036436"/>
    <w:rsid w:val="00036774"/>
    <w:rsid w:val="0003738E"/>
    <w:rsid w:val="00040762"/>
    <w:rsid w:val="00041A7B"/>
    <w:rsid w:val="00042235"/>
    <w:rsid w:val="00042385"/>
    <w:rsid w:val="000437E6"/>
    <w:rsid w:val="0004685A"/>
    <w:rsid w:val="00047611"/>
    <w:rsid w:val="00047DF6"/>
    <w:rsid w:val="00050C03"/>
    <w:rsid w:val="00051509"/>
    <w:rsid w:val="00051956"/>
    <w:rsid w:val="00051B28"/>
    <w:rsid w:val="00051F43"/>
    <w:rsid w:val="00052E2A"/>
    <w:rsid w:val="00052ED4"/>
    <w:rsid w:val="00053305"/>
    <w:rsid w:val="00054F81"/>
    <w:rsid w:val="0005647D"/>
    <w:rsid w:val="0005740D"/>
    <w:rsid w:val="00057E94"/>
    <w:rsid w:val="000602FA"/>
    <w:rsid w:val="00060B9A"/>
    <w:rsid w:val="00061607"/>
    <w:rsid w:val="00061A35"/>
    <w:rsid w:val="00062058"/>
    <w:rsid w:val="0006262E"/>
    <w:rsid w:val="00062663"/>
    <w:rsid w:val="00062751"/>
    <w:rsid w:val="00063C58"/>
    <w:rsid w:val="000646B1"/>
    <w:rsid w:val="00064CAF"/>
    <w:rsid w:val="0006554C"/>
    <w:rsid w:val="0006694C"/>
    <w:rsid w:val="00067679"/>
    <w:rsid w:val="00067927"/>
    <w:rsid w:val="0007270F"/>
    <w:rsid w:val="00072F44"/>
    <w:rsid w:val="000731ED"/>
    <w:rsid w:val="00074A22"/>
    <w:rsid w:val="00075561"/>
    <w:rsid w:val="0007772C"/>
    <w:rsid w:val="000779CE"/>
    <w:rsid w:val="00081C9E"/>
    <w:rsid w:val="00081FC6"/>
    <w:rsid w:val="00082227"/>
    <w:rsid w:val="00082859"/>
    <w:rsid w:val="00083C79"/>
    <w:rsid w:val="00083CD3"/>
    <w:rsid w:val="00083E5E"/>
    <w:rsid w:val="00084346"/>
    <w:rsid w:val="000843F2"/>
    <w:rsid w:val="00084710"/>
    <w:rsid w:val="00085AD4"/>
    <w:rsid w:val="00085EE7"/>
    <w:rsid w:val="000861FE"/>
    <w:rsid w:val="00086D5C"/>
    <w:rsid w:val="00086E97"/>
    <w:rsid w:val="000876F9"/>
    <w:rsid w:val="00087E6D"/>
    <w:rsid w:val="00090630"/>
    <w:rsid w:val="00090BDF"/>
    <w:rsid w:val="00092451"/>
    <w:rsid w:val="000926B1"/>
    <w:rsid w:val="00093AAD"/>
    <w:rsid w:val="00093BF6"/>
    <w:rsid w:val="00094372"/>
    <w:rsid w:val="000943E9"/>
    <w:rsid w:val="00094E3A"/>
    <w:rsid w:val="00095EB9"/>
    <w:rsid w:val="00096511"/>
    <w:rsid w:val="000966A4"/>
    <w:rsid w:val="000966C1"/>
    <w:rsid w:val="00097DF7"/>
    <w:rsid w:val="000A042B"/>
    <w:rsid w:val="000A0CC5"/>
    <w:rsid w:val="000A11AE"/>
    <w:rsid w:val="000A2B40"/>
    <w:rsid w:val="000A527B"/>
    <w:rsid w:val="000A5416"/>
    <w:rsid w:val="000A6867"/>
    <w:rsid w:val="000A6964"/>
    <w:rsid w:val="000A796F"/>
    <w:rsid w:val="000B048E"/>
    <w:rsid w:val="000B0CC5"/>
    <w:rsid w:val="000B10E2"/>
    <w:rsid w:val="000B1D87"/>
    <w:rsid w:val="000B29F3"/>
    <w:rsid w:val="000B2A59"/>
    <w:rsid w:val="000B2D26"/>
    <w:rsid w:val="000B4F65"/>
    <w:rsid w:val="000B5180"/>
    <w:rsid w:val="000B5307"/>
    <w:rsid w:val="000B6084"/>
    <w:rsid w:val="000B6655"/>
    <w:rsid w:val="000C061C"/>
    <w:rsid w:val="000C084D"/>
    <w:rsid w:val="000C1A1E"/>
    <w:rsid w:val="000C20E6"/>
    <w:rsid w:val="000C27DC"/>
    <w:rsid w:val="000C44A2"/>
    <w:rsid w:val="000C45F5"/>
    <w:rsid w:val="000C4A57"/>
    <w:rsid w:val="000C5674"/>
    <w:rsid w:val="000C598C"/>
    <w:rsid w:val="000D04D0"/>
    <w:rsid w:val="000D3D91"/>
    <w:rsid w:val="000D4CCD"/>
    <w:rsid w:val="000D636B"/>
    <w:rsid w:val="000D7230"/>
    <w:rsid w:val="000D72E7"/>
    <w:rsid w:val="000D7E54"/>
    <w:rsid w:val="000E1616"/>
    <w:rsid w:val="000E3333"/>
    <w:rsid w:val="000E448E"/>
    <w:rsid w:val="000E4585"/>
    <w:rsid w:val="000E5AEB"/>
    <w:rsid w:val="000E6676"/>
    <w:rsid w:val="000E67A6"/>
    <w:rsid w:val="000F0314"/>
    <w:rsid w:val="000F1887"/>
    <w:rsid w:val="000F270F"/>
    <w:rsid w:val="000F324D"/>
    <w:rsid w:val="000F332B"/>
    <w:rsid w:val="000F36C9"/>
    <w:rsid w:val="000F3D6D"/>
    <w:rsid w:val="000F4AEC"/>
    <w:rsid w:val="000F50B7"/>
    <w:rsid w:val="000F5D99"/>
    <w:rsid w:val="000F60B3"/>
    <w:rsid w:val="000F6806"/>
    <w:rsid w:val="000F7316"/>
    <w:rsid w:val="000F7A9C"/>
    <w:rsid w:val="000F7E0A"/>
    <w:rsid w:val="00100004"/>
    <w:rsid w:val="0010030D"/>
    <w:rsid w:val="0010045F"/>
    <w:rsid w:val="001015AE"/>
    <w:rsid w:val="00101F15"/>
    <w:rsid w:val="00102B51"/>
    <w:rsid w:val="00105138"/>
    <w:rsid w:val="001057EA"/>
    <w:rsid w:val="00106E69"/>
    <w:rsid w:val="00107171"/>
    <w:rsid w:val="00107459"/>
    <w:rsid w:val="0011323E"/>
    <w:rsid w:val="00113678"/>
    <w:rsid w:val="00113CD3"/>
    <w:rsid w:val="00113E81"/>
    <w:rsid w:val="001140C6"/>
    <w:rsid w:val="00114E28"/>
    <w:rsid w:val="00116D1D"/>
    <w:rsid w:val="00116D6B"/>
    <w:rsid w:val="001201B4"/>
    <w:rsid w:val="001201DA"/>
    <w:rsid w:val="0012081C"/>
    <w:rsid w:val="00120AEC"/>
    <w:rsid w:val="00120E6B"/>
    <w:rsid w:val="0012176B"/>
    <w:rsid w:val="0012319E"/>
    <w:rsid w:val="00123BC2"/>
    <w:rsid w:val="00125796"/>
    <w:rsid w:val="00126D25"/>
    <w:rsid w:val="00127EDC"/>
    <w:rsid w:val="00130207"/>
    <w:rsid w:val="0013051F"/>
    <w:rsid w:val="0013058B"/>
    <w:rsid w:val="00131599"/>
    <w:rsid w:val="001321D3"/>
    <w:rsid w:val="00133EF6"/>
    <w:rsid w:val="0013658E"/>
    <w:rsid w:val="001365D1"/>
    <w:rsid w:val="0013746A"/>
    <w:rsid w:val="00140A2C"/>
    <w:rsid w:val="00141A43"/>
    <w:rsid w:val="00144A79"/>
    <w:rsid w:val="001456CF"/>
    <w:rsid w:val="001467E6"/>
    <w:rsid w:val="001474E6"/>
    <w:rsid w:val="00147FAA"/>
    <w:rsid w:val="001504E5"/>
    <w:rsid w:val="00151759"/>
    <w:rsid w:val="00151A20"/>
    <w:rsid w:val="00151E6F"/>
    <w:rsid w:val="001526B2"/>
    <w:rsid w:val="00152C07"/>
    <w:rsid w:val="00152F72"/>
    <w:rsid w:val="001539D2"/>
    <w:rsid w:val="0015483D"/>
    <w:rsid w:val="00155F83"/>
    <w:rsid w:val="00156539"/>
    <w:rsid w:val="00161FBD"/>
    <w:rsid w:val="00162894"/>
    <w:rsid w:val="001635EC"/>
    <w:rsid w:val="00163983"/>
    <w:rsid w:val="00164C95"/>
    <w:rsid w:val="00164ECC"/>
    <w:rsid w:val="0016518D"/>
    <w:rsid w:val="00165303"/>
    <w:rsid w:val="00165BE0"/>
    <w:rsid w:val="00166E7E"/>
    <w:rsid w:val="00167381"/>
    <w:rsid w:val="0017089D"/>
    <w:rsid w:val="0017092B"/>
    <w:rsid w:val="00170960"/>
    <w:rsid w:val="001717EA"/>
    <w:rsid w:val="00174653"/>
    <w:rsid w:val="001753CF"/>
    <w:rsid w:val="00175D26"/>
    <w:rsid w:val="00176BA9"/>
    <w:rsid w:val="001771D4"/>
    <w:rsid w:val="00177B21"/>
    <w:rsid w:val="00177C90"/>
    <w:rsid w:val="001809F6"/>
    <w:rsid w:val="00180C4D"/>
    <w:rsid w:val="001828F1"/>
    <w:rsid w:val="00182F50"/>
    <w:rsid w:val="001839D8"/>
    <w:rsid w:val="00184380"/>
    <w:rsid w:val="0018442C"/>
    <w:rsid w:val="0018470B"/>
    <w:rsid w:val="00184C3C"/>
    <w:rsid w:val="00184EA3"/>
    <w:rsid w:val="0018530D"/>
    <w:rsid w:val="00185E22"/>
    <w:rsid w:val="00185FB4"/>
    <w:rsid w:val="00186AEB"/>
    <w:rsid w:val="00187AB7"/>
    <w:rsid w:val="00187C2F"/>
    <w:rsid w:val="00187ED5"/>
    <w:rsid w:val="00190B2D"/>
    <w:rsid w:val="001916EF"/>
    <w:rsid w:val="00191C09"/>
    <w:rsid w:val="00191CF8"/>
    <w:rsid w:val="00193C32"/>
    <w:rsid w:val="001954EE"/>
    <w:rsid w:val="001955DD"/>
    <w:rsid w:val="001958DC"/>
    <w:rsid w:val="00195B32"/>
    <w:rsid w:val="001967B1"/>
    <w:rsid w:val="001969D1"/>
    <w:rsid w:val="00196B69"/>
    <w:rsid w:val="00197993"/>
    <w:rsid w:val="00197A24"/>
    <w:rsid w:val="001A08C6"/>
    <w:rsid w:val="001A139D"/>
    <w:rsid w:val="001A20CF"/>
    <w:rsid w:val="001A323B"/>
    <w:rsid w:val="001A3B69"/>
    <w:rsid w:val="001A4F5D"/>
    <w:rsid w:val="001A557F"/>
    <w:rsid w:val="001A6AAD"/>
    <w:rsid w:val="001A7AFF"/>
    <w:rsid w:val="001B0709"/>
    <w:rsid w:val="001B145F"/>
    <w:rsid w:val="001B172B"/>
    <w:rsid w:val="001B2259"/>
    <w:rsid w:val="001B3687"/>
    <w:rsid w:val="001B5A71"/>
    <w:rsid w:val="001B6417"/>
    <w:rsid w:val="001B66BC"/>
    <w:rsid w:val="001C02CE"/>
    <w:rsid w:val="001C0D09"/>
    <w:rsid w:val="001C1E55"/>
    <w:rsid w:val="001C4838"/>
    <w:rsid w:val="001C4E21"/>
    <w:rsid w:val="001C50A0"/>
    <w:rsid w:val="001C573F"/>
    <w:rsid w:val="001C5ACF"/>
    <w:rsid w:val="001C7004"/>
    <w:rsid w:val="001C77E4"/>
    <w:rsid w:val="001C79A1"/>
    <w:rsid w:val="001C7C8B"/>
    <w:rsid w:val="001D11E6"/>
    <w:rsid w:val="001D1C83"/>
    <w:rsid w:val="001D1E03"/>
    <w:rsid w:val="001D1FAC"/>
    <w:rsid w:val="001D202E"/>
    <w:rsid w:val="001D237C"/>
    <w:rsid w:val="001D292D"/>
    <w:rsid w:val="001D29B1"/>
    <w:rsid w:val="001D3C3D"/>
    <w:rsid w:val="001D4363"/>
    <w:rsid w:val="001D4604"/>
    <w:rsid w:val="001D5F26"/>
    <w:rsid w:val="001D6363"/>
    <w:rsid w:val="001D661D"/>
    <w:rsid w:val="001D6C06"/>
    <w:rsid w:val="001D7EBB"/>
    <w:rsid w:val="001E229C"/>
    <w:rsid w:val="001E3E48"/>
    <w:rsid w:val="001E45E3"/>
    <w:rsid w:val="001E5A51"/>
    <w:rsid w:val="001E5E29"/>
    <w:rsid w:val="001E63E5"/>
    <w:rsid w:val="001E6843"/>
    <w:rsid w:val="001E7A21"/>
    <w:rsid w:val="001E7F7A"/>
    <w:rsid w:val="001F1C18"/>
    <w:rsid w:val="001F2179"/>
    <w:rsid w:val="001F35E3"/>
    <w:rsid w:val="001F3FE6"/>
    <w:rsid w:val="001F4888"/>
    <w:rsid w:val="001F5309"/>
    <w:rsid w:val="001F54BC"/>
    <w:rsid w:val="001F5A27"/>
    <w:rsid w:val="001F6233"/>
    <w:rsid w:val="001F774B"/>
    <w:rsid w:val="002014B5"/>
    <w:rsid w:val="0020193D"/>
    <w:rsid w:val="002029DE"/>
    <w:rsid w:val="00203755"/>
    <w:rsid w:val="00204FE6"/>
    <w:rsid w:val="0020615A"/>
    <w:rsid w:val="002065DF"/>
    <w:rsid w:val="002072B5"/>
    <w:rsid w:val="00210785"/>
    <w:rsid w:val="002111F6"/>
    <w:rsid w:val="00211E02"/>
    <w:rsid w:val="0021200F"/>
    <w:rsid w:val="00212F34"/>
    <w:rsid w:val="00213332"/>
    <w:rsid w:val="00213A9B"/>
    <w:rsid w:val="00213E63"/>
    <w:rsid w:val="00215A6E"/>
    <w:rsid w:val="0021714F"/>
    <w:rsid w:val="0022057E"/>
    <w:rsid w:val="0022089B"/>
    <w:rsid w:val="00222A1E"/>
    <w:rsid w:val="00223F5A"/>
    <w:rsid w:val="00224EC8"/>
    <w:rsid w:val="002250FD"/>
    <w:rsid w:val="0022531B"/>
    <w:rsid w:val="002263EE"/>
    <w:rsid w:val="00226CEC"/>
    <w:rsid w:val="00227836"/>
    <w:rsid w:val="0022784C"/>
    <w:rsid w:val="00227E38"/>
    <w:rsid w:val="00227ED9"/>
    <w:rsid w:val="002303D2"/>
    <w:rsid w:val="00231702"/>
    <w:rsid w:val="00231969"/>
    <w:rsid w:val="002326FC"/>
    <w:rsid w:val="002333A4"/>
    <w:rsid w:val="00234049"/>
    <w:rsid w:val="002345EE"/>
    <w:rsid w:val="0023521D"/>
    <w:rsid w:val="002375C9"/>
    <w:rsid w:val="0024320C"/>
    <w:rsid w:val="0024348F"/>
    <w:rsid w:val="00244FE5"/>
    <w:rsid w:val="00246C13"/>
    <w:rsid w:val="00251DB0"/>
    <w:rsid w:val="002524B7"/>
    <w:rsid w:val="00252ED7"/>
    <w:rsid w:val="00252F1B"/>
    <w:rsid w:val="0025450D"/>
    <w:rsid w:val="00255CD4"/>
    <w:rsid w:val="00256527"/>
    <w:rsid w:val="00257C64"/>
    <w:rsid w:val="00260CCE"/>
    <w:rsid w:val="00262208"/>
    <w:rsid w:val="002626D0"/>
    <w:rsid w:val="0026295A"/>
    <w:rsid w:val="00264001"/>
    <w:rsid w:val="00264DE4"/>
    <w:rsid w:val="00265B58"/>
    <w:rsid w:val="00265FC1"/>
    <w:rsid w:val="0026607C"/>
    <w:rsid w:val="00266DDC"/>
    <w:rsid w:val="00267EFC"/>
    <w:rsid w:val="0027007E"/>
    <w:rsid w:val="00270F7F"/>
    <w:rsid w:val="00271815"/>
    <w:rsid w:val="00272014"/>
    <w:rsid w:val="00272167"/>
    <w:rsid w:val="0027398C"/>
    <w:rsid w:val="00273AC7"/>
    <w:rsid w:val="00274E31"/>
    <w:rsid w:val="00275F99"/>
    <w:rsid w:val="00276D48"/>
    <w:rsid w:val="00277A7B"/>
    <w:rsid w:val="0028007C"/>
    <w:rsid w:val="002800B3"/>
    <w:rsid w:val="002812FC"/>
    <w:rsid w:val="002833FD"/>
    <w:rsid w:val="00283AD9"/>
    <w:rsid w:val="002840BB"/>
    <w:rsid w:val="0028436A"/>
    <w:rsid w:val="00284AC6"/>
    <w:rsid w:val="002860B2"/>
    <w:rsid w:val="002865F7"/>
    <w:rsid w:val="00287847"/>
    <w:rsid w:val="00290AB4"/>
    <w:rsid w:val="00290BF4"/>
    <w:rsid w:val="00290EB5"/>
    <w:rsid w:val="00291481"/>
    <w:rsid w:val="0029292F"/>
    <w:rsid w:val="00293611"/>
    <w:rsid w:val="002946B2"/>
    <w:rsid w:val="00294B75"/>
    <w:rsid w:val="00294FC7"/>
    <w:rsid w:val="00295229"/>
    <w:rsid w:val="00295322"/>
    <w:rsid w:val="00295803"/>
    <w:rsid w:val="00296C1C"/>
    <w:rsid w:val="00296FF4"/>
    <w:rsid w:val="00297FA8"/>
    <w:rsid w:val="002A1FB8"/>
    <w:rsid w:val="002A30EB"/>
    <w:rsid w:val="002A3514"/>
    <w:rsid w:val="002A45AD"/>
    <w:rsid w:val="002A56A0"/>
    <w:rsid w:val="002A7045"/>
    <w:rsid w:val="002A742B"/>
    <w:rsid w:val="002B06FD"/>
    <w:rsid w:val="002B08D7"/>
    <w:rsid w:val="002B0B0B"/>
    <w:rsid w:val="002B1048"/>
    <w:rsid w:val="002B1592"/>
    <w:rsid w:val="002B3AFC"/>
    <w:rsid w:val="002B3C31"/>
    <w:rsid w:val="002B3DA0"/>
    <w:rsid w:val="002B3EC0"/>
    <w:rsid w:val="002B4518"/>
    <w:rsid w:val="002B611B"/>
    <w:rsid w:val="002B6FF8"/>
    <w:rsid w:val="002B7F98"/>
    <w:rsid w:val="002C27DA"/>
    <w:rsid w:val="002C3002"/>
    <w:rsid w:val="002C3873"/>
    <w:rsid w:val="002C3A49"/>
    <w:rsid w:val="002C3E3B"/>
    <w:rsid w:val="002C4129"/>
    <w:rsid w:val="002C427B"/>
    <w:rsid w:val="002C4DC0"/>
    <w:rsid w:val="002C5AF0"/>
    <w:rsid w:val="002C5DEB"/>
    <w:rsid w:val="002C659D"/>
    <w:rsid w:val="002C6F32"/>
    <w:rsid w:val="002C7266"/>
    <w:rsid w:val="002D13DE"/>
    <w:rsid w:val="002D1773"/>
    <w:rsid w:val="002D1F1A"/>
    <w:rsid w:val="002D1F88"/>
    <w:rsid w:val="002D27E3"/>
    <w:rsid w:val="002D2DB0"/>
    <w:rsid w:val="002D5551"/>
    <w:rsid w:val="002D5943"/>
    <w:rsid w:val="002E03F4"/>
    <w:rsid w:val="002E29C6"/>
    <w:rsid w:val="002E2D16"/>
    <w:rsid w:val="002E535A"/>
    <w:rsid w:val="002E56B1"/>
    <w:rsid w:val="002E7FC4"/>
    <w:rsid w:val="002F0144"/>
    <w:rsid w:val="002F040E"/>
    <w:rsid w:val="002F06C7"/>
    <w:rsid w:val="002F081A"/>
    <w:rsid w:val="002F119D"/>
    <w:rsid w:val="002F1A97"/>
    <w:rsid w:val="002F1ED5"/>
    <w:rsid w:val="002F213C"/>
    <w:rsid w:val="002F220D"/>
    <w:rsid w:val="002F2811"/>
    <w:rsid w:val="002F28D0"/>
    <w:rsid w:val="002F32C1"/>
    <w:rsid w:val="002F367C"/>
    <w:rsid w:val="002F3DA6"/>
    <w:rsid w:val="002F48CD"/>
    <w:rsid w:val="002F5327"/>
    <w:rsid w:val="002F5DA4"/>
    <w:rsid w:val="002F6417"/>
    <w:rsid w:val="002F6C34"/>
    <w:rsid w:val="002F789E"/>
    <w:rsid w:val="003005EB"/>
    <w:rsid w:val="00300781"/>
    <w:rsid w:val="00300B1B"/>
    <w:rsid w:val="00301226"/>
    <w:rsid w:val="003021F8"/>
    <w:rsid w:val="00302767"/>
    <w:rsid w:val="00302EC1"/>
    <w:rsid w:val="0030320E"/>
    <w:rsid w:val="003032A9"/>
    <w:rsid w:val="0030412B"/>
    <w:rsid w:val="003047CC"/>
    <w:rsid w:val="003072F6"/>
    <w:rsid w:val="00311F3B"/>
    <w:rsid w:val="00312BD7"/>
    <w:rsid w:val="00313ACE"/>
    <w:rsid w:val="00314E47"/>
    <w:rsid w:val="00314E64"/>
    <w:rsid w:val="00315C2A"/>
    <w:rsid w:val="00315C4A"/>
    <w:rsid w:val="00316100"/>
    <w:rsid w:val="003163E2"/>
    <w:rsid w:val="00316A2B"/>
    <w:rsid w:val="00316D15"/>
    <w:rsid w:val="003172C7"/>
    <w:rsid w:val="003179D7"/>
    <w:rsid w:val="00320051"/>
    <w:rsid w:val="0032045E"/>
    <w:rsid w:val="0032046C"/>
    <w:rsid w:val="00320DCC"/>
    <w:rsid w:val="00320E7F"/>
    <w:rsid w:val="00321385"/>
    <w:rsid w:val="0032308D"/>
    <w:rsid w:val="0032385D"/>
    <w:rsid w:val="00323CAB"/>
    <w:rsid w:val="00325051"/>
    <w:rsid w:val="0032572F"/>
    <w:rsid w:val="0032673E"/>
    <w:rsid w:val="003269A9"/>
    <w:rsid w:val="003272B8"/>
    <w:rsid w:val="0032793F"/>
    <w:rsid w:val="00330302"/>
    <w:rsid w:val="00330716"/>
    <w:rsid w:val="0033079A"/>
    <w:rsid w:val="003314A4"/>
    <w:rsid w:val="00331FCB"/>
    <w:rsid w:val="003348B9"/>
    <w:rsid w:val="003348CE"/>
    <w:rsid w:val="00335057"/>
    <w:rsid w:val="0033556D"/>
    <w:rsid w:val="00336202"/>
    <w:rsid w:val="00336464"/>
    <w:rsid w:val="00336C89"/>
    <w:rsid w:val="00340C08"/>
    <w:rsid w:val="00341945"/>
    <w:rsid w:val="00341F9C"/>
    <w:rsid w:val="003423A0"/>
    <w:rsid w:val="00343927"/>
    <w:rsid w:val="00343E22"/>
    <w:rsid w:val="003442F3"/>
    <w:rsid w:val="0034541C"/>
    <w:rsid w:val="0034772E"/>
    <w:rsid w:val="00347BF7"/>
    <w:rsid w:val="00350BAD"/>
    <w:rsid w:val="003511C0"/>
    <w:rsid w:val="003516B1"/>
    <w:rsid w:val="00351C16"/>
    <w:rsid w:val="00355ED1"/>
    <w:rsid w:val="0035765D"/>
    <w:rsid w:val="003576DB"/>
    <w:rsid w:val="0036156E"/>
    <w:rsid w:val="00361B60"/>
    <w:rsid w:val="00362617"/>
    <w:rsid w:val="0036320F"/>
    <w:rsid w:val="00363948"/>
    <w:rsid w:val="0036560A"/>
    <w:rsid w:val="00366F71"/>
    <w:rsid w:val="003673AF"/>
    <w:rsid w:val="00367DC5"/>
    <w:rsid w:val="00371E2D"/>
    <w:rsid w:val="00372213"/>
    <w:rsid w:val="00373772"/>
    <w:rsid w:val="003749A4"/>
    <w:rsid w:val="00374DCE"/>
    <w:rsid w:val="00375157"/>
    <w:rsid w:val="00375315"/>
    <w:rsid w:val="0037637B"/>
    <w:rsid w:val="003768BF"/>
    <w:rsid w:val="00376AC3"/>
    <w:rsid w:val="00376EBC"/>
    <w:rsid w:val="00376F7D"/>
    <w:rsid w:val="00377493"/>
    <w:rsid w:val="0038205A"/>
    <w:rsid w:val="0038317C"/>
    <w:rsid w:val="00384EFA"/>
    <w:rsid w:val="00384F10"/>
    <w:rsid w:val="00385419"/>
    <w:rsid w:val="00385BB6"/>
    <w:rsid w:val="00386922"/>
    <w:rsid w:val="0038779D"/>
    <w:rsid w:val="00387908"/>
    <w:rsid w:val="00390364"/>
    <w:rsid w:val="00391794"/>
    <w:rsid w:val="0039233A"/>
    <w:rsid w:val="0039239A"/>
    <w:rsid w:val="003926ED"/>
    <w:rsid w:val="003928D0"/>
    <w:rsid w:val="00393BFA"/>
    <w:rsid w:val="003951E1"/>
    <w:rsid w:val="0039690B"/>
    <w:rsid w:val="00396974"/>
    <w:rsid w:val="00396CA1"/>
    <w:rsid w:val="00396D63"/>
    <w:rsid w:val="003A21F4"/>
    <w:rsid w:val="003A3161"/>
    <w:rsid w:val="003A3D35"/>
    <w:rsid w:val="003A4476"/>
    <w:rsid w:val="003A5266"/>
    <w:rsid w:val="003A571C"/>
    <w:rsid w:val="003A6956"/>
    <w:rsid w:val="003A70CA"/>
    <w:rsid w:val="003A75D7"/>
    <w:rsid w:val="003A7A3A"/>
    <w:rsid w:val="003A7B62"/>
    <w:rsid w:val="003B0A8E"/>
    <w:rsid w:val="003B2C99"/>
    <w:rsid w:val="003B368D"/>
    <w:rsid w:val="003B37E9"/>
    <w:rsid w:val="003B5988"/>
    <w:rsid w:val="003B5D4B"/>
    <w:rsid w:val="003B6F9C"/>
    <w:rsid w:val="003B774D"/>
    <w:rsid w:val="003C204E"/>
    <w:rsid w:val="003C28F7"/>
    <w:rsid w:val="003C3E1C"/>
    <w:rsid w:val="003C6DF6"/>
    <w:rsid w:val="003C7D71"/>
    <w:rsid w:val="003D00DB"/>
    <w:rsid w:val="003D014C"/>
    <w:rsid w:val="003D1753"/>
    <w:rsid w:val="003D20C3"/>
    <w:rsid w:val="003D264C"/>
    <w:rsid w:val="003D267C"/>
    <w:rsid w:val="003D2ABA"/>
    <w:rsid w:val="003D2C5D"/>
    <w:rsid w:val="003D38AE"/>
    <w:rsid w:val="003D3FC1"/>
    <w:rsid w:val="003D4A83"/>
    <w:rsid w:val="003D56D6"/>
    <w:rsid w:val="003D5DAA"/>
    <w:rsid w:val="003D6EB0"/>
    <w:rsid w:val="003D72BF"/>
    <w:rsid w:val="003E0B3F"/>
    <w:rsid w:val="003E0B9F"/>
    <w:rsid w:val="003E127E"/>
    <w:rsid w:val="003E1A3F"/>
    <w:rsid w:val="003E24C8"/>
    <w:rsid w:val="003E4424"/>
    <w:rsid w:val="003E4EDF"/>
    <w:rsid w:val="003E50B3"/>
    <w:rsid w:val="003E5533"/>
    <w:rsid w:val="003E6D89"/>
    <w:rsid w:val="003E7207"/>
    <w:rsid w:val="003F053D"/>
    <w:rsid w:val="003F2533"/>
    <w:rsid w:val="003F4647"/>
    <w:rsid w:val="003F49E4"/>
    <w:rsid w:val="003F5425"/>
    <w:rsid w:val="003F5B3D"/>
    <w:rsid w:val="003F6292"/>
    <w:rsid w:val="00401BFA"/>
    <w:rsid w:val="00404A32"/>
    <w:rsid w:val="00405D65"/>
    <w:rsid w:val="00405D66"/>
    <w:rsid w:val="004065B6"/>
    <w:rsid w:val="00406A51"/>
    <w:rsid w:val="00407533"/>
    <w:rsid w:val="00407877"/>
    <w:rsid w:val="00411EAF"/>
    <w:rsid w:val="00411FB7"/>
    <w:rsid w:val="00411FF6"/>
    <w:rsid w:val="00412CA7"/>
    <w:rsid w:val="0041722C"/>
    <w:rsid w:val="00417234"/>
    <w:rsid w:val="00417B79"/>
    <w:rsid w:val="00417F9A"/>
    <w:rsid w:val="004200D2"/>
    <w:rsid w:val="00421157"/>
    <w:rsid w:val="00422FA5"/>
    <w:rsid w:val="004232A5"/>
    <w:rsid w:val="00423546"/>
    <w:rsid w:val="004238FA"/>
    <w:rsid w:val="00423AF5"/>
    <w:rsid w:val="0042426D"/>
    <w:rsid w:val="00424AEB"/>
    <w:rsid w:val="0042550D"/>
    <w:rsid w:val="00425801"/>
    <w:rsid w:val="00425912"/>
    <w:rsid w:val="00427A12"/>
    <w:rsid w:val="0043086D"/>
    <w:rsid w:val="0043103D"/>
    <w:rsid w:val="004314BD"/>
    <w:rsid w:val="004314CF"/>
    <w:rsid w:val="00431870"/>
    <w:rsid w:val="0043196D"/>
    <w:rsid w:val="00431EAD"/>
    <w:rsid w:val="00432078"/>
    <w:rsid w:val="0043480B"/>
    <w:rsid w:val="004355A0"/>
    <w:rsid w:val="00435610"/>
    <w:rsid w:val="00435DCB"/>
    <w:rsid w:val="004379A4"/>
    <w:rsid w:val="00437C37"/>
    <w:rsid w:val="00437DE4"/>
    <w:rsid w:val="00440ACD"/>
    <w:rsid w:val="00442341"/>
    <w:rsid w:val="0044336A"/>
    <w:rsid w:val="00443F78"/>
    <w:rsid w:val="004441C8"/>
    <w:rsid w:val="00444578"/>
    <w:rsid w:val="004446DB"/>
    <w:rsid w:val="00444B22"/>
    <w:rsid w:val="004459CF"/>
    <w:rsid w:val="00447218"/>
    <w:rsid w:val="0044773A"/>
    <w:rsid w:val="004501A9"/>
    <w:rsid w:val="00450306"/>
    <w:rsid w:val="004520E2"/>
    <w:rsid w:val="00452515"/>
    <w:rsid w:val="004538D0"/>
    <w:rsid w:val="004544BE"/>
    <w:rsid w:val="00454BB0"/>
    <w:rsid w:val="00454D0C"/>
    <w:rsid w:val="004554CA"/>
    <w:rsid w:val="00455C83"/>
    <w:rsid w:val="00460909"/>
    <w:rsid w:val="004613B6"/>
    <w:rsid w:val="00461FE4"/>
    <w:rsid w:val="00462053"/>
    <w:rsid w:val="00463566"/>
    <w:rsid w:val="0046459B"/>
    <w:rsid w:val="004649CA"/>
    <w:rsid w:val="004649E3"/>
    <w:rsid w:val="0046592C"/>
    <w:rsid w:val="00465B03"/>
    <w:rsid w:val="00465C23"/>
    <w:rsid w:val="00470284"/>
    <w:rsid w:val="00471CD5"/>
    <w:rsid w:val="00472C8D"/>
    <w:rsid w:val="00473C31"/>
    <w:rsid w:val="00474191"/>
    <w:rsid w:val="0047421F"/>
    <w:rsid w:val="00474595"/>
    <w:rsid w:val="00476B09"/>
    <w:rsid w:val="004770FC"/>
    <w:rsid w:val="00477EAB"/>
    <w:rsid w:val="004808C6"/>
    <w:rsid w:val="00481E2B"/>
    <w:rsid w:val="0048227E"/>
    <w:rsid w:val="00482B61"/>
    <w:rsid w:val="004837AE"/>
    <w:rsid w:val="00483B06"/>
    <w:rsid w:val="00484B74"/>
    <w:rsid w:val="00485D38"/>
    <w:rsid w:val="004869B5"/>
    <w:rsid w:val="00486E91"/>
    <w:rsid w:val="00487C7D"/>
    <w:rsid w:val="00490DA3"/>
    <w:rsid w:val="0049102F"/>
    <w:rsid w:val="0049204F"/>
    <w:rsid w:val="00492438"/>
    <w:rsid w:val="004927DA"/>
    <w:rsid w:val="00492CA5"/>
    <w:rsid w:val="004931EA"/>
    <w:rsid w:val="004950E8"/>
    <w:rsid w:val="00495174"/>
    <w:rsid w:val="00495B07"/>
    <w:rsid w:val="00495CFE"/>
    <w:rsid w:val="00497507"/>
    <w:rsid w:val="0049794D"/>
    <w:rsid w:val="00497AFA"/>
    <w:rsid w:val="00497F0E"/>
    <w:rsid w:val="004A0C51"/>
    <w:rsid w:val="004A0C74"/>
    <w:rsid w:val="004A0D3B"/>
    <w:rsid w:val="004A167E"/>
    <w:rsid w:val="004A3B24"/>
    <w:rsid w:val="004A6BFD"/>
    <w:rsid w:val="004A712D"/>
    <w:rsid w:val="004A73F0"/>
    <w:rsid w:val="004B0177"/>
    <w:rsid w:val="004B0797"/>
    <w:rsid w:val="004B0D2E"/>
    <w:rsid w:val="004B0EF9"/>
    <w:rsid w:val="004B0F64"/>
    <w:rsid w:val="004B21D3"/>
    <w:rsid w:val="004B2E1E"/>
    <w:rsid w:val="004B3508"/>
    <w:rsid w:val="004B400D"/>
    <w:rsid w:val="004B59AD"/>
    <w:rsid w:val="004B603B"/>
    <w:rsid w:val="004B780D"/>
    <w:rsid w:val="004B7FC3"/>
    <w:rsid w:val="004C0F2C"/>
    <w:rsid w:val="004C1039"/>
    <w:rsid w:val="004C2439"/>
    <w:rsid w:val="004C24D4"/>
    <w:rsid w:val="004C2572"/>
    <w:rsid w:val="004C25DE"/>
    <w:rsid w:val="004C27D1"/>
    <w:rsid w:val="004C448D"/>
    <w:rsid w:val="004C46C0"/>
    <w:rsid w:val="004C4D1E"/>
    <w:rsid w:val="004C6249"/>
    <w:rsid w:val="004C767F"/>
    <w:rsid w:val="004D0497"/>
    <w:rsid w:val="004D18F9"/>
    <w:rsid w:val="004D1B67"/>
    <w:rsid w:val="004D23AE"/>
    <w:rsid w:val="004D3024"/>
    <w:rsid w:val="004D38A0"/>
    <w:rsid w:val="004D41DE"/>
    <w:rsid w:val="004D4986"/>
    <w:rsid w:val="004D5268"/>
    <w:rsid w:val="004D52E0"/>
    <w:rsid w:val="004D5A71"/>
    <w:rsid w:val="004D5D2F"/>
    <w:rsid w:val="004E0B64"/>
    <w:rsid w:val="004E0F21"/>
    <w:rsid w:val="004E222C"/>
    <w:rsid w:val="004E2434"/>
    <w:rsid w:val="004E605A"/>
    <w:rsid w:val="004E6570"/>
    <w:rsid w:val="004E6AC2"/>
    <w:rsid w:val="004E7D44"/>
    <w:rsid w:val="004F2065"/>
    <w:rsid w:val="004F24E8"/>
    <w:rsid w:val="004F2A25"/>
    <w:rsid w:val="004F3537"/>
    <w:rsid w:val="004F395F"/>
    <w:rsid w:val="004F3FEA"/>
    <w:rsid w:val="004F46BC"/>
    <w:rsid w:val="004F7334"/>
    <w:rsid w:val="004F75D8"/>
    <w:rsid w:val="005005C2"/>
    <w:rsid w:val="00500855"/>
    <w:rsid w:val="00500B30"/>
    <w:rsid w:val="00500B35"/>
    <w:rsid w:val="00500EF7"/>
    <w:rsid w:val="00502607"/>
    <w:rsid w:val="00502A2E"/>
    <w:rsid w:val="00503010"/>
    <w:rsid w:val="005033BD"/>
    <w:rsid w:val="00503663"/>
    <w:rsid w:val="0050425A"/>
    <w:rsid w:val="00506151"/>
    <w:rsid w:val="00511159"/>
    <w:rsid w:val="00512A49"/>
    <w:rsid w:val="00512EAE"/>
    <w:rsid w:val="00513E25"/>
    <w:rsid w:val="00514129"/>
    <w:rsid w:val="005149EB"/>
    <w:rsid w:val="00514F2E"/>
    <w:rsid w:val="00515D87"/>
    <w:rsid w:val="005178AF"/>
    <w:rsid w:val="0051794B"/>
    <w:rsid w:val="005203A0"/>
    <w:rsid w:val="00520D26"/>
    <w:rsid w:val="00523DF8"/>
    <w:rsid w:val="0052568D"/>
    <w:rsid w:val="00525CA9"/>
    <w:rsid w:val="00526295"/>
    <w:rsid w:val="00526477"/>
    <w:rsid w:val="00526D96"/>
    <w:rsid w:val="005276C7"/>
    <w:rsid w:val="00530158"/>
    <w:rsid w:val="00530F23"/>
    <w:rsid w:val="00531521"/>
    <w:rsid w:val="00531FC8"/>
    <w:rsid w:val="00532643"/>
    <w:rsid w:val="0053398D"/>
    <w:rsid w:val="00533D1A"/>
    <w:rsid w:val="00534EA6"/>
    <w:rsid w:val="00534ED0"/>
    <w:rsid w:val="005362F0"/>
    <w:rsid w:val="00536648"/>
    <w:rsid w:val="005366CC"/>
    <w:rsid w:val="00540BF2"/>
    <w:rsid w:val="0054205F"/>
    <w:rsid w:val="005442A4"/>
    <w:rsid w:val="00544B97"/>
    <w:rsid w:val="00546B69"/>
    <w:rsid w:val="00547119"/>
    <w:rsid w:val="00547C3B"/>
    <w:rsid w:val="00547F72"/>
    <w:rsid w:val="00550A1D"/>
    <w:rsid w:val="00550C80"/>
    <w:rsid w:val="005517EF"/>
    <w:rsid w:val="005528F5"/>
    <w:rsid w:val="00552DC0"/>
    <w:rsid w:val="00552DF2"/>
    <w:rsid w:val="00553B8A"/>
    <w:rsid w:val="00553FE6"/>
    <w:rsid w:val="00555461"/>
    <w:rsid w:val="00555E61"/>
    <w:rsid w:val="00556EB8"/>
    <w:rsid w:val="005577A7"/>
    <w:rsid w:val="00560880"/>
    <w:rsid w:val="005608D2"/>
    <w:rsid w:val="00561AD3"/>
    <w:rsid w:val="00562D71"/>
    <w:rsid w:val="00562DCE"/>
    <w:rsid w:val="005634F0"/>
    <w:rsid w:val="0056524C"/>
    <w:rsid w:val="00566481"/>
    <w:rsid w:val="0056773E"/>
    <w:rsid w:val="005704BC"/>
    <w:rsid w:val="00573865"/>
    <w:rsid w:val="005739CF"/>
    <w:rsid w:val="00574B33"/>
    <w:rsid w:val="0057537D"/>
    <w:rsid w:val="00575B50"/>
    <w:rsid w:val="005761A4"/>
    <w:rsid w:val="00577A3D"/>
    <w:rsid w:val="0058090C"/>
    <w:rsid w:val="005823D8"/>
    <w:rsid w:val="0058325D"/>
    <w:rsid w:val="00583E02"/>
    <w:rsid w:val="00583EBC"/>
    <w:rsid w:val="00583EEB"/>
    <w:rsid w:val="00584FE6"/>
    <w:rsid w:val="0058500A"/>
    <w:rsid w:val="00585CFB"/>
    <w:rsid w:val="00590C6E"/>
    <w:rsid w:val="0059124A"/>
    <w:rsid w:val="0059185C"/>
    <w:rsid w:val="00594A7A"/>
    <w:rsid w:val="00594AAD"/>
    <w:rsid w:val="00595740"/>
    <w:rsid w:val="00596B36"/>
    <w:rsid w:val="005A1FBB"/>
    <w:rsid w:val="005A3394"/>
    <w:rsid w:val="005A3423"/>
    <w:rsid w:val="005A4C69"/>
    <w:rsid w:val="005A535C"/>
    <w:rsid w:val="005A59A1"/>
    <w:rsid w:val="005A6759"/>
    <w:rsid w:val="005A6E9F"/>
    <w:rsid w:val="005A7A16"/>
    <w:rsid w:val="005B0774"/>
    <w:rsid w:val="005B23A6"/>
    <w:rsid w:val="005B324A"/>
    <w:rsid w:val="005B3584"/>
    <w:rsid w:val="005B373D"/>
    <w:rsid w:val="005B3CA6"/>
    <w:rsid w:val="005B3D22"/>
    <w:rsid w:val="005B501A"/>
    <w:rsid w:val="005B5C19"/>
    <w:rsid w:val="005B6192"/>
    <w:rsid w:val="005B66B8"/>
    <w:rsid w:val="005B6869"/>
    <w:rsid w:val="005C11A1"/>
    <w:rsid w:val="005C1DC7"/>
    <w:rsid w:val="005C2BDF"/>
    <w:rsid w:val="005C318E"/>
    <w:rsid w:val="005C566B"/>
    <w:rsid w:val="005C5FD7"/>
    <w:rsid w:val="005C677D"/>
    <w:rsid w:val="005C7232"/>
    <w:rsid w:val="005C7D84"/>
    <w:rsid w:val="005D09C5"/>
    <w:rsid w:val="005D29D2"/>
    <w:rsid w:val="005D3A49"/>
    <w:rsid w:val="005D4199"/>
    <w:rsid w:val="005D5635"/>
    <w:rsid w:val="005D66FD"/>
    <w:rsid w:val="005D6A00"/>
    <w:rsid w:val="005D70E5"/>
    <w:rsid w:val="005D71C6"/>
    <w:rsid w:val="005E0932"/>
    <w:rsid w:val="005E3474"/>
    <w:rsid w:val="005E3491"/>
    <w:rsid w:val="005E4D44"/>
    <w:rsid w:val="005E5D79"/>
    <w:rsid w:val="005E5FBC"/>
    <w:rsid w:val="005F0C88"/>
    <w:rsid w:val="005F1480"/>
    <w:rsid w:val="005F152A"/>
    <w:rsid w:val="005F2255"/>
    <w:rsid w:val="005F25AB"/>
    <w:rsid w:val="005F3004"/>
    <w:rsid w:val="005F4534"/>
    <w:rsid w:val="005F4C79"/>
    <w:rsid w:val="005F6B3F"/>
    <w:rsid w:val="005F73E7"/>
    <w:rsid w:val="005F7711"/>
    <w:rsid w:val="005F7935"/>
    <w:rsid w:val="005F7ADE"/>
    <w:rsid w:val="005F7B9A"/>
    <w:rsid w:val="006005C3"/>
    <w:rsid w:val="00600B79"/>
    <w:rsid w:val="00600EDC"/>
    <w:rsid w:val="006011E2"/>
    <w:rsid w:val="00601D36"/>
    <w:rsid w:val="00601D79"/>
    <w:rsid w:val="0060209D"/>
    <w:rsid w:val="006026D4"/>
    <w:rsid w:val="00603135"/>
    <w:rsid w:val="00603669"/>
    <w:rsid w:val="00604ACF"/>
    <w:rsid w:val="0060549A"/>
    <w:rsid w:val="00606148"/>
    <w:rsid w:val="00606F95"/>
    <w:rsid w:val="00607737"/>
    <w:rsid w:val="00611756"/>
    <w:rsid w:val="00611A4D"/>
    <w:rsid w:val="00612F4C"/>
    <w:rsid w:val="006137F6"/>
    <w:rsid w:val="006141B6"/>
    <w:rsid w:val="00614BB9"/>
    <w:rsid w:val="00614F3E"/>
    <w:rsid w:val="00615917"/>
    <w:rsid w:val="00616FD5"/>
    <w:rsid w:val="00617896"/>
    <w:rsid w:val="00617CAB"/>
    <w:rsid w:val="0062073D"/>
    <w:rsid w:val="006208A1"/>
    <w:rsid w:val="00620F9F"/>
    <w:rsid w:val="00621648"/>
    <w:rsid w:val="00623B6C"/>
    <w:rsid w:val="00624537"/>
    <w:rsid w:val="00625254"/>
    <w:rsid w:val="00626295"/>
    <w:rsid w:val="0062655B"/>
    <w:rsid w:val="00631524"/>
    <w:rsid w:val="00633A4D"/>
    <w:rsid w:val="00633E77"/>
    <w:rsid w:val="0063402E"/>
    <w:rsid w:val="00636AA0"/>
    <w:rsid w:val="0064045B"/>
    <w:rsid w:val="00641050"/>
    <w:rsid w:val="0064191E"/>
    <w:rsid w:val="006424C4"/>
    <w:rsid w:val="00642EC1"/>
    <w:rsid w:val="00642FF1"/>
    <w:rsid w:val="00643760"/>
    <w:rsid w:val="00643AA2"/>
    <w:rsid w:val="00643AE2"/>
    <w:rsid w:val="00643D05"/>
    <w:rsid w:val="00646178"/>
    <w:rsid w:val="00650764"/>
    <w:rsid w:val="00650A4B"/>
    <w:rsid w:val="00650D15"/>
    <w:rsid w:val="0065114E"/>
    <w:rsid w:val="0065121B"/>
    <w:rsid w:val="00652E58"/>
    <w:rsid w:val="006546A5"/>
    <w:rsid w:val="006557EA"/>
    <w:rsid w:val="00656287"/>
    <w:rsid w:val="00657047"/>
    <w:rsid w:val="00661372"/>
    <w:rsid w:val="0066289D"/>
    <w:rsid w:val="00662A63"/>
    <w:rsid w:val="00663CF6"/>
    <w:rsid w:val="00663E4F"/>
    <w:rsid w:val="006643C8"/>
    <w:rsid w:val="00664A00"/>
    <w:rsid w:val="00665823"/>
    <w:rsid w:val="00666CA4"/>
    <w:rsid w:val="006673E0"/>
    <w:rsid w:val="00667888"/>
    <w:rsid w:val="00667C38"/>
    <w:rsid w:val="00667DED"/>
    <w:rsid w:val="00667DFE"/>
    <w:rsid w:val="00670160"/>
    <w:rsid w:val="006702A9"/>
    <w:rsid w:val="00670562"/>
    <w:rsid w:val="00670EA3"/>
    <w:rsid w:val="00671A25"/>
    <w:rsid w:val="00671C7E"/>
    <w:rsid w:val="0067405F"/>
    <w:rsid w:val="00675BAF"/>
    <w:rsid w:val="00675CE2"/>
    <w:rsid w:val="006762A9"/>
    <w:rsid w:val="00676548"/>
    <w:rsid w:val="00676927"/>
    <w:rsid w:val="00676DC0"/>
    <w:rsid w:val="00677400"/>
    <w:rsid w:val="00677AAC"/>
    <w:rsid w:val="00677E64"/>
    <w:rsid w:val="006832DE"/>
    <w:rsid w:val="00683FB5"/>
    <w:rsid w:val="00684776"/>
    <w:rsid w:val="006850B5"/>
    <w:rsid w:val="00686091"/>
    <w:rsid w:val="006864F6"/>
    <w:rsid w:val="006873BA"/>
    <w:rsid w:val="0069094C"/>
    <w:rsid w:val="006912D4"/>
    <w:rsid w:val="00691CEF"/>
    <w:rsid w:val="006920FF"/>
    <w:rsid w:val="00692827"/>
    <w:rsid w:val="006932D8"/>
    <w:rsid w:val="006939B8"/>
    <w:rsid w:val="006940F2"/>
    <w:rsid w:val="006943C6"/>
    <w:rsid w:val="00694758"/>
    <w:rsid w:val="00695B36"/>
    <w:rsid w:val="006A163A"/>
    <w:rsid w:val="006A1916"/>
    <w:rsid w:val="006A1B86"/>
    <w:rsid w:val="006A1FAF"/>
    <w:rsid w:val="006A3D25"/>
    <w:rsid w:val="006A681D"/>
    <w:rsid w:val="006B0889"/>
    <w:rsid w:val="006B22F3"/>
    <w:rsid w:val="006B2D1A"/>
    <w:rsid w:val="006B3BB5"/>
    <w:rsid w:val="006B405C"/>
    <w:rsid w:val="006B48CE"/>
    <w:rsid w:val="006B5A19"/>
    <w:rsid w:val="006B6394"/>
    <w:rsid w:val="006B647E"/>
    <w:rsid w:val="006C0884"/>
    <w:rsid w:val="006C1DA7"/>
    <w:rsid w:val="006C2F32"/>
    <w:rsid w:val="006C3285"/>
    <w:rsid w:val="006C4779"/>
    <w:rsid w:val="006C58CF"/>
    <w:rsid w:val="006C5D44"/>
    <w:rsid w:val="006C5E5E"/>
    <w:rsid w:val="006C6664"/>
    <w:rsid w:val="006D00C8"/>
    <w:rsid w:val="006D0BF4"/>
    <w:rsid w:val="006D19E3"/>
    <w:rsid w:val="006D1F78"/>
    <w:rsid w:val="006D26D5"/>
    <w:rsid w:val="006D3019"/>
    <w:rsid w:val="006D3D7E"/>
    <w:rsid w:val="006D4CB4"/>
    <w:rsid w:val="006D619D"/>
    <w:rsid w:val="006D72DD"/>
    <w:rsid w:val="006D76BD"/>
    <w:rsid w:val="006D7E03"/>
    <w:rsid w:val="006E0B85"/>
    <w:rsid w:val="006E11E5"/>
    <w:rsid w:val="006E1B29"/>
    <w:rsid w:val="006E28D2"/>
    <w:rsid w:val="006E32B2"/>
    <w:rsid w:val="006E37DA"/>
    <w:rsid w:val="006E4024"/>
    <w:rsid w:val="006E71C9"/>
    <w:rsid w:val="006E7636"/>
    <w:rsid w:val="006F03C7"/>
    <w:rsid w:val="006F0814"/>
    <w:rsid w:val="006F0B60"/>
    <w:rsid w:val="006F261D"/>
    <w:rsid w:val="006F2921"/>
    <w:rsid w:val="006F2BAD"/>
    <w:rsid w:val="006F3008"/>
    <w:rsid w:val="006F345A"/>
    <w:rsid w:val="006F3E5B"/>
    <w:rsid w:val="006F42E2"/>
    <w:rsid w:val="006F55CA"/>
    <w:rsid w:val="006F5FB8"/>
    <w:rsid w:val="006F6D30"/>
    <w:rsid w:val="006F7113"/>
    <w:rsid w:val="006F7BFE"/>
    <w:rsid w:val="007001A8"/>
    <w:rsid w:val="00700246"/>
    <w:rsid w:val="00700F2F"/>
    <w:rsid w:val="007011D4"/>
    <w:rsid w:val="0070232A"/>
    <w:rsid w:val="007032C3"/>
    <w:rsid w:val="0070355A"/>
    <w:rsid w:val="00704224"/>
    <w:rsid w:val="00704895"/>
    <w:rsid w:val="00706A91"/>
    <w:rsid w:val="00706BE7"/>
    <w:rsid w:val="007072E4"/>
    <w:rsid w:val="00710B1D"/>
    <w:rsid w:val="00710BE7"/>
    <w:rsid w:val="007112DF"/>
    <w:rsid w:val="007112F9"/>
    <w:rsid w:val="007116E5"/>
    <w:rsid w:val="00714CF3"/>
    <w:rsid w:val="00715A26"/>
    <w:rsid w:val="007169C3"/>
    <w:rsid w:val="00716F50"/>
    <w:rsid w:val="007176B8"/>
    <w:rsid w:val="00721262"/>
    <w:rsid w:val="007224EE"/>
    <w:rsid w:val="0072451B"/>
    <w:rsid w:val="007246DE"/>
    <w:rsid w:val="00724A2C"/>
    <w:rsid w:val="0072597F"/>
    <w:rsid w:val="00727A5F"/>
    <w:rsid w:val="00731079"/>
    <w:rsid w:val="007333BA"/>
    <w:rsid w:val="00733513"/>
    <w:rsid w:val="0073354C"/>
    <w:rsid w:val="0073374C"/>
    <w:rsid w:val="007363CD"/>
    <w:rsid w:val="00736588"/>
    <w:rsid w:val="00737B45"/>
    <w:rsid w:val="00737BE8"/>
    <w:rsid w:val="00740850"/>
    <w:rsid w:val="007440F1"/>
    <w:rsid w:val="007443EF"/>
    <w:rsid w:val="00744F8B"/>
    <w:rsid w:val="00746FD5"/>
    <w:rsid w:val="00747A5A"/>
    <w:rsid w:val="00750DF5"/>
    <w:rsid w:val="00752CE3"/>
    <w:rsid w:val="00752DAB"/>
    <w:rsid w:val="00753AF9"/>
    <w:rsid w:val="00753B96"/>
    <w:rsid w:val="00755CD0"/>
    <w:rsid w:val="00757149"/>
    <w:rsid w:val="007601F1"/>
    <w:rsid w:val="00760E07"/>
    <w:rsid w:val="0076174B"/>
    <w:rsid w:val="00762B23"/>
    <w:rsid w:val="00764258"/>
    <w:rsid w:val="0076573B"/>
    <w:rsid w:val="00765A38"/>
    <w:rsid w:val="00765C4E"/>
    <w:rsid w:val="00765D5D"/>
    <w:rsid w:val="00766681"/>
    <w:rsid w:val="00766AED"/>
    <w:rsid w:val="0076790E"/>
    <w:rsid w:val="00770DD1"/>
    <w:rsid w:val="007718F4"/>
    <w:rsid w:val="007723BC"/>
    <w:rsid w:val="007727C0"/>
    <w:rsid w:val="00772BF7"/>
    <w:rsid w:val="007732E8"/>
    <w:rsid w:val="0077427D"/>
    <w:rsid w:val="0077442F"/>
    <w:rsid w:val="00774F35"/>
    <w:rsid w:val="00775A37"/>
    <w:rsid w:val="00775EA6"/>
    <w:rsid w:val="007766FE"/>
    <w:rsid w:val="007768AA"/>
    <w:rsid w:val="007768D3"/>
    <w:rsid w:val="00776CFE"/>
    <w:rsid w:val="007771F9"/>
    <w:rsid w:val="00777B85"/>
    <w:rsid w:val="00780251"/>
    <w:rsid w:val="0078082D"/>
    <w:rsid w:val="007808CC"/>
    <w:rsid w:val="00780C0B"/>
    <w:rsid w:val="00782966"/>
    <w:rsid w:val="00782A8E"/>
    <w:rsid w:val="007831D0"/>
    <w:rsid w:val="00783FF6"/>
    <w:rsid w:val="0078476A"/>
    <w:rsid w:val="00784D16"/>
    <w:rsid w:val="00784D7C"/>
    <w:rsid w:val="0078530A"/>
    <w:rsid w:val="0078788D"/>
    <w:rsid w:val="00790CD2"/>
    <w:rsid w:val="00790CDD"/>
    <w:rsid w:val="00791A9A"/>
    <w:rsid w:val="00792589"/>
    <w:rsid w:val="00794376"/>
    <w:rsid w:val="0079444B"/>
    <w:rsid w:val="00794BC5"/>
    <w:rsid w:val="00794EB9"/>
    <w:rsid w:val="0079726F"/>
    <w:rsid w:val="00797AC8"/>
    <w:rsid w:val="00797DBF"/>
    <w:rsid w:val="007A05F1"/>
    <w:rsid w:val="007A1148"/>
    <w:rsid w:val="007A32D2"/>
    <w:rsid w:val="007A7BB3"/>
    <w:rsid w:val="007B0845"/>
    <w:rsid w:val="007B3089"/>
    <w:rsid w:val="007B3766"/>
    <w:rsid w:val="007B3A6A"/>
    <w:rsid w:val="007B45D2"/>
    <w:rsid w:val="007B4EEB"/>
    <w:rsid w:val="007B573A"/>
    <w:rsid w:val="007B60D8"/>
    <w:rsid w:val="007B7568"/>
    <w:rsid w:val="007B79B8"/>
    <w:rsid w:val="007C0803"/>
    <w:rsid w:val="007C0F21"/>
    <w:rsid w:val="007C161D"/>
    <w:rsid w:val="007C30E5"/>
    <w:rsid w:val="007C3AFB"/>
    <w:rsid w:val="007C455A"/>
    <w:rsid w:val="007C5228"/>
    <w:rsid w:val="007C7313"/>
    <w:rsid w:val="007D0132"/>
    <w:rsid w:val="007D0953"/>
    <w:rsid w:val="007D30B7"/>
    <w:rsid w:val="007D4AE5"/>
    <w:rsid w:val="007D54A7"/>
    <w:rsid w:val="007D62E9"/>
    <w:rsid w:val="007E2966"/>
    <w:rsid w:val="007E417F"/>
    <w:rsid w:val="007E51B8"/>
    <w:rsid w:val="007E5446"/>
    <w:rsid w:val="007E61A3"/>
    <w:rsid w:val="007E72A1"/>
    <w:rsid w:val="007F13F0"/>
    <w:rsid w:val="007F2149"/>
    <w:rsid w:val="007F24E0"/>
    <w:rsid w:val="007F2680"/>
    <w:rsid w:val="007F2AC9"/>
    <w:rsid w:val="007F2D85"/>
    <w:rsid w:val="007F34FD"/>
    <w:rsid w:val="007F3CB6"/>
    <w:rsid w:val="007F5218"/>
    <w:rsid w:val="007F626A"/>
    <w:rsid w:val="007F6770"/>
    <w:rsid w:val="007F6E78"/>
    <w:rsid w:val="007F7114"/>
    <w:rsid w:val="007F79BC"/>
    <w:rsid w:val="00801939"/>
    <w:rsid w:val="00802C0B"/>
    <w:rsid w:val="008039E4"/>
    <w:rsid w:val="00805D0E"/>
    <w:rsid w:val="008065DB"/>
    <w:rsid w:val="00806A78"/>
    <w:rsid w:val="00807C6B"/>
    <w:rsid w:val="00807D7B"/>
    <w:rsid w:val="008105F5"/>
    <w:rsid w:val="00811F43"/>
    <w:rsid w:val="00812201"/>
    <w:rsid w:val="00812E64"/>
    <w:rsid w:val="00813049"/>
    <w:rsid w:val="00813EC1"/>
    <w:rsid w:val="00813F5D"/>
    <w:rsid w:val="008146A3"/>
    <w:rsid w:val="00815049"/>
    <w:rsid w:val="008164B8"/>
    <w:rsid w:val="00816D96"/>
    <w:rsid w:val="00816FE2"/>
    <w:rsid w:val="008171BB"/>
    <w:rsid w:val="00821255"/>
    <w:rsid w:val="008213A2"/>
    <w:rsid w:val="00821477"/>
    <w:rsid w:val="00821513"/>
    <w:rsid w:val="00821664"/>
    <w:rsid w:val="00821B91"/>
    <w:rsid w:val="00822286"/>
    <w:rsid w:val="00822298"/>
    <w:rsid w:val="0082232A"/>
    <w:rsid w:val="00822A14"/>
    <w:rsid w:val="00825547"/>
    <w:rsid w:val="008259A5"/>
    <w:rsid w:val="00825A6E"/>
    <w:rsid w:val="008268FC"/>
    <w:rsid w:val="00827046"/>
    <w:rsid w:val="00827E89"/>
    <w:rsid w:val="00830DBD"/>
    <w:rsid w:val="00831578"/>
    <w:rsid w:val="008316F3"/>
    <w:rsid w:val="008317DF"/>
    <w:rsid w:val="00831D7F"/>
    <w:rsid w:val="00832218"/>
    <w:rsid w:val="00832411"/>
    <w:rsid w:val="00832B60"/>
    <w:rsid w:val="0083402A"/>
    <w:rsid w:val="0083479B"/>
    <w:rsid w:val="00836FDA"/>
    <w:rsid w:val="00840A15"/>
    <w:rsid w:val="00841991"/>
    <w:rsid w:val="00841E85"/>
    <w:rsid w:val="00842014"/>
    <w:rsid w:val="008421F6"/>
    <w:rsid w:val="008429EE"/>
    <w:rsid w:val="008439C4"/>
    <w:rsid w:val="00845DFE"/>
    <w:rsid w:val="00846167"/>
    <w:rsid w:val="00846B5A"/>
    <w:rsid w:val="00847804"/>
    <w:rsid w:val="00850A64"/>
    <w:rsid w:val="00850FB2"/>
    <w:rsid w:val="00851491"/>
    <w:rsid w:val="00851580"/>
    <w:rsid w:val="008518B3"/>
    <w:rsid w:val="00851C78"/>
    <w:rsid w:val="0085240F"/>
    <w:rsid w:val="00856637"/>
    <w:rsid w:val="00857983"/>
    <w:rsid w:val="00861919"/>
    <w:rsid w:val="00862ABD"/>
    <w:rsid w:val="0086494A"/>
    <w:rsid w:val="0086502C"/>
    <w:rsid w:val="00865346"/>
    <w:rsid w:val="00865973"/>
    <w:rsid w:val="008662B9"/>
    <w:rsid w:val="00870550"/>
    <w:rsid w:val="008708DF"/>
    <w:rsid w:val="00870CED"/>
    <w:rsid w:val="00870E4F"/>
    <w:rsid w:val="008716E4"/>
    <w:rsid w:val="00871AF3"/>
    <w:rsid w:val="00872401"/>
    <w:rsid w:val="00872A50"/>
    <w:rsid w:val="00872C20"/>
    <w:rsid w:val="00872CFA"/>
    <w:rsid w:val="00873015"/>
    <w:rsid w:val="0087402A"/>
    <w:rsid w:val="008740BE"/>
    <w:rsid w:val="00874431"/>
    <w:rsid w:val="00874A4E"/>
    <w:rsid w:val="00875293"/>
    <w:rsid w:val="0087658F"/>
    <w:rsid w:val="0087697A"/>
    <w:rsid w:val="008771B6"/>
    <w:rsid w:val="00877319"/>
    <w:rsid w:val="00880328"/>
    <w:rsid w:val="00881A34"/>
    <w:rsid w:val="00884DEB"/>
    <w:rsid w:val="00885863"/>
    <w:rsid w:val="0088596A"/>
    <w:rsid w:val="00885989"/>
    <w:rsid w:val="0088701E"/>
    <w:rsid w:val="00887BA5"/>
    <w:rsid w:val="00887C05"/>
    <w:rsid w:val="008906E6"/>
    <w:rsid w:val="00890E54"/>
    <w:rsid w:val="00892851"/>
    <w:rsid w:val="00895338"/>
    <w:rsid w:val="00895344"/>
    <w:rsid w:val="008957BE"/>
    <w:rsid w:val="00895877"/>
    <w:rsid w:val="00896D14"/>
    <w:rsid w:val="00897473"/>
    <w:rsid w:val="00897B80"/>
    <w:rsid w:val="008A0138"/>
    <w:rsid w:val="008A0178"/>
    <w:rsid w:val="008A055B"/>
    <w:rsid w:val="008A0698"/>
    <w:rsid w:val="008A0B4C"/>
    <w:rsid w:val="008A0BD6"/>
    <w:rsid w:val="008A0F0A"/>
    <w:rsid w:val="008A113D"/>
    <w:rsid w:val="008A1352"/>
    <w:rsid w:val="008A39B7"/>
    <w:rsid w:val="008A3E69"/>
    <w:rsid w:val="008A3FBB"/>
    <w:rsid w:val="008A51E2"/>
    <w:rsid w:val="008A5232"/>
    <w:rsid w:val="008A7235"/>
    <w:rsid w:val="008A7F0F"/>
    <w:rsid w:val="008B063D"/>
    <w:rsid w:val="008B1097"/>
    <w:rsid w:val="008B1537"/>
    <w:rsid w:val="008B19E5"/>
    <w:rsid w:val="008B3770"/>
    <w:rsid w:val="008B3891"/>
    <w:rsid w:val="008B62CF"/>
    <w:rsid w:val="008B666E"/>
    <w:rsid w:val="008B6AE4"/>
    <w:rsid w:val="008B6FD1"/>
    <w:rsid w:val="008B756D"/>
    <w:rsid w:val="008C1053"/>
    <w:rsid w:val="008C13FA"/>
    <w:rsid w:val="008C20E2"/>
    <w:rsid w:val="008C2445"/>
    <w:rsid w:val="008C2F42"/>
    <w:rsid w:val="008C316B"/>
    <w:rsid w:val="008C3B79"/>
    <w:rsid w:val="008C3C85"/>
    <w:rsid w:val="008C509C"/>
    <w:rsid w:val="008C584A"/>
    <w:rsid w:val="008C59CD"/>
    <w:rsid w:val="008C69E1"/>
    <w:rsid w:val="008C6C21"/>
    <w:rsid w:val="008C7BA3"/>
    <w:rsid w:val="008D0676"/>
    <w:rsid w:val="008D1778"/>
    <w:rsid w:val="008D1E44"/>
    <w:rsid w:val="008D2604"/>
    <w:rsid w:val="008D3A87"/>
    <w:rsid w:val="008D3E62"/>
    <w:rsid w:val="008D45E5"/>
    <w:rsid w:val="008D4920"/>
    <w:rsid w:val="008D4F4A"/>
    <w:rsid w:val="008D543A"/>
    <w:rsid w:val="008D614E"/>
    <w:rsid w:val="008E07E6"/>
    <w:rsid w:val="008E10E4"/>
    <w:rsid w:val="008E19DE"/>
    <w:rsid w:val="008E27C4"/>
    <w:rsid w:val="008E2CB7"/>
    <w:rsid w:val="008E2EC8"/>
    <w:rsid w:val="008E3BE4"/>
    <w:rsid w:val="008E4524"/>
    <w:rsid w:val="008E535B"/>
    <w:rsid w:val="008E538B"/>
    <w:rsid w:val="008E613A"/>
    <w:rsid w:val="008F0B5C"/>
    <w:rsid w:val="008F0BE1"/>
    <w:rsid w:val="008F0E83"/>
    <w:rsid w:val="008F18A1"/>
    <w:rsid w:val="008F3E06"/>
    <w:rsid w:val="008F4009"/>
    <w:rsid w:val="008F4811"/>
    <w:rsid w:val="008F5776"/>
    <w:rsid w:val="008F5845"/>
    <w:rsid w:val="008F5949"/>
    <w:rsid w:val="008F674C"/>
    <w:rsid w:val="008F6EDA"/>
    <w:rsid w:val="008F7ECD"/>
    <w:rsid w:val="00901A84"/>
    <w:rsid w:val="00901BEE"/>
    <w:rsid w:val="00901F5D"/>
    <w:rsid w:val="0090399A"/>
    <w:rsid w:val="00903D5A"/>
    <w:rsid w:val="00904FE9"/>
    <w:rsid w:val="009058E3"/>
    <w:rsid w:val="009068DA"/>
    <w:rsid w:val="00907A1F"/>
    <w:rsid w:val="00907D3C"/>
    <w:rsid w:val="00910616"/>
    <w:rsid w:val="0091112C"/>
    <w:rsid w:val="00912B78"/>
    <w:rsid w:val="00912F01"/>
    <w:rsid w:val="009133AF"/>
    <w:rsid w:val="0091435B"/>
    <w:rsid w:val="0091461A"/>
    <w:rsid w:val="00914E11"/>
    <w:rsid w:val="00915364"/>
    <w:rsid w:val="00915418"/>
    <w:rsid w:val="00915F52"/>
    <w:rsid w:val="009218B4"/>
    <w:rsid w:val="009238D3"/>
    <w:rsid w:val="00923D35"/>
    <w:rsid w:val="00925B73"/>
    <w:rsid w:val="009263C1"/>
    <w:rsid w:val="00927657"/>
    <w:rsid w:val="00930189"/>
    <w:rsid w:val="009304C7"/>
    <w:rsid w:val="00931357"/>
    <w:rsid w:val="00931E06"/>
    <w:rsid w:val="00932494"/>
    <w:rsid w:val="00932877"/>
    <w:rsid w:val="009339EC"/>
    <w:rsid w:val="00933A37"/>
    <w:rsid w:val="00933A98"/>
    <w:rsid w:val="00933ABE"/>
    <w:rsid w:val="00933BF0"/>
    <w:rsid w:val="00933D8D"/>
    <w:rsid w:val="009341CB"/>
    <w:rsid w:val="00934EAC"/>
    <w:rsid w:val="009367B4"/>
    <w:rsid w:val="0093699F"/>
    <w:rsid w:val="0093797E"/>
    <w:rsid w:val="00940C93"/>
    <w:rsid w:val="00941DDA"/>
    <w:rsid w:val="00941FB1"/>
    <w:rsid w:val="00942354"/>
    <w:rsid w:val="00942AB2"/>
    <w:rsid w:val="00942CF8"/>
    <w:rsid w:val="00944814"/>
    <w:rsid w:val="009466B0"/>
    <w:rsid w:val="00946722"/>
    <w:rsid w:val="00946C8D"/>
    <w:rsid w:val="009475EB"/>
    <w:rsid w:val="00947801"/>
    <w:rsid w:val="00947B47"/>
    <w:rsid w:val="00950FE8"/>
    <w:rsid w:val="00951864"/>
    <w:rsid w:val="00951B00"/>
    <w:rsid w:val="0095203F"/>
    <w:rsid w:val="00952E6F"/>
    <w:rsid w:val="00954B32"/>
    <w:rsid w:val="00955094"/>
    <w:rsid w:val="00955173"/>
    <w:rsid w:val="00955DCA"/>
    <w:rsid w:val="00955EF7"/>
    <w:rsid w:val="0095624C"/>
    <w:rsid w:val="0095638A"/>
    <w:rsid w:val="00957730"/>
    <w:rsid w:val="00957C49"/>
    <w:rsid w:val="0096024B"/>
    <w:rsid w:val="0096066B"/>
    <w:rsid w:val="00960CAF"/>
    <w:rsid w:val="00960D0E"/>
    <w:rsid w:val="00960EE3"/>
    <w:rsid w:val="009617F3"/>
    <w:rsid w:val="00961FE1"/>
    <w:rsid w:val="0096294A"/>
    <w:rsid w:val="00963494"/>
    <w:rsid w:val="00964AC6"/>
    <w:rsid w:val="009650E4"/>
    <w:rsid w:val="0096547C"/>
    <w:rsid w:val="00966F7F"/>
    <w:rsid w:val="009672B5"/>
    <w:rsid w:val="00971AB5"/>
    <w:rsid w:val="009729E5"/>
    <w:rsid w:val="0097422A"/>
    <w:rsid w:val="0097651A"/>
    <w:rsid w:val="00976EDF"/>
    <w:rsid w:val="00977CAA"/>
    <w:rsid w:val="009812CA"/>
    <w:rsid w:val="00981366"/>
    <w:rsid w:val="00982114"/>
    <w:rsid w:val="0098249D"/>
    <w:rsid w:val="009826B0"/>
    <w:rsid w:val="00982F24"/>
    <w:rsid w:val="00983078"/>
    <w:rsid w:val="00983104"/>
    <w:rsid w:val="009853D2"/>
    <w:rsid w:val="00986546"/>
    <w:rsid w:val="009870E4"/>
    <w:rsid w:val="00987B7E"/>
    <w:rsid w:val="00990AE2"/>
    <w:rsid w:val="009939F8"/>
    <w:rsid w:val="00993AD8"/>
    <w:rsid w:val="00993B61"/>
    <w:rsid w:val="00994BA2"/>
    <w:rsid w:val="009950D2"/>
    <w:rsid w:val="00995794"/>
    <w:rsid w:val="00995AF5"/>
    <w:rsid w:val="009A1168"/>
    <w:rsid w:val="009A1516"/>
    <w:rsid w:val="009A2D50"/>
    <w:rsid w:val="009A47F8"/>
    <w:rsid w:val="009A7E95"/>
    <w:rsid w:val="009B0C0D"/>
    <w:rsid w:val="009B1C51"/>
    <w:rsid w:val="009B2F91"/>
    <w:rsid w:val="009B620B"/>
    <w:rsid w:val="009B6427"/>
    <w:rsid w:val="009B6A85"/>
    <w:rsid w:val="009B6E32"/>
    <w:rsid w:val="009C1063"/>
    <w:rsid w:val="009C1BB6"/>
    <w:rsid w:val="009C3D36"/>
    <w:rsid w:val="009C4BD6"/>
    <w:rsid w:val="009C525D"/>
    <w:rsid w:val="009C538E"/>
    <w:rsid w:val="009D0058"/>
    <w:rsid w:val="009D0B35"/>
    <w:rsid w:val="009D118C"/>
    <w:rsid w:val="009D1E79"/>
    <w:rsid w:val="009D2645"/>
    <w:rsid w:val="009D267F"/>
    <w:rsid w:val="009D281E"/>
    <w:rsid w:val="009D2F1C"/>
    <w:rsid w:val="009D5CE5"/>
    <w:rsid w:val="009D621F"/>
    <w:rsid w:val="009D6D58"/>
    <w:rsid w:val="009D793F"/>
    <w:rsid w:val="009D7CF6"/>
    <w:rsid w:val="009E0386"/>
    <w:rsid w:val="009E152B"/>
    <w:rsid w:val="009E1778"/>
    <w:rsid w:val="009E270D"/>
    <w:rsid w:val="009E29C5"/>
    <w:rsid w:val="009E39FE"/>
    <w:rsid w:val="009E3B6B"/>
    <w:rsid w:val="009E4993"/>
    <w:rsid w:val="009E4A07"/>
    <w:rsid w:val="009E4F24"/>
    <w:rsid w:val="009E4FEC"/>
    <w:rsid w:val="009E508F"/>
    <w:rsid w:val="009E74D8"/>
    <w:rsid w:val="009E760C"/>
    <w:rsid w:val="009F09E6"/>
    <w:rsid w:val="009F0DD8"/>
    <w:rsid w:val="009F3E5B"/>
    <w:rsid w:val="009F4C93"/>
    <w:rsid w:val="009F6545"/>
    <w:rsid w:val="009F6701"/>
    <w:rsid w:val="009F7125"/>
    <w:rsid w:val="009F713D"/>
    <w:rsid w:val="009F76BB"/>
    <w:rsid w:val="009F79B6"/>
    <w:rsid w:val="009F7C23"/>
    <w:rsid w:val="00A0085A"/>
    <w:rsid w:val="00A01850"/>
    <w:rsid w:val="00A02A4B"/>
    <w:rsid w:val="00A034F2"/>
    <w:rsid w:val="00A03635"/>
    <w:rsid w:val="00A04A47"/>
    <w:rsid w:val="00A04D51"/>
    <w:rsid w:val="00A0511D"/>
    <w:rsid w:val="00A051D9"/>
    <w:rsid w:val="00A0537A"/>
    <w:rsid w:val="00A05E58"/>
    <w:rsid w:val="00A066BE"/>
    <w:rsid w:val="00A067C0"/>
    <w:rsid w:val="00A06B48"/>
    <w:rsid w:val="00A071BE"/>
    <w:rsid w:val="00A074C2"/>
    <w:rsid w:val="00A074DB"/>
    <w:rsid w:val="00A07CA4"/>
    <w:rsid w:val="00A1019F"/>
    <w:rsid w:val="00A111DF"/>
    <w:rsid w:val="00A113C4"/>
    <w:rsid w:val="00A11D1E"/>
    <w:rsid w:val="00A11D3F"/>
    <w:rsid w:val="00A1276B"/>
    <w:rsid w:val="00A14197"/>
    <w:rsid w:val="00A1473F"/>
    <w:rsid w:val="00A14999"/>
    <w:rsid w:val="00A14E4B"/>
    <w:rsid w:val="00A16902"/>
    <w:rsid w:val="00A16ABE"/>
    <w:rsid w:val="00A17173"/>
    <w:rsid w:val="00A21108"/>
    <w:rsid w:val="00A221FA"/>
    <w:rsid w:val="00A22B3E"/>
    <w:rsid w:val="00A235CA"/>
    <w:rsid w:val="00A242FC"/>
    <w:rsid w:val="00A245EB"/>
    <w:rsid w:val="00A24957"/>
    <w:rsid w:val="00A25A08"/>
    <w:rsid w:val="00A27201"/>
    <w:rsid w:val="00A27A62"/>
    <w:rsid w:val="00A27FF8"/>
    <w:rsid w:val="00A31002"/>
    <w:rsid w:val="00A3328A"/>
    <w:rsid w:val="00A353BE"/>
    <w:rsid w:val="00A35933"/>
    <w:rsid w:val="00A37B52"/>
    <w:rsid w:val="00A4006F"/>
    <w:rsid w:val="00A402B1"/>
    <w:rsid w:val="00A40944"/>
    <w:rsid w:val="00A41154"/>
    <w:rsid w:val="00A41628"/>
    <w:rsid w:val="00A4186B"/>
    <w:rsid w:val="00A4189B"/>
    <w:rsid w:val="00A4223E"/>
    <w:rsid w:val="00A43611"/>
    <w:rsid w:val="00A4392B"/>
    <w:rsid w:val="00A4526E"/>
    <w:rsid w:val="00A46B37"/>
    <w:rsid w:val="00A50C7C"/>
    <w:rsid w:val="00A50DB7"/>
    <w:rsid w:val="00A514F1"/>
    <w:rsid w:val="00A5319B"/>
    <w:rsid w:val="00A53CA2"/>
    <w:rsid w:val="00A53EBD"/>
    <w:rsid w:val="00A55008"/>
    <w:rsid w:val="00A555DA"/>
    <w:rsid w:val="00A56240"/>
    <w:rsid w:val="00A5647D"/>
    <w:rsid w:val="00A57B24"/>
    <w:rsid w:val="00A6095C"/>
    <w:rsid w:val="00A60CAC"/>
    <w:rsid w:val="00A61353"/>
    <w:rsid w:val="00A61BF2"/>
    <w:rsid w:val="00A62E01"/>
    <w:rsid w:val="00A63346"/>
    <w:rsid w:val="00A63C96"/>
    <w:rsid w:val="00A64D73"/>
    <w:rsid w:val="00A657EB"/>
    <w:rsid w:val="00A65855"/>
    <w:rsid w:val="00A6623F"/>
    <w:rsid w:val="00A6727F"/>
    <w:rsid w:val="00A71DA4"/>
    <w:rsid w:val="00A73285"/>
    <w:rsid w:val="00A73431"/>
    <w:rsid w:val="00A738B0"/>
    <w:rsid w:val="00A73DE6"/>
    <w:rsid w:val="00A73F6F"/>
    <w:rsid w:val="00A74B4D"/>
    <w:rsid w:val="00A7503A"/>
    <w:rsid w:val="00A75530"/>
    <w:rsid w:val="00A75863"/>
    <w:rsid w:val="00A75980"/>
    <w:rsid w:val="00A7616A"/>
    <w:rsid w:val="00A766F8"/>
    <w:rsid w:val="00A76DB7"/>
    <w:rsid w:val="00A76F76"/>
    <w:rsid w:val="00A77465"/>
    <w:rsid w:val="00A77E55"/>
    <w:rsid w:val="00A8086A"/>
    <w:rsid w:val="00A80F3D"/>
    <w:rsid w:val="00A813A9"/>
    <w:rsid w:val="00A819BE"/>
    <w:rsid w:val="00A82ED6"/>
    <w:rsid w:val="00A8327D"/>
    <w:rsid w:val="00A835F2"/>
    <w:rsid w:val="00A870BC"/>
    <w:rsid w:val="00A87CA6"/>
    <w:rsid w:val="00A90859"/>
    <w:rsid w:val="00A90E60"/>
    <w:rsid w:val="00A9207A"/>
    <w:rsid w:val="00A926FA"/>
    <w:rsid w:val="00A95185"/>
    <w:rsid w:val="00A95C1F"/>
    <w:rsid w:val="00A95E41"/>
    <w:rsid w:val="00A97014"/>
    <w:rsid w:val="00A979BD"/>
    <w:rsid w:val="00AA1115"/>
    <w:rsid w:val="00AA179D"/>
    <w:rsid w:val="00AA29D3"/>
    <w:rsid w:val="00AA2A84"/>
    <w:rsid w:val="00AA2E74"/>
    <w:rsid w:val="00AA3E0F"/>
    <w:rsid w:val="00AA4451"/>
    <w:rsid w:val="00AA4DF9"/>
    <w:rsid w:val="00AA59AA"/>
    <w:rsid w:val="00AA61CE"/>
    <w:rsid w:val="00AA6A5C"/>
    <w:rsid w:val="00AA6C5D"/>
    <w:rsid w:val="00AB2D4F"/>
    <w:rsid w:val="00AB74D1"/>
    <w:rsid w:val="00AC020B"/>
    <w:rsid w:val="00AC0DFD"/>
    <w:rsid w:val="00AC18A8"/>
    <w:rsid w:val="00AC1B15"/>
    <w:rsid w:val="00AC1C6B"/>
    <w:rsid w:val="00AC3697"/>
    <w:rsid w:val="00AC3C3C"/>
    <w:rsid w:val="00AC45A2"/>
    <w:rsid w:val="00AC52F9"/>
    <w:rsid w:val="00AC617F"/>
    <w:rsid w:val="00AC78B9"/>
    <w:rsid w:val="00AD0188"/>
    <w:rsid w:val="00AD0D06"/>
    <w:rsid w:val="00AD0D22"/>
    <w:rsid w:val="00AD1DDC"/>
    <w:rsid w:val="00AD2242"/>
    <w:rsid w:val="00AD3599"/>
    <w:rsid w:val="00AD45AE"/>
    <w:rsid w:val="00AD4B84"/>
    <w:rsid w:val="00AD4F44"/>
    <w:rsid w:val="00AD52F7"/>
    <w:rsid w:val="00AD757D"/>
    <w:rsid w:val="00AE302E"/>
    <w:rsid w:val="00AE38FB"/>
    <w:rsid w:val="00AE40A5"/>
    <w:rsid w:val="00AE4CC2"/>
    <w:rsid w:val="00AE5CC9"/>
    <w:rsid w:val="00AE6A26"/>
    <w:rsid w:val="00AE7BCA"/>
    <w:rsid w:val="00AE7C39"/>
    <w:rsid w:val="00AF050F"/>
    <w:rsid w:val="00AF069E"/>
    <w:rsid w:val="00AF0BF8"/>
    <w:rsid w:val="00AF0C08"/>
    <w:rsid w:val="00AF22AE"/>
    <w:rsid w:val="00AF3B95"/>
    <w:rsid w:val="00AF3CE2"/>
    <w:rsid w:val="00AF6CEB"/>
    <w:rsid w:val="00B01544"/>
    <w:rsid w:val="00B02B68"/>
    <w:rsid w:val="00B030B1"/>
    <w:rsid w:val="00B036E8"/>
    <w:rsid w:val="00B04639"/>
    <w:rsid w:val="00B0564B"/>
    <w:rsid w:val="00B05E29"/>
    <w:rsid w:val="00B0675F"/>
    <w:rsid w:val="00B06B18"/>
    <w:rsid w:val="00B105A1"/>
    <w:rsid w:val="00B107FC"/>
    <w:rsid w:val="00B10E78"/>
    <w:rsid w:val="00B10FAB"/>
    <w:rsid w:val="00B1113D"/>
    <w:rsid w:val="00B11AC2"/>
    <w:rsid w:val="00B12591"/>
    <w:rsid w:val="00B131AA"/>
    <w:rsid w:val="00B13EC3"/>
    <w:rsid w:val="00B13F30"/>
    <w:rsid w:val="00B152FC"/>
    <w:rsid w:val="00B17964"/>
    <w:rsid w:val="00B206B3"/>
    <w:rsid w:val="00B2156E"/>
    <w:rsid w:val="00B21D40"/>
    <w:rsid w:val="00B22E34"/>
    <w:rsid w:val="00B2337F"/>
    <w:rsid w:val="00B2531E"/>
    <w:rsid w:val="00B25CF3"/>
    <w:rsid w:val="00B25E15"/>
    <w:rsid w:val="00B25F9E"/>
    <w:rsid w:val="00B26799"/>
    <w:rsid w:val="00B277A2"/>
    <w:rsid w:val="00B30761"/>
    <w:rsid w:val="00B31067"/>
    <w:rsid w:val="00B312E7"/>
    <w:rsid w:val="00B31992"/>
    <w:rsid w:val="00B31AC6"/>
    <w:rsid w:val="00B31EFD"/>
    <w:rsid w:val="00B32270"/>
    <w:rsid w:val="00B329AC"/>
    <w:rsid w:val="00B3345A"/>
    <w:rsid w:val="00B34F1E"/>
    <w:rsid w:val="00B35440"/>
    <w:rsid w:val="00B35D60"/>
    <w:rsid w:val="00B366D0"/>
    <w:rsid w:val="00B36F5A"/>
    <w:rsid w:val="00B37823"/>
    <w:rsid w:val="00B40EA7"/>
    <w:rsid w:val="00B41CC8"/>
    <w:rsid w:val="00B42D97"/>
    <w:rsid w:val="00B43A01"/>
    <w:rsid w:val="00B43AE1"/>
    <w:rsid w:val="00B4414F"/>
    <w:rsid w:val="00B4504C"/>
    <w:rsid w:val="00B46554"/>
    <w:rsid w:val="00B4727D"/>
    <w:rsid w:val="00B51386"/>
    <w:rsid w:val="00B5306D"/>
    <w:rsid w:val="00B53EBD"/>
    <w:rsid w:val="00B54C0B"/>
    <w:rsid w:val="00B55040"/>
    <w:rsid w:val="00B552BC"/>
    <w:rsid w:val="00B555A0"/>
    <w:rsid w:val="00B60350"/>
    <w:rsid w:val="00B613B1"/>
    <w:rsid w:val="00B614E7"/>
    <w:rsid w:val="00B61D43"/>
    <w:rsid w:val="00B6258F"/>
    <w:rsid w:val="00B62AB1"/>
    <w:rsid w:val="00B66A32"/>
    <w:rsid w:val="00B66B0D"/>
    <w:rsid w:val="00B7012F"/>
    <w:rsid w:val="00B707E7"/>
    <w:rsid w:val="00B721F1"/>
    <w:rsid w:val="00B73CC2"/>
    <w:rsid w:val="00B7446D"/>
    <w:rsid w:val="00B759ED"/>
    <w:rsid w:val="00B75A08"/>
    <w:rsid w:val="00B76376"/>
    <w:rsid w:val="00B76AA1"/>
    <w:rsid w:val="00B774B0"/>
    <w:rsid w:val="00B77A12"/>
    <w:rsid w:val="00B80453"/>
    <w:rsid w:val="00B80717"/>
    <w:rsid w:val="00B82A29"/>
    <w:rsid w:val="00B82ED5"/>
    <w:rsid w:val="00B83C05"/>
    <w:rsid w:val="00B85380"/>
    <w:rsid w:val="00B858B7"/>
    <w:rsid w:val="00B878FF"/>
    <w:rsid w:val="00B87D16"/>
    <w:rsid w:val="00B90746"/>
    <w:rsid w:val="00B90820"/>
    <w:rsid w:val="00B91206"/>
    <w:rsid w:val="00B91663"/>
    <w:rsid w:val="00B92570"/>
    <w:rsid w:val="00B936B2"/>
    <w:rsid w:val="00B9465B"/>
    <w:rsid w:val="00B95228"/>
    <w:rsid w:val="00B95428"/>
    <w:rsid w:val="00B95E42"/>
    <w:rsid w:val="00B972E3"/>
    <w:rsid w:val="00B97A30"/>
    <w:rsid w:val="00BA1F23"/>
    <w:rsid w:val="00BA383C"/>
    <w:rsid w:val="00BA3C66"/>
    <w:rsid w:val="00BA6C40"/>
    <w:rsid w:val="00BA76A2"/>
    <w:rsid w:val="00BB02AC"/>
    <w:rsid w:val="00BB040C"/>
    <w:rsid w:val="00BB08B4"/>
    <w:rsid w:val="00BB0DA1"/>
    <w:rsid w:val="00BB10CB"/>
    <w:rsid w:val="00BB1A0A"/>
    <w:rsid w:val="00BB460E"/>
    <w:rsid w:val="00BB4F54"/>
    <w:rsid w:val="00BB596C"/>
    <w:rsid w:val="00BB5AD3"/>
    <w:rsid w:val="00BB5B3D"/>
    <w:rsid w:val="00BB6A4A"/>
    <w:rsid w:val="00BB6B31"/>
    <w:rsid w:val="00BB6C04"/>
    <w:rsid w:val="00BB6D4E"/>
    <w:rsid w:val="00BB6E8C"/>
    <w:rsid w:val="00BB77BC"/>
    <w:rsid w:val="00BC0BBA"/>
    <w:rsid w:val="00BC18DE"/>
    <w:rsid w:val="00BC1D56"/>
    <w:rsid w:val="00BC402D"/>
    <w:rsid w:val="00BC5EC1"/>
    <w:rsid w:val="00BC6E9F"/>
    <w:rsid w:val="00BC7309"/>
    <w:rsid w:val="00BC7E18"/>
    <w:rsid w:val="00BD08ED"/>
    <w:rsid w:val="00BD097C"/>
    <w:rsid w:val="00BD141F"/>
    <w:rsid w:val="00BD15A1"/>
    <w:rsid w:val="00BD1FB9"/>
    <w:rsid w:val="00BD3BA9"/>
    <w:rsid w:val="00BD4024"/>
    <w:rsid w:val="00BD402D"/>
    <w:rsid w:val="00BD4381"/>
    <w:rsid w:val="00BD466B"/>
    <w:rsid w:val="00BD47A4"/>
    <w:rsid w:val="00BD4E39"/>
    <w:rsid w:val="00BD4F8B"/>
    <w:rsid w:val="00BD5735"/>
    <w:rsid w:val="00BD6345"/>
    <w:rsid w:val="00BD6FAF"/>
    <w:rsid w:val="00BD7056"/>
    <w:rsid w:val="00BD7D90"/>
    <w:rsid w:val="00BE09B1"/>
    <w:rsid w:val="00BE1434"/>
    <w:rsid w:val="00BE1AD4"/>
    <w:rsid w:val="00BE2257"/>
    <w:rsid w:val="00BE2A36"/>
    <w:rsid w:val="00BE2F8E"/>
    <w:rsid w:val="00BE3716"/>
    <w:rsid w:val="00BE4AF1"/>
    <w:rsid w:val="00BE6729"/>
    <w:rsid w:val="00BE6876"/>
    <w:rsid w:val="00BE785B"/>
    <w:rsid w:val="00BE7E1B"/>
    <w:rsid w:val="00BE7E26"/>
    <w:rsid w:val="00BF0E84"/>
    <w:rsid w:val="00BF22E0"/>
    <w:rsid w:val="00BF29C5"/>
    <w:rsid w:val="00BF3799"/>
    <w:rsid w:val="00BF39A7"/>
    <w:rsid w:val="00BF3A34"/>
    <w:rsid w:val="00BF4E8F"/>
    <w:rsid w:val="00BF5841"/>
    <w:rsid w:val="00BF5CF2"/>
    <w:rsid w:val="00BF7CE4"/>
    <w:rsid w:val="00BF7D05"/>
    <w:rsid w:val="00C01E59"/>
    <w:rsid w:val="00C030F5"/>
    <w:rsid w:val="00C03D06"/>
    <w:rsid w:val="00C0564D"/>
    <w:rsid w:val="00C06190"/>
    <w:rsid w:val="00C06EEE"/>
    <w:rsid w:val="00C07B84"/>
    <w:rsid w:val="00C10189"/>
    <w:rsid w:val="00C10756"/>
    <w:rsid w:val="00C107AF"/>
    <w:rsid w:val="00C12C25"/>
    <w:rsid w:val="00C12D1A"/>
    <w:rsid w:val="00C15054"/>
    <w:rsid w:val="00C1547F"/>
    <w:rsid w:val="00C1548B"/>
    <w:rsid w:val="00C1599F"/>
    <w:rsid w:val="00C15B0E"/>
    <w:rsid w:val="00C163C6"/>
    <w:rsid w:val="00C164B8"/>
    <w:rsid w:val="00C171A9"/>
    <w:rsid w:val="00C17EA9"/>
    <w:rsid w:val="00C2127D"/>
    <w:rsid w:val="00C21AD5"/>
    <w:rsid w:val="00C21CFD"/>
    <w:rsid w:val="00C228AA"/>
    <w:rsid w:val="00C23D25"/>
    <w:rsid w:val="00C254A0"/>
    <w:rsid w:val="00C25F0A"/>
    <w:rsid w:val="00C261C9"/>
    <w:rsid w:val="00C263DB"/>
    <w:rsid w:val="00C267E5"/>
    <w:rsid w:val="00C26D97"/>
    <w:rsid w:val="00C27825"/>
    <w:rsid w:val="00C27E27"/>
    <w:rsid w:val="00C3192E"/>
    <w:rsid w:val="00C32A21"/>
    <w:rsid w:val="00C34BE3"/>
    <w:rsid w:val="00C34FE8"/>
    <w:rsid w:val="00C35BDB"/>
    <w:rsid w:val="00C40179"/>
    <w:rsid w:val="00C41AFB"/>
    <w:rsid w:val="00C41B5B"/>
    <w:rsid w:val="00C41E96"/>
    <w:rsid w:val="00C42DDF"/>
    <w:rsid w:val="00C43497"/>
    <w:rsid w:val="00C43546"/>
    <w:rsid w:val="00C43EE3"/>
    <w:rsid w:val="00C43F11"/>
    <w:rsid w:val="00C4486C"/>
    <w:rsid w:val="00C45045"/>
    <w:rsid w:val="00C45287"/>
    <w:rsid w:val="00C46087"/>
    <w:rsid w:val="00C46453"/>
    <w:rsid w:val="00C46F02"/>
    <w:rsid w:val="00C470C4"/>
    <w:rsid w:val="00C4730C"/>
    <w:rsid w:val="00C47576"/>
    <w:rsid w:val="00C50170"/>
    <w:rsid w:val="00C50634"/>
    <w:rsid w:val="00C50FF9"/>
    <w:rsid w:val="00C5133E"/>
    <w:rsid w:val="00C513B0"/>
    <w:rsid w:val="00C51D81"/>
    <w:rsid w:val="00C51D97"/>
    <w:rsid w:val="00C5322B"/>
    <w:rsid w:val="00C53D53"/>
    <w:rsid w:val="00C55BA3"/>
    <w:rsid w:val="00C606D6"/>
    <w:rsid w:val="00C60DC6"/>
    <w:rsid w:val="00C6266C"/>
    <w:rsid w:val="00C639CE"/>
    <w:rsid w:val="00C64667"/>
    <w:rsid w:val="00C656F2"/>
    <w:rsid w:val="00C67830"/>
    <w:rsid w:val="00C67E78"/>
    <w:rsid w:val="00C70B2A"/>
    <w:rsid w:val="00C7145C"/>
    <w:rsid w:val="00C71471"/>
    <w:rsid w:val="00C71979"/>
    <w:rsid w:val="00C72802"/>
    <w:rsid w:val="00C72969"/>
    <w:rsid w:val="00C73918"/>
    <w:rsid w:val="00C74865"/>
    <w:rsid w:val="00C75B45"/>
    <w:rsid w:val="00C760CF"/>
    <w:rsid w:val="00C76811"/>
    <w:rsid w:val="00C768F8"/>
    <w:rsid w:val="00C7771E"/>
    <w:rsid w:val="00C77FE6"/>
    <w:rsid w:val="00C80048"/>
    <w:rsid w:val="00C808A4"/>
    <w:rsid w:val="00C80B20"/>
    <w:rsid w:val="00C81702"/>
    <w:rsid w:val="00C83E5A"/>
    <w:rsid w:val="00C8672D"/>
    <w:rsid w:val="00C867A7"/>
    <w:rsid w:val="00C86F8F"/>
    <w:rsid w:val="00C871E1"/>
    <w:rsid w:val="00C87855"/>
    <w:rsid w:val="00C90E28"/>
    <w:rsid w:val="00C910A1"/>
    <w:rsid w:val="00C91728"/>
    <w:rsid w:val="00C917ED"/>
    <w:rsid w:val="00C92785"/>
    <w:rsid w:val="00C9300E"/>
    <w:rsid w:val="00C93710"/>
    <w:rsid w:val="00C939F9"/>
    <w:rsid w:val="00C93A64"/>
    <w:rsid w:val="00C94486"/>
    <w:rsid w:val="00C9450C"/>
    <w:rsid w:val="00C9456D"/>
    <w:rsid w:val="00C949C7"/>
    <w:rsid w:val="00C94C66"/>
    <w:rsid w:val="00C952A8"/>
    <w:rsid w:val="00C967DE"/>
    <w:rsid w:val="00C96ABE"/>
    <w:rsid w:val="00C97D74"/>
    <w:rsid w:val="00CA0321"/>
    <w:rsid w:val="00CA038A"/>
    <w:rsid w:val="00CA1CEE"/>
    <w:rsid w:val="00CA2D68"/>
    <w:rsid w:val="00CA2F98"/>
    <w:rsid w:val="00CA39C9"/>
    <w:rsid w:val="00CA4165"/>
    <w:rsid w:val="00CA5095"/>
    <w:rsid w:val="00CA520F"/>
    <w:rsid w:val="00CA5388"/>
    <w:rsid w:val="00CA6336"/>
    <w:rsid w:val="00CA655B"/>
    <w:rsid w:val="00CA7050"/>
    <w:rsid w:val="00CA748C"/>
    <w:rsid w:val="00CB396F"/>
    <w:rsid w:val="00CB48B5"/>
    <w:rsid w:val="00CB6350"/>
    <w:rsid w:val="00CB6FD3"/>
    <w:rsid w:val="00CB7237"/>
    <w:rsid w:val="00CB7720"/>
    <w:rsid w:val="00CB79C2"/>
    <w:rsid w:val="00CC1130"/>
    <w:rsid w:val="00CC19E6"/>
    <w:rsid w:val="00CC2CFE"/>
    <w:rsid w:val="00CC2E3F"/>
    <w:rsid w:val="00CC2E9A"/>
    <w:rsid w:val="00CC3CAC"/>
    <w:rsid w:val="00CC5804"/>
    <w:rsid w:val="00CC6A10"/>
    <w:rsid w:val="00CC6D45"/>
    <w:rsid w:val="00CC7608"/>
    <w:rsid w:val="00CC7946"/>
    <w:rsid w:val="00CD1BDE"/>
    <w:rsid w:val="00CD2C51"/>
    <w:rsid w:val="00CD548A"/>
    <w:rsid w:val="00CD57F5"/>
    <w:rsid w:val="00CD64B9"/>
    <w:rsid w:val="00CD6F5C"/>
    <w:rsid w:val="00CD7413"/>
    <w:rsid w:val="00CE06B0"/>
    <w:rsid w:val="00CE0DF3"/>
    <w:rsid w:val="00CE162F"/>
    <w:rsid w:val="00CE1B16"/>
    <w:rsid w:val="00CE295D"/>
    <w:rsid w:val="00CE304D"/>
    <w:rsid w:val="00CE3060"/>
    <w:rsid w:val="00CE3F26"/>
    <w:rsid w:val="00CE4F78"/>
    <w:rsid w:val="00CE514C"/>
    <w:rsid w:val="00CE5D47"/>
    <w:rsid w:val="00CE7971"/>
    <w:rsid w:val="00CE7AA8"/>
    <w:rsid w:val="00CE7BC6"/>
    <w:rsid w:val="00CF00AC"/>
    <w:rsid w:val="00CF02F9"/>
    <w:rsid w:val="00CF2081"/>
    <w:rsid w:val="00CF4EA2"/>
    <w:rsid w:val="00CF5449"/>
    <w:rsid w:val="00CF6757"/>
    <w:rsid w:val="00CF7B03"/>
    <w:rsid w:val="00D010AA"/>
    <w:rsid w:val="00D015E7"/>
    <w:rsid w:val="00D02228"/>
    <w:rsid w:val="00D02DCA"/>
    <w:rsid w:val="00D02E56"/>
    <w:rsid w:val="00D03D8F"/>
    <w:rsid w:val="00D04E08"/>
    <w:rsid w:val="00D059BD"/>
    <w:rsid w:val="00D0694B"/>
    <w:rsid w:val="00D0706F"/>
    <w:rsid w:val="00D10BA5"/>
    <w:rsid w:val="00D114BF"/>
    <w:rsid w:val="00D12957"/>
    <w:rsid w:val="00D1338E"/>
    <w:rsid w:val="00D14595"/>
    <w:rsid w:val="00D14C09"/>
    <w:rsid w:val="00D156C5"/>
    <w:rsid w:val="00D159BE"/>
    <w:rsid w:val="00D15E0D"/>
    <w:rsid w:val="00D16784"/>
    <w:rsid w:val="00D167CA"/>
    <w:rsid w:val="00D177E9"/>
    <w:rsid w:val="00D2023C"/>
    <w:rsid w:val="00D22325"/>
    <w:rsid w:val="00D22D95"/>
    <w:rsid w:val="00D231C2"/>
    <w:rsid w:val="00D23B9A"/>
    <w:rsid w:val="00D23C2C"/>
    <w:rsid w:val="00D240CE"/>
    <w:rsid w:val="00D255A9"/>
    <w:rsid w:val="00D305E8"/>
    <w:rsid w:val="00D30C4C"/>
    <w:rsid w:val="00D31614"/>
    <w:rsid w:val="00D3204B"/>
    <w:rsid w:val="00D32451"/>
    <w:rsid w:val="00D324EE"/>
    <w:rsid w:val="00D32680"/>
    <w:rsid w:val="00D32E43"/>
    <w:rsid w:val="00D343A3"/>
    <w:rsid w:val="00D34A70"/>
    <w:rsid w:val="00D350F0"/>
    <w:rsid w:val="00D35C53"/>
    <w:rsid w:val="00D35FF1"/>
    <w:rsid w:val="00D360E7"/>
    <w:rsid w:val="00D363DC"/>
    <w:rsid w:val="00D36493"/>
    <w:rsid w:val="00D37A87"/>
    <w:rsid w:val="00D40BFA"/>
    <w:rsid w:val="00D43915"/>
    <w:rsid w:val="00D43BDB"/>
    <w:rsid w:val="00D4461B"/>
    <w:rsid w:val="00D44E38"/>
    <w:rsid w:val="00D45086"/>
    <w:rsid w:val="00D46430"/>
    <w:rsid w:val="00D46EF9"/>
    <w:rsid w:val="00D47385"/>
    <w:rsid w:val="00D50B71"/>
    <w:rsid w:val="00D5288F"/>
    <w:rsid w:val="00D52A5D"/>
    <w:rsid w:val="00D52C1F"/>
    <w:rsid w:val="00D53AE1"/>
    <w:rsid w:val="00D53B45"/>
    <w:rsid w:val="00D54C54"/>
    <w:rsid w:val="00D55DEF"/>
    <w:rsid w:val="00D563AF"/>
    <w:rsid w:val="00D57C12"/>
    <w:rsid w:val="00D57FEB"/>
    <w:rsid w:val="00D61175"/>
    <w:rsid w:val="00D62CF5"/>
    <w:rsid w:val="00D63443"/>
    <w:rsid w:val="00D63666"/>
    <w:rsid w:val="00D66A01"/>
    <w:rsid w:val="00D66E30"/>
    <w:rsid w:val="00D70184"/>
    <w:rsid w:val="00D70878"/>
    <w:rsid w:val="00D71C93"/>
    <w:rsid w:val="00D7282D"/>
    <w:rsid w:val="00D739F3"/>
    <w:rsid w:val="00D74C52"/>
    <w:rsid w:val="00D75FAF"/>
    <w:rsid w:val="00D766A5"/>
    <w:rsid w:val="00D7761C"/>
    <w:rsid w:val="00D77E41"/>
    <w:rsid w:val="00D80AA9"/>
    <w:rsid w:val="00D8140E"/>
    <w:rsid w:val="00D81718"/>
    <w:rsid w:val="00D837D9"/>
    <w:rsid w:val="00D84A00"/>
    <w:rsid w:val="00D85355"/>
    <w:rsid w:val="00D85A73"/>
    <w:rsid w:val="00D86F91"/>
    <w:rsid w:val="00D90055"/>
    <w:rsid w:val="00D9105E"/>
    <w:rsid w:val="00D9135D"/>
    <w:rsid w:val="00D9280B"/>
    <w:rsid w:val="00D93092"/>
    <w:rsid w:val="00D93C43"/>
    <w:rsid w:val="00D9481C"/>
    <w:rsid w:val="00D94EDE"/>
    <w:rsid w:val="00D95B86"/>
    <w:rsid w:val="00D95E96"/>
    <w:rsid w:val="00D96463"/>
    <w:rsid w:val="00D97069"/>
    <w:rsid w:val="00D97CB8"/>
    <w:rsid w:val="00DA145F"/>
    <w:rsid w:val="00DA1CD1"/>
    <w:rsid w:val="00DA1F43"/>
    <w:rsid w:val="00DA2666"/>
    <w:rsid w:val="00DA3674"/>
    <w:rsid w:val="00DA4765"/>
    <w:rsid w:val="00DA48AC"/>
    <w:rsid w:val="00DA48C0"/>
    <w:rsid w:val="00DA4ABA"/>
    <w:rsid w:val="00DA5CC2"/>
    <w:rsid w:val="00DA63E6"/>
    <w:rsid w:val="00DA68E7"/>
    <w:rsid w:val="00DA6E66"/>
    <w:rsid w:val="00DA704E"/>
    <w:rsid w:val="00DA711F"/>
    <w:rsid w:val="00DA7312"/>
    <w:rsid w:val="00DA764D"/>
    <w:rsid w:val="00DA7C8D"/>
    <w:rsid w:val="00DB02BE"/>
    <w:rsid w:val="00DB04B7"/>
    <w:rsid w:val="00DB0A56"/>
    <w:rsid w:val="00DB1A0D"/>
    <w:rsid w:val="00DB22ED"/>
    <w:rsid w:val="00DB2968"/>
    <w:rsid w:val="00DB402B"/>
    <w:rsid w:val="00DB440D"/>
    <w:rsid w:val="00DB4C1B"/>
    <w:rsid w:val="00DB4F53"/>
    <w:rsid w:val="00DB5772"/>
    <w:rsid w:val="00DB5780"/>
    <w:rsid w:val="00DB5F67"/>
    <w:rsid w:val="00DB6F16"/>
    <w:rsid w:val="00DB7A37"/>
    <w:rsid w:val="00DB7A3D"/>
    <w:rsid w:val="00DC00D2"/>
    <w:rsid w:val="00DC0A74"/>
    <w:rsid w:val="00DC0CA7"/>
    <w:rsid w:val="00DC4113"/>
    <w:rsid w:val="00DC44D2"/>
    <w:rsid w:val="00DC501D"/>
    <w:rsid w:val="00DC56F1"/>
    <w:rsid w:val="00DC5938"/>
    <w:rsid w:val="00DC5D47"/>
    <w:rsid w:val="00DC6283"/>
    <w:rsid w:val="00DC68C6"/>
    <w:rsid w:val="00DC795C"/>
    <w:rsid w:val="00DD01CB"/>
    <w:rsid w:val="00DD1021"/>
    <w:rsid w:val="00DD1FE1"/>
    <w:rsid w:val="00DD2019"/>
    <w:rsid w:val="00DD3E75"/>
    <w:rsid w:val="00DD44A6"/>
    <w:rsid w:val="00DD44EA"/>
    <w:rsid w:val="00DD47CD"/>
    <w:rsid w:val="00DD608D"/>
    <w:rsid w:val="00DD6947"/>
    <w:rsid w:val="00DD75D3"/>
    <w:rsid w:val="00DD7C69"/>
    <w:rsid w:val="00DE1235"/>
    <w:rsid w:val="00DE1CBC"/>
    <w:rsid w:val="00DE2050"/>
    <w:rsid w:val="00DE2DED"/>
    <w:rsid w:val="00DE37BA"/>
    <w:rsid w:val="00DE3E13"/>
    <w:rsid w:val="00DE4126"/>
    <w:rsid w:val="00DE6E1B"/>
    <w:rsid w:val="00DE7440"/>
    <w:rsid w:val="00DE7B8A"/>
    <w:rsid w:val="00DF0A01"/>
    <w:rsid w:val="00DF0A6F"/>
    <w:rsid w:val="00DF1917"/>
    <w:rsid w:val="00DF3985"/>
    <w:rsid w:val="00DF515D"/>
    <w:rsid w:val="00DF52FA"/>
    <w:rsid w:val="00DF6CA2"/>
    <w:rsid w:val="00DF70B9"/>
    <w:rsid w:val="00E015D6"/>
    <w:rsid w:val="00E020B5"/>
    <w:rsid w:val="00E02A92"/>
    <w:rsid w:val="00E02CB8"/>
    <w:rsid w:val="00E033CC"/>
    <w:rsid w:val="00E03BE3"/>
    <w:rsid w:val="00E05532"/>
    <w:rsid w:val="00E05BF4"/>
    <w:rsid w:val="00E064B8"/>
    <w:rsid w:val="00E070E8"/>
    <w:rsid w:val="00E0760A"/>
    <w:rsid w:val="00E07B4B"/>
    <w:rsid w:val="00E12441"/>
    <w:rsid w:val="00E12F92"/>
    <w:rsid w:val="00E13053"/>
    <w:rsid w:val="00E1405B"/>
    <w:rsid w:val="00E143F5"/>
    <w:rsid w:val="00E145ED"/>
    <w:rsid w:val="00E149A2"/>
    <w:rsid w:val="00E1572C"/>
    <w:rsid w:val="00E17550"/>
    <w:rsid w:val="00E20139"/>
    <w:rsid w:val="00E2073B"/>
    <w:rsid w:val="00E20EC4"/>
    <w:rsid w:val="00E2149B"/>
    <w:rsid w:val="00E216D2"/>
    <w:rsid w:val="00E21ACE"/>
    <w:rsid w:val="00E222E2"/>
    <w:rsid w:val="00E2296D"/>
    <w:rsid w:val="00E2345D"/>
    <w:rsid w:val="00E25067"/>
    <w:rsid w:val="00E25751"/>
    <w:rsid w:val="00E26304"/>
    <w:rsid w:val="00E26DE6"/>
    <w:rsid w:val="00E26FBD"/>
    <w:rsid w:val="00E305ED"/>
    <w:rsid w:val="00E30843"/>
    <w:rsid w:val="00E30BEE"/>
    <w:rsid w:val="00E310B3"/>
    <w:rsid w:val="00E312FE"/>
    <w:rsid w:val="00E335BD"/>
    <w:rsid w:val="00E341D6"/>
    <w:rsid w:val="00E3436F"/>
    <w:rsid w:val="00E36E28"/>
    <w:rsid w:val="00E378EF"/>
    <w:rsid w:val="00E37A60"/>
    <w:rsid w:val="00E40568"/>
    <w:rsid w:val="00E427A5"/>
    <w:rsid w:val="00E42BBE"/>
    <w:rsid w:val="00E430B8"/>
    <w:rsid w:val="00E461C4"/>
    <w:rsid w:val="00E46C66"/>
    <w:rsid w:val="00E46FED"/>
    <w:rsid w:val="00E4711A"/>
    <w:rsid w:val="00E510FB"/>
    <w:rsid w:val="00E514D5"/>
    <w:rsid w:val="00E51743"/>
    <w:rsid w:val="00E51D7B"/>
    <w:rsid w:val="00E52E18"/>
    <w:rsid w:val="00E541A1"/>
    <w:rsid w:val="00E543B6"/>
    <w:rsid w:val="00E54B6B"/>
    <w:rsid w:val="00E55621"/>
    <w:rsid w:val="00E55807"/>
    <w:rsid w:val="00E55CBE"/>
    <w:rsid w:val="00E560C7"/>
    <w:rsid w:val="00E61168"/>
    <w:rsid w:val="00E61588"/>
    <w:rsid w:val="00E61C26"/>
    <w:rsid w:val="00E62951"/>
    <w:rsid w:val="00E665FE"/>
    <w:rsid w:val="00E66B66"/>
    <w:rsid w:val="00E66C2B"/>
    <w:rsid w:val="00E670F2"/>
    <w:rsid w:val="00E67317"/>
    <w:rsid w:val="00E6747B"/>
    <w:rsid w:val="00E677EF"/>
    <w:rsid w:val="00E67D04"/>
    <w:rsid w:val="00E70490"/>
    <w:rsid w:val="00E719BE"/>
    <w:rsid w:val="00E71D61"/>
    <w:rsid w:val="00E721C1"/>
    <w:rsid w:val="00E72FA1"/>
    <w:rsid w:val="00E73251"/>
    <w:rsid w:val="00E73CD7"/>
    <w:rsid w:val="00E74280"/>
    <w:rsid w:val="00E7491D"/>
    <w:rsid w:val="00E749B1"/>
    <w:rsid w:val="00E752B4"/>
    <w:rsid w:val="00E75F36"/>
    <w:rsid w:val="00E765BF"/>
    <w:rsid w:val="00E76BA5"/>
    <w:rsid w:val="00E76DAD"/>
    <w:rsid w:val="00E77389"/>
    <w:rsid w:val="00E80C6D"/>
    <w:rsid w:val="00E81910"/>
    <w:rsid w:val="00E853CE"/>
    <w:rsid w:val="00E858DA"/>
    <w:rsid w:val="00E86935"/>
    <w:rsid w:val="00E86F6C"/>
    <w:rsid w:val="00E873E6"/>
    <w:rsid w:val="00E91E5B"/>
    <w:rsid w:val="00E92640"/>
    <w:rsid w:val="00E92A41"/>
    <w:rsid w:val="00E931B4"/>
    <w:rsid w:val="00E93556"/>
    <w:rsid w:val="00E93F74"/>
    <w:rsid w:val="00E95680"/>
    <w:rsid w:val="00E95897"/>
    <w:rsid w:val="00E976E0"/>
    <w:rsid w:val="00E97C50"/>
    <w:rsid w:val="00EA050D"/>
    <w:rsid w:val="00EA0DA1"/>
    <w:rsid w:val="00EA12CA"/>
    <w:rsid w:val="00EA2D21"/>
    <w:rsid w:val="00EA3316"/>
    <w:rsid w:val="00EA3757"/>
    <w:rsid w:val="00EA4754"/>
    <w:rsid w:val="00EA5798"/>
    <w:rsid w:val="00EA7878"/>
    <w:rsid w:val="00EB0462"/>
    <w:rsid w:val="00EB1BB3"/>
    <w:rsid w:val="00EB3702"/>
    <w:rsid w:val="00EB4C4E"/>
    <w:rsid w:val="00EB4E39"/>
    <w:rsid w:val="00EB5CC6"/>
    <w:rsid w:val="00EB7149"/>
    <w:rsid w:val="00EB73E2"/>
    <w:rsid w:val="00EC1334"/>
    <w:rsid w:val="00EC3550"/>
    <w:rsid w:val="00EC3902"/>
    <w:rsid w:val="00EC3F29"/>
    <w:rsid w:val="00EC4D23"/>
    <w:rsid w:val="00EC59EA"/>
    <w:rsid w:val="00EC6559"/>
    <w:rsid w:val="00ED2984"/>
    <w:rsid w:val="00ED3DC5"/>
    <w:rsid w:val="00ED40AD"/>
    <w:rsid w:val="00ED51CF"/>
    <w:rsid w:val="00ED5537"/>
    <w:rsid w:val="00ED6016"/>
    <w:rsid w:val="00ED6C55"/>
    <w:rsid w:val="00ED7989"/>
    <w:rsid w:val="00EE1EA3"/>
    <w:rsid w:val="00EE26EB"/>
    <w:rsid w:val="00EE4839"/>
    <w:rsid w:val="00EE4CB2"/>
    <w:rsid w:val="00EE4FD3"/>
    <w:rsid w:val="00EE6852"/>
    <w:rsid w:val="00EE69DD"/>
    <w:rsid w:val="00EE6DA6"/>
    <w:rsid w:val="00EE6DB6"/>
    <w:rsid w:val="00EF0040"/>
    <w:rsid w:val="00EF0EA0"/>
    <w:rsid w:val="00EF1538"/>
    <w:rsid w:val="00EF3871"/>
    <w:rsid w:val="00EF42E3"/>
    <w:rsid w:val="00EF4A90"/>
    <w:rsid w:val="00EF5760"/>
    <w:rsid w:val="00EF76F2"/>
    <w:rsid w:val="00F00380"/>
    <w:rsid w:val="00F00742"/>
    <w:rsid w:val="00F00DF8"/>
    <w:rsid w:val="00F02284"/>
    <w:rsid w:val="00F02D96"/>
    <w:rsid w:val="00F043A0"/>
    <w:rsid w:val="00F0455B"/>
    <w:rsid w:val="00F05C15"/>
    <w:rsid w:val="00F062D8"/>
    <w:rsid w:val="00F07ACD"/>
    <w:rsid w:val="00F07EF5"/>
    <w:rsid w:val="00F124E5"/>
    <w:rsid w:val="00F125D3"/>
    <w:rsid w:val="00F126F0"/>
    <w:rsid w:val="00F12EE5"/>
    <w:rsid w:val="00F132EC"/>
    <w:rsid w:val="00F13EDD"/>
    <w:rsid w:val="00F152AD"/>
    <w:rsid w:val="00F1599E"/>
    <w:rsid w:val="00F159E1"/>
    <w:rsid w:val="00F161C4"/>
    <w:rsid w:val="00F1671E"/>
    <w:rsid w:val="00F20876"/>
    <w:rsid w:val="00F21C0F"/>
    <w:rsid w:val="00F22390"/>
    <w:rsid w:val="00F22C8B"/>
    <w:rsid w:val="00F22D97"/>
    <w:rsid w:val="00F2450B"/>
    <w:rsid w:val="00F266F0"/>
    <w:rsid w:val="00F26850"/>
    <w:rsid w:val="00F26C21"/>
    <w:rsid w:val="00F276ED"/>
    <w:rsid w:val="00F27A68"/>
    <w:rsid w:val="00F27A73"/>
    <w:rsid w:val="00F27E47"/>
    <w:rsid w:val="00F308A4"/>
    <w:rsid w:val="00F31455"/>
    <w:rsid w:val="00F31B5B"/>
    <w:rsid w:val="00F31C9B"/>
    <w:rsid w:val="00F323C4"/>
    <w:rsid w:val="00F32AB7"/>
    <w:rsid w:val="00F34CAB"/>
    <w:rsid w:val="00F35478"/>
    <w:rsid w:val="00F35516"/>
    <w:rsid w:val="00F360F9"/>
    <w:rsid w:val="00F36652"/>
    <w:rsid w:val="00F36C78"/>
    <w:rsid w:val="00F36D06"/>
    <w:rsid w:val="00F37AC5"/>
    <w:rsid w:val="00F4029A"/>
    <w:rsid w:val="00F406A4"/>
    <w:rsid w:val="00F409D1"/>
    <w:rsid w:val="00F40A4E"/>
    <w:rsid w:val="00F40A9B"/>
    <w:rsid w:val="00F42ED6"/>
    <w:rsid w:val="00F4326D"/>
    <w:rsid w:val="00F43805"/>
    <w:rsid w:val="00F4461D"/>
    <w:rsid w:val="00F4483E"/>
    <w:rsid w:val="00F4648E"/>
    <w:rsid w:val="00F46CE2"/>
    <w:rsid w:val="00F47C81"/>
    <w:rsid w:val="00F509F0"/>
    <w:rsid w:val="00F50B9B"/>
    <w:rsid w:val="00F50D56"/>
    <w:rsid w:val="00F523F8"/>
    <w:rsid w:val="00F52570"/>
    <w:rsid w:val="00F543D5"/>
    <w:rsid w:val="00F548F6"/>
    <w:rsid w:val="00F55D49"/>
    <w:rsid w:val="00F5656C"/>
    <w:rsid w:val="00F6011E"/>
    <w:rsid w:val="00F6026B"/>
    <w:rsid w:val="00F607EC"/>
    <w:rsid w:val="00F61F5D"/>
    <w:rsid w:val="00F6445F"/>
    <w:rsid w:val="00F650A4"/>
    <w:rsid w:val="00F654AA"/>
    <w:rsid w:val="00F704F1"/>
    <w:rsid w:val="00F70ADF"/>
    <w:rsid w:val="00F70F13"/>
    <w:rsid w:val="00F70F44"/>
    <w:rsid w:val="00F71D94"/>
    <w:rsid w:val="00F731D8"/>
    <w:rsid w:val="00F735A5"/>
    <w:rsid w:val="00F735F0"/>
    <w:rsid w:val="00F73A44"/>
    <w:rsid w:val="00F775C6"/>
    <w:rsid w:val="00F77A1C"/>
    <w:rsid w:val="00F802F5"/>
    <w:rsid w:val="00F80947"/>
    <w:rsid w:val="00F83CEA"/>
    <w:rsid w:val="00F846F5"/>
    <w:rsid w:val="00F8495A"/>
    <w:rsid w:val="00F85252"/>
    <w:rsid w:val="00F8578E"/>
    <w:rsid w:val="00F8621D"/>
    <w:rsid w:val="00F908EC"/>
    <w:rsid w:val="00F916F7"/>
    <w:rsid w:val="00F9178F"/>
    <w:rsid w:val="00F91B63"/>
    <w:rsid w:val="00F91F56"/>
    <w:rsid w:val="00F92C57"/>
    <w:rsid w:val="00F92DF4"/>
    <w:rsid w:val="00F954C2"/>
    <w:rsid w:val="00F95D81"/>
    <w:rsid w:val="00F96E4B"/>
    <w:rsid w:val="00F97177"/>
    <w:rsid w:val="00F97C89"/>
    <w:rsid w:val="00FA00CC"/>
    <w:rsid w:val="00FA056F"/>
    <w:rsid w:val="00FA134B"/>
    <w:rsid w:val="00FA2FF6"/>
    <w:rsid w:val="00FA38DB"/>
    <w:rsid w:val="00FA43CD"/>
    <w:rsid w:val="00FA4572"/>
    <w:rsid w:val="00FA4AA2"/>
    <w:rsid w:val="00FA693F"/>
    <w:rsid w:val="00FA796C"/>
    <w:rsid w:val="00FB1221"/>
    <w:rsid w:val="00FB170C"/>
    <w:rsid w:val="00FB1E9E"/>
    <w:rsid w:val="00FB44AA"/>
    <w:rsid w:val="00FB4785"/>
    <w:rsid w:val="00FB559F"/>
    <w:rsid w:val="00FB6509"/>
    <w:rsid w:val="00FB6B53"/>
    <w:rsid w:val="00FB6C12"/>
    <w:rsid w:val="00FB6FA7"/>
    <w:rsid w:val="00FB78D2"/>
    <w:rsid w:val="00FC05E2"/>
    <w:rsid w:val="00FC0863"/>
    <w:rsid w:val="00FC1481"/>
    <w:rsid w:val="00FC1609"/>
    <w:rsid w:val="00FC2C23"/>
    <w:rsid w:val="00FC46E0"/>
    <w:rsid w:val="00FC5198"/>
    <w:rsid w:val="00FC612A"/>
    <w:rsid w:val="00FC6EF5"/>
    <w:rsid w:val="00FC6FF0"/>
    <w:rsid w:val="00FC7203"/>
    <w:rsid w:val="00FC76DC"/>
    <w:rsid w:val="00FD0DC1"/>
    <w:rsid w:val="00FD1254"/>
    <w:rsid w:val="00FD13E4"/>
    <w:rsid w:val="00FD1403"/>
    <w:rsid w:val="00FD2792"/>
    <w:rsid w:val="00FD36A7"/>
    <w:rsid w:val="00FD4DCF"/>
    <w:rsid w:val="00FD4E4D"/>
    <w:rsid w:val="00FD5D28"/>
    <w:rsid w:val="00FD625E"/>
    <w:rsid w:val="00FD66CA"/>
    <w:rsid w:val="00FD678A"/>
    <w:rsid w:val="00FD6892"/>
    <w:rsid w:val="00FD738D"/>
    <w:rsid w:val="00FD7417"/>
    <w:rsid w:val="00FE04B7"/>
    <w:rsid w:val="00FE0DA8"/>
    <w:rsid w:val="00FE1BF9"/>
    <w:rsid w:val="00FE1EB0"/>
    <w:rsid w:val="00FE3A72"/>
    <w:rsid w:val="00FE4A5C"/>
    <w:rsid w:val="00FE53F7"/>
    <w:rsid w:val="00FE54A7"/>
    <w:rsid w:val="00FE59DC"/>
    <w:rsid w:val="00FE702F"/>
    <w:rsid w:val="00FE7577"/>
    <w:rsid w:val="00FF105B"/>
    <w:rsid w:val="00FF1469"/>
    <w:rsid w:val="00FF18D7"/>
    <w:rsid w:val="00FF19F0"/>
    <w:rsid w:val="00FF1A56"/>
    <w:rsid w:val="00FF2CA0"/>
    <w:rsid w:val="00FF57E3"/>
    <w:rsid w:val="00FF6A4F"/>
    <w:rsid w:val="00FF7A9D"/>
    <w:rsid w:val="00FF7B25"/>
    <w:rsid w:val="014277CF"/>
    <w:rsid w:val="01AFF82C"/>
    <w:rsid w:val="020528B5"/>
    <w:rsid w:val="021F963C"/>
    <w:rsid w:val="02951D1D"/>
    <w:rsid w:val="02ABE85D"/>
    <w:rsid w:val="02E57502"/>
    <w:rsid w:val="03447A7A"/>
    <w:rsid w:val="0447B8BE"/>
    <w:rsid w:val="049A6DC0"/>
    <w:rsid w:val="04DA54BC"/>
    <w:rsid w:val="060A58E6"/>
    <w:rsid w:val="06358709"/>
    <w:rsid w:val="06DA835D"/>
    <w:rsid w:val="07428408"/>
    <w:rsid w:val="079F8A30"/>
    <w:rsid w:val="07BFD78C"/>
    <w:rsid w:val="08689F37"/>
    <w:rsid w:val="094D2CE0"/>
    <w:rsid w:val="096CB8C9"/>
    <w:rsid w:val="09EEEBF2"/>
    <w:rsid w:val="09F94DC2"/>
    <w:rsid w:val="0A6F04AE"/>
    <w:rsid w:val="0AF378EC"/>
    <w:rsid w:val="0B1BCB0F"/>
    <w:rsid w:val="0BC9DF35"/>
    <w:rsid w:val="0BE92108"/>
    <w:rsid w:val="0C05F16A"/>
    <w:rsid w:val="0C3233A3"/>
    <w:rsid w:val="0C81A5AE"/>
    <w:rsid w:val="0CA84E3D"/>
    <w:rsid w:val="0E063DCE"/>
    <w:rsid w:val="0E15F0B3"/>
    <w:rsid w:val="0E1E0577"/>
    <w:rsid w:val="0F1AD82F"/>
    <w:rsid w:val="0F77B692"/>
    <w:rsid w:val="107322AF"/>
    <w:rsid w:val="1094ACC5"/>
    <w:rsid w:val="10B16B8F"/>
    <w:rsid w:val="10DC4995"/>
    <w:rsid w:val="110D1369"/>
    <w:rsid w:val="1123AC10"/>
    <w:rsid w:val="115F9073"/>
    <w:rsid w:val="121497E5"/>
    <w:rsid w:val="1215893A"/>
    <w:rsid w:val="12307D26"/>
    <w:rsid w:val="12837FE9"/>
    <w:rsid w:val="12B0D150"/>
    <w:rsid w:val="13C2B039"/>
    <w:rsid w:val="14052AF4"/>
    <w:rsid w:val="1465BDD1"/>
    <w:rsid w:val="147EBD95"/>
    <w:rsid w:val="14E8F8B1"/>
    <w:rsid w:val="15E0848C"/>
    <w:rsid w:val="15FDB701"/>
    <w:rsid w:val="1669BB76"/>
    <w:rsid w:val="172E3A78"/>
    <w:rsid w:val="173F7F75"/>
    <w:rsid w:val="1771B39A"/>
    <w:rsid w:val="1797B584"/>
    <w:rsid w:val="17A6D860"/>
    <w:rsid w:val="1957CD21"/>
    <w:rsid w:val="195D024E"/>
    <w:rsid w:val="1963176F"/>
    <w:rsid w:val="196C7868"/>
    <w:rsid w:val="196F1A6A"/>
    <w:rsid w:val="197A5590"/>
    <w:rsid w:val="19BD034E"/>
    <w:rsid w:val="1A081BEF"/>
    <w:rsid w:val="1A5E9D43"/>
    <w:rsid w:val="1A6A40B4"/>
    <w:rsid w:val="1A772037"/>
    <w:rsid w:val="1A8B708F"/>
    <w:rsid w:val="1BAB2C33"/>
    <w:rsid w:val="1BAEB3A2"/>
    <w:rsid w:val="1BAF1BFF"/>
    <w:rsid w:val="1BCB4401"/>
    <w:rsid w:val="1C4C1FB8"/>
    <w:rsid w:val="1C81C90F"/>
    <w:rsid w:val="1CA6C7FA"/>
    <w:rsid w:val="1CA9066E"/>
    <w:rsid w:val="1CBD76E9"/>
    <w:rsid w:val="1CD8614D"/>
    <w:rsid w:val="1D65D08F"/>
    <w:rsid w:val="1DA7CE72"/>
    <w:rsid w:val="1DE090C7"/>
    <w:rsid w:val="1E25CF56"/>
    <w:rsid w:val="1E2ABF3F"/>
    <w:rsid w:val="1E721A3E"/>
    <w:rsid w:val="1EC2831E"/>
    <w:rsid w:val="1FF3DCB5"/>
    <w:rsid w:val="205F4029"/>
    <w:rsid w:val="20B00A51"/>
    <w:rsid w:val="212B24B9"/>
    <w:rsid w:val="21514A66"/>
    <w:rsid w:val="2167FF4B"/>
    <w:rsid w:val="21690313"/>
    <w:rsid w:val="21B68E8D"/>
    <w:rsid w:val="21D54347"/>
    <w:rsid w:val="22180F27"/>
    <w:rsid w:val="2227479C"/>
    <w:rsid w:val="22692EF5"/>
    <w:rsid w:val="226BB432"/>
    <w:rsid w:val="23BB4D25"/>
    <w:rsid w:val="2421FBA2"/>
    <w:rsid w:val="24256FB5"/>
    <w:rsid w:val="24839510"/>
    <w:rsid w:val="250DF8B9"/>
    <w:rsid w:val="254C0B32"/>
    <w:rsid w:val="2559BFB9"/>
    <w:rsid w:val="25C1C064"/>
    <w:rsid w:val="266A7DD3"/>
    <w:rsid w:val="27BDF19C"/>
    <w:rsid w:val="27C08BEA"/>
    <w:rsid w:val="27CC693C"/>
    <w:rsid w:val="27EE5F10"/>
    <w:rsid w:val="27F4ACA9"/>
    <w:rsid w:val="2869BDB5"/>
    <w:rsid w:val="2874865E"/>
    <w:rsid w:val="287C94B7"/>
    <w:rsid w:val="28A8FECD"/>
    <w:rsid w:val="28AD9159"/>
    <w:rsid w:val="29D71DBB"/>
    <w:rsid w:val="2A06FE04"/>
    <w:rsid w:val="2B867003"/>
    <w:rsid w:val="2BCA2CC7"/>
    <w:rsid w:val="2C4DCB68"/>
    <w:rsid w:val="2C659D1A"/>
    <w:rsid w:val="2C6DD760"/>
    <w:rsid w:val="2C987702"/>
    <w:rsid w:val="2CC81DCC"/>
    <w:rsid w:val="2CEB82C0"/>
    <w:rsid w:val="2D18BFEC"/>
    <w:rsid w:val="2D1BEAB0"/>
    <w:rsid w:val="2D2993D5"/>
    <w:rsid w:val="2D85BB7F"/>
    <w:rsid w:val="2DC037EF"/>
    <w:rsid w:val="2E500B92"/>
    <w:rsid w:val="2EB0ED01"/>
    <w:rsid w:val="2F68AFA0"/>
    <w:rsid w:val="2FAD403E"/>
    <w:rsid w:val="30584C89"/>
    <w:rsid w:val="30D06F08"/>
    <w:rsid w:val="310668D1"/>
    <w:rsid w:val="31414883"/>
    <w:rsid w:val="3154F5A7"/>
    <w:rsid w:val="31896B2B"/>
    <w:rsid w:val="3281E0ED"/>
    <w:rsid w:val="32B967C8"/>
    <w:rsid w:val="32C601A7"/>
    <w:rsid w:val="3348C820"/>
    <w:rsid w:val="3394CE7F"/>
    <w:rsid w:val="3447E10D"/>
    <w:rsid w:val="34774AB5"/>
    <w:rsid w:val="34E62477"/>
    <w:rsid w:val="34F63DE9"/>
    <w:rsid w:val="3529D09A"/>
    <w:rsid w:val="353DB914"/>
    <w:rsid w:val="3552A140"/>
    <w:rsid w:val="355383DB"/>
    <w:rsid w:val="356CAC38"/>
    <w:rsid w:val="35E0E39F"/>
    <w:rsid w:val="35FDA269"/>
    <w:rsid w:val="362C892D"/>
    <w:rsid w:val="3693AC62"/>
    <w:rsid w:val="369F5370"/>
    <w:rsid w:val="36E333DD"/>
    <w:rsid w:val="36E8CD13"/>
    <w:rsid w:val="37D1BC1B"/>
    <w:rsid w:val="381D70EA"/>
    <w:rsid w:val="3837C879"/>
    <w:rsid w:val="385111AC"/>
    <w:rsid w:val="3880E943"/>
    <w:rsid w:val="3903EE9A"/>
    <w:rsid w:val="391BE8F8"/>
    <w:rsid w:val="391D7112"/>
    <w:rsid w:val="394A186F"/>
    <w:rsid w:val="398C40FC"/>
    <w:rsid w:val="39B367F4"/>
    <w:rsid w:val="39DB02B0"/>
    <w:rsid w:val="3A19BDF8"/>
    <w:rsid w:val="3A84141C"/>
    <w:rsid w:val="3B11C05C"/>
    <w:rsid w:val="3B4A5EBB"/>
    <w:rsid w:val="3B85EFE7"/>
    <w:rsid w:val="3BE756C5"/>
    <w:rsid w:val="3BF05BD5"/>
    <w:rsid w:val="3C2F2C45"/>
    <w:rsid w:val="3C44D5C3"/>
    <w:rsid w:val="3C6A54E7"/>
    <w:rsid w:val="3C931F91"/>
    <w:rsid w:val="3D09F2B4"/>
    <w:rsid w:val="3DA9C11C"/>
    <w:rsid w:val="3E8595EA"/>
    <w:rsid w:val="3ECEC637"/>
    <w:rsid w:val="3F3B79B5"/>
    <w:rsid w:val="3F85603B"/>
    <w:rsid w:val="40379B88"/>
    <w:rsid w:val="4040DE16"/>
    <w:rsid w:val="4170D118"/>
    <w:rsid w:val="41AC8DAA"/>
    <w:rsid w:val="41C1A387"/>
    <w:rsid w:val="41E71A30"/>
    <w:rsid w:val="422E48A4"/>
    <w:rsid w:val="430C1750"/>
    <w:rsid w:val="43FFDA43"/>
    <w:rsid w:val="44458FD0"/>
    <w:rsid w:val="44D117D6"/>
    <w:rsid w:val="45816EDC"/>
    <w:rsid w:val="45EDEDB0"/>
    <w:rsid w:val="462EA6CD"/>
    <w:rsid w:val="46E8FC2A"/>
    <w:rsid w:val="4702E850"/>
    <w:rsid w:val="47D93A17"/>
    <w:rsid w:val="47E25EBA"/>
    <w:rsid w:val="47E349E7"/>
    <w:rsid w:val="482A97E7"/>
    <w:rsid w:val="48572D9F"/>
    <w:rsid w:val="48839CA3"/>
    <w:rsid w:val="48D6A350"/>
    <w:rsid w:val="49174B1C"/>
    <w:rsid w:val="498B4A40"/>
    <w:rsid w:val="4A44E262"/>
    <w:rsid w:val="4B7AFA81"/>
    <w:rsid w:val="4BAFCB48"/>
    <w:rsid w:val="4BC81B1C"/>
    <w:rsid w:val="4C4843D4"/>
    <w:rsid w:val="4C870417"/>
    <w:rsid w:val="4CC4BE96"/>
    <w:rsid w:val="4D8D4E71"/>
    <w:rsid w:val="4DA0326F"/>
    <w:rsid w:val="4F3C02D0"/>
    <w:rsid w:val="4F428CEA"/>
    <w:rsid w:val="500EAFE0"/>
    <w:rsid w:val="501E18FE"/>
    <w:rsid w:val="503AA107"/>
    <w:rsid w:val="5061E1DE"/>
    <w:rsid w:val="50ED7AD1"/>
    <w:rsid w:val="51D9A9E4"/>
    <w:rsid w:val="52607A7D"/>
    <w:rsid w:val="52C71D69"/>
    <w:rsid w:val="530BCC62"/>
    <w:rsid w:val="5329BFC1"/>
    <w:rsid w:val="532A28A0"/>
    <w:rsid w:val="5363434F"/>
    <w:rsid w:val="537000AB"/>
    <w:rsid w:val="54120E41"/>
    <w:rsid w:val="54168836"/>
    <w:rsid w:val="54E024DD"/>
    <w:rsid w:val="5502FEF3"/>
    <w:rsid w:val="55B0B590"/>
    <w:rsid w:val="567DF164"/>
    <w:rsid w:val="56B78523"/>
    <w:rsid w:val="570F6ACB"/>
    <w:rsid w:val="576E3B47"/>
    <w:rsid w:val="57B47F87"/>
    <w:rsid w:val="58435E15"/>
    <w:rsid w:val="5861E7C4"/>
    <w:rsid w:val="59504FE8"/>
    <w:rsid w:val="59594753"/>
    <w:rsid w:val="5AE99143"/>
    <w:rsid w:val="5B3F8AE3"/>
    <w:rsid w:val="5C2C4B48"/>
    <w:rsid w:val="5C2D01B6"/>
    <w:rsid w:val="5C86216C"/>
    <w:rsid w:val="5CB1EE3C"/>
    <w:rsid w:val="5D1A0C3B"/>
    <w:rsid w:val="5D3CCD05"/>
    <w:rsid w:val="5D633C16"/>
    <w:rsid w:val="5DEA60E2"/>
    <w:rsid w:val="5EFD9303"/>
    <w:rsid w:val="5F2DA745"/>
    <w:rsid w:val="5F54FFDF"/>
    <w:rsid w:val="5FE5153C"/>
    <w:rsid w:val="60334B4A"/>
    <w:rsid w:val="60982CEE"/>
    <w:rsid w:val="6098902B"/>
    <w:rsid w:val="60A086E7"/>
    <w:rsid w:val="61324AE7"/>
    <w:rsid w:val="635B22FE"/>
    <w:rsid w:val="635E421F"/>
    <w:rsid w:val="63938B95"/>
    <w:rsid w:val="63AC0E89"/>
    <w:rsid w:val="6414C1A4"/>
    <w:rsid w:val="6415E05D"/>
    <w:rsid w:val="6419262E"/>
    <w:rsid w:val="6500C820"/>
    <w:rsid w:val="651345FA"/>
    <w:rsid w:val="652F5BF6"/>
    <w:rsid w:val="6594F5D0"/>
    <w:rsid w:val="65B41ED5"/>
    <w:rsid w:val="65B6B761"/>
    <w:rsid w:val="65E7AA5F"/>
    <w:rsid w:val="65EC07C0"/>
    <w:rsid w:val="66604E8A"/>
    <w:rsid w:val="6697DF7E"/>
    <w:rsid w:val="66E3AF4B"/>
    <w:rsid w:val="672084C3"/>
    <w:rsid w:val="6767845F"/>
    <w:rsid w:val="67E0FFC8"/>
    <w:rsid w:val="67FC160F"/>
    <w:rsid w:val="69001D23"/>
    <w:rsid w:val="69253D2B"/>
    <w:rsid w:val="694F75CD"/>
    <w:rsid w:val="697EC4C4"/>
    <w:rsid w:val="69A82A91"/>
    <w:rsid w:val="6AB515E1"/>
    <w:rsid w:val="6ABBE48C"/>
    <w:rsid w:val="6AD861D0"/>
    <w:rsid w:val="6AF0409E"/>
    <w:rsid w:val="6B720E25"/>
    <w:rsid w:val="6BB17398"/>
    <w:rsid w:val="6BCC269B"/>
    <w:rsid w:val="6C24F7AF"/>
    <w:rsid w:val="6C77EEFF"/>
    <w:rsid w:val="6C91E063"/>
    <w:rsid w:val="6D2A5F46"/>
    <w:rsid w:val="6DB69997"/>
    <w:rsid w:val="6E24D1EC"/>
    <w:rsid w:val="6EEBDB57"/>
    <w:rsid w:val="6FB2FA1B"/>
    <w:rsid w:val="70037C83"/>
    <w:rsid w:val="708FED65"/>
    <w:rsid w:val="70BC87CB"/>
    <w:rsid w:val="7167FBD2"/>
    <w:rsid w:val="7193D7DA"/>
    <w:rsid w:val="719F696C"/>
    <w:rsid w:val="71E02AF9"/>
    <w:rsid w:val="71E5C99E"/>
    <w:rsid w:val="72290774"/>
    <w:rsid w:val="726C0692"/>
    <w:rsid w:val="7281C64F"/>
    <w:rsid w:val="72973E3A"/>
    <w:rsid w:val="72A6FF69"/>
    <w:rsid w:val="732674E9"/>
    <w:rsid w:val="7360A587"/>
    <w:rsid w:val="7459B3D9"/>
    <w:rsid w:val="74B940E2"/>
    <w:rsid w:val="7530BF8E"/>
    <w:rsid w:val="756065DE"/>
    <w:rsid w:val="75955E5D"/>
    <w:rsid w:val="75F5DAAF"/>
    <w:rsid w:val="760B1F17"/>
    <w:rsid w:val="760DD329"/>
    <w:rsid w:val="762AF6B8"/>
    <w:rsid w:val="7668316B"/>
    <w:rsid w:val="771C133E"/>
    <w:rsid w:val="784B0B94"/>
    <w:rsid w:val="7897FAC7"/>
    <w:rsid w:val="7970ECFB"/>
    <w:rsid w:val="79864CD9"/>
    <w:rsid w:val="7994B627"/>
    <w:rsid w:val="79F1A00C"/>
    <w:rsid w:val="7A203900"/>
    <w:rsid w:val="7A3F54AF"/>
    <w:rsid w:val="7ADF872E"/>
    <w:rsid w:val="7B0C0E6D"/>
    <w:rsid w:val="7B2AEF09"/>
    <w:rsid w:val="7B4AF505"/>
    <w:rsid w:val="7B620C42"/>
    <w:rsid w:val="7BE0FEFE"/>
    <w:rsid w:val="7D29EB55"/>
    <w:rsid w:val="7D54C741"/>
    <w:rsid w:val="7DA81E36"/>
    <w:rsid w:val="7DD72C29"/>
    <w:rsid w:val="7DD87739"/>
    <w:rsid w:val="7DE06601"/>
    <w:rsid w:val="7E88722D"/>
    <w:rsid w:val="7EC7C037"/>
    <w:rsid w:val="7F2DE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F1A5"/>
  <w15:docId w15:val="{E82F0054-7E8B-504F-9249-F5DA6E94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BA"/>
  </w:style>
  <w:style w:type="paragraph" w:styleId="Heading1">
    <w:name w:val="heading 1"/>
    <w:basedOn w:val="Normal"/>
    <w:next w:val="Normal"/>
    <w:link w:val="Heading1Char"/>
    <w:uiPriority w:val="9"/>
    <w:qFormat/>
    <w:rsid w:val="00061A35"/>
    <w:pPr>
      <w:keepNext/>
      <w:keepLines/>
      <w:spacing w:before="240" w:after="600" w:line="240" w:lineRule="auto"/>
      <w:ind w:right="720"/>
      <w:outlineLvl w:val="0"/>
    </w:pPr>
    <w:rPr>
      <w:rFonts w:ascii="Gill Sans" w:eastAsiaTheme="majorEastAsia" w:hAnsi="Gill Sans" w:cstheme="majorBidi"/>
      <w:color w:val="2872B9"/>
      <w:sz w:val="32"/>
      <w:szCs w:val="32"/>
    </w:rPr>
  </w:style>
  <w:style w:type="paragraph" w:styleId="Heading2">
    <w:name w:val="heading 2"/>
    <w:basedOn w:val="Naslov2"/>
    <w:next w:val="Normal"/>
    <w:link w:val="Heading2Char"/>
    <w:uiPriority w:val="9"/>
    <w:unhideWhenUsed/>
    <w:qFormat/>
    <w:rsid w:val="00061A35"/>
    <w:pPr>
      <w:outlineLvl w:val="1"/>
    </w:pPr>
  </w:style>
  <w:style w:type="paragraph" w:styleId="Heading3">
    <w:name w:val="heading 3"/>
    <w:basedOn w:val="Normal"/>
    <w:next w:val="Normal"/>
    <w:link w:val="Heading3Char"/>
    <w:uiPriority w:val="9"/>
    <w:unhideWhenUsed/>
    <w:qFormat/>
    <w:rsid w:val="00061A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061A35"/>
    <w:pPr>
      <w:keepNext/>
      <w:tabs>
        <w:tab w:val="left" w:pos="1026"/>
      </w:tabs>
      <w:spacing w:before="360" w:after="240" w:line="240" w:lineRule="auto"/>
      <w:ind w:left="864" w:hanging="864"/>
      <w:outlineLvl w:val="3"/>
    </w:pPr>
    <w:rPr>
      <w:rFonts w:ascii="Arial" w:eastAsia="Times New Roman" w:hAnsi="Arial" w:cs="Times New Roman"/>
      <w:i/>
      <w:sz w:val="24"/>
      <w:szCs w:val="20"/>
      <w:lang w:eastAsia="fr-FR"/>
    </w:rPr>
  </w:style>
  <w:style w:type="paragraph" w:styleId="Heading5">
    <w:name w:val="heading 5"/>
    <w:basedOn w:val="Normal"/>
    <w:next w:val="Normal"/>
    <w:link w:val="Heading5Char"/>
    <w:autoRedefine/>
    <w:uiPriority w:val="9"/>
    <w:unhideWhenUsed/>
    <w:qFormat/>
    <w:rsid w:val="00061A35"/>
    <w:pPr>
      <w:spacing w:before="360" w:after="240" w:line="240" w:lineRule="auto"/>
      <w:ind w:left="1008" w:hanging="1008"/>
      <w:jc w:val="both"/>
      <w:outlineLvl w:val="4"/>
    </w:pPr>
    <w:rPr>
      <w:rFonts w:ascii="Arial" w:eastAsia="Times New Roman" w:hAnsi="Arial" w:cs="Arial"/>
      <w:b/>
      <w:sz w:val="20"/>
      <w:szCs w:val="20"/>
      <w:u w:val="single"/>
      <w:lang w:eastAsia="fr-FR"/>
    </w:rPr>
  </w:style>
  <w:style w:type="paragraph" w:styleId="Heading6">
    <w:name w:val="heading 6"/>
    <w:basedOn w:val="Normal"/>
    <w:next w:val="Normal"/>
    <w:link w:val="Heading6Char"/>
    <w:uiPriority w:val="1"/>
    <w:unhideWhenUsed/>
    <w:qFormat/>
    <w:rsid w:val="00061A35"/>
    <w:pPr>
      <w:spacing w:after="0" w:line="240" w:lineRule="auto"/>
      <w:ind w:left="1152" w:hanging="1152"/>
      <w:jc w:val="both"/>
      <w:outlineLvl w:val="5"/>
    </w:pPr>
    <w:rPr>
      <w:rFonts w:ascii="Garamond" w:eastAsia="Times New Roman" w:hAnsi="Garamond" w:cs="Times New Roman"/>
      <w:b/>
      <w:i/>
      <w:sz w:val="24"/>
      <w:szCs w:val="20"/>
      <w:lang w:eastAsia="fr-FR"/>
    </w:rPr>
  </w:style>
  <w:style w:type="paragraph" w:styleId="Heading7">
    <w:name w:val="heading 7"/>
    <w:basedOn w:val="Normal"/>
    <w:next w:val="Normal"/>
    <w:link w:val="Heading7Char"/>
    <w:uiPriority w:val="9"/>
    <w:unhideWhenUsed/>
    <w:qFormat/>
    <w:rsid w:val="00061A35"/>
    <w:pPr>
      <w:spacing w:after="0" w:line="240" w:lineRule="auto"/>
      <w:ind w:left="1296" w:hanging="1296"/>
      <w:jc w:val="both"/>
      <w:outlineLvl w:val="6"/>
    </w:pPr>
    <w:rPr>
      <w:rFonts w:ascii="Garamond" w:eastAsia="Times New Roman" w:hAnsi="Garamond" w:cs="Times New Roman"/>
      <w:sz w:val="24"/>
      <w:szCs w:val="20"/>
      <w:u w:val="single"/>
      <w:lang w:eastAsia="fr-FR"/>
    </w:rPr>
  </w:style>
  <w:style w:type="paragraph" w:styleId="Heading8">
    <w:name w:val="heading 8"/>
    <w:basedOn w:val="Normal"/>
    <w:next w:val="Normal"/>
    <w:link w:val="Heading8Char"/>
    <w:uiPriority w:val="9"/>
    <w:unhideWhenUsed/>
    <w:qFormat/>
    <w:rsid w:val="00061A35"/>
    <w:pPr>
      <w:spacing w:after="0" w:line="240" w:lineRule="auto"/>
      <w:ind w:left="1440" w:hanging="1440"/>
      <w:jc w:val="both"/>
      <w:outlineLvl w:val="7"/>
    </w:pPr>
    <w:rPr>
      <w:rFonts w:ascii="Garamond" w:eastAsia="Times New Roman" w:hAnsi="Garamond" w:cs="Times New Roman"/>
      <w:i/>
      <w:sz w:val="24"/>
      <w:szCs w:val="20"/>
      <w:lang w:eastAsia="fr-FR"/>
    </w:rPr>
  </w:style>
  <w:style w:type="paragraph" w:styleId="Heading9">
    <w:name w:val="heading 9"/>
    <w:basedOn w:val="Normal"/>
    <w:next w:val="Normal"/>
    <w:link w:val="Heading9Char"/>
    <w:uiPriority w:val="9"/>
    <w:semiHidden/>
    <w:unhideWhenUsed/>
    <w:qFormat/>
    <w:rsid w:val="00061A35"/>
    <w:pPr>
      <w:spacing w:after="0" w:line="240" w:lineRule="auto"/>
      <w:ind w:left="1584" w:hanging="1584"/>
      <w:jc w:val="both"/>
      <w:outlineLvl w:val="8"/>
    </w:pPr>
    <w:rPr>
      <w:rFonts w:ascii="Garamond" w:eastAsia="Times New Roman" w:hAnsi="Garamond" w:cs="Times New Roman"/>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A35"/>
    <w:rPr>
      <w:rFonts w:ascii="Gill Sans" w:eastAsiaTheme="majorEastAsia" w:hAnsi="Gill Sans" w:cstheme="majorBidi"/>
      <w:color w:val="2872B9"/>
      <w:sz w:val="32"/>
      <w:szCs w:val="32"/>
    </w:rPr>
  </w:style>
  <w:style w:type="paragraph" w:customStyle="1" w:styleId="Naslov2">
    <w:name w:val="Naslov 2"/>
    <w:basedOn w:val="ListParagraph"/>
    <w:link w:val="Naslov2Char"/>
    <w:qFormat/>
    <w:rsid w:val="00061A35"/>
    <w:pPr>
      <w:numPr>
        <w:ilvl w:val="1"/>
        <w:numId w:val="2"/>
      </w:numPr>
      <w:spacing w:after="0" w:line="240" w:lineRule="auto"/>
      <w:jc w:val="both"/>
    </w:pPr>
    <w:rPr>
      <w:color w:val="26456B"/>
      <w:sz w:val="24"/>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3"/>
    <w:basedOn w:val="Normal"/>
    <w:link w:val="ListParagraphChar"/>
    <w:uiPriority w:val="34"/>
    <w:qFormat/>
    <w:rsid w:val="00061A35"/>
    <w:pPr>
      <w:ind w:left="720"/>
      <w:contextualSpacing/>
    </w:p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3 Char"/>
    <w:basedOn w:val="DefaultParagraphFont"/>
    <w:link w:val="ListParagraph"/>
    <w:uiPriority w:val="34"/>
    <w:qFormat/>
    <w:rsid w:val="00061A35"/>
  </w:style>
  <w:style w:type="character" w:customStyle="1" w:styleId="Naslov2Char">
    <w:name w:val="Naslov 2 Char"/>
    <w:basedOn w:val="ListParagraphChar"/>
    <w:link w:val="Naslov2"/>
    <w:rsid w:val="00061A35"/>
    <w:rPr>
      <w:color w:val="26456B"/>
      <w:sz w:val="24"/>
    </w:rPr>
  </w:style>
  <w:style w:type="character" w:customStyle="1" w:styleId="Heading2Char">
    <w:name w:val="Heading 2 Char"/>
    <w:basedOn w:val="DefaultParagraphFont"/>
    <w:link w:val="Heading2"/>
    <w:uiPriority w:val="9"/>
    <w:rsid w:val="00061A35"/>
    <w:rPr>
      <w:color w:val="26456B"/>
      <w:sz w:val="24"/>
    </w:rPr>
  </w:style>
  <w:style w:type="character" w:customStyle="1" w:styleId="Heading3Char">
    <w:name w:val="Heading 3 Char"/>
    <w:basedOn w:val="DefaultParagraphFont"/>
    <w:link w:val="Heading3"/>
    <w:uiPriority w:val="9"/>
    <w:rsid w:val="00061A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61A35"/>
    <w:rPr>
      <w:rFonts w:ascii="Arial" w:eastAsia="Times New Roman" w:hAnsi="Arial" w:cs="Times New Roman"/>
      <w:i/>
      <w:sz w:val="24"/>
      <w:szCs w:val="20"/>
      <w:lang w:val="fr-FR" w:eastAsia="fr-FR"/>
    </w:rPr>
  </w:style>
  <w:style w:type="character" w:customStyle="1" w:styleId="Heading5Char">
    <w:name w:val="Heading 5 Char"/>
    <w:basedOn w:val="DefaultParagraphFont"/>
    <w:link w:val="Heading5"/>
    <w:uiPriority w:val="9"/>
    <w:rsid w:val="00061A35"/>
    <w:rPr>
      <w:rFonts w:ascii="Arial" w:eastAsia="Times New Roman" w:hAnsi="Arial" w:cs="Arial"/>
      <w:b/>
      <w:sz w:val="20"/>
      <w:szCs w:val="20"/>
      <w:u w:val="single"/>
      <w:lang w:val="fr-FR" w:eastAsia="fr-FR"/>
    </w:rPr>
  </w:style>
  <w:style w:type="character" w:customStyle="1" w:styleId="Heading6Char">
    <w:name w:val="Heading 6 Char"/>
    <w:basedOn w:val="DefaultParagraphFont"/>
    <w:link w:val="Heading6"/>
    <w:uiPriority w:val="9"/>
    <w:rsid w:val="00061A35"/>
    <w:rPr>
      <w:rFonts w:ascii="Garamond" w:eastAsia="Times New Roman" w:hAnsi="Garamond" w:cs="Times New Roman"/>
      <w:b/>
      <w:i/>
      <w:sz w:val="24"/>
      <w:szCs w:val="20"/>
      <w:lang w:val="fr-FR" w:eastAsia="fr-FR"/>
    </w:rPr>
  </w:style>
  <w:style w:type="character" w:customStyle="1" w:styleId="Heading7Char">
    <w:name w:val="Heading 7 Char"/>
    <w:basedOn w:val="DefaultParagraphFont"/>
    <w:link w:val="Heading7"/>
    <w:uiPriority w:val="9"/>
    <w:rsid w:val="00061A35"/>
    <w:rPr>
      <w:rFonts w:ascii="Garamond" w:eastAsia="Times New Roman" w:hAnsi="Garamond" w:cs="Times New Roman"/>
      <w:sz w:val="24"/>
      <w:szCs w:val="20"/>
      <w:u w:val="single"/>
      <w:lang w:val="fr-FR" w:eastAsia="fr-FR"/>
    </w:rPr>
  </w:style>
  <w:style w:type="character" w:customStyle="1" w:styleId="Heading8Char">
    <w:name w:val="Heading 8 Char"/>
    <w:basedOn w:val="DefaultParagraphFont"/>
    <w:link w:val="Heading8"/>
    <w:uiPriority w:val="9"/>
    <w:rsid w:val="00061A35"/>
    <w:rPr>
      <w:rFonts w:ascii="Garamond" w:eastAsia="Times New Roman" w:hAnsi="Garamond" w:cs="Times New Roman"/>
      <w:i/>
      <w:sz w:val="24"/>
      <w:szCs w:val="20"/>
      <w:lang w:val="fr-FR" w:eastAsia="fr-FR"/>
    </w:rPr>
  </w:style>
  <w:style w:type="character" w:customStyle="1" w:styleId="Heading9Char">
    <w:name w:val="Heading 9 Char"/>
    <w:basedOn w:val="DefaultParagraphFont"/>
    <w:link w:val="Heading9"/>
    <w:uiPriority w:val="9"/>
    <w:semiHidden/>
    <w:rsid w:val="00061A35"/>
    <w:rPr>
      <w:rFonts w:ascii="Garamond" w:eastAsia="Times New Roman" w:hAnsi="Garamond" w:cs="Times New Roman"/>
      <w:sz w:val="24"/>
      <w:szCs w:val="20"/>
      <w:lang w:val="fr-FR" w:eastAsia="fr-FR"/>
    </w:rPr>
  </w:style>
  <w:style w:type="paragraph" w:styleId="BalloonText">
    <w:name w:val="Balloon Text"/>
    <w:basedOn w:val="Normal"/>
    <w:link w:val="BalloonTextChar"/>
    <w:uiPriority w:val="99"/>
    <w:unhideWhenUsed/>
    <w:rsid w:val="00061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61A35"/>
    <w:rPr>
      <w:rFonts w:ascii="Segoe UI" w:hAnsi="Segoe UI" w:cs="Segoe UI"/>
      <w:sz w:val="18"/>
      <w:szCs w:val="18"/>
    </w:rPr>
  </w:style>
  <w:style w:type="paragraph" w:styleId="Header">
    <w:name w:val="header"/>
    <w:basedOn w:val="Normal"/>
    <w:link w:val="HeaderChar"/>
    <w:uiPriority w:val="99"/>
    <w:rsid w:val="00061A35"/>
    <w:pPr>
      <w:tabs>
        <w:tab w:val="center" w:pos="4153"/>
        <w:tab w:val="right" w:pos="8306"/>
      </w:tabs>
      <w:spacing w:after="0" w:line="240" w:lineRule="auto"/>
    </w:pPr>
    <w:rPr>
      <w:rFonts w:ascii="Gill Sans" w:eastAsia="Times New Roman" w:hAnsi="Gill Sans" w:cs="Arial"/>
      <w:color w:val="000000"/>
      <w:szCs w:val="20"/>
    </w:rPr>
  </w:style>
  <w:style w:type="character" w:customStyle="1" w:styleId="HeaderChar">
    <w:name w:val="Header Char"/>
    <w:basedOn w:val="DefaultParagraphFont"/>
    <w:link w:val="Header"/>
    <w:uiPriority w:val="99"/>
    <w:rsid w:val="00061A35"/>
    <w:rPr>
      <w:rFonts w:ascii="Gill Sans" w:eastAsia="Times New Roman" w:hAnsi="Gill Sans" w:cs="Arial"/>
      <w:color w:val="000000"/>
      <w:szCs w:val="20"/>
    </w:rPr>
  </w:style>
  <w:style w:type="paragraph" w:styleId="Footer">
    <w:name w:val="footer"/>
    <w:basedOn w:val="Normal"/>
    <w:link w:val="FooterChar"/>
    <w:uiPriority w:val="99"/>
    <w:rsid w:val="00061A35"/>
    <w:pPr>
      <w:tabs>
        <w:tab w:val="center" w:pos="4153"/>
        <w:tab w:val="right" w:pos="8306"/>
      </w:tabs>
      <w:spacing w:after="0" w:line="240" w:lineRule="auto"/>
    </w:pPr>
    <w:rPr>
      <w:rFonts w:ascii="Gill Sans" w:eastAsia="Times New Roman" w:hAnsi="Gill Sans" w:cs="Arial"/>
      <w:color w:val="000000"/>
      <w:szCs w:val="20"/>
    </w:rPr>
  </w:style>
  <w:style w:type="character" w:customStyle="1" w:styleId="FooterChar">
    <w:name w:val="Footer Char"/>
    <w:basedOn w:val="DefaultParagraphFont"/>
    <w:link w:val="Footer"/>
    <w:uiPriority w:val="99"/>
    <w:rsid w:val="00061A35"/>
    <w:rPr>
      <w:rFonts w:ascii="Gill Sans" w:eastAsia="Times New Roman" w:hAnsi="Gill Sans" w:cs="Arial"/>
      <w:color w:val="000000"/>
      <w:szCs w:val="20"/>
    </w:rPr>
  </w:style>
  <w:style w:type="paragraph" w:styleId="ListBullet">
    <w:name w:val="List Bullet"/>
    <w:basedOn w:val="Normal"/>
    <w:uiPriority w:val="2"/>
    <w:qFormat/>
    <w:rsid w:val="00061A35"/>
    <w:pPr>
      <w:numPr>
        <w:numId w:val="1"/>
      </w:numPr>
      <w:spacing w:after="0" w:line="240" w:lineRule="auto"/>
    </w:pPr>
    <w:rPr>
      <w:rFonts w:ascii="Gill Sans" w:eastAsia="Times New Roman" w:hAnsi="Gill Sans" w:cs="Arial"/>
      <w:color w:val="000000"/>
      <w:szCs w:val="20"/>
    </w:rPr>
  </w:style>
  <w:style w:type="character" w:customStyle="1" w:styleId="AmandaStrange">
    <w:name w:val="Amanda Strange"/>
    <w:semiHidden/>
    <w:rsid w:val="00061A35"/>
    <w:rPr>
      <w:rFonts w:ascii="Arial" w:hAnsi="Arial" w:cs="Arial"/>
      <w:color w:val="auto"/>
      <w:sz w:val="20"/>
      <w:szCs w:val="20"/>
    </w:rPr>
  </w:style>
  <w:style w:type="character" w:customStyle="1" w:styleId="xbe">
    <w:name w:val="_xbe"/>
    <w:basedOn w:val="DefaultParagraphFont"/>
    <w:rsid w:val="00061A35"/>
  </w:style>
  <w:style w:type="table" w:styleId="TableGrid">
    <w:name w:val="Table Grid"/>
    <w:aliases w:val="TabelEcorys"/>
    <w:basedOn w:val="TableNormal"/>
    <w:uiPriority w:val="39"/>
    <w:rsid w:val="00061A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61A35"/>
    <w:rPr>
      <w:i/>
      <w:iCs/>
      <w:color w:val="4472C4" w:themeColor="accent1"/>
    </w:rPr>
  </w:style>
  <w:style w:type="character" w:customStyle="1" w:styleId="apple-converted-space">
    <w:name w:val="apple-converted-space"/>
    <w:basedOn w:val="DefaultParagraphFont"/>
    <w:rsid w:val="00061A35"/>
  </w:style>
  <w:style w:type="paragraph" w:styleId="NormalWeb">
    <w:name w:val="Normal (Web)"/>
    <w:basedOn w:val="Normal"/>
    <w:uiPriority w:val="99"/>
    <w:unhideWhenUsed/>
    <w:rsid w:val="00061A35"/>
    <w:pPr>
      <w:spacing w:after="0" w:line="240" w:lineRule="auto"/>
    </w:pPr>
    <w:rPr>
      <w:rFonts w:ascii="Times New Roman" w:hAnsi="Times New Roman" w:cs="Times New Roman"/>
      <w:sz w:val="24"/>
      <w:szCs w:val="24"/>
    </w:rPr>
  </w:style>
  <w:style w:type="character" w:customStyle="1" w:styleId="cv-value3">
    <w:name w:val="cv-value3"/>
    <w:basedOn w:val="DefaultParagraphFont"/>
    <w:rsid w:val="00061A35"/>
    <w:rPr>
      <w:vanish w:val="0"/>
      <w:webHidden w:val="0"/>
      <w:specVanish w:val="0"/>
    </w:rPr>
  </w:style>
  <w:style w:type="character" w:styleId="Hyperlink">
    <w:name w:val="Hyperlink"/>
    <w:basedOn w:val="DefaultParagraphFont"/>
    <w:uiPriority w:val="99"/>
    <w:unhideWhenUsed/>
    <w:rsid w:val="00061A35"/>
    <w:rPr>
      <w:color w:val="0563C1"/>
      <w:u w:val="single"/>
    </w:rPr>
  </w:style>
  <w:style w:type="paragraph" w:customStyle="1" w:styleId="Default">
    <w:name w:val="Default"/>
    <w:basedOn w:val="Normal"/>
    <w:rsid w:val="00061A35"/>
    <w:pPr>
      <w:autoSpaceDE w:val="0"/>
      <w:autoSpaceDN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unhideWhenUsed/>
    <w:rsid w:val="00061A35"/>
    <w:rPr>
      <w:color w:val="808080"/>
      <w:shd w:val="clear" w:color="auto" w:fill="E6E6E6"/>
    </w:rPr>
  </w:style>
  <w:style w:type="paragraph" w:customStyle="1" w:styleId="Naslov1">
    <w:name w:val="Naslov 1"/>
    <w:basedOn w:val="ListParagraph"/>
    <w:link w:val="Naslov1Char"/>
    <w:qFormat/>
    <w:rsid w:val="00061A35"/>
    <w:pPr>
      <w:numPr>
        <w:numId w:val="2"/>
      </w:numPr>
      <w:spacing w:after="0" w:line="240" w:lineRule="auto"/>
      <w:jc w:val="both"/>
    </w:pPr>
    <w:rPr>
      <w:rFonts w:cstheme="minorHAnsi"/>
      <w:b/>
      <w:color w:val="26456B"/>
      <w:sz w:val="24"/>
    </w:rPr>
  </w:style>
  <w:style w:type="character" w:customStyle="1" w:styleId="Naslov1Char">
    <w:name w:val="Naslov 1 Char"/>
    <w:basedOn w:val="DefaultParagraphFont"/>
    <w:link w:val="Naslov1"/>
    <w:rsid w:val="00061A35"/>
    <w:rPr>
      <w:rFonts w:cstheme="minorHAnsi"/>
      <w:b/>
      <w:color w:val="26456B"/>
      <w:sz w:val="24"/>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ft,Texto nota pie Car,ft Car"/>
    <w:basedOn w:val="Normal"/>
    <w:link w:val="FootnoteTextChar"/>
    <w:uiPriority w:val="99"/>
    <w:unhideWhenUsed/>
    <w:qFormat/>
    <w:rsid w:val="00061A35"/>
    <w:pPr>
      <w:spacing w:after="0" w:line="240" w:lineRule="auto"/>
    </w:pPr>
    <w:rPr>
      <w:sz w:val="20"/>
      <w:szCs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ft Char"/>
    <w:basedOn w:val="DefaultParagraphFont"/>
    <w:link w:val="FootnoteText"/>
    <w:uiPriority w:val="99"/>
    <w:rsid w:val="00061A35"/>
    <w:rPr>
      <w:sz w:val="20"/>
      <w:szCs w:val="20"/>
    </w:rPr>
  </w:style>
  <w:style w:type="character" w:styleId="FootnoteReference">
    <w:name w:val="footnote reference"/>
    <w:aliases w:val="Ref,de nota al pie,ftref,Footnote Reference 2,16 Point,Superscript 6 Point,Footnote Reference Number,Footnote symbol,Знак сноски-FN,Footnote Reference_LVL6,Footnote Reference_LVL61,Footnote Reference_LVL62,fr"/>
    <w:basedOn w:val="DefaultParagraphFont"/>
    <w:link w:val="BVIfnrCharChar"/>
    <w:uiPriority w:val="99"/>
    <w:unhideWhenUsed/>
    <w:qFormat/>
    <w:rsid w:val="00061A35"/>
    <w:rPr>
      <w:vertAlign w:val="superscript"/>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061A35"/>
    <w:pPr>
      <w:spacing w:after="240" w:line="240" w:lineRule="exact"/>
      <w:jc w:val="both"/>
    </w:pPr>
    <w:rPr>
      <w:vertAlign w:val="superscript"/>
    </w:rPr>
  </w:style>
  <w:style w:type="character" w:styleId="PlaceholderText">
    <w:name w:val="Placeholder Text"/>
    <w:basedOn w:val="DefaultParagraphFont"/>
    <w:uiPriority w:val="99"/>
    <w:rsid w:val="00061A35"/>
    <w:rPr>
      <w:color w:val="808080"/>
    </w:rPr>
  </w:style>
  <w:style w:type="character" w:styleId="CommentReference">
    <w:name w:val="annotation reference"/>
    <w:basedOn w:val="DefaultParagraphFont"/>
    <w:uiPriority w:val="99"/>
    <w:unhideWhenUsed/>
    <w:rsid w:val="00061A35"/>
    <w:rPr>
      <w:sz w:val="16"/>
      <w:szCs w:val="16"/>
    </w:rPr>
  </w:style>
  <w:style w:type="paragraph" w:styleId="CommentText">
    <w:name w:val="annotation text"/>
    <w:basedOn w:val="Normal"/>
    <w:link w:val="CommentTextChar"/>
    <w:uiPriority w:val="99"/>
    <w:unhideWhenUsed/>
    <w:rsid w:val="00061A35"/>
    <w:pPr>
      <w:spacing w:line="240" w:lineRule="auto"/>
    </w:pPr>
    <w:rPr>
      <w:sz w:val="20"/>
      <w:szCs w:val="20"/>
    </w:rPr>
  </w:style>
  <w:style w:type="character" w:customStyle="1" w:styleId="CommentTextChar">
    <w:name w:val="Comment Text Char"/>
    <w:basedOn w:val="DefaultParagraphFont"/>
    <w:link w:val="CommentText"/>
    <w:uiPriority w:val="99"/>
    <w:rsid w:val="00061A35"/>
    <w:rPr>
      <w:sz w:val="20"/>
      <w:szCs w:val="20"/>
    </w:rPr>
  </w:style>
  <w:style w:type="paragraph" w:styleId="CommentSubject">
    <w:name w:val="annotation subject"/>
    <w:basedOn w:val="CommentText"/>
    <w:next w:val="CommentText"/>
    <w:link w:val="CommentSubjectChar"/>
    <w:uiPriority w:val="99"/>
    <w:unhideWhenUsed/>
    <w:rsid w:val="00061A35"/>
    <w:rPr>
      <w:b/>
      <w:bCs/>
    </w:rPr>
  </w:style>
  <w:style w:type="character" w:customStyle="1" w:styleId="CommentSubjectChar">
    <w:name w:val="Comment Subject Char"/>
    <w:basedOn w:val="CommentTextChar"/>
    <w:link w:val="CommentSubject"/>
    <w:uiPriority w:val="99"/>
    <w:rsid w:val="00061A35"/>
    <w:rPr>
      <w:b/>
      <w:bCs/>
      <w:sz w:val="20"/>
      <w:szCs w:val="20"/>
    </w:rPr>
  </w:style>
  <w:style w:type="table" w:customStyle="1" w:styleId="TabelEcorys1">
    <w:name w:val="TabelEcorys1"/>
    <w:basedOn w:val="TableNormal"/>
    <w:next w:val="TableGrid"/>
    <w:uiPriority w:val="5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
    <w:name w:val="TabelEcorys5"/>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uiPriority w:val="99"/>
    <w:qFormat/>
    <w:rsid w:val="00061A35"/>
    <w:pPr>
      <w:spacing w:after="0" w:line="280" w:lineRule="atLeast"/>
    </w:pPr>
    <w:rPr>
      <w:rFonts w:ascii="Arial" w:eastAsia="Times New Roman" w:hAnsi="Arial" w:cs="Times New Roman"/>
      <w:sz w:val="18"/>
      <w:szCs w:val="24"/>
      <w:lang w:eastAsia="nl-NL"/>
    </w:rPr>
  </w:style>
  <w:style w:type="character" w:customStyle="1" w:styleId="DefaultTextChar">
    <w:name w:val="Default Text Char"/>
    <w:basedOn w:val="DefaultParagraphFont"/>
    <w:link w:val="DefaultText"/>
    <w:uiPriority w:val="99"/>
    <w:rsid w:val="00061A35"/>
    <w:rPr>
      <w:rFonts w:ascii="Arial" w:eastAsia="Times New Roman" w:hAnsi="Arial" w:cs="Times New Roman"/>
      <w:sz w:val="18"/>
      <w:szCs w:val="24"/>
      <w:lang w:val="fr-FR" w:eastAsia="nl-NL"/>
    </w:rPr>
  </w:style>
  <w:style w:type="paragraph" w:styleId="Caption">
    <w:name w:val="caption"/>
    <w:aliases w:val="chart title,quarterly chart caption,quarterly chart caption Char Char,IEQ Table-Figure-Box Caption,Caption SEETO,Beskrivning Char,Beskrivning Char1 Char,Beskrivning Char Char Char,Beskrivning Char1 Char Char Char,Caption Char2,Caption Char1 Char"/>
    <w:basedOn w:val="Normal"/>
    <w:next w:val="Normal"/>
    <w:link w:val="CaptionChar"/>
    <w:uiPriority w:val="35"/>
    <w:unhideWhenUsed/>
    <w:qFormat/>
    <w:rsid w:val="00061A35"/>
    <w:pPr>
      <w:spacing w:after="120" w:line="276" w:lineRule="auto"/>
      <w:jc w:val="center"/>
    </w:pPr>
    <w:rPr>
      <w:rFonts w:ascii="Century Gothic" w:eastAsia="Calibri" w:hAnsi="Century Gothic" w:cs="Times New Roman"/>
      <w:b/>
      <w:bCs/>
      <w:color w:val="003399"/>
      <w:sz w:val="20"/>
      <w:szCs w:val="18"/>
    </w:rPr>
  </w:style>
  <w:style w:type="character" w:customStyle="1" w:styleId="CaptionChar">
    <w:name w:val="Caption Char"/>
    <w:aliases w:val="chart title Char,quarterly chart caption Char,quarterly chart caption Char Char Char,IEQ Table-Figure-Box Caption Char,Caption SEETO Char,Beskrivning Char Char,Beskrivning Char1 Char Char,Beskrivning Char Char Char Char,Caption Char2 Char"/>
    <w:basedOn w:val="DefaultParagraphFont"/>
    <w:link w:val="Caption"/>
    <w:uiPriority w:val="35"/>
    <w:locked/>
    <w:rsid w:val="00061A35"/>
    <w:rPr>
      <w:rFonts w:ascii="Century Gothic" w:eastAsia="Calibri" w:hAnsi="Century Gothic" w:cs="Times New Roman"/>
      <w:b/>
      <w:bCs/>
      <w:color w:val="003399"/>
      <w:sz w:val="20"/>
      <w:szCs w:val="18"/>
    </w:rPr>
  </w:style>
  <w:style w:type="paragraph" w:customStyle="1" w:styleId="m-3890428515230460223msoplaintext">
    <w:name w:val="m_-3890428515230460223msoplaintext"/>
    <w:basedOn w:val="Normal"/>
    <w:uiPriority w:val="99"/>
    <w:rsid w:val="00061A3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TOCHeading">
    <w:name w:val="TOC Heading"/>
    <w:basedOn w:val="Heading1"/>
    <w:next w:val="Normal"/>
    <w:uiPriority w:val="39"/>
    <w:unhideWhenUsed/>
    <w:qFormat/>
    <w:rsid w:val="00061A35"/>
    <w:pPr>
      <w:spacing w:after="0" w:line="259" w:lineRule="auto"/>
      <w:ind w:right="0"/>
      <w:outlineLvl w:val="9"/>
    </w:pPr>
    <w:rPr>
      <w:rFonts w:asciiTheme="majorHAnsi" w:hAnsiTheme="majorHAnsi"/>
      <w:color w:val="2F5496" w:themeColor="accent1" w:themeShade="BF"/>
    </w:rPr>
  </w:style>
  <w:style w:type="paragraph" w:styleId="TOC2">
    <w:name w:val="toc 2"/>
    <w:basedOn w:val="Normal"/>
    <w:next w:val="Normal"/>
    <w:autoRedefine/>
    <w:uiPriority w:val="39"/>
    <w:unhideWhenUsed/>
    <w:rsid w:val="008F7ECD"/>
    <w:pPr>
      <w:tabs>
        <w:tab w:val="right" w:leader="dot" w:pos="9350"/>
      </w:tabs>
      <w:spacing w:after="100"/>
      <w:ind w:left="220"/>
    </w:pPr>
    <w:rPr>
      <w:rFonts w:eastAsiaTheme="majorEastAsia" w:cstheme="minorHAnsi"/>
      <w:noProof/>
      <w:sz w:val="20"/>
      <w:szCs w:val="20"/>
    </w:rPr>
  </w:style>
  <w:style w:type="paragraph" w:styleId="TOC3">
    <w:name w:val="toc 3"/>
    <w:basedOn w:val="Normal"/>
    <w:next w:val="Normal"/>
    <w:autoRedefine/>
    <w:uiPriority w:val="39"/>
    <w:unhideWhenUsed/>
    <w:rsid w:val="00B206B3"/>
    <w:pPr>
      <w:spacing w:after="100"/>
      <w:ind w:left="440"/>
    </w:pPr>
  </w:style>
  <w:style w:type="paragraph" w:styleId="TOC1">
    <w:name w:val="toc 1"/>
    <w:basedOn w:val="Normal"/>
    <w:next w:val="Normal"/>
    <w:autoRedefine/>
    <w:uiPriority w:val="39"/>
    <w:unhideWhenUsed/>
    <w:qFormat/>
    <w:rsid w:val="009650E4"/>
    <w:pPr>
      <w:tabs>
        <w:tab w:val="right" w:leader="dot" w:pos="9350"/>
      </w:tabs>
      <w:spacing w:after="100"/>
    </w:pPr>
    <w:rPr>
      <w:rFonts w:cstheme="minorHAnsi"/>
      <w:noProof/>
    </w:rPr>
  </w:style>
  <w:style w:type="table" w:customStyle="1" w:styleId="TabelEcorys51">
    <w:name w:val="TabelEcorys51"/>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
    <w:name w:val="TabelEcorys11"/>
    <w:basedOn w:val="TableNormal"/>
    <w:next w:val="TableGrid"/>
    <w:uiPriority w:val="5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61A35"/>
    <w:rPr>
      <w:color w:val="954F72"/>
      <w:u w:val="single"/>
    </w:rPr>
  </w:style>
  <w:style w:type="paragraph" w:customStyle="1" w:styleId="msonormal0">
    <w:name w:val="msonormal"/>
    <w:basedOn w:val="Normal"/>
    <w:rsid w:val="00061A3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TOC4">
    <w:name w:val="toc 4"/>
    <w:basedOn w:val="Normal"/>
    <w:next w:val="Normal"/>
    <w:autoRedefine/>
    <w:uiPriority w:val="39"/>
    <w:unhideWhenUsed/>
    <w:rsid w:val="00061A35"/>
    <w:pPr>
      <w:spacing w:after="100" w:line="25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061A35"/>
    <w:pPr>
      <w:spacing w:after="100" w:line="25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061A35"/>
    <w:pPr>
      <w:spacing w:after="100" w:line="25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061A35"/>
    <w:pPr>
      <w:spacing w:after="100" w:line="25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061A35"/>
    <w:pPr>
      <w:spacing w:after="100" w:line="25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061A35"/>
    <w:pPr>
      <w:spacing w:after="100" w:line="256" w:lineRule="auto"/>
      <w:ind w:left="1760"/>
    </w:pPr>
    <w:rPr>
      <w:rFonts w:ascii="Calibri" w:eastAsia="Times New Roman" w:hAnsi="Calibri" w:cs="Times New Roman"/>
    </w:rPr>
  </w:style>
  <w:style w:type="character" w:customStyle="1" w:styleId="FootnoteTextChar1">
    <w:name w:val="Footnote Text Char1"/>
    <w:aliases w:val="Footnote ak Char1,Footnotes Char1,FOOTNOTES Char1,Footnote Text Char1 Char Char2,Footnote Text Char Char1 Char Char1,Footnote Text Char1 Char1 Char1,Footnote Text Char Char Char1 Char1"/>
    <w:basedOn w:val="DefaultParagraphFont"/>
    <w:semiHidden/>
    <w:rsid w:val="00061A35"/>
    <w:rPr>
      <w:rFonts w:ascii="Garamond" w:eastAsia="Calibri" w:hAnsi="Garamond" w:cs="Times New Roman"/>
      <w:sz w:val="20"/>
      <w:szCs w:val="20"/>
    </w:rPr>
  </w:style>
  <w:style w:type="character" w:customStyle="1" w:styleId="FootnoteTextChar2">
    <w:name w:val="Footnote Text Char2"/>
    <w:aliases w:val="ft Char1,fn Char1,single space Char1,footnote text Char1,Texto nota pie Car Char1,ft Car Char1,ft Car Car Char1,Texto nota pie2 Char1,ft1 Char1,ft Car Car Car1 Char1,Texto nota pie Car2 Char1,ft Car Car2 Char1,ft Car Car Car Char1"/>
    <w:uiPriority w:val="99"/>
    <w:semiHidden/>
    <w:locked/>
    <w:rsid w:val="00061A35"/>
    <w:rPr>
      <w:rFonts w:ascii="Times New Roman" w:eastAsia="Times New Roman" w:hAnsi="Times New Roman" w:cs="Times New Roman" w:hint="default"/>
    </w:rPr>
  </w:style>
  <w:style w:type="paragraph" w:styleId="TableofFigures">
    <w:name w:val="table of figures"/>
    <w:basedOn w:val="Normal"/>
    <w:next w:val="Normal"/>
    <w:uiPriority w:val="99"/>
    <w:semiHidden/>
    <w:unhideWhenUsed/>
    <w:rsid w:val="00061A35"/>
    <w:pPr>
      <w:spacing w:after="0" w:line="276" w:lineRule="auto"/>
      <w:jc w:val="both"/>
    </w:pPr>
    <w:rPr>
      <w:rFonts w:ascii="Garamond" w:eastAsia="Calibri" w:hAnsi="Garamond" w:cs="Times New Roman"/>
    </w:rPr>
  </w:style>
  <w:style w:type="paragraph" w:styleId="EndnoteText">
    <w:name w:val="endnote text"/>
    <w:basedOn w:val="Normal"/>
    <w:link w:val="EndnoteTextChar"/>
    <w:uiPriority w:val="99"/>
    <w:unhideWhenUsed/>
    <w:rsid w:val="00061A35"/>
    <w:pPr>
      <w:spacing w:after="0" w:line="240" w:lineRule="auto"/>
      <w:jc w:val="both"/>
    </w:pPr>
    <w:rPr>
      <w:rFonts w:ascii="Garamond" w:eastAsia="Calibri" w:hAnsi="Garamond" w:cs="Times New Roman"/>
      <w:sz w:val="20"/>
      <w:szCs w:val="20"/>
    </w:rPr>
  </w:style>
  <w:style w:type="character" w:customStyle="1" w:styleId="EndnoteTextChar">
    <w:name w:val="Endnote Text Char"/>
    <w:basedOn w:val="DefaultParagraphFont"/>
    <w:link w:val="EndnoteText"/>
    <w:uiPriority w:val="99"/>
    <w:rsid w:val="00061A35"/>
    <w:rPr>
      <w:rFonts w:ascii="Garamond" w:eastAsia="Calibri" w:hAnsi="Garamond" w:cs="Times New Roman"/>
      <w:sz w:val="20"/>
      <w:szCs w:val="20"/>
    </w:rPr>
  </w:style>
  <w:style w:type="paragraph" w:styleId="BodyText">
    <w:name w:val="Body Text"/>
    <w:basedOn w:val="Normal"/>
    <w:link w:val="BodyTextChar"/>
    <w:unhideWhenUsed/>
    <w:rsid w:val="00061A35"/>
    <w:pPr>
      <w:overflowPunct w:val="0"/>
      <w:autoSpaceDE w:val="0"/>
      <w:autoSpaceDN w:val="0"/>
      <w:adjustRightInd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1A3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61A35"/>
    <w:pPr>
      <w:spacing w:after="120" w:line="240" w:lineRule="auto"/>
      <w:ind w:left="283"/>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uiPriority w:val="99"/>
    <w:rsid w:val="00061A35"/>
    <w:rPr>
      <w:rFonts w:ascii="Times New Roman" w:eastAsia="SimSun" w:hAnsi="Times New Roman" w:cs="Times New Roman"/>
      <w:sz w:val="24"/>
      <w:szCs w:val="24"/>
      <w:lang w:eastAsia="zh-CN"/>
    </w:rPr>
  </w:style>
  <w:style w:type="paragraph" w:styleId="ListContinue3">
    <w:name w:val="List Continue 3"/>
    <w:basedOn w:val="Normal"/>
    <w:uiPriority w:val="99"/>
    <w:semiHidden/>
    <w:unhideWhenUsed/>
    <w:rsid w:val="00061A35"/>
    <w:pPr>
      <w:spacing w:after="120" w:line="240" w:lineRule="auto"/>
      <w:ind w:left="849"/>
      <w:jc w:val="both"/>
    </w:pPr>
    <w:rPr>
      <w:rFonts w:ascii="Times New Roman" w:eastAsia="Times New Roman" w:hAnsi="Times New Roman" w:cs="Times New Roman"/>
      <w:sz w:val="24"/>
      <w:szCs w:val="24"/>
      <w:lang w:eastAsia="es-ES"/>
    </w:rPr>
  </w:style>
  <w:style w:type="paragraph" w:styleId="BodyText3">
    <w:name w:val="Body Text 3"/>
    <w:basedOn w:val="Normal"/>
    <w:link w:val="BodyText3Char"/>
    <w:uiPriority w:val="99"/>
    <w:unhideWhenUsed/>
    <w:rsid w:val="00061A35"/>
    <w:pPr>
      <w:spacing w:after="0" w:line="240" w:lineRule="auto"/>
      <w:jc w:val="both"/>
    </w:pPr>
    <w:rPr>
      <w:rFonts w:ascii="Calibri" w:eastAsia="PMingLiU" w:hAnsi="Calibri" w:cs="Times New Roman"/>
      <w:szCs w:val="24"/>
    </w:rPr>
  </w:style>
  <w:style w:type="character" w:customStyle="1" w:styleId="BodyText3Char">
    <w:name w:val="Body Text 3 Char"/>
    <w:basedOn w:val="DefaultParagraphFont"/>
    <w:link w:val="BodyText3"/>
    <w:uiPriority w:val="99"/>
    <w:rsid w:val="00061A35"/>
    <w:rPr>
      <w:rFonts w:ascii="Calibri" w:eastAsia="PMingLiU" w:hAnsi="Calibri" w:cs="Times New Roman"/>
      <w:szCs w:val="24"/>
    </w:rPr>
  </w:style>
  <w:style w:type="paragraph" w:styleId="PlainText">
    <w:name w:val="Plain Text"/>
    <w:basedOn w:val="Normal"/>
    <w:link w:val="PlainTextChar"/>
    <w:uiPriority w:val="99"/>
    <w:unhideWhenUsed/>
    <w:rsid w:val="00061A35"/>
    <w:pPr>
      <w:spacing w:after="0" w:line="240" w:lineRule="auto"/>
      <w:jc w:val="both"/>
    </w:pPr>
    <w:rPr>
      <w:rFonts w:ascii="Garamond" w:eastAsia="Times New Roman" w:hAnsi="Garamond" w:cs="Consolas"/>
      <w:szCs w:val="21"/>
    </w:rPr>
  </w:style>
  <w:style w:type="character" w:customStyle="1" w:styleId="PlainTextChar">
    <w:name w:val="Plain Text Char"/>
    <w:basedOn w:val="DefaultParagraphFont"/>
    <w:link w:val="PlainText"/>
    <w:uiPriority w:val="99"/>
    <w:rsid w:val="00061A35"/>
    <w:rPr>
      <w:rFonts w:ascii="Garamond" w:eastAsia="Times New Roman" w:hAnsi="Garamond" w:cs="Consolas"/>
      <w:szCs w:val="21"/>
    </w:rPr>
  </w:style>
  <w:style w:type="character" w:customStyle="1" w:styleId="NoSpacingChar">
    <w:name w:val="No Spacing Char"/>
    <w:basedOn w:val="DefaultParagraphFont"/>
    <w:link w:val="NoSpacing"/>
    <w:uiPriority w:val="1"/>
    <w:locked/>
    <w:rsid w:val="00061A35"/>
    <w:rPr>
      <w:rFonts w:ascii="Calibri" w:eastAsia="Calibri" w:hAnsi="Calibri"/>
    </w:rPr>
  </w:style>
  <w:style w:type="paragraph" w:styleId="NoSpacing">
    <w:name w:val="No Spacing"/>
    <w:link w:val="NoSpacingChar"/>
    <w:uiPriority w:val="1"/>
    <w:qFormat/>
    <w:rsid w:val="00061A35"/>
    <w:pPr>
      <w:spacing w:after="0" w:line="240" w:lineRule="auto"/>
    </w:pPr>
    <w:rPr>
      <w:rFonts w:ascii="Calibri" w:eastAsia="Calibri" w:hAnsi="Calibri"/>
    </w:rPr>
  </w:style>
  <w:style w:type="paragraph" w:styleId="Revision">
    <w:name w:val="Revision"/>
    <w:uiPriority w:val="71"/>
    <w:rsid w:val="00061A35"/>
    <w:pPr>
      <w:spacing w:after="0" w:line="240" w:lineRule="auto"/>
    </w:pPr>
    <w:rPr>
      <w:rFonts w:ascii="Calibri" w:eastAsia="Calibri" w:hAnsi="Calibri" w:cs="Times New Roman"/>
    </w:rPr>
  </w:style>
  <w:style w:type="paragraph" w:customStyle="1" w:styleId="TableHeading">
    <w:name w:val="Table Heading"/>
    <w:basedOn w:val="Normal"/>
    <w:uiPriority w:val="99"/>
    <w:rsid w:val="00061A35"/>
    <w:pPr>
      <w:spacing w:after="0" w:line="240" w:lineRule="auto"/>
      <w:jc w:val="center"/>
    </w:pPr>
    <w:rPr>
      <w:rFonts w:ascii="Arial" w:eastAsia="Times New Roman" w:hAnsi="Arial" w:cs="Times New Roman"/>
      <w:b/>
      <w:szCs w:val="20"/>
    </w:rPr>
  </w:style>
  <w:style w:type="character" w:customStyle="1" w:styleId="pdbulletChar">
    <w:name w:val="pd bullet Char"/>
    <w:basedOn w:val="DefaultParagraphFont"/>
    <w:link w:val="pdbullet"/>
    <w:locked/>
    <w:rsid w:val="00061A35"/>
    <w:rPr>
      <w:spacing w:val="2"/>
      <w:sz w:val="24"/>
      <w:szCs w:val="24"/>
    </w:rPr>
  </w:style>
  <w:style w:type="paragraph" w:customStyle="1" w:styleId="pdbullet">
    <w:name w:val="pd bullet"/>
    <w:basedOn w:val="ListParagraph"/>
    <w:link w:val="pdbulletChar"/>
    <w:qFormat/>
    <w:rsid w:val="00061A35"/>
    <w:pPr>
      <w:numPr>
        <w:numId w:val="3"/>
      </w:numPr>
      <w:spacing w:before="60" w:after="120" w:line="240" w:lineRule="auto"/>
      <w:contextualSpacing w:val="0"/>
      <w:jc w:val="both"/>
    </w:pPr>
    <w:rPr>
      <w:spacing w:val="2"/>
      <w:sz w:val="24"/>
      <w:szCs w:val="24"/>
    </w:rPr>
  </w:style>
  <w:style w:type="paragraph" w:customStyle="1" w:styleId="TableParagraph">
    <w:name w:val="Table Paragraph"/>
    <w:basedOn w:val="Normal"/>
    <w:uiPriority w:val="1"/>
    <w:qFormat/>
    <w:rsid w:val="00061A35"/>
    <w:pPr>
      <w:widowControl w:val="0"/>
      <w:spacing w:after="0" w:line="240" w:lineRule="auto"/>
    </w:pPr>
    <w:rPr>
      <w:rFonts w:ascii="Calibri" w:eastAsia="Calibri" w:hAnsi="Calibri" w:cs="Times New Roman"/>
    </w:rPr>
  </w:style>
  <w:style w:type="character" w:customStyle="1" w:styleId="BankNormalChar">
    <w:name w:val="BankNormal Char"/>
    <w:basedOn w:val="DefaultParagraphFont"/>
    <w:link w:val="BankNormal"/>
    <w:locked/>
    <w:rsid w:val="00061A35"/>
    <w:rPr>
      <w:rFonts w:eastAsia="MS Mincho"/>
      <w:sz w:val="24"/>
    </w:rPr>
  </w:style>
  <w:style w:type="paragraph" w:customStyle="1" w:styleId="BankNormal">
    <w:name w:val="BankNormal"/>
    <w:basedOn w:val="Normal"/>
    <w:link w:val="BankNormalChar"/>
    <w:rsid w:val="00061A35"/>
    <w:pPr>
      <w:spacing w:after="240" w:line="240" w:lineRule="auto"/>
    </w:pPr>
    <w:rPr>
      <w:rFonts w:eastAsia="MS Mincho"/>
      <w:sz w:val="24"/>
    </w:rPr>
  </w:style>
  <w:style w:type="paragraph" w:customStyle="1" w:styleId="ICRTOC">
    <w:name w:val="ICR TOC"/>
    <w:next w:val="Normal"/>
    <w:uiPriority w:val="99"/>
    <w:rsid w:val="00061A35"/>
    <w:pPr>
      <w:keepNext/>
      <w:spacing w:after="0" w:line="240" w:lineRule="auto"/>
    </w:pPr>
    <w:rPr>
      <w:rFonts w:ascii="Times New Roman" w:eastAsia="Times New Roman" w:hAnsi="Times New Roman" w:cs="Times New Roman"/>
      <w:b/>
      <w:bCs/>
      <w:color w:val="000000"/>
      <w:sz w:val="25"/>
      <w:szCs w:val="25"/>
    </w:rPr>
  </w:style>
  <w:style w:type="paragraph" w:customStyle="1" w:styleId="SubTitle2">
    <w:name w:val="Sub Title 2"/>
    <w:basedOn w:val="Normal"/>
    <w:uiPriority w:val="99"/>
    <w:rsid w:val="00061A35"/>
    <w:pPr>
      <w:numPr>
        <w:numId w:val="4"/>
      </w:numPr>
      <w:spacing w:before="180" w:after="180" w:line="240" w:lineRule="auto"/>
    </w:pPr>
    <w:rPr>
      <w:rFonts w:ascii="Times New Roman" w:eastAsia="Times New Roman" w:hAnsi="Times New Roman" w:cs="Times New Roman"/>
      <w:b/>
      <w:sz w:val="28"/>
      <w:szCs w:val="20"/>
    </w:rPr>
  </w:style>
  <w:style w:type="paragraph" w:customStyle="1" w:styleId="Heading1a">
    <w:name w:val="Heading 1a"/>
    <w:basedOn w:val="Normal"/>
    <w:next w:val="Normal"/>
    <w:uiPriority w:val="99"/>
    <w:rsid w:val="00061A35"/>
    <w:pPr>
      <w:keepNext/>
      <w:keepLines/>
      <w:numPr>
        <w:numId w:val="5"/>
      </w:numPr>
      <w:spacing w:before="1440" w:after="240" w:line="240" w:lineRule="auto"/>
      <w:jc w:val="center"/>
      <w:outlineLvl w:val="0"/>
    </w:pPr>
    <w:rPr>
      <w:rFonts w:ascii="Times New Roman" w:eastAsia="Times New Roman" w:hAnsi="Times New Roman" w:cs="Times New Roman"/>
      <w:b/>
      <w:caps/>
      <w:sz w:val="32"/>
      <w:szCs w:val="24"/>
    </w:rPr>
  </w:style>
  <w:style w:type="character" w:customStyle="1" w:styleId="MainParanoChapterChar">
    <w:name w:val="Main Para no Chapter # Char"/>
    <w:link w:val="MainParanoChapter"/>
    <w:locked/>
    <w:rsid w:val="00061A35"/>
    <w:rPr>
      <w:sz w:val="24"/>
      <w:szCs w:val="24"/>
    </w:rPr>
  </w:style>
  <w:style w:type="paragraph" w:customStyle="1" w:styleId="MainParanoChapter">
    <w:name w:val="Main Para no Chapter #"/>
    <w:basedOn w:val="Normal"/>
    <w:link w:val="MainParanoChapterChar"/>
    <w:rsid w:val="00061A35"/>
    <w:pPr>
      <w:numPr>
        <w:ilvl w:val="1"/>
        <w:numId w:val="5"/>
      </w:numPr>
      <w:spacing w:after="240" w:line="240" w:lineRule="auto"/>
      <w:ind w:left="0" w:firstLine="0"/>
      <w:outlineLvl w:val="1"/>
    </w:pPr>
    <w:rPr>
      <w:sz w:val="24"/>
      <w:szCs w:val="24"/>
    </w:rPr>
  </w:style>
  <w:style w:type="paragraph" w:customStyle="1" w:styleId="Sub-Para1underX">
    <w:name w:val="Sub-Para 1 under X."/>
    <w:basedOn w:val="Normal"/>
    <w:uiPriority w:val="99"/>
    <w:rsid w:val="00061A35"/>
    <w:pPr>
      <w:numPr>
        <w:ilvl w:val="2"/>
        <w:numId w:val="5"/>
      </w:numPr>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
    <w:name w:val="Sub-Para 2 under X."/>
    <w:basedOn w:val="Normal"/>
    <w:uiPriority w:val="99"/>
    <w:rsid w:val="00061A35"/>
    <w:pPr>
      <w:numPr>
        <w:ilvl w:val="3"/>
        <w:numId w:val="5"/>
      </w:numPr>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
    <w:name w:val="Sub-Para 3 under X."/>
    <w:basedOn w:val="Normal"/>
    <w:uiPriority w:val="99"/>
    <w:rsid w:val="00061A35"/>
    <w:pPr>
      <w:numPr>
        <w:ilvl w:val="4"/>
        <w:numId w:val="5"/>
      </w:numPr>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
    <w:name w:val="Sub-Para 4 under X."/>
    <w:basedOn w:val="Normal"/>
    <w:uiPriority w:val="99"/>
    <w:rsid w:val="00061A35"/>
    <w:pPr>
      <w:numPr>
        <w:ilvl w:val="5"/>
        <w:numId w:val="5"/>
      </w:numPr>
      <w:spacing w:after="240" w:line="240" w:lineRule="auto"/>
      <w:ind w:left="3600" w:hanging="720"/>
      <w:outlineLvl w:val="5"/>
    </w:pPr>
    <w:rPr>
      <w:rFonts w:ascii="Times New Roman" w:eastAsia="Times New Roman" w:hAnsi="Times New Roman" w:cs="Times New Roman"/>
      <w:sz w:val="24"/>
      <w:szCs w:val="24"/>
    </w:rPr>
  </w:style>
  <w:style w:type="paragraph" w:customStyle="1" w:styleId="xmsonormal">
    <w:name w:val="x_msonormal"/>
    <w:basedOn w:val="Normal"/>
    <w:uiPriority w:val="99"/>
    <w:rsid w:val="00061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uiPriority w:val="99"/>
    <w:rsid w:val="00061A35"/>
    <w:pPr>
      <w:spacing w:after="0" w:line="240" w:lineRule="auto"/>
      <w:jc w:val="both"/>
    </w:pPr>
    <w:rPr>
      <w:rFonts w:ascii="Arial" w:eastAsia="Times New Roman" w:hAnsi="Arial" w:cs="Arial"/>
      <w:sz w:val="24"/>
      <w:szCs w:val="24"/>
    </w:rPr>
  </w:style>
  <w:style w:type="character" w:customStyle="1" w:styleId="TableTextChar">
    <w:name w:val="Table Text Char"/>
    <w:link w:val="TableText"/>
    <w:locked/>
    <w:rsid w:val="00061A35"/>
    <w:rPr>
      <w:rFonts w:ascii="Arial" w:hAnsi="Arial"/>
      <w:sz w:val="16"/>
      <w:szCs w:val="24"/>
    </w:rPr>
  </w:style>
  <w:style w:type="paragraph" w:customStyle="1" w:styleId="TableText">
    <w:name w:val="Table Text"/>
    <w:basedOn w:val="Normal"/>
    <w:link w:val="TableTextChar"/>
    <w:rsid w:val="00061A35"/>
    <w:pPr>
      <w:spacing w:after="0" w:line="280" w:lineRule="atLeast"/>
    </w:pPr>
    <w:rPr>
      <w:rFonts w:ascii="Arial" w:hAnsi="Arial"/>
      <w:sz w:val="16"/>
      <w:szCs w:val="24"/>
    </w:rPr>
  </w:style>
  <w:style w:type="character" w:customStyle="1" w:styleId="Bodytext0">
    <w:name w:val="Body text_"/>
    <w:basedOn w:val="DefaultParagraphFont"/>
    <w:link w:val="BodyText7"/>
    <w:locked/>
    <w:rsid w:val="00061A35"/>
    <w:rPr>
      <w:sz w:val="23"/>
      <w:szCs w:val="23"/>
      <w:shd w:val="clear" w:color="auto" w:fill="FFFFFF"/>
    </w:rPr>
  </w:style>
  <w:style w:type="paragraph" w:customStyle="1" w:styleId="BodyText7">
    <w:name w:val="Body Text7"/>
    <w:basedOn w:val="Normal"/>
    <w:link w:val="Bodytext0"/>
    <w:rsid w:val="00061A35"/>
    <w:pPr>
      <w:widowControl w:val="0"/>
      <w:shd w:val="clear" w:color="auto" w:fill="FFFFFF"/>
      <w:spacing w:before="240" w:after="240" w:line="254" w:lineRule="exact"/>
      <w:ind w:hanging="420"/>
      <w:jc w:val="center"/>
    </w:pPr>
    <w:rPr>
      <w:sz w:val="23"/>
      <w:szCs w:val="23"/>
    </w:rPr>
  </w:style>
  <w:style w:type="paragraph" w:customStyle="1" w:styleId="TItreProgramme">
    <w:name w:val="TItre Programme"/>
    <w:basedOn w:val="Normal"/>
    <w:uiPriority w:val="99"/>
    <w:rsid w:val="00061A35"/>
    <w:pPr>
      <w:spacing w:after="0" w:line="240" w:lineRule="auto"/>
    </w:pPr>
    <w:rPr>
      <w:rFonts w:ascii="Helvetica" w:eastAsia="Times New Roman" w:hAnsi="Helvetica" w:cs="Times New Roman"/>
      <w:b/>
      <w:sz w:val="30"/>
      <w:szCs w:val="24"/>
      <w:lang w:eastAsia="fr-FR"/>
    </w:rPr>
  </w:style>
  <w:style w:type="paragraph" w:customStyle="1" w:styleId="TItrecover">
    <w:name w:val="TItre cover"/>
    <w:basedOn w:val="Normal"/>
    <w:uiPriority w:val="99"/>
    <w:rsid w:val="00061A35"/>
    <w:pPr>
      <w:spacing w:after="0" w:line="240" w:lineRule="auto"/>
    </w:pPr>
    <w:rPr>
      <w:rFonts w:ascii="Helvetica" w:eastAsia="Times New Roman" w:hAnsi="Helvetica" w:cs="Times New Roman"/>
      <w:b/>
      <w:color w:val="FFFFFF"/>
      <w:sz w:val="60"/>
      <w:szCs w:val="24"/>
      <w:lang w:eastAsia="fr-FR"/>
    </w:rPr>
  </w:style>
  <w:style w:type="paragraph" w:customStyle="1" w:styleId="TEXTELOGO">
    <w:name w:val="TEXTE LOGO"/>
    <w:basedOn w:val="Normal"/>
    <w:uiPriority w:val="99"/>
    <w:rsid w:val="00061A35"/>
    <w:pPr>
      <w:spacing w:after="0" w:line="360" w:lineRule="auto"/>
    </w:pPr>
    <w:rPr>
      <w:rFonts w:ascii="Helvetica" w:eastAsia="Times New Roman" w:hAnsi="Helvetica" w:cs="Times New Roman"/>
      <w:color w:val="FFFFFF"/>
      <w:sz w:val="24"/>
      <w:szCs w:val="24"/>
      <w:lang w:eastAsia="fr-FR"/>
    </w:rPr>
  </w:style>
  <w:style w:type="character" w:customStyle="1" w:styleId="SinespaciadoCar">
    <w:name w:val="Sin espaciado Car"/>
    <w:basedOn w:val="DefaultParagraphFont"/>
    <w:link w:val="Sinespaciado1"/>
    <w:uiPriority w:val="1"/>
    <w:locked/>
    <w:rsid w:val="00061A35"/>
    <w:rPr>
      <w:lang w:val="fr-FR"/>
    </w:rPr>
  </w:style>
  <w:style w:type="paragraph" w:customStyle="1" w:styleId="Sinespaciado1">
    <w:name w:val="Sin espaciado1"/>
    <w:next w:val="NoSpacing"/>
    <w:link w:val="SinespaciadoCar"/>
    <w:uiPriority w:val="1"/>
    <w:qFormat/>
    <w:rsid w:val="00061A35"/>
    <w:pPr>
      <w:spacing w:after="0" w:line="240" w:lineRule="auto"/>
    </w:pPr>
  </w:style>
  <w:style w:type="paragraph" w:customStyle="1" w:styleId="NormalWeb1">
    <w:name w:val="Normal (Web)1"/>
    <w:basedOn w:val="Normal"/>
    <w:next w:val="NormalWeb"/>
    <w:uiPriority w:val="99"/>
    <w:rsid w:val="00061A35"/>
    <w:pPr>
      <w:spacing w:before="100" w:beforeAutospacing="1" w:after="100" w:afterAutospacing="1" w:line="240" w:lineRule="auto"/>
    </w:pPr>
    <w:rPr>
      <w:rFonts w:ascii="Times" w:eastAsia="Calibri" w:hAnsi="Times" w:cs="Times New Roman"/>
      <w:sz w:val="20"/>
      <w:szCs w:val="20"/>
      <w:lang w:eastAsia="es-ES"/>
    </w:rPr>
  </w:style>
  <w:style w:type="character" w:customStyle="1" w:styleId="Textoindependiente3Car">
    <w:name w:val="Texto independiente 3 Car"/>
    <w:basedOn w:val="DefaultParagraphFont"/>
    <w:link w:val="Textoindependiente31"/>
    <w:uiPriority w:val="99"/>
    <w:locked/>
    <w:rsid w:val="00061A35"/>
    <w:rPr>
      <w:rFonts w:ascii="Calibri" w:eastAsia="PMingLiU" w:hAnsi="Calibri" w:cs="Calibri"/>
      <w:szCs w:val="24"/>
    </w:rPr>
  </w:style>
  <w:style w:type="paragraph" w:customStyle="1" w:styleId="Textoindependiente31">
    <w:name w:val="Texto independiente 31"/>
    <w:basedOn w:val="Normal"/>
    <w:next w:val="BodyText3"/>
    <w:link w:val="Textoindependiente3Car"/>
    <w:uiPriority w:val="99"/>
    <w:rsid w:val="00061A35"/>
    <w:pPr>
      <w:spacing w:after="0" w:line="240" w:lineRule="auto"/>
      <w:jc w:val="both"/>
    </w:pPr>
    <w:rPr>
      <w:rFonts w:ascii="Calibri" w:eastAsia="PMingLiU" w:hAnsi="Calibri" w:cs="Calibri"/>
      <w:szCs w:val="24"/>
    </w:rPr>
  </w:style>
  <w:style w:type="paragraph" w:customStyle="1" w:styleId="font0">
    <w:name w:val="font0"/>
    <w:basedOn w:val="Normal"/>
    <w:rsid w:val="00061A35"/>
    <w:pPr>
      <w:spacing w:before="100" w:beforeAutospacing="1" w:after="100" w:afterAutospacing="1" w:line="240" w:lineRule="auto"/>
    </w:pPr>
    <w:rPr>
      <w:rFonts w:ascii="Arial" w:eastAsia="Times New Roman" w:hAnsi="Arial" w:cs="Arial"/>
      <w:sz w:val="20"/>
      <w:szCs w:val="20"/>
      <w:lang w:eastAsia="en-ID"/>
    </w:rPr>
  </w:style>
  <w:style w:type="paragraph" w:customStyle="1" w:styleId="font5">
    <w:name w:val="font5"/>
    <w:basedOn w:val="Normal"/>
    <w:rsid w:val="00061A35"/>
    <w:pPr>
      <w:spacing w:before="100" w:beforeAutospacing="1" w:after="100" w:afterAutospacing="1" w:line="240" w:lineRule="auto"/>
    </w:pPr>
    <w:rPr>
      <w:rFonts w:ascii="Arial" w:eastAsia="Times New Roman" w:hAnsi="Arial" w:cs="Arial"/>
      <w:b/>
      <w:bCs/>
      <w:sz w:val="20"/>
      <w:szCs w:val="20"/>
      <w:lang w:eastAsia="en-ID"/>
    </w:rPr>
  </w:style>
  <w:style w:type="paragraph" w:customStyle="1" w:styleId="font6">
    <w:name w:val="font6"/>
    <w:basedOn w:val="Normal"/>
    <w:rsid w:val="00061A35"/>
    <w:pPr>
      <w:spacing w:before="100" w:beforeAutospacing="1" w:after="100" w:afterAutospacing="1" w:line="240" w:lineRule="auto"/>
    </w:pPr>
    <w:rPr>
      <w:rFonts w:ascii="Arial" w:eastAsia="Times New Roman" w:hAnsi="Arial" w:cs="Arial"/>
      <w:sz w:val="20"/>
      <w:szCs w:val="20"/>
      <w:lang w:eastAsia="en-ID"/>
    </w:rPr>
  </w:style>
  <w:style w:type="paragraph" w:customStyle="1" w:styleId="xl65">
    <w:name w:val="xl65"/>
    <w:basedOn w:val="Normal"/>
    <w:rsid w:val="00061A3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66">
    <w:name w:val="xl66"/>
    <w:basedOn w:val="Normal"/>
    <w:rsid w:val="00061A3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67">
    <w:name w:val="xl67"/>
    <w:basedOn w:val="Normal"/>
    <w:rsid w:val="00061A3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68">
    <w:name w:val="xl68"/>
    <w:basedOn w:val="Normal"/>
    <w:rsid w:val="00061A35"/>
    <w:pPr>
      <w:spacing w:before="100" w:beforeAutospacing="1" w:after="100" w:afterAutospacing="1" w:line="240" w:lineRule="auto"/>
    </w:pPr>
    <w:rPr>
      <w:rFonts w:ascii="Arial" w:eastAsia="Times New Roman" w:hAnsi="Arial" w:cs="Arial"/>
      <w:b/>
      <w:bCs/>
      <w:sz w:val="24"/>
      <w:szCs w:val="24"/>
      <w:lang w:eastAsia="en-ID"/>
    </w:rPr>
  </w:style>
  <w:style w:type="paragraph" w:customStyle="1" w:styleId="xl69">
    <w:name w:val="xl69"/>
    <w:basedOn w:val="Normal"/>
    <w:rsid w:val="00061A35"/>
    <w:pPr>
      <w:spacing w:before="100" w:beforeAutospacing="1" w:after="100" w:afterAutospacing="1" w:line="240" w:lineRule="auto"/>
    </w:pPr>
    <w:rPr>
      <w:rFonts w:ascii="Arial" w:eastAsia="Times New Roman" w:hAnsi="Arial" w:cs="Arial"/>
      <w:sz w:val="24"/>
      <w:szCs w:val="24"/>
      <w:lang w:eastAsia="en-ID"/>
    </w:rPr>
  </w:style>
  <w:style w:type="paragraph" w:customStyle="1" w:styleId="xl70">
    <w:name w:val="xl70"/>
    <w:basedOn w:val="Normal"/>
    <w:rsid w:val="00061A3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71">
    <w:name w:val="xl71"/>
    <w:basedOn w:val="Normal"/>
    <w:rsid w:val="00061A35"/>
    <w:pPr>
      <w:pBdr>
        <w:top w:val="single" w:sz="4" w:space="0" w:color="auto"/>
      </w:pBdr>
      <w:spacing w:before="100" w:beforeAutospacing="1" w:after="100" w:afterAutospacing="1" w:line="240" w:lineRule="auto"/>
    </w:pPr>
    <w:rPr>
      <w:rFonts w:ascii="Arial" w:eastAsia="Times New Roman" w:hAnsi="Arial" w:cs="Arial"/>
      <w:b/>
      <w:bCs/>
      <w:sz w:val="24"/>
      <w:szCs w:val="24"/>
      <w:lang w:eastAsia="en-ID"/>
    </w:rPr>
  </w:style>
  <w:style w:type="paragraph" w:customStyle="1" w:styleId="xl72">
    <w:name w:val="xl72"/>
    <w:basedOn w:val="Normal"/>
    <w:rsid w:val="00061A3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b/>
      <w:bCs/>
      <w:sz w:val="24"/>
      <w:szCs w:val="24"/>
      <w:lang w:eastAsia="en-ID"/>
    </w:rPr>
  </w:style>
  <w:style w:type="paragraph" w:customStyle="1" w:styleId="xl73">
    <w:name w:val="xl73"/>
    <w:basedOn w:val="Normal"/>
    <w:rsid w:val="00061A3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4">
    <w:name w:val="xl74"/>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5">
    <w:name w:val="xl75"/>
    <w:basedOn w:val="Normal"/>
    <w:rsid w:val="00061A3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6">
    <w:name w:val="xl76"/>
    <w:basedOn w:val="Normal"/>
    <w:rsid w:val="00061A3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77">
    <w:name w:val="xl77"/>
    <w:basedOn w:val="Normal"/>
    <w:rsid w:val="00061A35"/>
    <w:pPr>
      <w:spacing w:before="100" w:beforeAutospacing="1" w:after="100" w:afterAutospacing="1" w:line="240" w:lineRule="auto"/>
      <w:jc w:val="center"/>
    </w:pPr>
    <w:rPr>
      <w:rFonts w:ascii="Arial" w:eastAsia="Times New Roman" w:hAnsi="Arial" w:cs="Arial"/>
      <w:b/>
      <w:bCs/>
      <w:sz w:val="24"/>
      <w:szCs w:val="24"/>
      <w:lang w:eastAsia="en-ID"/>
    </w:rPr>
  </w:style>
  <w:style w:type="paragraph" w:customStyle="1" w:styleId="xl78">
    <w:name w:val="xl78"/>
    <w:basedOn w:val="Normal"/>
    <w:rsid w:val="00061A3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80">
    <w:name w:val="xl80"/>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81">
    <w:name w:val="xl81"/>
    <w:basedOn w:val="Normal"/>
    <w:rsid w:val="00061A3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83">
    <w:name w:val="xl83"/>
    <w:basedOn w:val="Normal"/>
    <w:rsid w:val="00061A3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84">
    <w:name w:val="xl84"/>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85">
    <w:name w:val="xl85"/>
    <w:basedOn w:val="Normal"/>
    <w:rsid w:val="00061A35"/>
    <w:pPr>
      <w:pBdr>
        <w:bottom w:val="single" w:sz="4" w:space="0" w:color="auto"/>
      </w:pBdr>
      <w:spacing w:before="100" w:beforeAutospacing="1" w:after="100" w:afterAutospacing="1" w:line="240" w:lineRule="auto"/>
    </w:pPr>
    <w:rPr>
      <w:rFonts w:ascii="Arial" w:eastAsia="Times New Roman" w:hAnsi="Arial" w:cs="Arial"/>
      <w:b/>
      <w:bCs/>
      <w:sz w:val="24"/>
      <w:szCs w:val="24"/>
      <w:lang w:eastAsia="en-ID"/>
    </w:rPr>
  </w:style>
  <w:style w:type="paragraph" w:customStyle="1" w:styleId="xl86">
    <w:name w:val="xl86"/>
    <w:basedOn w:val="Normal"/>
    <w:rsid w:val="00061A3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87">
    <w:name w:val="xl87"/>
    <w:basedOn w:val="Normal"/>
    <w:rsid w:val="00061A3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88">
    <w:name w:val="xl88"/>
    <w:basedOn w:val="Normal"/>
    <w:rsid w:val="00061A35"/>
    <w:pPr>
      <w:pBdr>
        <w:left w:val="single" w:sz="4" w:space="0" w:color="auto"/>
      </w:pBdr>
      <w:spacing w:before="100" w:beforeAutospacing="1" w:after="100" w:afterAutospacing="1" w:line="240" w:lineRule="auto"/>
    </w:pPr>
    <w:rPr>
      <w:rFonts w:ascii="Arial" w:eastAsia="Times New Roman" w:hAnsi="Arial" w:cs="Arial"/>
      <w:b/>
      <w:bCs/>
      <w:sz w:val="24"/>
      <w:szCs w:val="24"/>
      <w:lang w:eastAsia="en-ID"/>
    </w:rPr>
  </w:style>
  <w:style w:type="paragraph" w:customStyle="1" w:styleId="xl89">
    <w:name w:val="xl89"/>
    <w:basedOn w:val="Normal"/>
    <w:rsid w:val="00061A35"/>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en-ID"/>
    </w:rPr>
  </w:style>
  <w:style w:type="paragraph" w:customStyle="1" w:styleId="xl90">
    <w:name w:val="xl90"/>
    <w:basedOn w:val="Normal"/>
    <w:rsid w:val="00061A3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91">
    <w:name w:val="xl91"/>
    <w:basedOn w:val="Normal"/>
    <w:rsid w:val="00061A35"/>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92">
    <w:name w:val="xl92"/>
    <w:basedOn w:val="Normal"/>
    <w:rsid w:val="00061A35"/>
    <w:pPr>
      <w:pBdr>
        <w:top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93">
    <w:name w:val="xl93"/>
    <w:basedOn w:val="Normal"/>
    <w:rsid w:val="00061A35"/>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94">
    <w:name w:val="xl94"/>
    <w:basedOn w:val="Normal"/>
    <w:rsid w:val="00061A35"/>
    <w:pPr>
      <w:pBdr>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95">
    <w:name w:val="xl95"/>
    <w:basedOn w:val="Normal"/>
    <w:rsid w:val="00061A3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96">
    <w:name w:val="xl96"/>
    <w:basedOn w:val="Normal"/>
    <w:rsid w:val="00061A35"/>
    <w:pPr>
      <w:pBdr>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97">
    <w:name w:val="xl97"/>
    <w:basedOn w:val="Normal"/>
    <w:rsid w:val="00061A3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98">
    <w:name w:val="xl98"/>
    <w:basedOn w:val="Normal"/>
    <w:rsid w:val="00061A35"/>
    <w:pPr>
      <w:pBdr>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99">
    <w:name w:val="xl99"/>
    <w:basedOn w:val="Normal"/>
    <w:rsid w:val="00061A3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00">
    <w:name w:val="xl100"/>
    <w:basedOn w:val="Normal"/>
    <w:rsid w:val="00061A3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01">
    <w:name w:val="xl101"/>
    <w:basedOn w:val="Normal"/>
    <w:rsid w:val="00061A35"/>
    <w:pPr>
      <w:spacing w:before="100" w:beforeAutospacing="1" w:after="100" w:afterAutospacing="1" w:line="240" w:lineRule="auto"/>
      <w:jc w:val="center"/>
    </w:pPr>
    <w:rPr>
      <w:rFonts w:ascii="Arial" w:eastAsia="Times New Roman" w:hAnsi="Arial" w:cs="Arial"/>
      <w:b/>
      <w:bCs/>
      <w:sz w:val="24"/>
      <w:szCs w:val="24"/>
      <w:lang w:eastAsia="en-ID"/>
    </w:rPr>
  </w:style>
  <w:style w:type="paragraph" w:customStyle="1" w:styleId="xl102">
    <w:name w:val="xl102"/>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03">
    <w:name w:val="xl103"/>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04">
    <w:name w:val="xl104"/>
    <w:basedOn w:val="Normal"/>
    <w:rsid w:val="00061A3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05">
    <w:name w:val="xl105"/>
    <w:basedOn w:val="Normal"/>
    <w:rsid w:val="00061A35"/>
    <w:pPr>
      <w:pBdr>
        <w:bottom w:val="single" w:sz="4" w:space="0" w:color="auto"/>
      </w:pBdr>
      <w:shd w:val="clear" w:color="auto" w:fill="FFFF00"/>
      <w:spacing w:before="100" w:beforeAutospacing="1" w:after="100" w:afterAutospacing="1" w:line="240" w:lineRule="auto"/>
    </w:pPr>
    <w:rPr>
      <w:rFonts w:ascii="Arial" w:eastAsia="Times New Roman" w:hAnsi="Arial" w:cs="Arial"/>
      <w:b/>
      <w:bCs/>
      <w:sz w:val="24"/>
      <w:szCs w:val="24"/>
      <w:lang w:eastAsia="en-ID"/>
    </w:rPr>
  </w:style>
  <w:style w:type="paragraph" w:customStyle="1" w:styleId="xl106">
    <w:name w:val="xl106"/>
    <w:basedOn w:val="Normal"/>
    <w:rsid w:val="00061A3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07">
    <w:name w:val="xl107"/>
    <w:basedOn w:val="Normal"/>
    <w:rsid w:val="00061A35"/>
    <w:pP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08">
    <w:name w:val="xl108"/>
    <w:basedOn w:val="Normal"/>
    <w:rsid w:val="00061A35"/>
    <w:pP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09">
    <w:name w:val="xl109"/>
    <w:basedOn w:val="Normal"/>
    <w:rsid w:val="00061A3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10">
    <w:name w:val="xl110"/>
    <w:basedOn w:val="Normal"/>
    <w:rsid w:val="00061A35"/>
    <w:pPr>
      <w:shd w:val="clear" w:color="auto" w:fill="FFFF00"/>
      <w:spacing w:before="100" w:beforeAutospacing="1" w:after="100" w:afterAutospacing="1" w:line="240" w:lineRule="auto"/>
      <w:jc w:val="center"/>
    </w:pPr>
    <w:rPr>
      <w:rFonts w:ascii="Arial" w:eastAsia="Times New Roman" w:hAnsi="Arial" w:cs="Arial"/>
      <w:b/>
      <w:bCs/>
      <w:sz w:val="24"/>
      <w:szCs w:val="24"/>
      <w:lang w:eastAsia="en-ID"/>
    </w:rPr>
  </w:style>
  <w:style w:type="paragraph" w:customStyle="1" w:styleId="xl111">
    <w:name w:val="xl111"/>
    <w:basedOn w:val="Normal"/>
    <w:rsid w:val="00061A35"/>
    <w:pP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12">
    <w:name w:val="xl112"/>
    <w:basedOn w:val="Normal"/>
    <w:rsid w:val="00061A35"/>
    <w:pP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13">
    <w:name w:val="xl113"/>
    <w:basedOn w:val="Normal"/>
    <w:rsid w:val="00061A35"/>
    <w:pPr>
      <w:shd w:val="clear" w:color="auto" w:fill="FFFF00"/>
      <w:spacing w:before="100" w:beforeAutospacing="1" w:after="100" w:afterAutospacing="1" w:line="240" w:lineRule="auto"/>
    </w:pPr>
    <w:rPr>
      <w:rFonts w:ascii="Arial" w:eastAsia="Times New Roman" w:hAnsi="Arial" w:cs="Arial"/>
      <w:b/>
      <w:bCs/>
      <w:sz w:val="24"/>
      <w:szCs w:val="24"/>
      <w:lang w:eastAsia="en-ID"/>
    </w:rPr>
  </w:style>
  <w:style w:type="paragraph" w:customStyle="1" w:styleId="xl114">
    <w:name w:val="xl114"/>
    <w:basedOn w:val="Normal"/>
    <w:rsid w:val="00061A35"/>
    <w:pP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15">
    <w:name w:val="xl115"/>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16">
    <w:name w:val="xl116"/>
    <w:basedOn w:val="Normal"/>
    <w:rsid w:val="00061A35"/>
    <w:pP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17">
    <w:name w:val="xl117"/>
    <w:basedOn w:val="Normal"/>
    <w:rsid w:val="00061A35"/>
    <w:pP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18">
    <w:name w:val="xl118"/>
    <w:basedOn w:val="Normal"/>
    <w:rsid w:val="00061A35"/>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19">
    <w:name w:val="xl119"/>
    <w:basedOn w:val="Normal"/>
    <w:rsid w:val="00061A35"/>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20">
    <w:name w:val="xl120"/>
    <w:basedOn w:val="Normal"/>
    <w:rsid w:val="00061A3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21">
    <w:name w:val="xl121"/>
    <w:basedOn w:val="Normal"/>
    <w:rsid w:val="00061A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22">
    <w:name w:val="xl122"/>
    <w:basedOn w:val="Normal"/>
    <w:rsid w:val="00061A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23">
    <w:name w:val="xl123"/>
    <w:basedOn w:val="Normal"/>
    <w:rsid w:val="00061A3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24">
    <w:name w:val="xl124"/>
    <w:basedOn w:val="Normal"/>
    <w:rsid w:val="00061A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25">
    <w:name w:val="xl125"/>
    <w:basedOn w:val="Normal"/>
    <w:rsid w:val="00061A35"/>
    <w:pP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26">
    <w:name w:val="xl126"/>
    <w:basedOn w:val="Normal"/>
    <w:rsid w:val="00061A3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27">
    <w:name w:val="xl127"/>
    <w:basedOn w:val="Normal"/>
    <w:rsid w:val="00061A35"/>
    <w:pP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28">
    <w:name w:val="xl128"/>
    <w:basedOn w:val="Normal"/>
    <w:rsid w:val="00061A35"/>
    <w:pP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en-ID"/>
    </w:rPr>
  </w:style>
  <w:style w:type="paragraph" w:customStyle="1" w:styleId="xl129">
    <w:name w:val="xl129"/>
    <w:basedOn w:val="Normal"/>
    <w:rsid w:val="00061A35"/>
    <w:pPr>
      <w:spacing w:before="100" w:beforeAutospacing="1" w:after="100" w:afterAutospacing="1" w:line="240" w:lineRule="auto"/>
    </w:pPr>
    <w:rPr>
      <w:rFonts w:ascii="Arial" w:eastAsia="Times New Roman" w:hAnsi="Arial" w:cs="Arial"/>
      <w:sz w:val="24"/>
      <w:szCs w:val="24"/>
      <w:lang w:eastAsia="en-ID"/>
    </w:rPr>
  </w:style>
  <w:style w:type="paragraph" w:customStyle="1" w:styleId="xl130">
    <w:name w:val="xl130"/>
    <w:basedOn w:val="Normal"/>
    <w:rsid w:val="00061A3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31">
    <w:name w:val="xl131"/>
    <w:basedOn w:val="Normal"/>
    <w:rsid w:val="00061A35"/>
    <w:pPr>
      <w:spacing w:before="100" w:beforeAutospacing="1" w:after="100" w:afterAutospacing="1" w:line="240" w:lineRule="auto"/>
    </w:pPr>
    <w:rPr>
      <w:rFonts w:ascii="Arial" w:eastAsia="Times New Roman" w:hAnsi="Arial" w:cs="Arial"/>
      <w:sz w:val="24"/>
      <w:szCs w:val="24"/>
      <w:lang w:eastAsia="en-ID"/>
    </w:rPr>
  </w:style>
  <w:style w:type="paragraph" w:customStyle="1" w:styleId="xl132">
    <w:name w:val="xl132"/>
    <w:basedOn w:val="Normal"/>
    <w:rsid w:val="00061A3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133">
    <w:name w:val="xl133"/>
    <w:basedOn w:val="Normal"/>
    <w:rsid w:val="00061A3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34">
    <w:name w:val="xl134"/>
    <w:basedOn w:val="Normal"/>
    <w:rsid w:val="00061A3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35">
    <w:name w:val="xl135"/>
    <w:basedOn w:val="Normal"/>
    <w:rsid w:val="00061A3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36">
    <w:name w:val="xl136"/>
    <w:basedOn w:val="Normal"/>
    <w:rsid w:val="00061A3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37">
    <w:name w:val="xl137"/>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38">
    <w:name w:val="xl138"/>
    <w:basedOn w:val="Normal"/>
    <w:rsid w:val="00061A3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39">
    <w:name w:val="xl139"/>
    <w:basedOn w:val="Normal"/>
    <w:rsid w:val="00061A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40">
    <w:name w:val="xl140"/>
    <w:basedOn w:val="Normal"/>
    <w:rsid w:val="00061A3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141">
    <w:name w:val="xl141"/>
    <w:basedOn w:val="Normal"/>
    <w:rsid w:val="00061A3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character" w:customStyle="1" w:styleId="IEQSources-notesChar">
    <w:name w:val="IEQ Sources-notes Char"/>
    <w:basedOn w:val="BodyTextChar"/>
    <w:link w:val="IEQSources-notes"/>
    <w:locked/>
    <w:rsid w:val="00061A35"/>
    <w:rPr>
      <w:rFonts w:ascii="Times New Roman" w:eastAsia="Times New Roman" w:hAnsi="Times New Roman" w:cs="Arial"/>
      <w:b/>
      <w:color w:val="808080"/>
      <w:kern w:val="28"/>
      <w:sz w:val="16"/>
      <w:szCs w:val="20"/>
    </w:rPr>
  </w:style>
  <w:style w:type="paragraph" w:customStyle="1" w:styleId="IEQSources-notes">
    <w:name w:val="IEQ Sources-notes"/>
    <w:basedOn w:val="BodyText"/>
    <w:link w:val="IEQSources-notesChar"/>
    <w:qFormat/>
    <w:rsid w:val="00061A35"/>
    <w:pPr>
      <w:overflowPunct/>
      <w:autoSpaceDE/>
      <w:autoSpaceDN/>
      <w:adjustRightInd/>
      <w:spacing w:after="0"/>
    </w:pPr>
    <w:rPr>
      <w:rFonts w:cs="Arial"/>
      <w:b/>
      <w:color w:val="808080"/>
      <w:kern w:val="28"/>
      <w:sz w:val="16"/>
    </w:rPr>
  </w:style>
  <w:style w:type="paragraph" w:customStyle="1" w:styleId="IEQ-chart-subcaption">
    <w:name w:val="IEQ-chart-sub caption"/>
    <w:basedOn w:val="BodyText"/>
    <w:uiPriority w:val="99"/>
    <w:qFormat/>
    <w:rsid w:val="00061A35"/>
    <w:pPr>
      <w:overflowPunct/>
      <w:autoSpaceDE/>
      <w:autoSpaceDN/>
      <w:adjustRightInd/>
      <w:spacing w:after="0"/>
    </w:pPr>
    <w:rPr>
      <w:rFonts w:ascii="Garamond" w:hAnsi="Garamond" w:cs="Arial"/>
      <w:i/>
      <w:kern w:val="28"/>
      <w:sz w:val="20"/>
    </w:rPr>
  </w:style>
  <w:style w:type="paragraph" w:customStyle="1" w:styleId="chartandtablecaption9ptBefore0ptAfter0pt">
    <w:name w:val="chart and table caption + 9 pt + Before:  0 pt After:  0 pt"/>
    <w:basedOn w:val="Normal"/>
    <w:uiPriority w:val="99"/>
    <w:qFormat/>
    <w:rsid w:val="00061A35"/>
    <w:pPr>
      <w:keepNext/>
      <w:spacing w:after="0" w:line="240" w:lineRule="auto"/>
    </w:pPr>
    <w:rPr>
      <w:rFonts w:ascii="Garamond" w:eastAsia="Times New Roman" w:hAnsi="Garamond" w:cs="Times New Roman"/>
      <w:b/>
      <w:color w:val="0C4DA2"/>
      <w:sz w:val="20"/>
      <w:szCs w:val="20"/>
    </w:rPr>
  </w:style>
  <w:style w:type="character" w:customStyle="1" w:styleId="quarterly-chart-notesCharChar">
    <w:name w:val="quarterly-chart-notes Char Char"/>
    <w:basedOn w:val="BodyTextChar"/>
    <w:link w:val="quarterly-chart-notes"/>
    <w:locked/>
    <w:rsid w:val="00061A35"/>
    <w:rPr>
      <w:rFonts w:ascii="Times New Roman" w:eastAsia="Times New Roman" w:hAnsi="Times New Roman" w:cs="Arial"/>
      <w:b/>
      <w:color w:val="808080"/>
      <w:kern w:val="28"/>
      <w:sz w:val="16"/>
      <w:szCs w:val="20"/>
    </w:rPr>
  </w:style>
  <w:style w:type="paragraph" w:customStyle="1" w:styleId="quarterly-chart-notes">
    <w:name w:val="quarterly-chart-notes"/>
    <w:basedOn w:val="BodyText"/>
    <w:link w:val="quarterly-chart-notesCharChar"/>
    <w:rsid w:val="00061A35"/>
    <w:pPr>
      <w:overflowPunct/>
      <w:autoSpaceDE/>
      <w:autoSpaceDN/>
      <w:adjustRightInd/>
      <w:spacing w:after="0"/>
    </w:pPr>
    <w:rPr>
      <w:rFonts w:cs="Arial"/>
      <w:b/>
      <w:color w:val="808080"/>
      <w:kern w:val="28"/>
      <w:sz w:val="16"/>
    </w:rPr>
  </w:style>
  <w:style w:type="paragraph" w:customStyle="1" w:styleId="subcaptionchart-table">
    <w:name w:val="sub caption chart-table"/>
    <w:basedOn w:val="Caption"/>
    <w:uiPriority w:val="99"/>
    <w:qFormat/>
    <w:rsid w:val="00061A35"/>
    <w:pPr>
      <w:keepNext/>
      <w:keepLines/>
      <w:spacing w:after="0" w:line="240" w:lineRule="auto"/>
      <w:jc w:val="left"/>
    </w:pPr>
    <w:rPr>
      <w:rFonts w:ascii="Garamond" w:eastAsia="Times New Roman" w:hAnsi="Garamond" w:cs="Arial"/>
      <w:b w:val="0"/>
      <w:i/>
      <w:iCs/>
      <w:color w:val="000000" w:themeColor="text1"/>
      <w:szCs w:val="20"/>
    </w:rPr>
  </w:style>
  <w:style w:type="paragraph" w:customStyle="1" w:styleId="PEFATable">
    <w:name w:val="PEFA Table"/>
    <w:basedOn w:val="Caption"/>
    <w:uiPriority w:val="99"/>
    <w:qFormat/>
    <w:rsid w:val="00061A35"/>
    <w:pPr>
      <w:spacing w:line="240" w:lineRule="auto"/>
    </w:pPr>
    <w:rPr>
      <w:rFonts w:ascii="Times New Roman" w:eastAsia="Times New Roman" w:hAnsi="Times New Roman"/>
      <w:color w:val="4472C4" w:themeColor="accent1"/>
      <w:sz w:val="22"/>
      <w:szCs w:val="22"/>
    </w:rPr>
  </w:style>
  <w:style w:type="paragraph" w:customStyle="1" w:styleId="m-2891361314816118229msolistparagraph">
    <w:name w:val="m_-2891361314816118229msolistparagraph"/>
    <w:basedOn w:val="Normal"/>
    <w:uiPriority w:val="99"/>
    <w:rsid w:val="00061A35"/>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aanhef">
    <w:name w:val="aanhef"/>
    <w:basedOn w:val="DefaultText"/>
    <w:uiPriority w:val="99"/>
    <w:rsid w:val="00061A35"/>
    <w:rPr>
      <w:color w:val="000000"/>
      <w:sz w:val="20"/>
    </w:rPr>
  </w:style>
  <w:style w:type="paragraph" w:customStyle="1" w:styleId="aboutecorys">
    <w:name w:val="aboutecorys"/>
    <w:basedOn w:val="DefaultText"/>
    <w:next w:val="DefaultText"/>
    <w:uiPriority w:val="99"/>
    <w:rsid w:val="00061A35"/>
    <w:rPr>
      <w:color w:val="000000"/>
      <w:sz w:val="20"/>
    </w:rPr>
  </w:style>
  <w:style w:type="paragraph" w:customStyle="1" w:styleId="adres">
    <w:name w:val="adres"/>
    <w:basedOn w:val="DefaultText"/>
    <w:uiPriority w:val="99"/>
    <w:rsid w:val="00061A35"/>
    <w:rPr>
      <w:color w:val="000000"/>
      <w:sz w:val="20"/>
    </w:rPr>
  </w:style>
  <w:style w:type="paragraph" w:customStyle="1" w:styleId="afzendgegevens">
    <w:name w:val="afzendgegevens"/>
    <w:basedOn w:val="DefaultText"/>
    <w:uiPriority w:val="99"/>
    <w:rsid w:val="00061A35"/>
    <w:rPr>
      <w:color w:val="000000"/>
      <w:sz w:val="20"/>
    </w:rPr>
  </w:style>
  <w:style w:type="paragraph" w:customStyle="1" w:styleId="afzendgegevensachter">
    <w:name w:val="afzendgegevensachter"/>
    <w:basedOn w:val="DefaultText"/>
    <w:uiPriority w:val="99"/>
    <w:rsid w:val="00061A35"/>
    <w:rPr>
      <w:color w:val="000000"/>
      <w:sz w:val="20"/>
    </w:rPr>
  </w:style>
  <w:style w:type="paragraph" w:customStyle="1" w:styleId="afzendgegevensachter-vet">
    <w:name w:val="afzendgegevensachter-vet"/>
    <w:basedOn w:val="afzendgegevensachter"/>
    <w:uiPriority w:val="99"/>
    <w:rsid w:val="00061A35"/>
    <w:pPr>
      <w:contextualSpacing/>
    </w:pPr>
    <w:rPr>
      <w:b/>
      <w:color w:val="003C64"/>
      <w:sz w:val="16"/>
    </w:rPr>
  </w:style>
  <w:style w:type="paragraph" w:customStyle="1" w:styleId="bronvermelding">
    <w:name w:val="bronvermelding"/>
    <w:basedOn w:val="DefaultText"/>
    <w:next w:val="DefaultText"/>
    <w:uiPriority w:val="99"/>
    <w:rsid w:val="00061A35"/>
    <w:rPr>
      <w:color w:val="000000"/>
      <w:sz w:val="20"/>
    </w:rPr>
  </w:style>
  <w:style w:type="paragraph" w:customStyle="1" w:styleId="DefaultTextBold">
    <w:name w:val="Default Text Bold"/>
    <w:basedOn w:val="DefaultText"/>
    <w:next w:val="DefaultText"/>
    <w:uiPriority w:val="99"/>
    <w:qFormat/>
    <w:rsid w:val="00061A35"/>
    <w:rPr>
      <w:color w:val="000000"/>
      <w:sz w:val="20"/>
    </w:rPr>
  </w:style>
  <w:style w:type="paragraph" w:customStyle="1" w:styleId="groetregel">
    <w:name w:val="groetregel"/>
    <w:basedOn w:val="DefaultText"/>
    <w:uiPriority w:val="99"/>
    <w:rsid w:val="00061A35"/>
    <w:rPr>
      <w:color w:val="000000"/>
      <w:sz w:val="20"/>
    </w:rPr>
  </w:style>
  <w:style w:type="paragraph" w:customStyle="1" w:styleId="heading-blue-1">
    <w:name w:val="heading-blue-1"/>
    <w:basedOn w:val="DefaultText"/>
    <w:next w:val="DefaultText"/>
    <w:uiPriority w:val="99"/>
    <w:rsid w:val="00061A35"/>
    <w:rPr>
      <w:color w:val="000000"/>
      <w:sz w:val="20"/>
    </w:rPr>
  </w:style>
  <w:style w:type="paragraph" w:customStyle="1" w:styleId="heading-blue-2">
    <w:name w:val="heading-blue-2"/>
    <w:basedOn w:val="DefaultText"/>
    <w:next w:val="DefaultText"/>
    <w:uiPriority w:val="99"/>
    <w:rsid w:val="00061A35"/>
    <w:rPr>
      <w:color w:val="000000"/>
      <w:sz w:val="20"/>
    </w:rPr>
  </w:style>
  <w:style w:type="paragraph" w:customStyle="1" w:styleId="heading-blue-3">
    <w:name w:val="heading-blue-3"/>
    <w:basedOn w:val="DefaultText"/>
    <w:next w:val="DefaultText"/>
    <w:uiPriority w:val="99"/>
    <w:rsid w:val="00061A35"/>
    <w:rPr>
      <w:color w:val="000000"/>
      <w:sz w:val="20"/>
    </w:rPr>
  </w:style>
  <w:style w:type="paragraph" w:customStyle="1" w:styleId="heading-blue-4">
    <w:name w:val="heading-blue-4"/>
    <w:basedOn w:val="DefaultText"/>
    <w:next w:val="DefaultText"/>
    <w:uiPriority w:val="99"/>
    <w:rsid w:val="00061A35"/>
    <w:rPr>
      <w:color w:val="000000"/>
      <w:sz w:val="20"/>
    </w:rPr>
  </w:style>
  <w:style w:type="paragraph" w:customStyle="1" w:styleId="heading-blue-5">
    <w:name w:val="heading-blue-5"/>
    <w:basedOn w:val="DefaultText"/>
    <w:next w:val="DefaultText"/>
    <w:uiPriority w:val="99"/>
    <w:rsid w:val="00061A35"/>
    <w:rPr>
      <w:color w:val="000000"/>
      <w:sz w:val="20"/>
    </w:rPr>
  </w:style>
  <w:style w:type="paragraph" w:customStyle="1" w:styleId="heading-blue-6">
    <w:name w:val="heading-blue-6"/>
    <w:basedOn w:val="DefaultText"/>
    <w:next w:val="DefaultText"/>
    <w:uiPriority w:val="99"/>
    <w:rsid w:val="00061A35"/>
    <w:rPr>
      <w:color w:val="000000"/>
      <w:sz w:val="20"/>
    </w:rPr>
  </w:style>
  <w:style w:type="paragraph" w:customStyle="1" w:styleId="kaderkop">
    <w:name w:val="kaderkop"/>
    <w:basedOn w:val="DefaultText"/>
    <w:uiPriority w:val="99"/>
    <w:rsid w:val="00061A35"/>
    <w:rPr>
      <w:color w:val="000000"/>
      <w:sz w:val="20"/>
    </w:rPr>
  </w:style>
  <w:style w:type="paragraph" w:customStyle="1" w:styleId="kadertekst">
    <w:name w:val="kadertekst"/>
    <w:basedOn w:val="DefaultText"/>
    <w:uiPriority w:val="99"/>
    <w:rsid w:val="00061A35"/>
    <w:rPr>
      <w:color w:val="000000"/>
      <w:sz w:val="20"/>
    </w:rPr>
  </w:style>
  <w:style w:type="paragraph" w:customStyle="1" w:styleId="landnamen">
    <w:name w:val="landnamen"/>
    <w:basedOn w:val="DefaultText"/>
    <w:uiPriority w:val="99"/>
    <w:rsid w:val="00061A35"/>
    <w:rPr>
      <w:color w:val="000000"/>
      <w:sz w:val="20"/>
    </w:rPr>
  </w:style>
  <w:style w:type="paragraph" w:customStyle="1" w:styleId="no-heading-blue-1">
    <w:name w:val="no-heading-blue-1"/>
    <w:basedOn w:val="DefaultText"/>
    <w:next w:val="DefaultText"/>
    <w:uiPriority w:val="99"/>
    <w:rsid w:val="00061A35"/>
    <w:rPr>
      <w:color w:val="000000"/>
      <w:sz w:val="20"/>
    </w:rPr>
  </w:style>
  <w:style w:type="paragraph" w:customStyle="1" w:styleId="no-heading-blue-2">
    <w:name w:val="no-heading-blue-2"/>
    <w:basedOn w:val="DefaultText"/>
    <w:next w:val="DefaultText"/>
    <w:uiPriority w:val="99"/>
    <w:rsid w:val="00061A35"/>
    <w:rPr>
      <w:color w:val="000000"/>
      <w:sz w:val="20"/>
    </w:rPr>
  </w:style>
  <w:style w:type="paragraph" w:customStyle="1" w:styleId="no-heading-blue-3">
    <w:name w:val="no-heading-blue-3"/>
    <w:basedOn w:val="DefaultText"/>
    <w:next w:val="DefaultText"/>
    <w:uiPriority w:val="99"/>
    <w:rsid w:val="00061A35"/>
    <w:rPr>
      <w:color w:val="000000"/>
      <w:sz w:val="20"/>
    </w:rPr>
  </w:style>
  <w:style w:type="paragraph" w:customStyle="1" w:styleId="no-heading-blue-4">
    <w:name w:val="no-heading-blue-4"/>
    <w:basedOn w:val="DefaultText"/>
    <w:next w:val="DefaultText"/>
    <w:uiPriority w:val="99"/>
    <w:rsid w:val="00061A35"/>
    <w:rPr>
      <w:color w:val="000000"/>
      <w:sz w:val="20"/>
    </w:rPr>
  </w:style>
  <w:style w:type="paragraph" w:customStyle="1" w:styleId="paginanummer">
    <w:name w:val="paginanummer"/>
    <w:basedOn w:val="DefaultText"/>
    <w:uiPriority w:val="99"/>
    <w:rsid w:val="00061A35"/>
    <w:rPr>
      <w:color w:val="000000"/>
      <w:sz w:val="20"/>
    </w:rPr>
  </w:style>
  <w:style w:type="paragraph" w:customStyle="1" w:styleId="paginanummering">
    <w:name w:val="paginanummering"/>
    <w:basedOn w:val="DefaultText"/>
    <w:uiPriority w:val="99"/>
    <w:rsid w:val="00061A35"/>
    <w:rPr>
      <w:color w:val="000000"/>
      <w:sz w:val="20"/>
    </w:rPr>
  </w:style>
  <w:style w:type="paragraph" w:customStyle="1" w:styleId="refdata-frontpage">
    <w:name w:val="refdata-frontpage"/>
    <w:basedOn w:val="DefaultText"/>
    <w:uiPriority w:val="99"/>
    <w:rsid w:val="00061A35"/>
    <w:rPr>
      <w:color w:val="000000"/>
      <w:sz w:val="20"/>
    </w:rPr>
  </w:style>
  <w:style w:type="paragraph" w:customStyle="1" w:styleId="referentiegegevens">
    <w:name w:val="referentiegegevens"/>
    <w:basedOn w:val="DefaultText"/>
    <w:uiPriority w:val="99"/>
    <w:rsid w:val="00061A35"/>
    <w:rPr>
      <w:color w:val="000000"/>
      <w:sz w:val="20"/>
    </w:rPr>
  </w:style>
  <w:style w:type="paragraph" w:customStyle="1" w:styleId="referentiekopjes">
    <w:name w:val="referentiekopjes"/>
    <w:basedOn w:val="DefaultText"/>
    <w:uiPriority w:val="99"/>
    <w:rsid w:val="00061A35"/>
    <w:rPr>
      <w:color w:val="000000"/>
      <w:sz w:val="20"/>
    </w:rPr>
  </w:style>
  <w:style w:type="paragraph" w:customStyle="1" w:styleId="rubricering">
    <w:name w:val="rubricering"/>
    <w:basedOn w:val="DefaultText"/>
    <w:uiPriority w:val="99"/>
    <w:rsid w:val="00061A35"/>
    <w:rPr>
      <w:color w:val="000000"/>
      <w:sz w:val="20"/>
    </w:rPr>
  </w:style>
  <w:style w:type="paragraph" w:customStyle="1" w:styleId="subtitle-inside">
    <w:name w:val="subtitle-inside"/>
    <w:basedOn w:val="DefaultText"/>
    <w:uiPriority w:val="99"/>
    <w:rsid w:val="00061A35"/>
    <w:rPr>
      <w:color w:val="000000"/>
      <w:sz w:val="20"/>
    </w:rPr>
  </w:style>
  <w:style w:type="paragraph" w:customStyle="1" w:styleId="spacingtitleinside">
    <w:name w:val="spacingtitleinside"/>
    <w:basedOn w:val="subtitle-inside"/>
    <w:uiPriority w:val="99"/>
    <w:rsid w:val="00061A35"/>
    <w:pPr>
      <w:spacing w:after="360" w:line="380" w:lineRule="atLeast"/>
    </w:pPr>
    <w:rPr>
      <w:sz w:val="72"/>
    </w:rPr>
  </w:style>
  <w:style w:type="paragraph" w:customStyle="1" w:styleId="subtitle-frontpage">
    <w:name w:val="subtitle-frontpage"/>
    <w:basedOn w:val="DefaultText"/>
    <w:next w:val="Normal"/>
    <w:uiPriority w:val="99"/>
    <w:rsid w:val="00061A35"/>
    <w:rPr>
      <w:color w:val="000000"/>
      <w:sz w:val="20"/>
    </w:rPr>
  </w:style>
  <w:style w:type="paragraph" w:customStyle="1" w:styleId="tabelkop">
    <w:name w:val="tabelkop"/>
    <w:basedOn w:val="DefaultText"/>
    <w:uiPriority w:val="99"/>
    <w:rsid w:val="00061A35"/>
    <w:rPr>
      <w:color w:val="000000"/>
      <w:sz w:val="20"/>
    </w:rPr>
  </w:style>
  <w:style w:type="paragraph" w:customStyle="1" w:styleId="tabeltekst">
    <w:name w:val="tabeltekst"/>
    <w:basedOn w:val="DefaultText"/>
    <w:uiPriority w:val="99"/>
    <w:rsid w:val="00061A35"/>
    <w:rPr>
      <w:color w:val="000000"/>
      <w:sz w:val="20"/>
    </w:rPr>
  </w:style>
  <w:style w:type="paragraph" w:customStyle="1" w:styleId="table-header-zwart">
    <w:name w:val="table-header-zwart"/>
    <w:basedOn w:val="DefaultText"/>
    <w:uiPriority w:val="99"/>
    <w:rsid w:val="00061A35"/>
    <w:rPr>
      <w:color w:val="000000"/>
      <w:sz w:val="20"/>
    </w:rPr>
  </w:style>
  <w:style w:type="paragraph" w:customStyle="1" w:styleId="table-header-blauw">
    <w:name w:val="table-header-blauw"/>
    <w:basedOn w:val="table-header-zwart"/>
    <w:uiPriority w:val="99"/>
    <w:rsid w:val="00061A35"/>
  </w:style>
  <w:style w:type="paragraph" w:customStyle="1" w:styleId="table-header-blauwgroen">
    <w:name w:val="table-header-blauwgroen"/>
    <w:basedOn w:val="table-header-zwart"/>
    <w:uiPriority w:val="99"/>
    <w:rsid w:val="00061A35"/>
  </w:style>
  <w:style w:type="paragraph" w:customStyle="1" w:styleId="table-header-donkerblauw">
    <w:name w:val="table-header-donkerblauw"/>
    <w:basedOn w:val="table-header-zwart"/>
    <w:uiPriority w:val="99"/>
    <w:rsid w:val="00061A35"/>
  </w:style>
  <w:style w:type="paragraph" w:customStyle="1" w:styleId="table-header-grijs">
    <w:name w:val="table-header-grijs"/>
    <w:basedOn w:val="table-header-zwart"/>
    <w:uiPriority w:val="99"/>
    <w:rsid w:val="00061A35"/>
  </w:style>
  <w:style w:type="paragraph" w:customStyle="1" w:styleId="table-header-groen">
    <w:name w:val="table-header-groen"/>
    <w:basedOn w:val="table-header-zwart"/>
    <w:uiPriority w:val="99"/>
    <w:rsid w:val="00061A35"/>
  </w:style>
  <w:style w:type="paragraph" w:customStyle="1" w:styleId="table-header-oranje">
    <w:name w:val="table-header-oranje"/>
    <w:basedOn w:val="table-header-zwart"/>
    <w:uiPriority w:val="99"/>
    <w:rsid w:val="00061A35"/>
  </w:style>
  <w:style w:type="paragraph" w:customStyle="1" w:styleId="table-header-paars">
    <w:name w:val="table-header-paars"/>
    <w:basedOn w:val="table-header-zwart"/>
    <w:uiPriority w:val="99"/>
    <w:rsid w:val="00061A35"/>
  </w:style>
  <w:style w:type="paragraph" w:customStyle="1" w:styleId="table-header-roze">
    <w:name w:val="table-header-roze"/>
    <w:basedOn w:val="table-header-zwart"/>
    <w:uiPriority w:val="99"/>
    <w:rsid w:val="00061A35"/>
  </w:style>
  <w:style w:type="paragraph" w:customStyle="1" w:styleId="table-header-wit">
    <w:name w:val="table-header-wit"/>
    <w:basedOn w:val="table-header-zwart"/>
    <w:uiPriority w:val="99"/>
    <w:rsid w:val="00061A35"/>
  </w:style>
  <w:style w:type="paragraph" w:customStyle="1" w:styleId="tableofcontents">
    <w:name w:val="tableofcontents"/>
    <w:basedOn w:val="DefaultText"/>
    <w:next w:val="DefaultText"/>
    <w:uiPriority w:val="99"/>
    <w:rsid w:val="00061A35"/>
    <w:rPr>
      <w:color w:val="000000"/>
      <w:sz w:val="20"/>
    </w:rPr>
  </w:style>
  <w:style w:type="paragraph" w:customStyle="1" w:styleId="table-text">
    <w:name w:val="table-text"/>
    <w:basedOn w:val="DefaultText"/>
    <w:uiPriority w:val="99"/>
    <w:rsid w:val="00061A35"/>
    <w:rPr>
      <w:color w:val="000000"/>
      <w:sz w:val="20"/>
    </w:rPr>
  </w:style>
  <w:style w:type="paragraph" w:customStyle="1" w:styleId="title-frontpage">
    <w:name w:val="title-frontpage"/>
    <w:basedOn w:val="DefaultText"/>
    <w:next w:val="subtitle-frontpage"/>
    <w:uiPriority w:val="99"/>
    <w:rsid w:val="00061A35"/>
    <w:rPr>
      <w:color w:val="000000"/>
      <w:sz w:val="20"/>
    </w:rPr>
  </w:style>
  <w:style w:type="paragraph" w:customStyle="1" w:styleId="title-inside">
    <w:name w:val="title-inside"/>
    <w:basedOn w:val="DefaultText"/>
    <w:uiPriority w:val="99"/>
    <w:rsid w:val="00061A35"/>
    <w:rPr>
      <w:color w:val="000000"/>
      <w:sz w:val="20"/>
    </w:rPr>
  </w:style>
  <w:style w:type="paragraph" w:customStyle="1" w:styleId="voettekst-titel-links">
    <w:name w:val="voettekst-titel-links"/>
    <w:basedOn w:val="DefaultText"/>
    <w:uiPriority w:val="99"/>
    <w:rsid w:val="00061A35"/>
    <w:rPr>
      <w:color w:val="000000"/>
      <w:sz w:val="20"/>
    </w:rPr>
  </w:style>
  <w:style w:type="paragraph" w:customStyle="1" w:styleId="voettekst-titel-rechts">
    <w:name w:val="voettekst-titel-rechts"/>
    <w:basedOn w:val="DefaultText"/>
    <w:uiPriority w:val="99"/>
    <w:rsid w:val="00061A35"/>
    <w:rPr>
      <w:color w:val="000000"/>
      <w:sz w:val="20"/>
    </w:rPr>
  </w:style>
  <w:style w:type="paragraph" w:customStyle="1" w:styleId="front-inbetween">
    <w:name w:val="front-inbetween"/>
    <w:basedOn w:val="DefaultText"/>
    <w:next w:val="refdata-frontpage"/>
    <w:uiPriority w:val="99"/>
    <w:rsid w:val="00061A35"/>
    <w:rPr>
      <w:color w:val="000000"/>
      <w:sz w:val="20"/>
    </w:rPr>
  </w:style>
  <w:style w:type="paragraph" w:customStyle="1" w:styleId="inhoudsopgave">
    <w:name w:val="inhoudsopgave"/>
    <w:basedOn w:val="Header"/>
    <w:next w:val="DefaultText"/>
    <w:uiPriority w:val="99"/>
    <w:rsid w:val="00061A35"/>
    <w:pPr>
      <w:tabs>
        <w:tab w:val="clear" w:pos="4153"/>
        <w:tab w:val="clear" w:pos="8306"/>
        <w:tab w:val="center" w:pos="4536"/>
        <w:tab w:val="right" w:pos="9072"/>
      </w:tabs>
    </w:pPr>
    <w:rPr>
      <w:rFonts w:ascii="Arial" w:eastAsia="Calibri" w:hAnsi="Arial"/>
      <w:color w:val="006DB6"/>
      <w:sz w:val="36"/>
    </w:rPr>
  </w:style>
  <w:style w:type="paragraph" w:customStyle="1" w:styleId="slogan">
    <w:name w:val="slogan"/>
    <w:basedOn w:val="Normal"/>
    <w:uiPriority w:val="99"/>
    <w:rsid w:val="00061A35"/>
    <w:pPr>
      <w:spacing w:after="0" w:line="280" w:lineRule="atLeast"/>
    </w:pPr>
    <w:rPr>
      <w:rFonts w:ascii="Arial" w:eastAsia="Times New Roman" w:hAnsi="Arial" w:cs="Times New Roman"/>
      <w:b/>
      <w:i/>
      <w:color w:val="006DB6"/>
      <w:sz w:val="20"/>
      <w:szCs w:val="24"/>
      <w:lang w:eastAsia="nl-NL"/>
    </w:rPr>
  </w:style>
  <w:style w:type="paragraph" w:customStyle="1" w:styleId="voettekst">
    <w:name w:val="voettekst"/>
    <w:basedOn w:val="paginanummer"/>
    <w:uiPriority w:val="99"/>
    <w:rsid w:val="00061A35"/>
    <w:pPr>
      <w:framePr w:hSpace="142" w:wrap="around" w:vAnchor="page" w:hAnchor="page" w:xAlign="right" w:yAlign="bottom"/>
      <w:spacing w:line="240" w:lineRule="auto"/>
      <w:jc w:val="right"/>
    </w:pPr>
    <w:rPr>
      <w:sz w:val="14"/>
    </w:rPr>
  </w:style>
  <w:style w:type="character" w:customStyle="1" w:styleId="list-bullet-colorChar">
    <w:name w:val="list-bullet-color Char"/>
    <w:basedOn w:val="DefaultTextChar"/>
    <w:link w:val="list-bullet-color"/>
    <w:locked/>
    <w:rsid w:val="00061A35"/>
    <w:rPr>
      <w:rFonts w:ascii="Arial" w:eastAsia="Times New Roman" w:hAnsi="Arial" w:cs="Times New Roman"/>
      <w:color w:val="000000"/>
      <w:sz w:val="18"/>
      <w:szCs w:val="24"/>
      <w:lang w:val="fr-FR" w:eastAsia="nl-NL"/>
    </w:rPr>
  </w:style>
  <w:style w:type="paragraph" w:customStyle="1" w:styleId="list-bullet-color">
    <w:name w:val="list-bullet-color"/>
    <w:basedOn w:val="DefaultText"/>
    <w:link w:val="list-bullet-colorChar"/>
    <w:rsid w:val="00061A35"/>
    <w:pPr>
      <w:numPr>
        <w:numId w:val="6"/>
      </w:numPr>
    </w:pPr>
    <w:rPr>
      <w:color w:val="000000"/>
    </w:rPr>
  </w:style>
  <w:style w:type="character" w:customStyle="1" w:styleId="list-bullet-blackChar">
    <w:name w:val="list-bullet-black Char"/>
    <w:basedOn w:val="DefaultTextChar"/>
    <w:link w:val="list-bullet-black"/>
    <w:locked/>
    <w:rsid w:val="00061A35"/>
    <w:rPr>
      <w:rFonts w:ascii="Arial" w:eastAsia="Times New Roman" w:hAnsi="Arial" w:cs="Times New Roman"/>
      <w:color w:val="000000"/>
      <w:sz w:val="18"/>
      <w:szCs w:val="24"/>
      <w:lang w:val="fr-FR" w:eastAsia="nl-NL"/>
    </w:rPr>
  </w:style>
  <w:style w:type="paragraph" w:customStyle="1" w:styleId="list-bullet-black">
    <w:name w:val="list-bullet-black"/>
    <w:basedOn w:val="DefaultText"/>
    <w:link w:val="list-bullet-blackChar"/>
    <w:rsid w:val="00061A35"/>
    <w:pPr>
      <w:numPr>
        <w:numId w:val="7"/>
      </w:numPr>
    </w:pPr>
    <w:rPr>
      <w:color w:val="000000"/>
    </w:rPr>
  </w:style>
  <w:style w:type="character" w:customStyle="1" w:styleId="list-number-blackChar">
    <w:name w:val="list-number-black Char"/>
    <w:basedOn w:val="DefaultTextChar"/>
    <w:link w:val="list-number-black"/>
    <w:locked/>
    <w:rsid w:val="00061A35"/>
    <w:rPr>
      <w:rFonts w:ascii="Arial" w:eastAsia="Times New Roman" w:hAnsi="Arial" w:cs="Times New Roman"/>
      <w:color w:val="000000"/>
      <w:sz w:val="18"/>
      <w:szCs w:val="24"/>
      <w:lang w:val="fr-FR" w:eastAsia="nl-NL"/>
    </w:rPr>
  </w:style>
  <w:style w:type="paragraph" w:customStyle="1" w:styleId="list-number-black">
    <w:name w:val="list-number-black"/>
    <w:basedOn w:val="DefaultText"/>
    <w:link w:val="list-number-blackChar"/>
    <w:rsid w:val="00061A35"/>
    <w:pPr>
      <w:numPr>
        <w:numId w:val="8"/>
      </w:numPr>
    </w:pPr>
    <w:rPr>
      <w:color w:val="000000"/>
    </w:rPr>
  </w:style>
  <w:style w:type="character" w:customStyle="1" w:styleId="list-number-colorChar">
    <w:name w:val="list-number-color Char"/>
    <w:basedOn w:val="DefaultTextChar"/>
    <w:link w:val="list-number-color"/>
    <w:locked/>
    <w:rsid w:val="00061A35"/>
    <w:rPr>
      <w:rFonts w:ascii="Arial" w:eastAsia="Times New Roman" w:hAnsi="Arial" w:cs="Times New Roman"/>
      <w:color w:val="000000"/>
      <w:sz w:val="18"/>
      <w:szCs w:val="24"/>
      <w:lang w:val="fr-FR" w:eastAsia="nl-NL"/>
    </w:rPr>
  </w:style>
  <w:style w:type="paragraph" w:customStyle="1" w:styleId="list-number-color">
    <w:name w:val="list-number-color"/>
    <w:basedOn w:val="DefaultText"/>
    <w:link w:val="list-number-colorChar"/>
    <w:rsid w:val="00061A35"/>
    <w:pPr>
      <w:numPr>
        <w:numId w:val="9"/>
      </w:numPr>
    </w:pPr>
    <w:rPr>
      <w:color w:val="000000"/>
    </w:rPr>
  </w:style>
  <w:style w:type="paragraph" w:customStyle="1" w:styleId="broodtekst">
    <w:name w:val="broodtekst"/>
    <w:basedOn w:val="Normal"/>
    <w:uiPriority w:val="99"/>
    <w:rsid w:val="00061A35"/>
    <w:pPr>
      <w:spacing w:after="0" w:line="280" w:lineRule="atLeast"/>
    </w:pPr>
    <w:rPr>
      <w:rFonts w:ascii="Arial" w:eastAsia="Times New Roman" w:hAnsi="Arial" w:cs="Times New Roman"/>
      <w:color w:val="000000"/>
      <w:sz w:val="20"/>
      <w:szCs w:val="24"/>
      <w:lang w:eastAsia="nl-NL"/>
    </w:rPr>
  </w:style>
  <w:style w:type="paragraph" w:customStyle="1" w:styleId="ParagraphNumbering">
    <w:name w:val="Paragraph Numbering"/>
    <w:basedOn w:val="Normal"/>
    <w:link w:val="ParagraphNumberingChar"/>
    <w:uiPriority w:val="1"/>
    <w:qFormat/>
    <w:rsid w:val="00061A35"/>
    <w:pPr>
      <w:numPr>
        <w:numId w:val="10"/>
      </w:numPr>
      <w:tabs>
        <w:tab w:val="num" w:pos="360"/>
        <w:tab w:val="num" w:pos="1800"/>
      </w:tabs>
      <w:spacing w:after="240" w:line="264" w:lineRule="auto"/>
      <w:ind w:left="1080"/>
    </w:pPr>
    <w:rPr>
      <w:rFonts w:ascii="Times New Roman" w:eastAsia="SimSun" w:hAnsi="Times New Roman" w:cs="Times New Roman"/>
      <w:color w:val="000000"/>
      <w:sz w:val="24"/>
      <w:szCs w:val="24"/>
    </w:rPr>
  </w:style>
  <w:style w:type="character" w:customStyle="1" w:styleId="ParagraphNumberingChar">
    <w:name w:val="Paragraph Numbering Char"/>
    <w:basedOn w:val="DefaultParagraphFont"/>
    <w:link w:val="ParagraphNumbering"/>
    <w:uiPriority w:val="1"/>
    <w:rsid w:val="00B04639"/>
    <w:rPr>
      <w:rFonts w:ascii="Times New Roman" w:eastAsia="SimSun" w:hAnsi="Times New Roman" w:cs="Times New Roman"/>
      <w:color w:val="000000"/>
      <w:sz w:val="24"/>
      <w:szCs w:val="24"/>
    </w:rPr>
  </w:style>
  <w:style w:type="paragraph" w:customStyle="1" w:styleId="Style3">
    <w:name w:val="Style3"/>
    <w:basedOn w:val="ListParagraph"/>
    <w:uiPriority w:val="99"/>
    <w:qFormat/>
    <w:rsid w:val="00061A35"/>
    <w:pPr>
      <w:spacing w:before="240" w:after="0" w:line="240" w:lineRule="auto"/>
      <w:ind w:left="0"/>
      <w:jc w:val="both"/>
    </w:pPr>
    <w:rPr>
      <w:rFonts w:ascii="Times New Roman" w:eastAsia="Times New Roman" w:hAnsi="Times New Roman" w:cs="Times New Roman"/>
      <w:b/>
      <w:bCs/>
      <w:color w:val="C00000"/>
      <w:sz w:val="24"/>
      <w:szCs w:val="24"/>
      <w:lang w:bidi="th-TH"/>
    </w:rPr>
  </w:style>
  <w:style w:type="paragraph" w:customStyle="1" w:styleId="Style2">
    <w:name w:val="Style2"/>
    <w:basedOn w:val="Normal"/>
    <w:uiPriority w:val="99"/>
    <w:qFormat/>
    <w:rsid w:val="00061A35"/>
    <w:pPr>
      <w:spacing w:before="240" w:after="0" w:line="240" w:lineRule="auto"/>
      <w:jc w:val="both"/>
    </w:pPr>
    <w:rPr>
      <w:rFonts w:ascii="Times New Roman" w:eastAsia="Times New Roman" w:hAnsi="Times New Roman" w:cs="Times New Roman"/>
      <w:b/>
      <w:bCs/>
      <w:color w:val="0000CC"/>
      <w:sz w:val="24"/>
      <w:szCs w:val="20"/>
    </w:rPr>
  </w:style>
  <w:style w:type="character" w:styleId="EndnoteReference">
    <w:name w:val="endnote reference"/>
    <w:uiPriority w:val="99"/>
    <w:semiHidden/>
    <w:unhideWhenUsed/>
    <w:rsid w:val="00061A35"/>
    <w:rPr>
      <w:vertAlign w:val="superscript"/>
    </w:rPr>
  </w:style>
  <w:style w:type="character" w:styleId="SubtleReference">
    <w:name w:val="Subtle Reference"/>
    <w:uiPriority w:val="31"/>
    <w:qFormat/>
    <w:rsid w:val="00061A35"/>
    <w:rPr>
      <w:smallCaps/>
      <w:color w:val="5A5A5A"/>
    </w:rPr>
  </w:style>
  <w:style w:type="character" w:customStyle="1" w:styleId="hps">
    <w:name w:val="hps"/>
    <w:basedOn w:val="DefaultParagraphFont"/>
    <w:rsid w:val="00061A35"/>
  </w:style>
  <w:style w:type="character" w:customStyle="1" w:styleId="st">
    <w:name w:val="st"/>
    <w:basedOn w:val="DefaultParagraphFont"/>
    <w:rsid w:val="00061A35"/>
  </w:style>
  <w:style w:type="character" w:customStyle="1" w:styleId="HighlightedVariable">
    <w:name w:val="Highlighted Variable"/>
    <w:rsid w:val="00061A35"/>
    <w:rPr>
      <w:sz w:val="22"/>
      <w:szCs w:val="22"/>
    </w:rPr>
  </w:style>
  <w:style w:type="character" w:customStyle="1" w:styleId="m1">
    <w:name w:val="m1"/>
    <w:rsid w:val="00061A35"/>
    <w:rPr>
      <w:color w:val="0000FF"/>
    </w:rPr>
  </w:style>
  <w:style w:type="character" w:customStyle="1" w:styleId="t1">
    <w:name w:val="t1"/>
    <w:rsid w:val="00061A35"/>
    <w:rPr>
      <w:color w:val="990000"/>
    </w:rPr>
  </w:style>
  <w:style w:type="character" w:customStyle="1" w:styleId="tx1">
    <w:name w:val="tx1"/>
    <w:rsid w:val="00061A35"/>
    <w:rPr>
      <w:b/>
      <w:bCs/>
    </w:rPr>
  </w:style>
  <w:style w:type="character" w:customStyle="1" w:styleId="b1">
    <w:name w:val="b1"/>
    <w:rsid w:val="00061A35"/>
    <w:rPr>
      <w:rFonts w:ascii="Courier New" w:hAnsi="Courier New" w:cs="Courier New" w:hint="default"/>
      <w:b/>
      <w:bCs/>
      <w:strike w:val="0"/>
      <w:dstrike w:val="0"/>
      <w:color w:val="FF0000"/>
      <w:u w:val="none"/>
      <w:effect w:val="none"/>
    </w:rPr>
  </w:style>
  <w:style w:type="character" w:customStyle="1" w:styleId="Hipervnculo1">
    <w:name w:val="Hipervínculo1"/>
    <w:basedOn w:val="DefaultParagraphFont"/>
    <w:uiPriority w:val="99"/>
    <w:rsid w:val="00061A35"/>
    <w:rPr>
      <w:color w:val="0563C1"/>
      <w:u w:val="single"/>
    </w:rPr>
  </w:style>
  <w:style w:type="character" w:customStyle="1" w:styleId="Mention1">
    <w:name w:val="Mention1"/>
    <w:basedOn w:val="DefaultParagraphFont"/>
    <w:uiPriority w:val="99"/>
    <w:semiHidden/>
    <w:rsid w:val="00061A35"/>
    <w:rPr>
      <w:color w:val="2B579A"/>
      <w:shd w:val="clear" w:color="auto" w:fill="E6E6E6"/>
    </w:rPr>
  </w:style>
  <w:style w:type="character" w:customStyle="1" w:styleId="Mention2">
    <w:name w:val="Mention2"/>
    <w:basedOn w:val="DefaultParagraphFont"/>
    <w:uiPriority w:val="99"/>
    <w:semiHidden/>
    <w:rsid w:val="00061A35"/>
    <w:rPr>
      <w:color w:val="2B579A"/>
      <w:shd w:val="clear" w:color="auto" w:fill="E6E6E6"/>
    </w:rPr>
  </w:style>
  <w:style w:type="character" w:customStyle="1" w:styleId="font121">
    <w:name w:val="font121"/>
    <w:basedOn w:val="DefaultParagraphFont"/>
    <w:rsid w:val="00061A35"/>
    <w:rPr>
      <w:rFonts w:ascii="Calibri" w:hAnsi="Calibri" w:cs="Calibri" w:hint="default"/>
      <w:b w:val="0"/>
      <w:bCs w:val="0"/>
      <w:i/>
      <w:iCs/>
      <w:strike w:val="0"/>
      <w:dstrike w:val="0"/>
      <w:color w:val="FF0000"/>
      <w:sz w:val="22"/>
      <w:szCs w:val="22"/>
      <w:u w:val="none"/>
      <w:effect w:val="none"/>
    </w:rPr>
  </w:style>
  <w:style w:type="character" w:customStyle="1" w:styleId="font01">
    <w:name w:val="font01"/>
    <w:basedOn w:val="DefaultParagraphFont"/>
    <w:rsid w:val="00061A35"/>
    <w:rPr>
      <w:rFonts w:ascii="Calibri" w:hAnsi="Calibri" w:cs="Calibri" w:hint="default"/>
      <w:b w:val="0"/>
      <w:bCs w:val="0"/>
      <w:i w:val="0"/>
      <w:iCs w:val="0"/>
      <w:strike w:val="0"/>
      <w:dstrike w:val="0"/>
      <w:color w:val="000000"/>
      <w:sz w:val="22"/>
      <w:szCs w:val="22"/>
      <w:u w:val="none"/>
      <w:effect w:val="none"/>
    </w:rPr>
  </w:style>
  <w:style w:type="character" w:customStyle="1" w:styleId="font151">
    <w:name w:val="font151"/>
    <w:basedOn w:val="DefaultParagraphFont"/>
    <w:rsid w:val="00061A35"/>
    <w:rPr>
      <w:rFonts w:ascii="Calibri" w:hAnsi="Calibri" w:cs="Calibri" w:hint="default"/>
      <w:b w:val="0"/>
      <w:bCs w:val="0"/>
      <w:i/>
      <w:iCs/>
      <w:strike w:val="0"/>
      <w:dstrike w:val="0"/>
      <w:color w:val="0000FF"/>
      <w:sz w:val="22"/>
      <w:szCs w:val="22"/>
      <w:u w:val="none"/>
      <w:effect w:val="none"/>
    </w:rPr>
  </w:style>
  <w:style w:type="character" w:customStyle="1" w:styleId="font81">
    <w:name w:val="font81"/>
    <w:basedOn w:val="DefaultParagraphFont"/>
    <w:rsid w:val="00061A35"/>
    <w:rPr>
      <w:rFonts w:ascii="Calibri" w:hAnsi="Calibri" w:cs="Calibri" w:hint="default"/>
      <w:b/>
      <w:bCs/>
      <w:i w:val="0"/>
      <w:iCs w:val="0"/>
      <w:strike w:val="0"/>
      <w:dstrike w:val="0"/>
      <w:color w:val="FF0000"/>
      <w:sz w:val="22"/>
      <w:szCs w:val="22"/>
      <w:u w:val="none"/>
      <w:effect w:val="none"/>
    </w:rPr>
  </w:style>
  <w:style w:type="character" w:customStyle="1" w:styleId="font131">
    <w:name w:val="font131"/>
    <w:basedOn w:val="DefaultParagraphFont"/>
    <w:rsid w:val="00061A35"/>
    <w:rPr>
      <w:rFonts w:ascii="Calibri" w:hAnsi="Calibri" w:cs="Calibri" w:hint="default"/>
      <w:b/>
      <w:bCs/>
      <w:i w:val="0"/>
      <w:iCs w:val="0"/>
      <w:strike w:val="0"/>
      <w:dstrike w:val="0"/>
      <w:color w:val="auto"/>
      <w:sz w:val="22"/>
      <w:szCs w:val="22"/>
      <w:u w:val="none"/>
      <w:effect w:val="none"/>
    </w:rPr>
  </w:style>
  <w:style w:type="character" w:customStyle="1" w:styleId="font141">
    <w:name w:val="font141"/>
    <w:basedOn w:val="DefaultParagraphFont"/>
    <w:rsid w:val="00061A35"/>
    <w:rPr>
      <w:rFonts w:ascii="Calibri" w:hAnsi="Calibri" w:cs="Calibri" w:hint="default"/>
      <w:b/>
      <w:bCs/>
      <w:i w:val="0"/>
      <w:iCs w:val="0"/>
      <w:strike w:val="0"/>
      <w:dstrike w:val="0"/>
      <w:color w:val="0000FF"/>
      <w:sz w:val="22"/>
      <w:szCs w:val="22"/>
      <w:u w:val="none"/>
      <w:effect w:val="none"/>
    </w:rPr>
  </w:style>
  <w:style w:type="character" w:customStyle="1" w:styleId="UnresolvedMention10">
    <w:name w:val="Unresolved Mention10"/>
    <w:basedOn w:val="DefaultParagraphFont"/>
    <w:uiPriority w:val="99"/>
    <w:rsid w:val="00061A35"/>
    <w:rPr>
      <w:color w:val="808080"/>
      <w:shd w:val="clear" w:color="auto" w:fill="E6E6E6"/>
    </w:rPr>
  </w:style>
  <w:style w:type="character" w:customStyle="1" w:styleId="aqj">
    <w:name w:val="aqj"/>
    <w:basedOn w:val="DefaultParagraphFont"/>
    <w:rsid w:val="00061A35"/>
  </w:style>
  <w:style w:type="character" w:customStyle="1" w:styleId="UnresolvedMention2">
    <w:name w:val="Unresolved Mention2"/>
    <w:basedOn w:val="DefaultParagraphFont"/>
    <w:uiPriority w:val="99"/>
    <w:semiHidden/>
    <w:rsid w:val="00061A35"/>
    <w:rPr>
      <w:color w:val="808080"/>
      <w:shd w:val="clear" w:color="auto" w:fill="E6E6E6"/>
    </w:rPr>
  </w:style>
  <w:style w:type="character" w:customStyle="1" w:styleId="font201">
    <w:name w:val="font201"/>
    <w:basedOn w:val="DefaultParagraphFont"/>
    <w:rsid w:val="00061A35"/>
    <w:rPr>
      <w:rFonts w:ascii="Calibri" w:hAnsi="Calibri" w:cs="Calibri" w:hint="default"/>
      <w:b w:val="0"/>
      <w:bCs w:val="0"/>
      <w:i/>
      <w:iCs/>
      <w:strike w:val="0"/>
      <w:dstrike w:val="0"/>
      <w:color w:val="auto"/>
      <w:sz w:val="22"/>
      <w:szCs w:val="22"/>
      <w:u w:val="none"/>
      <w:effect w:val="none"/>
    </w:rPr>
  </w:style>
  <w:style w:type="character" w:customStyle="1" w:styleId="font191">
    <w:name w:val="font191"/>
    <w:basedOn w:val="DefaultParagraphFont"/>
    <w:rsid w:val="00061A35"/>
    <w:rPr>
      <w:rFonts w:ascii="Calibri" w:hAnsi="Calibri" w:cs="Calibri" w:hint="default"/>
      <w:b w:val="0"/>
      <w:bCs w:val="0"/>
      <w:i w:val="0"/>
      <w:iCs w:val="0"/>
      <w:strike w:val="0"/>
      <w:dstrike w:val="0"/>
      <w:color w:val="auto"/>
      <w:sz w:val="22"/>
      <w:szCs w:val="22"/>
      <w:u w:val="none"/>
      <w:effect w:val="none"/>
    </w:rPr>
  </w:style>
  <w:style w:type="character" w:customStyle="1" w:styleId="Mention3">
    <w:name w:val="Mention3"/>
    <w:basedOn w:val="DefaultParagraphFont"/>
    <w:uiPriority w:val="99"/>
    <w:semiHidden/>
    <w:rsid w:val="00061A35"/>
    <w:rPr>
      <w:color w:val="2B579A"/>
      <w:shd w:val="clear" w:color="auto" w:fill="E6E6E6"/>
    </w:rPr>
  </w:style>
  <w:style w:type="character" w:customStyle="1" w:styleId="Mention31">
    <w:name w:val="Mention31"/>
    <w:basedOn w:val="DefaultParagraphFont"/>
    <w:uiPriority w:val="99"/>
    <w:semiHidden/>
    <w:rsid w:val="00061A35"/>
    <w:rPr>
      <w:color w:val="2B579A"/>
      <w:shd w:val="clear" w:color="auto" w:fill="E6E6E6"/>
    </w:rPr>
  </w:style>
  <w:style w:type="table" w:customStyle="1" w:styleId="TabelEcorys2">
    <w:name w:val="TabelEcorys2"/>
    <w:basedOn w:val="TableNormal"/>
    <w:next w:val="TableGrid"/>
    <w:uiPriority w:val="5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061A35"/>
    <w:pPr>
      <w:spacing w:after="0" w:line="240" w:lineRule="auto"/>
    </w:pPr>
    <w:rPr>
      <w:rFonts w:ascii="Arial" w:eastAsia="Calibri" w:hAnsi="Arial" w:cs="Arial"/>
      <w:color w:val="2F5496" w:themeColor="accent1" w:themeShade="BF"/>
      <w:sz w:val="20"/>
      <w:szCs w:val="20"/>
    </w:rPr>
    <w:tblPr>
      <w:tblStyleRowBandSize w:val="1"/>
      <w:tblStyleColBandSize w:val="1"/>
      <w:tblBorders>
        <w:top w:val="single" w:sz="8" w:space="0" w:color="4472C4" w:themeColor="accent1"/>
        <w:bottom w:val="single" w:sz="8" w:space="0" w:color="4472C4" w:themeColor="accent1"/>
      </w:tblBorders>
    </w:tblPr>
    <w:tblStylePr w:type="firstRow">
      <w:pPr>
        <w:spacing w:beforeLines="0" w:beforeAutospacing="0" w:afterLines="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5">
    <w:name w:val="Light Shading Accent 5"/>
    <w:basedOn w:val="TableNormal"/>
    <w:uiPriority w:val="60"/>
    <w:semiHidden/>
    <w:unhideWhenUsed/>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unhideWhenUsed/>
    <w:rsid w:val="00061A35"/>
    <w:pPr>
      <w:spacing w:after="0" w:line="240" w:lineRule="auto"/>
    </w:pPr>
    <w:rPr>
      <w:rFonts w:ascii="Arial" w:eastAsia="Calibri" w:hAnsi="Arial" w:cs="Arial"/>
      <w:color w:val="538135" w:themeColor="accent6" w:themeShade="BF"/>
      <w:sz w:val="20"/>
      <w:szCs w:val="20"/>
    </w:rPr>
    <w:tblPr>
      <w:tblStyleRowBandSize w:val="1"/>
      <w:tblStyleColBandSize w:val="1"/>
      <w:tblBorders>
        <w:top w:val="single" w:sz="8" w:space="0" w:color="70AD47" w:themeColor="accent6"/>
        <w:bottom w:val="single" w:sz="8" w:space="0" w:color="70AD47" w:themeColor="accent6"/>
      </w:tblBorders>
    </w:tblPr>
    <w:tblStylePr w:type="firstRow">
      <w:pPr>
        <w:spacing w:beforeLines="0" w:beforeAutospacing="0" w:afterLines="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Shading-Accent51">
    <w:name w:val="Light Shading - Accent 5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2">
    <w:name w:val="Light Shading - Accent 52"/>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3">
    <w:name w:val="Light Shading - Accent 53"/>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11">
    <w:name w:val="Light Shading - Accent 51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21">
    <w:name w:val="Light Shading - Accent 52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1">
    <w:name w:val="Table Grid11"/>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uiPriority w:val="59"/>
    <w:rsid w:val="00061A35"/>
    <w:pPr>
      <w:spacing w:after="0" w:line="240" w:lineRule="auto"/>
    </w:pPr>
    <w:rPr>
      <w:rFonts w:ascii="Cambria" w:eastAsia="MS Mincho" w:hAnsi="Cambria"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
    <w:name w:val="TabelEcorys111"/>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1">
    <w:name w:val="TabelEcorys21"/>
    <w:basedOn w:val="TableNormal"/>
    <w:uiPriority w:val="59"/>
    <w:rsid w:val="00061A35"/>
    <w:pPr>
      <w:spacing w:after="0" w:line="240" w:lineRule="auto"/>
    </w:pPr>
    <w:rPr>
      <w:rFonts w:ascii="Cambria" w:eastAsia="MS Mincho" w:hAnsi="Cambria"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eNormal"/>
    <w:uiPriority w:val="59"/>
    <w:rsid w:val="00061A35"/>
    <w:pPr>
      <w:spacing w:after="0" w:line="240" w:lineRule="auto"/>
    </w:pPr>
    <w:rPr>
      <w:rFonts w:ascii="Cambria" w:eastAsia="MS Mincho" w:hAnsi="Cambria"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
    <w:name w:val="TabelEcorys3"/>
    <w:basedOn w:val="TableNormal"/>
    <w:uiPriority w:val="3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061A35"/>
    <w:pPr>
      <w:spacing w:after="0" w:line="240" w:lineRule="auto"/>
    </w:pPr>
    <w:rPr>
      <w:rFonts w:ascii="Calibri" w:eastAsia="MS Mincho"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1">
    <w:name w:val="TabelEcorys31"/>
    <w:basedOn w:val="TableNormal"/>
    <w:uiPriority w:val="3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000-outline">
    <w:name w:val="table-style-blauw-000-outline"/>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061A35"/>
    <w:tblPr>
      <w:tblStyleColBandSize w:val="1"/>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061A35"/>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061A35"/>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061A35"/>
    <w:tblPr>
      <w:tblStyleColBandSize w:val="1"/>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061A35"/>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061A35"/>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061A35"/>
    <w:tblPr>
      <w:tblStyleColBandSize w:val="1"/>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061A35"/>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061A35"/>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outline">
    <w:name w:val="table-style-zwart-000-outline"/>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061A35"/>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061A35"/>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061A35"/>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061A35"/>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061A35"/>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Grid7">
    <w:name w:val="Table Grid7"/>
    <w:basedOn w:val="TableNormal"/>
    <w:uiPriority w:val="59"/>
    <w:rsid w:val="00061A35"/>
    <w:pPr>
      <w:spacing w:after="0" w:line="240" w:lineRule="auto"/>
    </w:pPr>
    <w:rPr>
      <w:rFonts w:ascii="Arial" w:eastAsia="Calibri"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1">
    <w:name w:val="TabelEcorys1111"/>
    <w:basedOn w:val="TableNormal"/>
    <w:rsid w:val="00061A35"/>
    <w:pPr>
      <w:spacing w:after="0" w:line="280" w:lineRule="atLeast"/>
    </w:pPr>
    <w:rPr>
      <w:rFonts w:ascii="Arial" w:eastAsia="SimSun" w:hAnsi="Arial" w:cs="Times New Roman"/>
      <w:color w:val="000000"/>
      <w:sz w:val="16"/>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TabelEcorys211">
    <w:name w:val="TabelEcorys211"/>
    <w:basedOn w:val="TableNormal"/>
    <w:rsid w:val="00061A35"/>
    <w:pPr>
      <w:spacing w:after="0" w:line="280" w:lineRule="atLeast"/>
    </w:pPr>
    <w:rPr>
      <w:rFonts w:ascii="Arial" w:eastAsia="Times New Roman" w:hAnsi="Arial" w:cs="Times New Roman"/>
      <w:color w:val="000000"/>
      <w:sz w:val="16"/>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TableGrid13">
    <w:name w:val="Table Grid13"/>
    <w:basedOn w:val="TableNormal"/>
    <w:rsid w:val="00061A35"/>
    <w:pPr>
      <w:spacing w:after="0" w:line="240" w:lineRule="auto"/>
    </w:pPr>
    <w:rPr>
      <w:rFonts w:ascii="Times New Roman" w:eastAsia="Times New Roman" w:hAnsi="Times New Roman" w:cs="Times New Roman"/>
      <w:color w:val="000000"/>
      <w:sz w:val="20"/>
      <w:szCs w:val="20"/>
      <w:lang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
    <w:name w:val="table-style-blauw-100-outline1"/>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paragraph" w:customStyle="1" w:styleId="Title1">
    <w:name w:val="Title1"/>
    <w:basedOn w:val="Normal"/>
    <w:next w:val="Title"/>
    <w:link w:val="TitleChar"/>
    <w:uiPriority w:val="10"/>
    <w:qFormat/>
    <w:rsid w:val="00061A35"/>
    <w:pPr>
      <w:spacing w:after="0" w:line="240" w:lineRule="auto"/>
      <w:contextualSpacing/>
    </w:pPr>
    <w:rPr>
      <w:rFonts w:ascii="Calibri Light" w:eastAsia="Yu Gothic Light" w:hAnsi="Calibri Light" w:cs="Times New Roman"/>
      <w:spacing w:val="-10"/>
      <w:kern w:val="28"/>
      <w:sz w:val="56"/>
      <w:szCs w:val="56"/>
    </w:rPr>
  </w:style>
  <w:style w:type="paragraph" w:styleId="Title">
    <w:name w:val="Title"/>
    <w:basedOn w:val="Normal"/>
    <w:next w:val="Normal"/>
    <w:link w:val="TitleChar1"/>
    <w:uiPriority w:val="10"/>
    <w:qFormat/>
    <w:rsid w:val="00061A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061A35"/>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1"/>
    <w:uiPriority w:val="10"/>
    <w:rsid w:val="00061A35"/>
    <w:rPr>
      <w:rFonts w:ascii="Calibri Light" w:eastAsia="Yu Gothic Light" w:hAnsi="Calibri Light" w:cs="Times New Roman"/>
      <w:spacing w:val="-10"/>
      <w:kern w:val="28"/>
      <w:sz w:val="56"/>
      <w:szCs w:val="56"/>
    </w:rPr>
  </w:style>
  <w:style w:type="paragraph" w:styleId="BodyText2">
    <w:name w:val="Body Text 2"/>
    <w:basedOn w:val="Normal"/>
    <w:link w:val="BodyText2Char"/>
    <w:rsid w:val="00061A35"/>
  </w:style>
  <w:style w:type="character" w:customStyle="1" w:styleId="BodyText2Char">
    <w:name w:val="Body Text 2 Char"/>
    <w:basedOn w:val="DefaultParagraphFont"/>
    <w:link w:val="BodyText2"/>
    <w:rsid w:val="00061A35"/>
  </w:style>
  <w:style w:type="character" w:styleId="PageNumber">
    <w:name w:val="page number"/>
    <w:basedOn w:val="DefaultParagraphFont"/>
    <w:rsid w:val="00061A35"/>
  </w:style>
  <w:style w:type="paragraph" w:styleId="BodyTextIndent2">
    <w:name w:val="Body Text Indent 2"/>
    <w:basedOn w:val="Normal"/>
    <w:link w:val="BodyTextIndent2Char"/>
    <w:rsid w:val="00061A35"/>
    <w:pPr>
      <w:ind w:left="720" w:hanging="720"/>
    </w:pPr>
  </w:style>
  <w:style w:type="character" w:customStyle="1" w:styleId="BodyTextIndent2Char">
    <w:name w:val="Body Text Indent 2 Char"/>
    <w:basedOn w:val="DefaultParagraphFont"/>
    <w:link w:val="BodyTextIndent2"/>
    <w:rsid w:val="00061A35"/>
  </w:style>
  <w:style w:type="table" w:customStyle="1" w:styleId="TabelEcorys4">
    <w:name w:val="TabelEcorys4"/>
    <w:basedOn w:val="TableNormal"/>
    <w:next w:val="TableGrid"/>
    <w:uiPriority w:val="39"/>
    <w:rsid w:val="0006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61A35"/>
    <w:pPr>
      <w:ind w:left="1140" w:right="-180"/>
    </w:pPr>
    <w:rPr>
      <w:i/>
      <w:iCs/>
    </w:rPr>
  </w:style>
  <w:style w:type="table" w:customStyle="1" w:styleId="TableGrid14">
    <w:name w:val="Table Grid14"/>
    <w:basedOn w:val="TableNormal"/>
    <w:next w:val="TableGrid"/>
    <w:uiPriority w:val="59"/>
    <w:rsid w:val="0006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61A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le1">
    <w:name w:val="Subtitle1"/>
    <w:basedOn w:val="Normal"/>
    <w:next w:val="Normal"/>
    <w:uiPriority w:val="11"/>
    <w:qFormat/>
    <w:rsid w:val="00061A35"/>
    <w:pPr>
      <w:numPr>
        <w:ilvl w:val="1"/>
      </w:numPr>
    </w:pPr>
    <w:rPr>
      <w:rFonts w:eastAsia="Yu Mincho"/>
      <w:color w:val="85A3D8"/>
      <w:spacing w:val="15"/>
    </w:rPr>
  </w:style>
  <w:style w:type="character" w:customStyle="1" w:styleId="SubtitleChar">
    <w:name w:val="Subtitle Char"/>
    <w:basedOn w:val="DefaultParagraphFont"/>
    <w:link w:val="Subtitle"/>
    <w:uiPriority w:val="11"/>
    <w:rsid w:val="00061A35"/>
    <w:rPr>
      <w:rFonts w:eastAsia="Yu Mincho"/>
      <w:color w:val="85A3D8"/>
      <w:spacing w:val="15"/>
    </w:rPr>
  </w:style>
  <w:style w:type="paragraph" w:styleId="Subtitle">
    <w:name w:val="Subtitle"/>
    <w:basedOn w:val="Normal"/>
    <w:next w:val="Normal"/>
    <w:link w:val="SubtitleChar"/>
    <w:uiPriority w:val="11"/>
    <w:qFormat/>
    <w:rsid w:val="00061A35"/>
    <w:pPr>
      <w:numPr>
        <w:ilvl w:val="1"/>
      </w:numPr>
    </w:pPr>
    <w:rPr>
      <w:rFonts w:eastAsia="Yu Mincho"/>
      <w:color w:val="85A3D8"/>
      <w:spacing w:val="15"/>
    </w:rPr>
  </w:style>
  <w:style w:type="character" w:styleId="Strong">
    <w:name w:val="Strong"/>
    <w:uiPriority w:val="22"/>
    <w:qFormat/>
    <w:rsid w:val="00061A35"/>
    <w:rPr>
      <w:b/>
      <w:bCs/>
    </w:rPr>
  </w:style>
  <w:style w:type="character" w:styleId="Emphasis">
    <w:name w:val="Emphasis"/>
    <w:uiPriority w:val="20"/>
    <w:qFormat/>
    <w:rsid w:val="00061A35"/>
    <w:rPr>
      <w:i/>
      <w:iCs/>
    </w:rPr>
  </w:style>
  <w:style w:type="paragraph" w:customStyle="1" w:styleId="Quote1">
    <w:name w:val="Quote1"/>
    <w:basedOn w:val="Normal"/>
    <w:next w:val="Normal"/>
    <w:uiPriority w:val="29"/>
    <w:qFormat/>
    <w:rsid w:val="00061A35"/>
    <w:pPr>
      <w:spacing w:before="200"/>
      <w:ind w:left="864" w:right="864"/>
      <w:jc w:val="center"/>
    </w:pPr>
    <w:rPr>
      <w:i/>
      <w:iCs/>
      <w:color w:val="7295D2"/>
    </w:rPr>
  </w:style>
  <w:style w:type="character" w:customStyle="1" w:styleId="QuoteChar">
    <w:name w:val="Quote Char"/>
    <w:basedOn w:val="DefaultParagraphFont"/>
    <w:link w:val="Quote"/>
    <w:uiPriority w:val="29"/>
    <w:rsid w:val="00061A35"/>
    <w:rPr>
      <w:i/>
      <w:iCs/>
      <w:color w:val="7295D2"/>
    </w:rPr>
  </w:style>
  <w:style w:type="paragraph" w:styleId="Quote">
    <w:name w:val="Quote"/>
    <w:basedOn w:val="Normal"/>
    <w:next w:val="Normal"/>
    <w:link w:val="QuoteChar"/>
    <w:uiPriority w:val="29"/>
    <w:qFormat/>
    <w:rsid w:val="00061A35"/>
    <w:pPr>
      <w:spacing w:before="200"/>
      <w:ind w:left="864" w:right="864"/>
      <w:jc w:val="center"/>
    </w:pPr>
    <w:rPr>
      <w:i/>
      <w:iCs/>
      <w:color w:val="7295D2"/>
    </w:rPr>
  </w:style>
  <w:style w:type="paragraph" w:customStyle="1" w:styleId="IntenseQuote1">
    <w:name w:val="Intense Quote1"/>
    <w:basedOn w:val="Normal"/>
    <w:next w:val="Normal"/>
    <w:uiPriority w:val="30"/>
    <w:qFormat/>
    <w:rsid w:val="00061A3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061A35"/>
    <w:rPr>
      <w:i/>
      <w:iCs/>
      <w:color w:val="5B9BD5"/>
    </w:rPr>
  </w:style>
  <w:style w:type="paragraph" w:styleId="IntenseQuote">
    <w:name w:val="Intense Quote"/>
    <w:basedOn w:val="Normal"/>
    <w:next w:val="Normal"/>
    <w:link w:val="IntenseQuoteChar"/>
    <w:uiPriority w:val="30"/>
    <w:qFormat/>
    <w:rsid w:val="00061A35"/>
    <w:pPr>
      <w:pBdr>
        <w:top w:val="single" w:sz="4" w:space="10" w:color="4472C4" w:themeColor="accent1"/>
        <w:bottom w:val="single" w:sz="4" w:space="10" w:color="4472C4" w:themeColor="accent1"/>
      </w:pBdr>
      <w:spacing w:before="360" w:after="360"/>
      <w:ind w:left="864" w:right="864"/>
      <w:jc w:val="center"/>
    </w:pPr>
    <w:rPr>
      <w:i/>
      <w:iCs/>
      <w:color w:val="5B9BD5"/>
    </w:rPr>
  </w:style>
  <w:style w:type="character" w:customStyle="1" w:styleId="SubtleEmphasis1">
    <w:name w:val="Subtle Emphasis1"/>
    <w:uiPriority w:val="19"/>
    <w:qFormat/>
    <w:rsid w:val="00061A35"/>
    <w:rPr>
      <w:i/>
      <w:iCs/>
      <w:color w:val="7295D2"/>
    </w:rPr>
  </w:style>
  <w:style w:type="character" w:customStyle="1" w:styleId="IntenseEmphasis1">
    <w:name w:val="Intense Emphasis1"/>
    <w:uiPriority w:val="21"/>
    <w:qFormat/>
    <w:rsid w:val="00061A35"/>
    <w:rPr>
      <w:i/>
      <w:iCs/>
      <w:color w:val="5B9BD5"/>
    </w:rPr>
  </w:style>
  <w:style w:type="character" w:customStyle="1" w:styleId="IntenseReference1">
    <w:name w:val="Intense Reference1"/>
    <w:uiPriority w:val="32"/>
    <w:qFormat/>
    <w:rsid w:val="00061A35"/>
    <w:rPr>
      <w:b/>
      <w:bCs/>
      <w:smallCaps/>
      <w:color w:val="5B9BD5"/>
      <w:spacing w:val="5"/>
    </w:rPr>
  </w:style>
  <w:style w:type="character" w:styleId="BookTitle">
    <w:name w:val="Book Title"/>
    <w:uiPriority w:val="33"/>
    <w:qFormat/>
    <w:rsid w:val="00061A35"/>
    <w:rPr>
      <w:b/>
      <w:bCs/>
      <w:i/>
      <w:iCs/>
      <w:spacing w:val="5"/>
    </w:rPr>
  </w:style>
  <w:style w:type="table" w:customStyle="1" w:styleId="TableGrid32">
    <w:name w:val="Table Grid32"/>
    <w:basedOn w:val="TableNormal"/>
    <w:next w:val="TableGrid"/>
    <w:uiPriority w:val="59"/>
    <w:rsid w:val="0006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06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61A35"/>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061A35"/>
    <w:pPr>
      <w:widowControl w:val="0"/>
      <w:snapToGrid w:val="0"/>
      <w:spacing w:before="100" w:after="100"/>
      <w:ind w:left="360" w:right="360"/>
    </w:pPr>
    <w:rPr>
      <w:bCs/>
      <w:szCs w:val="20"/>
    </w:rPr>
  </w:style>
  <w:style w:type="table" w:customStyle="1" w:styleId="TableGrid221">
    <w:name w:val="Table Grid221"/>
    <w:basedOn w:val="TableNormal"/>
    <w:next w:val="TableGrid"/>
    <w:uiPriority w:val="59"/>
    <w:rsid w:val="00061A3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061A35"/>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2">
    <w:name w:val="table-style-blauw-100-outline2"/>
    <w:basedOn w:val="TableNormal"/>
    <w:rsid w:val="00061A35"/>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2">
    <w:name w:val="TabelEcorys12"/>
    <w:basedOn w:val="TableNormal"/>
    <w:uiPriority w:val="39"/>
    <w:rsid w:val="0006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061A35"/>
    <w:rPr>
      <w:rFonts w:ascii="Times New Roman" w:hAnsi="Times New Roman"/>
      <w:sz w:val="24"/>
    </w:rPr>
  </w:style>
  <w:style w:type="character" w:customStyle="1" w:styleId="DocumentMapChar">
    <w:name w:val="Document Map Char"/>
    <w:basedOn w:val="DefaultParagraphFont"/>
    <w:link w:val="DocumentMap"/>
    <w:semiHidden/>
    <w:rsid w:val="00061A35"/>
    <w:rPr>
      <w:rFonts w:ascii="Times New Roman" w:hAnsi="Times New Roman"/>
      <w:sz w:val="24"/>
    </w:rPr>
  </w:style>
  <w:style w:type="paragraph" w:customStyle="1" w:styleId="PEFAfigurecaption">
    <w:name w:val="PEFA figure caption"/>
    <w:basedOn w:val="Normal"/>
    <w:qFormat/>
    <w:rsid w:val="00061A35"/>
    <w:rPr>
      <w:b/>
    </w:rPr>
  </w:style>
  <w:style w:type="table" w:customStyle="1" w:styleId="TableGrid42">
    <w:name w:val="Table Grid42"/>
    <w:basedOn w:val="TableNormal"/>
    <w:next w:val="TableGrid"/>
    <w:uiPriority w:val="59"/>
    <w:rsid w:val="00061A3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hllihop">
    <w:name w:val="Brödtext - håll ihop"/>
    <w:basedOn w:val="BodyText"/>
    <w:next w:val="BodyText"/>
    <w:link w:val="Brdtext-hllihopChar"/>
    <w:rsid w:val="00061A35"/>
    <w:pPr>
      <w:keepNext/>
      <w:widowControl w:val="0"/>
      <w:overflowPunct/>
      <w:autoSpaceDE/>
      <w:autoSpaceDN/>
      <w:spacing w:after="240" w:line="259" w:lineRule="auto"/>
      <w:textAlignment w:val="baseline"/>
    </w:pPr>
    <w:rPr>
      <w:rFonts w:ascii="Garamond" w:eastAsia="Calibri" w:hAnsi="Garamond"/>
      <w:spacing w:val="-5"/>
    </w:rPr>
  </w:style>
  <w:style w:type="character" w:customStyle="1" w:styleId="Brdtext-hllihopChar">
    <w:name w:val="Brödtext - håll ihop Char"/>
    <w:basedOn w:val="DefaultParagraphFont"/>
    <w:link w:val="Brdtext-hllihop"/>
    <w:rsid w:val="00061A35"/>
    <w:rPr>
      <w:rFonts w:ascii="Garamond" w:eastAsia="Calibri" w:hAnsi="Garamond" w:cs="Times New Roman"/>
      <w:spacing w:val="-5"/>
      <w:sz w:val="24"/>
      <w:szCs w:val="20"/>
      <w:lang w:val="fr-FR"/>
    </w:rPr>
  </w:style>
  <w:style w:type="character" w:customStyle="1" w:styleId="BalloonTextChar1">
    <w:name w:val="Balloon Text Char1"/>
    <w:basedOn w:val="DefaultParagraphFont"/>
    <w:uiPriority w:val="99"/>
    <w:semiHidden/>
    <w:rsid w:val="00061A35"/>
    <w:rPr>
      <w:rFonts w:ascii="Tahoma" w:hAnsi="Tahoma" w:cs="Tahoma"/>
      <w:sz w:val="16"/>
      <w:szCs w:val="16"/>
    </w:rPr>
  </w:style>
  <w:style w:type="table" w:customStyle="1" w:styleId="TabelEcorys22">
    <w:name w:val="TabelEcorys22"/>
    <w:basedOn w:val="TableNormal"/>
    <w:next w:val="TableGrid"/>
    <w:uiPriority w:val="59"/>
    <w:rsid w:val="00061A3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1">
    <w:name w:val="table-style-blauw-100-outline11"/>
    <w:basedOn w:val="TableNormal"/>
    <w:rsid w:val="00061A35"/>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2">
    <w:name w:val="TabelEcorys112"/>
    <w:basedOn w:val="TableNormal"/>
    <w:uiPriority w:val="59"/>
    <w:rsid w:val="00061A35"/>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061A35"/>
    <w:rPr>
      <w:sz w:val="20"/>
      <w:szCs w:val="20"/>
      <w:lang w:val="fr-FR"/>
    </w:rPr>
  </w:style>
  <w:style w:type="table" w:customStyle="1" w:styleId="TableGrid121">
    <w:name w:val="Table Grid121"/>
    <w:basedOn w:val="TableNormal"/>
    <w:next w:val="TableGrid"/>
    <w:uiPriority w:val="59"/>
    <w:rsid w:val="00061A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79">
    <w:name w:val="xl79"/>
    <w:basedOn w:val="Normal"/>
    <w:rsid w:val="00061A35"/>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s-ES"/>
    </w:rPr>
  </w:style>
  <w:style w:type="paragraph" w:customStyle="1" w:styleId="xl82">
    <w:name w:val="xl82"/>
    <w:basedOn w:val="Normal"/>
    <w:rsid w:val="00061A35"/>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sz w:val="24"/>
      <w:szCs w:val="24"/>
      <w:lang w:eastAsia="es-ES"/>
    </w:rPr>
  </w:style>
  <w:style w:type="paragraph" w:customStyle="1" w:styleId="xl142">
    <w:name w:val="xl142"/>
    <w:basedOn w:val="Normal"/>
    <w:rsid w:val="00061A35"/>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43">
    <w:name w:val="xl143"/>
    <w:basedOn w:val="Normal"/>
    <w:rsid w:val="00061A35"/>
    <w:pPr>
      <w:pBdr>
        <w:top w:val="single" w:sz="8" w:space="0" w:color="auto"/>
        <w:lef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4">
    <w:name w:val="xl144"/>
    <w:basedOn w:val="Normal"/>
    <w:rsid w:val="00061A35"/>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5">
    <w:name w:val="xl145"/>
    <w:basedOn w:val="Normal"/>
    <w:rsid w:val="00061A35"/>
    <w:pPr>
      <w:pBdr>
        <w:top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6">
    <w:name w:val="xl146"/>
    <w:basedOn w:val="Normal"/>
    <w:rsid w:val="00061A35"/>
    <w:pPr>
      <w:pBdr>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s-ES"/>
    </w:rPr>
  </w:style>
  <w:style w:type="paragraph" w:customStyle="1" w:styleId="xl147">
    <w:name w:val="xl147"/>
    <w:basedOn w:val="Normal"/>
    <w:rsid w:val="00061A35"/>
    <w:pPr>
      <w:pBdr>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eastAsia="es-ES"/>
    </w:rPr>
  </w:style>
  <w:style w:type="paragraph" w:customStyle="1" w:styleId="xl148">
    <w:name w:val="xl148"/>
    <w:basedOn w:val="Normal"/>
    <w:rsid w:val="00061A35"/>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eastAsia="es-ES"/>
    </w:rPr>
  </w:style>
  <w:style w:type="paragraph" w:customStyle="1" w:styleId="xl149">
    <w:name w:val="xl149"/>
    <w:basedOn w:val="Normal"/>
    <w:rsid w:val="00061A35"/>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50">
    <w:name w:val="xl150"/>
    <w:basedOn w:val="Normal"/>
    <w:rsid w:val="00061A35"/>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51">
    <w:name w:val="xl151"/>
    <w:basedOn w:val="Normal"/>
    <w:rsid w:val="00061A35"/>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52">
    <w:name w:val="xl152"/>
    <w:basedOn w:val="Normal"/>
    <w:rsid w:val="00061A3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table" w:customStyle="1" w:styleId="TabelEcorys52">
    <w:name w:val="TabelEcorys52"/>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061A35"/>
  </w:style>
  <w:style w:type="table" w:customStyle="1" w:styleId="TabelEcorys32">
    <w:name w:val="TabelEcorys32"/>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1">
    <w:name w:val="Subtitle Char1"/>
    <w:basedOn w:val="DefaultParagraphFont"/>
    <w:uiPriority w:val="11"/>
    <w:rsid w:val="00061A35"/>
    <w:rPr>
      <w:rFonts w:eastAsiaTheme="minorEastAsia"/>
      <w:color w:val="5A5A5A" w:themeColor="text1" w:themeTint="A5"/>
      <w:spacing w:val="15"/>
    </w:rPr>
  </w:style>
  <w:style w:type="character" w:customStyle="1" w:styleId="QuoteChar1">
    <w:name w:val="Quote Char1"/>
    <w:basedOn w:val="DefaultParagraphFont"/>
    <w:uiPriority w:val="29"/>
    <w:rsid w:val="00061A35"/>
    <w:rPr>
      <w:i/>
      <w:iCs/>
      <w:color w:val="404040" w:themeColor="text1" w:themeTint="BF"/>
    </w:rPr>
  </w:style>
  <w:style w:type="character" w:customStyle="1" w:styleId="IntenseQuoteChar1">
    <w:name w:val="Intense Quote Char1"/>
    <w:basedOn w:val="DefaultParagraphFont"/>
    <w:uiPriority w:val="30"/>
    <w:rsid w:val="00061A35"/>
    <w:rPr>
      <w:i/>
      <w:iCs/>
      <w:color w:val="4472C4" w:themeColor="accent1"/>
    </w:rPr>
  </w:style>
  <w:style w:type="character" w:styleId="SubtleEmphasis">
    <w:name w:val="Subtle Emphasis"/>
    <w:basedOn w:val="DefaultParagraphFont"/>
    <w:uiPriority w:val="19"/>
    <w:qFormat/>
    <w:rsid w:val="00061A35"/>
    <w:rPr>
      <w:i/>
      <w:iCs/>
      <w:color w:val="404040" w:themeColor="text1" w:themeTint="BF"/>
    </w:rPr>
  </w:style>
  <w:style w:type="character" w:styleId="IntenseReference">
    <w:name w:val="Intense Reference"/>
    <w:basedOn w:val="DefaultParagraphFont"/>
    <w:uiPriority w:val="32"/>
    <w:qFormat/>
    <w:rsid w:val="00061A35"/>
    <w:rPr>
      <w:b/>
      <w:bCs/>
      <w:smallCaps/>
      <w:color w:val="4472C4" w:themeColor="accent1"/>
      <w:spacing w:val="5"/>
    </w:rPr>
  </w:style>
  <w:style w:type="table" w:customStyle="1" w:styleId="TabelEcorys6">
    <w:name w:val="TabelEcorys6"/>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larTitle">
    <w:name w:val="Pillar Title"/>
    <w:basedOn w:val="Normal"/>
    <w:link w:val="PillarTitleChar"/>
    <w:qFormat/>
    <w:rsid w:val="002833FD"/>
    <w:pPr>
      <w:keepNext/>
      <w:tabs>
        <w:tab w:val="left" w:pos="810"/>
      </w:tabs>
      <w:spacing w:after="0" w:line="240" w:lineRule="auto"/>
      <w:jc w:val="both"/>
      <w:outlineLvl w:val="1"/>
    </w:pPr>
    <w:rPr>
      <w:rFonts w:ascii="Segoe UI" w:eastAsia="Calibri" w:hAnsi="Segoe UI" w:cs="Segoe UI"/>
      <w:b/>
      <w:bCs/>
      <w:color w:val="000000" w:themeColor="text1"/>
      <w:sz w:val="36"/>
      <w:szCs w:val="24"/>
    </w:rPr>
  </w:style>
  <w:style w:type="character" w:customStyle="1" w:styleId="PillarTitleChar">
    <w:name w:val="Pillar Title Char"/>
    <w:basedOn w:val="DefaultParagraphFont"/>
    <w:link w:val="PillarTitle"/>
    <w:rsid w:val="002833FD"/>
    <w:rPr>
      <w:rFonts w:ascii="Segoe UI" w:eastAsia="Calibri" w:hAnsi="Segoe UI" w:cs="Segoe UI"/>
      <w:b/>
      <w:bCs/>
      <w:color w:val="000000" w:themeColor="text1"/>
      <w:sz w:val="36"/>
      <w:szCs w:val="24"/>
    </w:rPr>
  </w:style>
  <w:style w:type="paragraph" w:customStyle="1" w:styleId="IndicatorTitle">
    <w:name w:val="Indicator Title"/>
    <w:basedOn w:val="Normal"/>
    <w:link w:val="IndicatorTitleChar"/>
    <w:qFormat/>
    <w:rsid w:val="00E40568"/>
    <w:pPr>
      <w:keepNext/>
      <w:keepLines/>
      <w:spacing w:after="0" w:line="240" w:lineRule="auto"/>
      <w:jc w:val="both"/>
      <w:outlineLvl w:val="2"/>
    </w:pPr>
    <w:rPr>
      <w:rFonts w:ascii="Segoe UI" w:eastAsia="Calibri" w:hAnsi="Segoe UI" w:cs="Segoe UI"/>
      <w:b/>
      <w:bCs/>
      <w:color w:val="000000" w:themeColor="text1"/>
      <w:sz w:val="28"/>
      <w:szCs w:val="24"/>
    </w:rPr>
  </w:style>
  <w:style w:type="character" w:customStyle="1" w:styleId="IndicatorTitleChar">
    <w:name w:val="Indicator Title Char"/>
    <w:basedOn w:val="DefaultParagraphFont"/>
    <w:link w:val="IndicatorTitle"/>
    <w:rsid w:val="00E40568"/>
    <w:rPr>
      <w:rFonts w:ascii="Segoe UI" w:eastAsia="Calibri" w:hAnsi="Segoe UI" w:cs="Segoe UI"/>
      <w:b/>
      <w:bCs/>
      <w:color w:val="000000" w:themeColor="text1"/>
      <w:sz w:val="28"/>
      <w:szCs w:val="24"/>
    </w:rPr>
  </w:style>
  <w:style w:type="paragraph" w:customStyle="1" w:styleId="PillarSubheadings">
    <w:name w:val="Pillar Subheadings"/>
    <w:basedOn w:val="Normal"/>
    <w:link w:val="PillarSubheadingsChar"/>
    <w:qFormat/>
    <w:rsid w:val="00061A35"/>
    <w:pPr>
      <w:spacing w:after="0" w:line="240" w:lineRule="auto"/>
    </w:pPr>
    <w:rPr>
      <w:rFonts w:cstheme="minorHAnsi"/>
      <w:b/>
      <w:i/>
      <w:color w:val="000000" w:themeColor="text1"/>
      <w:sz w:val="24"/>
      <w:szCs w:val="21"/>
    </w:rPr>
  </w:style>
  <w:style w:type="character" w:customStyle="1" w:styleId="PillarSubheadingsChar">
    <w:name w:val="Pillar Subheadings Char"/>
    <w:basedOn w:val="DefaultParagraphFont"/>
    <w:link w:val="PillarSubheadings"/>
    <w:rsid w:val="00061A35"/>
    <w:rPr>
      <w:rFonts w:cstheme="minorHAnsi"/>
      <w:b/>
      <w:i/>
      <w:color w:val="000000" w:themeColor="text1"/>
      <w:sz w:val="24"/>
      <w:szCs w:val="21"/>
    </w:rPr>
  </w:style>
  <w:style w:type="paragraph" w:customStyle="1" w:styleId="SectionTitle">
    <w:name w:val="Section Title"/>
    <w:basedOn w:val="Normal"/>
    <w:link w:val="SectionTitleChar"/>
    <w:qFormat/>
    <w:rsid w:val="00061A35"/>
    <w:pPr>
      <w:keepNext/>
      <w:keepLines/>
      <w:spacing w:after="0" w:line="240" w:lineRule="auto"/>
      <w:outlineLvl w:val="0"/>
    </w:pPr>
    <w:rPr>
      <w:rFonts w:eastAsiaTheme="majorEastAsia" w:cstheme="minorHAnsi"/>
      <w:b/>
      <w:color w:val="000000" w:themeColor="text1"/>
      <w:sz w:val="36"/>
      <w:szCs w:val="36"/>
    </w:rPr>
  </w:style>
  <w:style w:type="character" w:customStyle="1" w:styleId="SectionTitleChar">
    <w:name w:val="Section Title Char"/>
    <w:basedOn w:val="DefaultParagraphFont"/>
    <w:link w:val="SectionTitle"/>
    <w:rsid w:val="00061A35"/>
    <w:rPr>
      <w:rFonts w:eastAsiaTheme="majorEastAsia" w:cstheme="minorHAnsi"/>
      <w:b/>
      <w:color w:val="000000" w:themeColor="text1"/>
      <w:sz w:val="36"/>
      <w:szCs w:val="36"/>
    </w:rPr>
  </w:style>
  <w:style w:type="paragraph" w:customStyle="1" w:styleId="IndicatorSubtitles">
    <w:name w:val="Indicator Subtitles"/>
    <w:basedOn w:val="Normal"/>
    <w:link w:val="IndicatorSubtitlesChar"/>
    <w:qFormat/>
    <w:rsid w:val="00061A35"/>
    <w:pPr>
      <w:spacing w:after="0" w:line="240" w:lineRule="auto"/>
      <w:jc w:val="both"/>
    </w:pPr>
    <w:rPr>
      <w:rFonts w:cstheme="minorHAnsi"/>
      <w:b/>
      <w:i/>
      <w:color w:val="000000" w:themeColor="text1"/>
    </w:rPr>
  </w:style>
  <w:style w:type="character" w:customStyle="1" w:styleId="IndicatorSubtitlesChar">
    <w:name w:val="Indicator Subtitles Char"/>
    <w:basedOn w:val="DefaultParagraphFont"/>
    <w:link w:val="IndicatorSubtitles"/>
    <w:rsid w:val="00061A35"/>
    <w:rPr>
      <w:rFonts w:cstheme="minorHAnsi"/>
      <w:b/>
      <w:i/>
      <w:color w:val="000000" w:themeColor="text1"/>
    </w:rPr>
  </w:style>
  <w:style w:type="paragraph" w:customStyle="1" w:styleId="IndicatorTableTitle">
    <w:name w:val="Indicator Table Title"/>
    <w:basedOn w:val="Normal"/>
    <w:link w:val="IndicatorTableTitleChar"/>
    <w:qFormat/>
    <w:rsid w:val="00061A35"/>
    <w:pPr>
      <w:spacing w:after="0" w:line="240" w:lineRule="auto"/>
    </w:pPr>
    <w:rPr>
      <w:rFonts w:cstheme="minorHAnsi"/>
      <w:b/>
      <w:sz w:val="20"/>
      <w:szCs w:val="20"/>
    </w:rPr>
  </w:style>
  <w:style w:type="character" w:customStyle="1" w:styleId="IndicatorTableTitleChar">
    <w:name w:val="Indicator Table Title Char"/>
    <w:basedOn w:val="DefaultParagraphFont"/>
    <w:link w:val="IndicatorTableTitle"/>
    <w:rsid w:val="00061A35"/>
    <w:rPr>
      <w:rFonts w:cstheme="minorHAnsi"/>
      <w:b/>
      <w:sz w:val="20"/>
      <w:szCs w:val="20"/>
    </w:rPr>
  </w:style>
  <w:style w:type="paragraph" w:customStyle="1" w:styleId="TitleSECTION">
    <w:name w:val="Title SECTION"/>
    <w:basedOn w:val="SectionTitle"/>
    <w:link w:val="TitleSECTIONChar"/>
    <w:qFormat/>
    <w:rsid w:val="005F0C88"/>
    <w:rPr>
      <w:rFonts w:ascii="Segoe UI" w:hAnsi="Segoe UI" w:cs="Segoe UI"/>
      <w:sz w:val="40"/>
    </w:rPr>
  </w:style>
  <w:style w:type="character" w:customStyle="1" w:styleId="TitleSECTIONChar">
    <w:name w:val="Title SECTION Char"/>
    <w:basedOn w:val="SectionTitleChar"/>
    <w:link w:val="TitleSECTION"/>
    <w:rsid w:val="005F0C88"/>
    <w:rPr>
      <w:rFonts w:ascii="Segoe UI" w:eastAsiaTheme="majorEastAsia" w:hAnsi="Segoe UI" w:cs="Segoe UI"/>
      <w:b/>
      <w:color w:val="000000" w:themeColor="text1"/>
      <w:sz w:val="40"/>
      <w:szCs w:val="36"/>
    </w:rPr>
  </w:style>
  <w:style w:type="paragraph" w:customStyle="1" w:styleId="TitleSUBSECTION">
    <w:name w:val="Title SUBSECTION"/>
    <w:basedOn w:val="PillarTitle"/>
    <w:link w:val="TitleSUBSECTIONChar"/>
    <w:qFormat/>
    <w:rsid w:val="009A1516"/>
    <w:pPr>
      <w:jc w:val="left"/>
    </w:pPr>
  </w:style>
  <w:style w:type="character" w:customStyle="1" w:styleId="TitleSUBSECTIONChar">
    <w:name w:val="Title SUBSECTION Char"/>
    <w:basedOn w:val="PillarTitleChar"/>
    <w:link w:val="TitleSUBSECTION"/>
    <w:rsid w:val="009A1516"/>
    <w:rPr>
      <w:rFonts w:ascii="Segoe UI" w:eastAsiaTheme="minorEastAsia" w:hAnsi="Segoe UI" w:cs="Segoe UI"/>
      <w:b/>
      <w:bCs/>
      <w:color w:val="000000" w:themeColor="text1"/>
      <w:sz w:val="32"/>
      <w:szCs w:val="24"/>
    </w:rPr>
  </w:style>
  <w:style w:type="table" w:customStyle="1" w:styleId="TabelEcorys13">
    <w:name w:val="TabelEcorys13"/>
    <w:basedOn w:val="TableNormal"/>
    <w:uiPriority w:val="39"/>
    <w:rsid w:val="00061A3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7">
    <w:name w:val="TabelEcorys7"/>
    <w:basedOn w:val="TableNormal"/>
    <w:next w:val="TableGrid"/>
    <w:uiPriority w:val="59"/>
    <w:rsid w:val="00061A3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
    <w:name w:val="TabelEcorys14"/>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3">
    <w:name w:val="TabelEcorys53"/>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11">
    <w:name w:val="TabelEcorys511"/>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3">
    <w:name w:val="TabelEcorys113"/>
    <w:basedOn w:val="TableNormal"/>
    <w:next w:val="TableGrid"/>
    <w:uiPriority w:val="3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3">
    <w:name w:val="TabelEcorys23"/>
    <w:basedOn w:val="TableNormal"/>
    <w:next w:val="TableGrid"/>
    <w:uiPriority w:val="3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semiHidden/>
    <w:unhideWhenUsed/>
    <w:rsid w:val="00061A35"/>
    <w:pPr>
      <w:spacing w:after="0" w:line="240" w:lineRule="auto"/>
    </w:pPr>
    <w:rPr>
      <w:rFonts w:ascii="Arial" w:eastAsia="Calibri" w:hAnsi="Arial" w:cs="Arial"/>
      <w:color w:val="2F5496" w:themeColor="accent1" w:themeShade="BF"/>
      <w:sz w:val="20"/>
      <w:szCs w:val="20"/>
    </w:rPr>
    <w:tblPr>
      <w:tblStyleRowBandSize w:val="1"/>
      <w:tblStyleColBandSize w:val="1"/>
      <w:tblBorders>
        <w:top w:val="single" w:sz="8" w:space="0" w:color="4472C4" w:themeColor="accent1"/>
        <w:bottom w:val="single" w:sz="8" w:space="0" w:color="4472C4" w:themeColor="accent1"/>
      </w:tblBorders>
    </w:tblPr>
    <w:tblStylePr w:type="firstRow">
      <w:pPr>
        <w:spacing w:beforeLines="0" w:beforeAutospacing="0" w:afterLines="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Accent54">
    <w:name w:val="Light Shading - Accent 54"/>
    <w:basedOn w:val="TableNormal"/>
    <w:next w:val="LightShading-Accent5"/>
    <w:uiPriority w:val="60"/>
    <w:semiHidden/>
    <w:unhideWhenUsed/>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unhideWhenUsed/>
    <w:rsid w:val="00061A35"/>
    <w:pPr>
      <w:spacing w:after="0" w:line="240" w:lineRule="auto"/>
    </w:pPr>
    <w:rPr>
      <w:rFonts w:ascii="Arial" w:eastAsia="Calibri" w:hAnsi="Arial" w:cs="Arial"/>
      <w:color w:val="538135" w:themeColor="accent6" w:themeShade="BF"/>
      <w:sz w:val="20"/>
      <w:szCs w:val="20"/>
    </w:rPr>
    <w:tblPr>
      <w:tblStyleRowBandSize w:val="1"/>
      <w:tblStyleColBandSize w:val="1"/>
      <w:tblBorders>
        <w:top w:val="single" w:sz="8" w:space="0" w:color="70AD47" w:themeColor="accent6"/>
        <w:bottom w:val="single" w:sz="8" w:space="0" w:color="70AD47" w:themeColor="accent6"/>
      </w:tblBorders>
    </w:tblPr>
    <w:tblStylePr w:type="firstRow">
      <w:pPr>
        <w:spacing w:beforeLines="0" w:beforeAutospacing="0" w:afterLines="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Shading-Accent512">
    <w:name w:val="Light Shading - Accent 512"/>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22">
    <w:name w:val="Light Shading - Accent 522"/>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5">
    <w:name w:val="Table Grid15"/>
    <w:basedOn w:val="TableNormal"/>
    <w:uiPriority w:val="5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31">
    <w:name w:val="Light Shading - Accent 53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111">
    <w:name w:val="Light Shading - Accent 511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211">
    <w:name w:val="Light Shading - Accent 521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13">
    <w:name w:val="Table Grid113"/>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eNormal"/>
    <w:uiPriority w:val="59"/>
    <w:rsid w:val="00061A35"/>
    <w:pPr>
      <w:spacing w:after="0" w:line="240" w:lineRule="auto"/>
    </w:pPr>
    <w:rPr>
      <w:rFonts w:ascii="Cambria" w:eastAsia="MS Mincho" w:hAnsi="Cambria"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2">
    <w:name w:val="TabelEcorys1112"/>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12">
    <w:name w:val="TabelEcorys212"/>
    <w:basedOn w:val="TableNormal"/>
    <w:uiPriority w:val="59"/>
    <w:rsid w:val="00061A35"/>
    <w:pPr>
      <w:spacing w:after="0" w:line="240" w:lineRule="auto"/>
    </w:pPr>
    <w:rPr>
      <w:rFonts w:ascii="Cambria" w:eastAsia="MS Mincho" w:hAnsi="Cambria"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uiPriority w:val="59"/>
    <w:rsid w:val="00061A35"/>
    <w:pPr>
      <w:spacing w:after="0" w:line="240" w:lineRule="auto"/>
    </w:pPr>
    <w:rPr>
      <w:rFonts w:ascii="Cambria" w:eastAsia="MS Mincho" w:hAnsi="Cambria"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3">
    <w:name w:val="TabelEcorys33"/>
    <w:basedOn w:val="TableNormal"/>
    <w:uiPriority w:val="3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061A35"/>
    <w:pPr>
      <w:spacing w:after="0" w:line="240" w:lineRule="auto"/>
    </w:pPr>
    <w:rPr>
      <w:rFonts w:ascii="Calibri" w:eastAsia="MS Mincho"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11">
    <w:name w:val="TabelEcorys311"/>
    <w:basedOn w:val="TableNormal"/>
    <w:uiPriority w:val="3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000-outline1">
    <w:name w:val="table-style-blauw-000-outline1"/>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1">
    <w:name w:val="table-style-blauw-000-none1"/>
    <w:basedOn w:val="table-style-blauw-000-outline"/>
    <w:rsid w:val="00061A35"/>
    <w:tblPr>
      <w:tblStyleColBandSize w:val="1"/>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1">
    <w:name w:val="table-style-blauw-040-outline1"/>
    <w:basedOn w:val="table-style-blauw-000-outline"/>
    <w:rsid w:val="00061A35"/>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1">
    <w:name w:val="table-style-blauw-040-none1"/>
    <w:basedOn w:val="table-style-blauw-040-outline"/>
    <w:rsid w:val="00061A35"/>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1">
    <w:name w:val="table-style-blauw-070-outline1"/>
    <w:basedOn w:val="table-style-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1">
    <w:name w:val="table-style-blauw-070-none1"/>
    <w:basedOn w:val="table-style-blauw-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3">
    <w:name w:val="table-style-blauw-100-outline3"/>
    <w:basedOn w:val="table-style-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1">
    <w:name w:val="table-style-blauw-100-none1"/>
    <w:basedOn w:val="table-style-blauw-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1">
    <w:name w:val="table-style-blauwgroen-000-outline1"/>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1">
    <w:name w:val="table-style-blauwgroen-000-none1"/>
    <w:basedOn w:val="table-style-blauwgroen-000-outline"/>
    <w:rsid w:val="00061A35"/>
    <w:tblPr>
      <w:tblStyleColBandSize w:val="1"/>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1">
    <w:name w:val="table-style-blauwgroen-040-outline1"/>
    <w:basedOn w:val="table-style-blauwgroen-000-outline"/>
    <w:rsid w:val="00061A35"/>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1">
    <w:name w:val="table-style-blauwgroen-040-none1"/>
    <w:basedOn w:val="table-style-blauwgroen-040-outline"/>
    <w:rsid w:val="00061A35"/>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1">
    <w:name w:val="table-style-blauwgroen-070-outline1"/>
    <w:basedOn w:val="table-style-blauw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1">
    <w:name w:val="table-style-blauwgroen-070-none1"/>
    <w:basedOn w:val="table-style-blauwgroen-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1">
    <w:name w:val="table-style-blauwgroen-100-outline1"/>
    <w:basedOn w:val="table-style-blauw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1">
    <w:name w:val="table-style-blauwgroen-100-none1"/>
    <w:basedOn w:val="table-style-blauwgroen-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1">
    <w:name w:val="table-style-donkerblauw-000-outline1"/>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1">
    <w:name w:val="table-style-donkerblauw-000-none1"/>
    <w:basedOn w:val="table-style-donkerblauw-000-outline"/>
    <w:rsid w:val="00061A35"/>
    <w:tblPr>
      <w:tblStyleColBandSize w:val="1"/>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1">
    <w:name w:val="table-style-donkerblauw-040-outline1"/>
    <w:basedOn w:val="table-style-donkerblauw-000-outline"/>
    <w:rsid w:val="00061A35"/>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1">
    <w:name w:val="table-style-donkerblauw-040-none1"/>
    <w:basedOn w:val="table-style-donkerblauw-040-outline"/>
    <w:rsid w:val="00061A35"/>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1">
    <w:name w:val="table-style-donkerblauw-070-outline1"/>
    <w:basedOn w:val="table-style-donker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1">
    <w:name w:val="table-style-donkerblauw-070-none1"/>
    <w:basedOn w:val="table-style-donkerblauw-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1">
    <w:name w:val="table-style-donkerblauw-100-outline1"/>
    <w:basedOn w:val="table-style-donker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1">
    <w:name w:val="table-style-donkerblauw-100-none1"/>
    <w:basedOn w:val="table-style-donkerblauw-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outline1">
    <w:name w:val="table-style-zwart-000-outline1"/>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1">
    <w:name w:val="table-style-grijs-000-outline1"/>
    <w:basedOn w:val="table-style-zwart-000-outline"/>
    <w:rsid w:val="00061A35"/>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1">
    <w:name w:val="table-style-grijs-000-none1"/>
    <w:basedOn w:val="table-style-grijs-00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1">
    <w:name w:val="table-style-grijs-040-outline1"/>
    <w:basedOn w:val="table-style-grijs-00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1">
    <w:name w:val="table-style-grijs-040-none1"/>
    <w:basedOn w:val="table-style-grijs-04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1">
    <w:name w:val="table-style-grijs-070-outline1"/>
    <w:basedOn w:val="table-style-grijs-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1">
    <w:name w:val="table-style-grijs-070-none1"/>
    <w:basedOn w:val="table-style-grijs-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1">
    <w:name w:val="table-style-grijs-100-outline1"/>
    <w:basedOn w:val="table-style-grijs-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1">
    <w:name w:val="table-style-grijs-100-none1"/>
    <w:basedOn w:val="table-style-grijs-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1">
    <w:name w:val="table-style-groen-000-outline1"/>
    <w:basedOn w:val="table-style-zwart-000-outline"/>
    <w:rsid w:val="00061A35"/>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1">
    <w:name w:val="table-style-groen-000-none1"/>
    <w:basedOn w:val="table-style-groen-00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1">
    <w:name w:val="table-style-groen-040-outline1"/>
    <w:basedOn w:val="table-style-groen-00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1">
    <w:name w:val="table-style-groen-040-none1"/>
    <w:basedOn w:val="table-style-groen-04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1">
    <w:name w:val="table-style-groen-070-outline1"/>
    <w:basedOn w:val="table-style-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1">
    <w:name w:val="table-style-groen-070-none1"/>
    <w:basedOn w:val="table-style-groen-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1">
    <w:name w:val="table-style-groen-100-outline1"/>
    <w:basedOn w:val="table-style-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1">
    <w:name w:val="table-style-groen-100-none1"/>
    <w:basedOn w:val="table-style-groen-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1">
    <w:name w:val="table-style-oranje-000-outline1"/>
    <w:basedOn w:val="table-style-zwart-000-outline"/>
    <w:rsid w:val="00061A35"/>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1">
    <w:name w:val="table-style-oranje-000-none1"/>
    <w:basedOn w:val="table-style-oranje-00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1">
    <w:name w:val="table-style-oranje-040-outline1"/>
    <w:basedOn w:val="table-style-oranje-00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1">
    <w:name w:val="table-style-oranje-040-none1"/>
    <w:basedOn w:val="table-style-oranje-04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1">
    <w:name w:val="table-style-oranje-070-outline1"/>
    <w:basedOn w:val="table-style-oranj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1">
    <w:name w:val="table-style-oranje-070-none1"/>
    <w:basedOn w:val="table-style-oranje-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1">
    <w:name w:val="table-style-oranje-100-outline1"/>
    <w:basedOn w:val="table-style-oranj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1">
    <w:name w:val="table-style-oranje-100-none1"/>
    <w:basedOn w:val="table-style-oranje-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1">
    <w:name w:val="table-style-paars-000-outline1"/>
    <w:basedOn w:val="table-style-zwart-000-outline"/>
    <w:rsid w:val="00061A35"/>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1">
    <w:name w:val="table-style-paars-000-none1"/>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1">
    <w:name w:val="table-style-paars-040-outline1"/>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1">
    <w:name w:val="table-style-paars-040-none1"/>
    <w:basedOn w:val="table-style-paars-04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1">
    <w:name w:val="table-style-paars-070-outline1"/>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1">
    <w:name w:val="table-style-paars-070-none1"/>
    <w:basedOn w:val="table-style-paars-07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1">
    <w:name w:val="table-style-paars-100-outline1"/>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1">
    <w:name w:val="table-style-paars-100-none1"/>
    <w:basedOn w:val="table-style-paars-1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1">
    <w:name w:val="table-style-roze-000-outline1"/>
    <w:basedOn w:val="table-style-zwart-000-outline"/>
    <w:rsid w:val="00061A35"/>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1">
    <w:name w:val="table-style-roze-000-none1"/>
    <w:basedOn w:val="table-style-roze-00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1">
    <w:name w:val="table-style-roze-040-outline1"/>
    <w:basedOn w:val="table-style-roze-00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1">
    <w:name w:val="table-style-roze-040-none1"/>
    <w:basedOn w:val="table-style-roze-04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1">
    <w:name w:val="table-style-roze-070-outline1"/>
    <w:basedOn w:val="table-style-roz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1">
    <w:name w:val="table-style-roze-070-none1"/>
    <w:basedOn w:val="table-style-roze-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1">
    <w:name w:val="table-style-roze-100-outline1"/>
    <w:basedOn w:val="table-style-roz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1">
    <w:name w:val="table-style-roze-100-none1"/>
    <w:basedOn w:val="table-style-roze-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1">
    <w:name w:val="table-style-zwart-000-none1"/>
    <w:basedOn w:val="table-style-zwart-00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1">
    <w:name w:val="table-style-zwart-040-outline1"/>
    <w:basedOn w:val="table-style-zwart-00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1">
    <w:name w:val="table-style-zwart-040-none1"/>
    <w:basedOn w:val="table-style-zwart-04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1">
    <w:name w:val="table-style-zwart-070-outline1"/>
    <w:basedOn w:val="table-style-zwart-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1">
    <w:name w:val="table-style-zwart-070-none1"/>
    <w:basedOn w:val="table-style-zwart-07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1">
    <w:name w:val="table-style-zwart-100-outline1"/>
    <w:basedOn w:val="table-style-zwart-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1">
    <w:name w:val="table-style-zwart-100-none1"/>
    <w:basedOn w:val="table-style-zwart-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Grid71">
    <w:name w:val="Table Grid71"/>
    <w:basedOn w:val="TableNormal"/>
    <w:uiPriority w:val="59"/>
    <w:rsid w:val="00061A35"/>
    <w:pPr>
      <w:spacing w:after="0" w:line="240" w:lineRule="auto"/>
    </w:pPr>
    <w:rPr>
      <w:rFonts w:ascii="Arial" w:eastAsia="Calibri"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11">
    <w:name w:val="TabelEcorys11111"/>
    <w:basedOn w:val="TableNormal"/>
    <w:rsid w:val="00061A35"/>
    <w:pPr>
      <w:spacing w:after="0" w:line="280" w:lineRule="atLeast"/>
    </w:pPr>
    <w:rPr>
      <w:rFonts w:ascii="Arial" w:eastAsia="SimSun" w:hAnsi="Arial" w:cs="Times New Roman"/>
      <w:color w:val="000000"/>
      <w:sz w:val="16"/>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TabelEcorys2111">
    <w:name w:val="TabelEcorys2111"/>
    <w:basedOn w:val="TableNormal"/>
    <w:rsid w:val="00061A35"/>
    <w:pPr>
      <w:spacing w:after="0" w:line="280" w:lineRule="atLeast"/>
    </w:pPr>
    <w:rPr>
      <w:rFonts w:ascii="Arial" w:eastAsia="Times New Roman" w:hAnsi="Arial" w:cs="Times New Roman"/>
      <w:color w:val="000000"/>
      <w:sz w:val="16"/>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TableGrid131">
    <w:name w:val="Table Grid131"/>
    <w:basedOn w:val="TableNormal"/>
    <w:rsid w:val="00061A35"/>
    <w:pPr>
      <w:spacing w:after="0" w:line="240" w:lineRule="auto"/>
    </w:pPr>
    <w:rPr>
      <w:rFonts w:ascii="Times New Roman" w:eastAsia="Times New Roman" w:hAnsi="Times New Roman" w:cs="Times New Roman"/>
      <w:color w:val="000000"/>
      <w:sz w:val="20"/>
      <w:szCs w:val="20"/>
      <w:lang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2">
    <w:name w:val="table-style-blauw-100-outline12"/>
    <w:basedOn w:val="TableNormal"/>
    <w:rsid w:val="00061A35"/>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41">
    <w:name w:val="TabelEcorys41"/>
    <w:basedOn w:val="TableNormal"/>
    <w:next w:val="TableGrid"/>
    <w:uiPriority w:val="39"/>
    <w:rsid w:val="0006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06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061A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06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06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061A35"/>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061A3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061A35"/>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21">
    <w:name w:val="table-style-blauw-100-outline21"/>
    <w:basedOn w:val="TableNormal"/>
    <w:rsid w:val="00061A35"/>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21">
    <w:name w:val="TabelEcorys121"/>
    <w:basedOn w:val="TableNormal"/>
    <w:uiPriority w:val="39"/>
    <w:rsid w:val="0006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061A3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21">
    <w:name w:val="TabelEcorys221"/>
    <w:basedOn w:val="TableNormal"/>
    <w:next w:val="TableGrid"/>
    <w:uiPriority w:val="59"/>
    <w:rsid w:val="00061A3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11">
    <w:name w:val="table-style-blauw-100-outline111"/>
    <w:basedOn w:val="TableNormal"/>
    <w:rsid w:val="00061A35"/>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21">
    <w:name w:val="TabelEcorys1121"/>
    <w:basedOn w:val="TableNormal"/>
    <w:uiPriority w:val="59"/>
    <w:rsid w:val="00061A35"/>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061A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Ecorys521">
    <w:name w:val="TabelEcorys521"/>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21">
    <w:name w:val="TabelEcorys321"/>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1">
    <w:name w:val="TabelEcorys61"/>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71">
    <w:name w:val="TabelEcorys71"/>
    <w:basedOn w:val="TableNormal"/>
    <w:next w:val="TableGrid"/>
    <w:uiPriority w:val="5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link w:val="Style4Char"/>
    <w:qFormat/>
    <w:rsid w:val="00061A35"/>
    <w:pPr>
      <w:spacing w:after="0" w:line="240" w:lineRule="auto"/>
    </w:pPr>
    <w:rPr>
      <w:rFonts w:cstheme="minorHAnsi"/>
      <w:b/>
      <w:i/>
      <w:color w:val="2673B8"/>
      <w:sz w:val="24"/>
      <w:szCs w:val="21"/>
    </w:rPr>
  </w:style>
  <w:style w:type="character" w:customStyle="1" w:styleId="Style4Char">
    <w:name w:val="Style4 Char"/>
    <w:basedOn w:val="DefaultParagraphFont"/>
    <w:link w:val="Style4"/>
    <w:rsid w:val="00061A35"/>
    <w:rPr>
      <w:rFonts w:cstheme="minorHAnsi"/>
      <w:b/>
      <w:i/>
      <w:color w:val="2673B8"/>
      <w:sz w:val="24"/>
      <w:szCs w:val="21"/>
    </w:rPr>
  </w:style>
  <w:style w:type="paragraph" w:customStyle="1" w:styleId="Title4">
    <w:name w:val="Title 4"/>
    <w:basedOn w:val="Style4"/>
    <w:link w:val="Title4Char"/>
    <w:qFormat/>
    <w:rsid w:val="00061A35"/>
  </w:style>
  <w:style w:type="character" w:customStyle="1" w:styleId="Title4Char">
    <w:name w:val="Title 4 Char"/>
    <w:basedOn w:val="Style4Char"/>
    <w:link w:val="Title4"/>
    <w:rsid w:val="00061A35"/>
    <w:rPr>
      <w:rFonts w:cstheme="minorHAnsi"/>
      <w:b/>
      <w:i/>
      <w:color w:val="2673B8"/>
      <w:sz w:val="24"/>
      <w:szCs w:val="21"/>
    </w:rPr>
  </w:style>
  <w:style w:type="paragraph" w:customStyle="1" w:styleId="NormalPEFAagile">
    <w:name w:val="Normal PEFAagile"/>
    <w:basedOn w:val="Normal"/>
    <w:link w:val="NormalPEFAagileChar"/>
    <w:qFormat/>
    <w:rsid w:val="00061A35"/>
    <w:pPr>
      <w:spacing w:after="0" w:line="240" w:lineRule="auto"/>
    </w:pPr>
    <w:rPr>
      <w:rFonts w:ascii="Segoe UI" w:hAnsi="Segoe UI" w:cs="Segoe UI"/>
      <w:sz w:val="21"/>
      <w:szCs w:val="21"/>
    </w:rPr>
  </w:style>
  <w:style w:type="character" w:customStyle="1" w:styleId="NormalPEFAagileChar">
    <w:name w:val="Normal PEFAagile Char"/>
    <w:basedOn w:val="DefaultParagraphFont"/>
    <w:link w:val="NormalPEFAagile"/>
    <w:rsid w:val="00061A35"/>
    <w:rPr>
      <w:rFonts w:ascii="Segoe UI" w:hAnsi="Segoe UI" w:cs="Segoe UI"/>
      <w:sz w:val="21"/>
      <w:szCs w:val="21"/>
    </w:rPr>
  </w:style>
  <w:style w:type="table" w:customStyle="1" w:styleId="TabelEcorys9">
    <w:name w:val="TabelEcorys9"/>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
    <w:name w:val="TabelEcorys10"/>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5">
    <w:name w:val="TabelEcorys15"/>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6">
    <w:name w:val="TabelEcorys16"/>
    <w:basedOn w:val="TableNormal"/>
    <w:next w:val="TableGrid"/>
    <w:uiPriority w:val="5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7">
    <w:name w:val="TabelEcorys17"/>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8">
    <w:name w:val="TabelEcorys18"/>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9">
    <w:name w:val="TabelEcorys19"/>
    <w:basedOn w:val="TableNormal"/>
    <w:next w:val="TableGrid"/>
    <w:uiPriority w:val="5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0">
    <w:name w:val="TabelEcorys20"/>
    <w:basedOn w:val="TableNormal"/>
    <w:next w:val="TableGrid"/>
    <w:uiPriority w:val="59"/>
    <w:rsid w:val="00061A3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4">
    <w:name w:val="TabelEcorys24"/>
    <w:basedOn w:val="TableNormal"/>
    <w:next w:val="TableGrid"/>
    <w:uiPriority w:val="5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5">
    <w:name w:val="TabelEcorys25"/>
    <w:basedOn w:val="TableNormal"/>
    <w:next w:val="TableGrid"/>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30DBD"/>
    <w:rPr>
      <w:color w:val="605E5C"/>
      <w:shd w:val="clear" w:color="auto" w:fill="E1DFDD"/>
    </w:rPr>
  </w:style>
  <w:style w:type="character" w:customStyle="1" w:styleId="UnresolvedMention11">
    <w:name w:val="Unresolved Mention11"/>
    <w:basedOn w:val="DefaultParagraphFont"/>
    <w:uiPriority w:val="99"/>
    <w:semiHidden/>
    <w:rsid w:val="00BC402D"/>
    <w:rPr>
      <w:color w:val="808080"/>
      <w:shd w:val="clear" w:color="auto" w:fill="E6E6E6"/>
    </w:rPr>
  </w:style>
  <w:style w:type="table" w:customStyle="1" w:styleId="TableGrid16">
    <w:name w:val="Table Grid16"/>
    <w:basedOn w:val="TableNormal"/>
    <w:next w:val="TableGrid"/>
    <w:uiPriority w:val="59"/>
    <w:rsid w:val="00B046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046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next w:val="TableGrid"/>
    <w:uiPriority w:val="59"/>
    <w:rsid w:val="00B046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B046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B0463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B04639"/>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4">
    <w:name w:val="table-style-blauw-100-outline4"/>
    <w:basedOn w:val="TableNormal"/>
    <w:rsid w:val="00B04639"/>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0">
    <w:name w:val="TabelEcorys110"/>
    <w:basedOn w:val="TableNormal"/>
    <w:uiPriority w:val="59"/>
    <w:rsid w:val="00B0463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B046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6">
    <w:name w:val="TabelEcorys26"/>
    <w:basedOn w:val="TableNormal"/>
    <w:next w:val="TableGrid"/>
    <w:rsid w:val="00B046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B0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B0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B0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B046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4">
    <w:name w:val="TabelEcorys114"/>
    <w:basedOn w:val="TableNormal"/>
    <w:next w:val="TableGrid"/>
    <w:uiPriority w:val="39"/>
    <w:rsid w:val="00B0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3">
    <w:name w:val="TabelEcorys1113"/>
    <w:basedOn w:val="TableNormal"/>
    <w:next w:val="TableGrid"/>
    <w:uiPriority w:val="39"/>
    <w:rsid w:val="00B046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13">
    <w:name w:val="TabelEcorys213"/>
    <w:basedOn w:val="TableNormal"/>
    <w:next w:val="TableGrid"/>
    <w:uiPriority w:val="39"/>
    <w:rsid w:val="00B046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B046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B046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B046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uiPriority w:val="39"/>
    <w:rsid w:val="00B046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uiPriority w:val="59"/>
    <w:rsid w:val="00B04639"/>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12">
    <w:name w:val="TabelEcorys11112"/>
    <w:basedOn w:val="TableNormal"/>
    <w:uiPriority w:val="59"/>
    <w:rsid w:val="00B046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112">
    <w:name w:val="TabelEcorys2112"/>
    <w:basedOn w:val="TableNormal"/>
    <w:uiPriority w:val="59"/>
    <w:rsid w:val="00B04639"/>
    <w:pPr>
      <w:spacing w:after="0" w:line="240" w:lineRule="auto"/>
    </w:pPr>
    <w:rPr>
      <w:rFonts w:ascii="Cambria" w:eastAsia="MS Mincho" w:hAnsi="Cambria"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59"/>
    <w:rsid w:val="00B04639"/>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59"/>
    <w:rsid w:val="00B04639"/>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B04639"/>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000-none2">
    <w:name w:val="table-style-blauw-000-none2"/>
    <w:basedOn w:val="table-style-blauw-000-outline"/>
    <w:rsid w:val="00B04639"/>
    <w:tblPr>
      <w:tblStyleColBandSize w:val="1"/>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2">
    <w:name w:val="table-style-blauw-040-outline2"/>
    <w:basedOn w:val="table-style-blauw-000-outline"/>
    <w:rsid w:val="00B04639"/>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2">
    <w:name w:val="table-style-blauw-040-none2"/>
    <w:basedOn w:val="table-style-blauw-040-outline"/>
    <w:rsid w:val="00B04639"/>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2">
    <w:name w:val="table-style-blauw-070-outline2"/>
    <w:basedOn w:val="table-style-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2">
    <w:name w:val="table-style-blauw-070-none2"/>
    <w:basedOn w:val="table-style-blauw-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13">
    <w:name w:val="table-style-blauw-100-outline13"/>
    <w:basedOn w:val="table-style-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2">
    <w:name w:val="table-style-blauw-100-none2"/>
    <w:basedOn w:val="table-style-blauw-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none2">
    <w:name w:val="table-style-blauwgroen-000-none2"/>
    <w:basedOn w:val="table-style-blauwgroen-000-outline"/>
    <w:rsid w:val="00B04639"/>
    <w:tblPr>
      <w:tblStyleColBandSize w:val="1"/>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2">
    <w:name w:val="table-style-blauwgroen-040-outline2"/>
    <w:basedOn w:val="table-style-blauwgroen-000-outline"/>
    <w:rsid w:val="00B04639"/>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2">
    <w:name w:val="table-style-blauwgroen-040-none2"/>
    <w:basedOn w:val="table-style-blauwgroen-040-outline"/>
    <w:rsid w:val="00B04639"/>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2">
    <w:name w:val="table-style-blauwgroen-070-outline2"/>
    <w:basedOn w:val="table-style-blauw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2">
    <w:name w:val="table-style-blauwgroen-070-none2"/>
    <w:basedOn w:val="table-style-blauwgroen-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2">
    <w:name w:val="table-style-blauwgroen-100-outline2"/>
    <w:basedOn w:val="table-style-blauw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2">
    <w:name w:val="table-style-blauwgroen-100-none2"/>
    <w:basedOn w:val="table-style-blauwgroen-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2">
    <w:name w:val="table-style-donkerblauw-000-none2"/>
    <w:basedOn w:val="table-style-donkerblauw-000-outline"/>
    <w:rsid w:val="00B04639"/>
    <w:tblPr>
      <w:tblStyleColBandSize w:val="1"/>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2">
    <w:name w:val="table-style-donkerblauw-040-outline2"/>
    <w:basedOn w:val="table-style-donkerblauw-000-outline"/>
    <w:rsid w:val="00B04639"/>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2">
    <w:name w:val="table-style-donkerblauw-040-none2"/>
    <w:basedOn w:val="table-style-donkerblauw-040-outline"/>
    <w:rsid w:val="00B04639"/>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2">
    <w:name w:val="table-style-donkerblauw-070-outline2"/>
    <w:basedOn w:val="table-style-donker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2">
    <w:name w:val="table-style-donkerblauw-070-none2"/>
    <w:basedOn w:val="table-style-donkerblauw-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2">
    <w:name w:val="table-style-donkerblauw-100-outline2"/>
    <w:basedOn w:val="table-style-donker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2">
    <w:name w:val="table-style-donkerblauw-100-none2"/>
    <w:basedOn w:val="table-style-donkerblauw-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2">
    <w:name w:val="table-style-grijs-000-outline2"/>
    <w:basedOn w:val="table-style-zwart-000-outline"/>
    <w:rsid w:val="00B04639"/>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2">
    <w:name w:val="table-style-grijs-000-none2"/>
    <w:basedOn w:val="table-style-grijs-00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2">
    <w:name w:val="table-style-grijs-040-outline2"/>
    <w:basedOn w:val="table-style-grijs-00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2">
    <w:name w:val="table-style-grijs-040-none2"/>
    <w:basedOn w:val="table-style-grijs-04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2">
    <w:name w:val="table-style-grijs-070-outline2"/>
    <w:basedOn w:val="table-style-grijs-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2">
    <w:name w:val="table-style-grijs-070-none2"/>
    <w:basedOn w:val="table-style-grijs-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2">
    <w:name w:val="table-style-grijs-100-outline2"/>
    <w:basedOn w:val="table-style-grijs-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2">
    <w:name w:val="table-style-grijs-100-none2"/>
    <w:basedOn w:val="table-style-grijs-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2">
    <w:name w:val="table-style-groen-000-outline2"/>
    <w:basedOn w:val="table-style-zwart-000-outline"/>
    <w:rsid w:val="00B04639"/>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2">
    <w:name w:val="table-style-groen-000-none2"/>
    <w:basedOn w:val="table-style-groen-00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2">
    <w:name w:val="table-style-groen-040-outline2"/>
    <w:basedOn w:val="table-style-groen-00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2">
    <w:name w:val="table-style-groen-040-none2"/>
    <w:basedOn w:val="table-style-groen-04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2">
    <w:name w:val="table-style-groen-070-outline2"/>
    <w:basedOn w:val="table-style-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2">
    <w:name w:val="table-style-groen-070-none2"/>
    <w:basedOn w:val="table-style-groen-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2">
    <w:name w:val="table-style-groen-100-outline2"/>
    <w:basedOn w:val="table-style-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2">
    <w:name w:val="table-style-groen-100-none2"/>
    <w:basedOn w:val="table-style-groen-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2">
    <w:name w:val="table-style-oranje-000-outline2"/>
    <w:basedOn w:val="table-style-zwart-000-outline"/>
    <w:rsid w:val="00B04639"/>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2">
    <w:name w:val="table-style-oranje-000-none2"/>
    <w:basedOn w:val="table-style-oranje-00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2">
    <w:name w:val="table-style-oranje-040-outline2"/>
    <w:basedOn w:val="table-style-oranje-00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2">
    <w:name w:val="table-style-oranje-040-none2"/>
    <w:basedOn w:val="table-style-oranje-04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2">
    <w:name w:val="table-style-oranje-070-outline2"/>
    <w:basedOn w:val="table-style-oranj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2">
    <w:name w:val="table-style-oranje-070-none2"/>
    <w:basedOn w:val="table-style-oranje-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2">
    <w:name w:val="table-style-oranje-100-outline2"/>
    <w:basedOn w:val="table-style-oranj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2">
    <w:name w:val="table-style-oranje-100-none2"/>
    <w:basedOn w:val="table-style-oranje-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2">
    <w:name w:val="table-style-paars-000-outline2"/>
    <w:basedOn w:val="table-style-zwart-000-outline"/>
    <w:rsid w:val="00B04639"/>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2">
    <w:name w:val="table-style-paars-000-none2"/>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2">
    <w:name w:val="table-style-paars-040-outline2"/>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2">
    <w:name w:val="table-style-paars-040-none2"/>
    <w:basedOn w:val="table-style-paars-04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2">
    <w:name w:val="table-style-paars-070-outline2"/>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2">
    <w:name w:val="table-style-paars-070-none2"/>
    <w:basedOn w:val="table-style-paars-07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2">
    <w:name w:val="table-style-paars-100-outline2"/>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2">
    <w:name w:val="table-style-paars-100-none2"/>
    <w:basedOn w:val="table-style-paars-1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2">
    <w:name w:val="table-style-roze-000-outline2"/>
    <w:basedOn w:val="table-style-zwart-000-outline"/>
    <w:rsid w:val="00B04639"/>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2">
    <w:name w:val="table-style-roze-000-none2"/>
    <w:basedOn w:val="table-style-roze-00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2">
    <w:name w:val="table-style-roze-040-outline2"/>
    <w:basedOn w:val="table-style-roze-00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2">
    <w:name w:val="table-style-roze-040-none2"/>
    <w:basedOn w:val="table-style-roze-04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2">
    <w:name w:val="table-style-roze-070-outline2"/>
    <w:basedOn w:val="table-style-roz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2">
    <w:name w:val="table-style-roze-070-none2"/>
    <w:basedOn w:val="table-style-roze-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2">
    <w:name w:val="table-style-roze-100-outline2"/>
    <w:basedOn w:val="table-style-roz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2">
    <w:name w:val="table-style-roze-100-none2"/>
    <w:basedOn w:val="table-style-roze-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2">
    <w:name w:val="table-style-zwart-000-none2"/>
    <w:basedOn w:val="table-style-zwart-00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2">
    <w:name w:val="table-style-zwart-040-outline2"/>
    <w:basedOn w:val="table-style-zwart-00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2">
    <w:name w:val="table-style-zwart-040-none2"/>
    <w:basedOn w:val="table-style-zwart-04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2">
    <w:name w:val="table-style-zwart-070-outline2"/>
    <w:basedOn w:val="table-style-zwart-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2">
    <w:name w:val="table-style-zwart-070-none2"/>
    <w:basedOn w:val="table-style-zwart-07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2">
    <w:name w:val="table-style-zwart-100-outline2"/>
    <w:basedOn w:val="table-style-zwart-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2">
    <w:name w:val="table-style-zwart-100-none2"/>
    <w:basedOn w:val="table-style-zwart-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112">
    <w:name w:val="table-style-blauw-100-outline112"/>
    <w:basedOn w:val="TableNormal"/>
    <w:rsid w:val="00B04639"/>
    <w:pPr>
      <w:spacing w:after="0" w:line="280" w:lineRule="atLeast"/>
    </w:pPr>
    <w:rPr>
      <w:rFonts w:ascii="Arial" w:eastAsia="Times New Roman"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le-style-blauw-000-none11">
    <w:name w:val="table-style-blauw-000-none11"/>
    <w:basedOn w:val="table-style-blauw-000-outline"/>
    <w:rsid w:val="00B04639"/>
    <w:tblPr>
      <w:tblStyleColBandSize w:val="1"/>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11">
    <w:name w:val="table-style-blauw-040-outline11"/>
    <w:basedOn w:val="table-style-blauw-000-outline"/>
    <w:rsid w:val="00B04639"/>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11">
    <w:name w:val="table-style-blauw-040-none11"/>
    <w:basedOn w:val="table-style-blauw-040-outline"/>
    <w:rsid w:val="00B04639"/>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11">
    <w:name w:val="table-style-blauw-070-outline11"/>
    <w:basedOn w:val="table-style-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11">
    <w:name w:val="table-style-blauw-070-none11"/>
    <w:basedOn w:val="table-style-blauw-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31">
    <w:name w:val="table-style-blauw-100-outline31"/>
    <w:basedOn w:val="table-style-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11">
    <w:name w:val="table-style-blauw-100-none11"/>
    <w:basedOn w:val="table-style-blauw-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none11">
    <w:name w:val="table-style-blauwgroen-000-none11"/>
    <w:basedOn w:val="table-style-blauwgroen-000-outline"/>
    <w:rsid w:val="00B04639"/>
    <w:tblPr>
      <w:tblStyleColBandSize w:val="1"/>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11">
    <w:name w:val="table-style-blauwgroen-040-outline11"/>
    <w:basedOn w:val="table-style-blauwgroen-000-outline"/>
    <w:rsid w:val="00B04639"/>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11">
    <w:name w:val="table-style-blauwgroen-040-none11"/>
    <w:basedOn w:val="table-style-blauwgroen-040-outline"/>
    <w:rsid w:val="00B04639"/>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11">
    <w:name w:val="table-style-blauwgroen-070-outline11"/>
    <w:basedOn w:val="table-style-blauw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11">
    <w:name w:val="table-style-blauwgroen-070-none11"/>
    <w:basedOn w:val="table-style-blauwgroen-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11">
    <w:name w:val="table-style-blauwgroen-100-outline11"/>
    <w:basedOn w:val="table-style-blauw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11">
    <w:name w:val="table-style-blauwgroen-100-none11"/>
    <w:basedOn w:val="table-style-blauwgroen-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11">
    <w:name w:val="table-style-donkerblauw-000-none11"/>
    <w:basedOn w:val="table-style-donkerblauw-000-outline"/>
    <w:rsid w:val="00B04639"/>
    <w:tblPr>
      <w:tblStyleColBandSize w:val="1"/>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11">
    <w:name w:val="table-style-donkerblauw-040-outline11"/>
    <w:basedOn w:val="table-style-donkerblauw-000-outline"/>
    <w:rsid w:val="00B04639"/>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11">
    <w:name w:val="table-style-donkerblauw-040-none11"/>
    <w:basedOn w:val="table-style-donkerblauw-040-outline"/>
    <w:rsid w:val="00B04639"/>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11">
    <w:name w:val="table-style-donkerblauw-070-outline11"/>
    <w:basedOn w:val="table-style-donker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11">
    <w:name w:val="table-style-donkerblauw-070-none11"/>
    <w:basedOn w:val="table-style-donkerblauw-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11">
    <w:name w:val="table-style-donkerblauw-100-outline11"/>
    <w:basedOn w:val="table-style-donker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11">
    <w:name w:val="table-style-donkerblauw-100-none11"/>
    <w:basedOn w:val="table-style-donkerblauw-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11">
    <w:name w:val="table-style-grijs-000-outline11"/>
    <w:basedOn w:val="table-style-zwart-000-outline"/>
    <w:rsid w:val="00B04639"/>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11">
    <w:name w:val="table-style-grijs-000-none11"/>
    <w:basedOn w:val="table-style-grijs-00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11">
    <w:name w:val="table-style-grijs-040-outline11"/>
    <w:basedOn w:val="table-style-grijs-00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11">
    <w:name w:val="table-style-grijs-040-none11"/>
    <w:basedOn w:val="table-style-grijs-04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11">
    <w:name w:val="table-style-grijs-070-outline11"/>
    <w:basedOn w:val="table-style-grijs-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11">
    <w:name w:val="table-style-grijs-070-none11"/>
    <w:basedOn w:val="table-style-grijs-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11">
    <w:name w:val="table-style-grijs-100-outline11"/>
    <w:basedOn w:val="table-style-grijs-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11">
    <w:name w:val="table-style-grijs-100-none11"/>
    <w:basedOn w:val="table-style-grijs-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11">
    <w:name w:val="table-style-groen-000-outline11"/>
    <w:basedOn w:val="table-style-zwart-000-outline"/>
    <w:rsid w:val="00B04639"/>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11">
    <w:name w:val="table-style-groen-000-none11"/>
    <w:basedOn w:val="table-style-groen-00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11">
    <w:name w:val="table-style-groen-040-outline11"/>
    <w:basedOn w:val="table-style-groen-00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11">
    <w:name w:val="table-style-groen-040-none11"/>
    <w:basedOn w:val="table-style-groen-04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11">
    <w:name w:val="table-style-groen-070-outline11"/>
    <w:basedOn w:val="table-style-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11">
    <w:name w:val="table-style-groen-070-none11"/>
    <w:basedOn w:val="table-style-groen-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11">
    <w:name w:val="table-style-groen-100-outline11"/>
    <w:basedOn w:val="table-style-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11">
    <w:name w:val="table-style-groen-100-none11"/>
    <w:basedOn w:val="table-style-groen-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11">
    <w:name w:val="table-style-oranje-000-outline11"/>
    <w:basedOn w:val="table-style-zwart-000-outline"/>
    <w:rsid w:val="00B04639"/>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11">
    <w:name w:val="table-style-oranje-000-none11"/>
    <w:basedOn w:val="table-style-oranje-00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11">
    <w:name w:val="table-style-oranje-040-outline11"/>
    <w:basedOn w:val="table-style-oranje-00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11">
    <w:name w:val="table-style-oranje-040-none11"/>
    <w:basedOn w:val="table-style-oranje-04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11">
    <w:name w:val="table-style-oranje-070-outline11"/>
    <w:basedOn w:val="table-style-oranj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11">
    <w:name w:val="table-style-oranje-070-none11"/>
    <w:basedOn w:val="table-style-oranje-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11">
    <w:name w:val="table-style-oranje-100-outline11"/>
    <w:basedOn w:val="table-style-oranj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11">
    <w:name w:val="table-style-oranje-100-none11"/>
    <w:basedOn w:val="table-style-oranje-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11">
    <w:name w:val="table-style-paars-000-outline11"/>
    <w:basedOn w:val="table-style-zwart-000-outline"/>
    <w:rsid w:val="00B04639"/>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11">
    <w:name w:val="table-style-paars-000-none11"/>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11">
    <w:name w:val="table-style-paars-040-outline11"/>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11">
    <w:name w:val="table-style-paars-040-none11"/>
    <w:basedOn w:val="table-style-paars-04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11">
    <w:name w:val="table-style-paars-070-outline11"/>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11">
    <w:name w:val="table-style-paars-070-none11"/>
    <w:basedOn w:val="table-style-paars-07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11">
    <w:name w:val="table-style-paars-100-outline11"/>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11">
    <w:name w:val="table-style-paars-100-none11"/>
    <w:basedOn w:val="table-style-paars-1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11">
    <w:name w:val="table-style-roze-000-outline11"/>
    <w:basedOn w:val="table-style-zwart-000-outline"/>
    <w:rsid w:val="00B04639"/>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11">
    <w:name w:val="table-style-roze-000-none11"/>
    <w:basedOn w:val="table-style-roze-00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11">
    <w:name w:val="table-style-roze-040-outline11"/>
    <w:basedOn w:val="table-style-roze-00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11">
    <w:name w:val="table-style-roze-040-none11"/>
    <w:basedOn w:val="table-style-roze-04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11">
    <w:name w:val="table-style-roze-070-outline11"/>
    <w:basedOn w:val="table-style-roz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11">
    <w:name w:val="table-style-roze-070-none11"/>
    <w:basedOn w:val="table-style-roze-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11">
    <w:name w:val="table-style-roze-100-outline11"/>
    <w:basedOn w:val="table-style-roz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11">
    <w:name w:val="table-style-roze-100-none11"/>
    <w:basedOn w:val="table-style-roze-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11">
    <w:name w:val="table-style-zwart-000-none11"/>
    <w:basedOn w:val="table-style-zwart-00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11">
    <w:name w:val="table-style-zwart-040-outline11"/>
    <w:basedOn w:val="table-style-zwart-00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11">
    <w:name w:val="table-style-zwart-040-none11"/>
    <w:basedOn w:val="table-style-zwart-04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11">
    <w:name w:val="table-style-zwart-070-outline11"/>
    <w:basedOn w:val="table-style-zwart-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11">
    <w:name w:val="table-style-zwart-070-none11"/>
    <w:basedOn w:val="table-style-zwart-07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11">
    <w:name w:val="table-style-zwart-100-outline11"/>
    <w:basedOn w:val="table-style-zwart-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11">
    <w:name w:val="table-style-zwart-100-none11"/>
    <w:basedOn w:val="table-style-zwart-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elEcorys27">
    <w:name w:val="TabelEcorys27"/>
    <w:basedOn w:val="TableNormal"/>
    <w:next w:val="TableGrid"/>
    <w:uiPriority w:val="39"/>
    <w:rsid w:val="00266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11E6"/>
    <w:rPr>
      <w:color w:val="605E5C"/>
      <w:shd w:val="clear" w:color="auto" w:fill="E1DFDD"/>
    </w:rPr>
  </w:style>
  <w:style w:type="table" w:customStyle="1" w:styleId="TabelEcorys28">
    <w:name w:val="TabelEcorys28"/>
    <w:basedOn w:val="TableNormal"/>
    <w:next w:val="TableGrid"/>
    <w:uiPriority w:val="39"/>
    <w:rsid w:val="00C7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77F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77F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uiPriority w:val="59"/>
    <w:rsid w:val="00C77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C77F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C77FE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C77FE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C77FE6"/>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5">
    <w:name w:val="table-style-blauw-100-outline5"/>
    <w:basedOn w:val="TableNormal"/>
    <w:rsid w:val="00C77FE6"/>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5">
    <w:name w:val="TabelEcorys115"/>
    <w:basedOn w:val="TableNormal"/>
    <w:uiPriority w:val="59"/>
    <w:rsid w:val="00C77FE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77FE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9">
    <w:name w:val="TabelEcorys29"/>
    <w:basedOn w:val="TableNormal"/>
    <w:next w:val="TableGrid"/>
    <w:uiPriority w:val="59"/>
    <w:rsid w:val="00C77FE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4">
    <w:name w:val="table-style-blauw-100-outline14"/>
    <w:basedOn w:val="TableNormal"/>
    <w:rsid w:val="00C77FE6"/>
    <w:pPr>
      <w:spacing w:line="280" w:lineRule="atLeast"/>
    </w:pPr>
    <w:rPr>
      <w:rFonts w:ascii="Arial" w:hAnsi="Arial"/>
      <w:color w:val="000000"/>
      <w:sz w:val="16"/>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6">
    <w:name w:val="TabelEcorys116"/>
    <w:basedOn w:val="TableNormal"/>
    <w:uiPriority w:val="59"/>
    <w:rsid w:val="00C77FE6"/>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C77FE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nexheading">
    <w:name w:val="Annex heading"/>
    <w:basedOn w:val="Heading2"/>
    <w:link w:val="AnnexheadingChar"/>
    <w:qFormat/>
    <w:rsid w:val="00C77FE6"/>
    <w:pPr>
      <w:numPr>
        <w:ilvl w:val="0"/>
        <w:numId w:val="0"/>
      </w:numPr>
      <w:contextualSpacing w:val="0"/>
      <w:jc w:val="left"/>
    </w:pPr>
    <w:rPr>
      <w:rFonts w:cstheme="minorHAnsi"/>
      <w:u w:val="single"/>
    </w:rPr>
  </w:style>
  <w:style w:type="character" w:customStyle="1" w:styleId="AnnexheadingChar">
    <w:name w:val="Annex heading Char"/>
    <w:basedOn w:val="Heading2Char"/>
    <w:link w:val="Annexheading"/>
    <w:rsid w:val="00C77FE6"/>
    <w:rPr>
      <w:rFonts w:cstheme="minorHAnsi"/>
      <w:color w:val="26456B"/>
      <w:sz w:val="24"/>
      <w:u w:val="single"/>
    </w:rPr>
  </w:style>
  <w:style w:type="table" w:customStyle="1" w:styleId="TabelEcorys34">
    <w:name w:val="TabelEcorys34"/>
    <w:basedOn w:val="TableNormal"/>
    <w:next w:val="TableGrid"/>
    <w:uiPriority w:val="39"/>
    <w:rsid w:val="00C77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2">
    <w:name w:val="TabelEcorys42"/>
    <w:basedOn w:val="TableNormal"/>
    <w:next w:val="TableGrid"/>
    <w:uiPriority w:val="39"/>
    <w:rsid w:val="00C77FE6"/>
    <w:pPr>
      <w:spacing w:line="256"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2">
    <w:name w:val="TabelEcorys62"/>
    <w:basedOn w:val="TableNormal"/>
    <w:next w:val="TableGrid"/>
    <w:uiPriority w:val="39"/>
    <w:rsid w:val="00C77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1">
    <w:name w:val="Para. Text 1"/>
    <w:basedOn w:val="Normal"/>
    <w:link w:val="ParaText1Char"/>
    <w:qFormat/>
    <w:rsid w:val="00C77FE6"/>
    <w:pPr>
      <w:jc w:val="both"/>
    </w:pPr>
  </w:style>
  <w:style w:type="character" w:customStyle="1" w:styleId="ParaText1Char">
    <w:name w:val="Para. Text 1 Char"/>
    <w:basedOn w:val="DefaultParagraphFont"/>
    <w:link w:val="ParaText1"/>
    <w:rsid w:val="00C77FE6"/>
  </w:style>
  <w:style w:type="table" w:customStyle="1" w:styleId="TabelEcorys72">
    <w:name w:val="TabelEcorys72"/>
    <w:basedOn w:val="TableNormal"/>
    <w:next w:val="TableGrid"/>
    <w:uiPriority w:val="59"/>
    <w:rsid w:val="00C7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
    <w:name w:val="TabelEcorys81"/>
    <w:basedOn w:val="TableNormal"/>
    <w:next w:val="TableGrid"/>
    <w:uiPriority w:val="5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1">
    <w:name w:val="TabelEcorys91"/>
    <w:basedOn w:val="TableNormal"/>
    <w:next w:val="TableGrid"/>
    <w:uiPriority w:val="3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1">
    <w:name w:val="TabelEcorys101"/>
    <w:basedOn w:val="TableNormal"/>
    <w:next w:val="TableGrid"/>
    <w:uiPriority w:val="3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1">
    <w:name w:val="TabelEcorys811"/>
    <w:basedOn w:val="TableNormal"/>
    <w:next w:val="TableGrid"/>
    <w:uiPriority w:val="59"/>
    <w:rsid w:val="00C7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2">
    <w:name w:val="TabelEcorys122"/>
    <w:basedOn w:val="TableNormal"/>
    <w:next w:val="TableGrid"/>
    <w:uiPriority w:val="3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1">
    <w:name w:val="TabelEcorys131"/>
    <w:basedOn w:val="TableNormal"/>
    <w:next w:val="TableGrid"/>
    <w:uiPriority w:val="5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1">
    <w:name w:val="TabelEcorys141"/>
    <w:basedOn w:val="TableNormal"/>
    <w:next w:val="TableGrid"/>
    <w:uiPriority w:val="3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51">
    <w:name w:val="TabelEcorys151"/>
    <w:basedOn w:val="TableNormal"/>
    <w:next w:val="TableGrid"/>
    <w:uiPriority w:val="3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71">
    <w:name w:val="TabelEcorys171"/>
    <w:basedOn w:val="TableNormal"/>
    <w:next w:val="TableGrid"/>
    <w:uiPriority w:val="3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81">
    <w:name w:val="TabelEcorys181"/>
    <w:basedOn w:val="TableNormal"/>
    <w:next w:val="TableGrid"/>
    <w:uiPriority w:val="3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91">
    <w:name w:val="TabelEcorys191"/>
    <w:basedOn w:val="TableNormal"/>
    <w:next w:val="TableGrid"/>
    <w:uiPriority w:val="59"/>
    <w:rsid w:val="00C77F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2">
    <w:name w:val="TabelEcorys82"/>
    <w:basedOn w:val="TableNormal"/>
    <w:next w:val="TableGrid"/>
    <w:uiPriority w:val="59"/>
    <w:rsid w:val="00C7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3">
    <w:name w:val="TabelEcorys83"/>
    <w:basedOn w:val="TableNormal"/>
    <w:next w:val="TableGrid"/>
    <w:uiPriority w:val="59"/>
    <w:rsid w:val="00C7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329AC"/>
  </w:style>
  <w:style w:type="character" w:customStyle="1" w:styleId="eop">
    <w:name w:val="eop"/>
    <w:basedOn w:val="DefaultParagraphFont"/>
    <w:rsid w:val="0061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5631">
      <w:bodyDiv w:val="1"/>
      <w:marLeft w:val="0"/>
      <w:marRight w:val="0"/>
      <w:marTop w:val="0"/>
      <w:marBottom w:val="0"/>
      <w:divBdr>
        <w:top w:val="none" w:sz="0" w:space="0" w:color="auto"/>
        <w:left w:val="none" w:sz="0" w:space="0" w:color="auto"/>
        <w:bottom w:val="none" w:sz="0" w:space="0" w:color="auto"/>
        <w:right w:val="none" w:sz="0" w:space="0" w:color="auto"/>
      </w:divBdr>
    </w:div>
    <w:div w:id="965813237">
      <w:bodyDiv w:val="1"/>
      <w:marLeft w:val="0"/>
      <w:marRight w:val="0"/>
      <w:marTop w:val="0"/>
      <w:marBottom w:val="0"/>
      <w:divBdr>
        <w:top w:val="none" w:sz="0" w:space="0" w:color="auto"/>
        <w:left w:val="none" w:sz="0" w:space="0" w:color="auto"/>
        <w:bottom w:val="none" w:sz="0" w:space="0" w:color="auto"/>
        <w:right w:val="none" w:sz="0" w:space="0" w:color="auto"/>
      </w:divBdr>
      <w:divsChild>
        <w:div w:id="1071078444">
          <w:marLeft w:val="0"/>
          <w:marRight w:val="0"/>
          <w:marTop w:val="0"/>
          <w:marBottom w:val="0"/>
          <w:divBdr>
            <w:top w:val="none" w:sz="0" w:space="0" w:color="auto"/>
            <w:left w:val="none" w:sz="0" w:space="0" w:color="auto"/>
            <w:bottom w:val="none" w:sz="0" w:space="0" w:color="auto"/>
            <w:right w:val="none" w:sz="0" w:space="0" w:color="auto"/>
          </w:divBdr>
        </w:div>
        <w:div w:id="2018918926">
          <w:marLeft w:val="0"/>
          <w:marRight w:val="0"/>
          <w:marTop w:val="0"/>
          <w:marBottom w:val="0"/>
          <w:divBdr>
            <w:top w:val="none" w:sz="0" w:space="0" w:color="auto"/>
            <w:left w:val="none" w:sz="0" w:space="0" w:color="auto"/>
            <w:bottom w:val="none" w:sz="0" w:space="0" w:color="auto"/>
            <w:right w:val="none" w:sz="0" w:space="0" w:color="auto"/>
          </w:divBdr>
        </w:div>
      </w:divsChild>
    </w:div>
    <w:div w:id="1715546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chart" Target="charts/chart4.xm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hyperlink" Target="file:///C:\Users\WB180369\Downloads\PEF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s://www.pefa.org/resources/calculation-sheets-pefa-performance-indicators-pi-1-pi-2-and-pi-23-november-20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6.xml"/><Relationship Id="rId32"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webSettings" Target="webSettings.xml"/><Relationship Id="rId19" Type="http://schemas.openxmlformats.org/officeDocument/2006/relationships/hyperlink" Target="http://www.pefa.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 Id="rId22" Type="http://schemas.openxmlformats.org/officeDocument/2006/relationships/hyperlink" Target="https://www.pefa.org/resources/calculation-sheets-pefa-performance-indicators-pi-1-pi-2-and-pi-23-november-2018" TargetMode="External"/><Relationship Id="rId27" Type="http://schemas.openxmlformats.org/officeDocument/2006/relationships/chart" Target="charts/chart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894743926240037E-3"/>
          <c:y val="6.7206723847505603E-2"/>
          <c:w val="0.98971111784103916"/>
          <c:h val="0.70277060728233742"/>
        </c:manualLayout>
      </c:layout>
      <c:barChart>
        <c:barDir val="col"/>
        <c:grouping val="clustered"/>
        <c:varyColors val="0"/>
        <c:ser>
          <c:idx val="0"/>
          <c:order val="0"/>
          <c:tx>
            <c:strRef>
              <c:f>'2016 Results ID'!$E$1</c:f>
              <c:strCache>
                <c:ptCount val="1"/>
                <c:pt idx="0">
                  <c:v>Numerial</c:v>
                </c:pt>
              </c:strCache>
            </c:strRef>
          </c:tx>
          <c:spPr>
            <a:solidFill>
              <a:srgbClr val="BDE0C7"/>
            </a:solidFill>
            <a:ln>
              <a:noFill/>
            </a:ln>
            <a:effectLst/>
          </c:spPr>
          <c:invertIfNegative val="0"/>
          <c:dPt>
            <c:idx val="3"/>
            <c:invertIfNegative val="0"/>
            <c:bubble3D val="0"/>
            <c:spPr>
              <a:solidFill>
                <a:srgbClr val="4FBAD1"/>
              </a:solidFill>
              <a:ln>
                <a:noFill/>
              </a:ln>
              <a:effectLst/>
            </c:spPr>
            <c:extLst>
              <c:ext xmlns:c16="http://schemas.microsoft.com/office/drawing/2014/chart" uri="{C3380CC4-5D6E-409C-BE32-E72D297353CC}">
                <c16:uniqueId val="{00000001-0C0E-4890-A28B-BE8D07D108BF}"/>
              </c:ext>
            </c:extLst>
          </c:dPt>
          <c:dPt>
            <c:idx val="4"/>
            <c:invertIfNegative val="0"/>
            <c:bubble3D val="0"/>
            <c:spPr>
              <a:solidFill>
                <a:srgbClr val="2673B8"/>
              </a:solidFill>
              <a:ln>
                <a:noFill/>
              </a:ln>
              <a:effectLst/>
            </c:spPr>
            <c:extLst>
              <c:ext xmlns:c16="http://schemas.microsoft.com/office/drawing/2014/chart" uri="{C3380CC4-5D6E-409C-BE32-E72D297353CC}">
                <c16:uniqueId val="{00000003-0C0E-4890-A28B-BE8D07D108BF}"/>
              </c:ext>
            </c:extLst>
          </c:dPt>
          <c:dPt>
            <c:idx val="5"/>
            <c:invertIfNegative val="0"/>
            <c:bubble3D val="0"/>
            <c:spPr>
              <a:solidFill>
                <a:srgbClr val="2673B8"/>
              </a:solidFill>
              <a:ln>
                <a:noFill/>
              </a:ln>
              <a:effectLst/>
            </c:spPr>
            <c:extLst>
              <c:ext xmlns:c16="http://schemas.microsoft.com/office/drawing/2014/chart" uri="{C3380CC4-5D6E-409C-BE32-E72D297353CC}">
                <c16:uniqueId val="{00000005-0C0E-4890-A28B-BE8D07D108BF}"/>
              </c:ext>
            </c:extLst>
          </c:dPt>
          <c:dPt>
            <c:idx val="7"/>
            <c:invertIfNegative val="0"/>
            <c:bubble3D val="0"/>
            <c:spPr>
              <a:solidFill>
                <a:srgbClr val="2673B8"/>
              </a:solidFill>
              <a:ln>
                <a:noFill/>
              </a:ln>
              <a:effectLst/>
            </c:spPr>
            <c:extLst>
              <c:ext xmlns:c16="http://schemas.microsoft.com/office/drawing/2014/chart" uri="{C3380CC4-5D6E-409C-BE32-E72D297353CC}">
                <c16:uniqueId val="{00000007-0C0E-4890-A28B-BE8D07D108BF}"/>
              </c:ext>
            </c:extLst>
          </c:dPt>
          <c:dPt>
            <c:idx val="9"/>
            <c:invertIfNegative val="0"/>
            <c:bubble3D val="0"/>
            <c:spPr>
              <a:solidFill>
                <a:srgbClr val="2673B8"/>
              </a:solidFill>
              <a:ln>
                <a:noFill/>
              </a:ln>
              <a:effectLst/>
            </c:spPr>
            <c:extLst>
              <c:ext xmlns:c16="http://schemas.microsoft.com/office/drawing/2014/chart" uri="{C3380CC4-5D6E-409C-BE32-E72D297353CC}">
                <c16:uniqueId val="{00000009-0C0E-4890-A28B-BE8D07D108BF}"/>
              </c:ext>
            </c:extLst>
          </c:dPt>
          <c:dPt>
            <c:idx val="10"/>
            <c:invertIfNegative val="0"/>
            <c:bubble3D val="0"/>
            <c:spPr>
              <a:solidFill>
                <a:srgbClr val="4FBAD1"/>
              </a:solidFill>
              <a:ln>
                <a:noFill/>
              </a:ln>
              <a:effectLst/>
            </c:spPr>
            <c:extLst>
              <c:ext xmlns:c16="http://schemas.microsoft.com/office/drawing/2014/chart" uri="{C3380CC4-5D6E-409C-BE32-E72D297353CC}">
                <c16:uniqueId val="{0000000B-0C0E-4890-A28B-BE8D07D108BF}"/>
              </c:ext>
            </c:extLst>
          </c:dPt>
          <c:dPt>
            <c:idx val="11"/>
            <c:invertIfNegative val="0"/>
            <c:bubble3D val="0"/>
            <c:spPr>
              <a:solidFill>
                <a:srgbClr val="4FBAD1"/>
              </a:solidFill>
              <a:ln>
                <a:noFill/>
              </a:ln>
              <a:effectLst/>
            </c:spPr>
            <c:extLst>
              <c:ext xmlns:c16="http://schemas.microsoft.com/office/drawing/2014/chart" uri="{C3380CC4-5D6E-409C-BE32-E72D297353CC}">
                <c16:uniqueId val="{0000000D-0C0E-4890-A28B-BE8D07D108BF}"/>
              </c:ext>
            </c:extLst>
          </c:dPt>
          <c:dPt>
            <c:idx val="14"/>
            <c:invertIfNegative val="0"/>
            <c:bubble3D val="0"/>
            <c:spPr>
              <a:solidFill>
                <a:srgbClr val="4FBAD1"/>
              </a:solidFill>
              <a:ln>
                <a:noFill/>
              </a:ln>
              <a:effectLst/>
            </c:spPr>
            <c:extLst>
              <c:ext xmlns:c16="http://schemas.microsoft.com/office/drawing/2014/chart" uri="{C3380CC4-5D6E-409C-BE32-E72D297353CC}">
                <c16:uniqueId val="{0000000F-0C0E-4890-A28B-BE8D07D108BF}"/>
              </c:ext>
            </c:extLst>
          </c:dPt>
          <c:dPt>
            <c:idx val="15"/>
            <c:invertIfNegative val="0"/>
            <c:bubble3D val="0"/>
            <c:spPr>
              <a:solidFill>
                <a:srgbClr val="4FBAD1"/>
              </a:solidFill>
              <a:ln>
                <a:noFill/>
              </a:ln>
              <a:effectLst/>
            </c:spPr>
            <c:extLst>
              <c:ext xmlns:c16="http://schemas.microsoft.com/office/drawing/2014/chart" uri="{C3380CC4-5D6E-409C-BE32-E72D297353CC}">
                <c16:uniqueId val="{00000011-0C0E-4890-A28B-BE8D07D108BF}"/>
              </c:ext>
            </c:extLst>
          </c:dPt>
          <c:dPt>
            <c:idx val="16"/>
            <c:invertIfNegative val="0"/>
            <c:bubble3D val="0"/>
            <c:spPr>
              <a:solidFill>
                <a:srgbClr val="2673B8"/>
              </a:solidFill>
              <a:ln>
                <a:noFill/>
              </a:ln>
              <a:effectLst/>
            </c:spPr>
            <c:extLst>
              <c:ext xmlns:c16="http://schemas.microsoft.com/office/drawing/2014/chart" uri="{C3380CC4-5D6E-409C-BE32-E72D297353CC}">
                <c16:uniqueId val="{00000013-0C0E-4890-A28B-BE8D07D108BF}"/>
              </c:ext>
            </c:extLst>
          </c:dPt>
          <c:dPt>
            <c:idx val="18"/>
            <c:invertIfNegative val="0"/>
            <c:bubble3D val="0"/>
            <c:spPr>
              <a:solidFill>
                <a:srgbClr val="4FBAD1"/>
              </a:solidFill>
              <a:ln>
                <a:noFill/>
              </a:ln>
              <a:effectLst/>
            </c:spPr>
            <c:extLst>
              <c:ext xmlns:c16="http://schemas.microsoft.com/office/drawing/2014/chart" uri="{C3380CC4-5D6E-409C-BE32-E72D297353CC}">
                <c16:uniqueId val="{00000015-0C0E-4890-A28B-BE8D07D108BF}"/>
              </c:ext>
            </c:extLst>
          </c:dPt>
          <c:dPt>
            <c:idx val="20"/>
            <c:invertIfNegative val="0"/>
            <c:bubble3D val="0"/>
            <c:spPr>
              <a:solidFill>
                <a:srgbClr val="2673B8"/>
              </a:solidFill>
              <a:ln>
                <a:noFill/>
              </a:ln>
              <a:effectLst/>
            </c:spPr>
            <c:extLst>
              <c:ext xmlns:c16="http://schemas.microsoft.com/office/drawing/2014/chart" uri="{C3380CC4-5D6E-409C-BE32-E72D297353CC}">
                <c16:uniqueId val="{00000017-0C0E-4890-A28B-BE8D07D108BF}"/>
              </c:ext>
            </c:extLst>
          </c:dPt>
          <c:dPt>
            <c:idx val="23"/>
            <c:invertIfNegative val="0"/>
            <c:bubble3D val="0"/>
            <c:spPr>
              <a:solidFill>
                <a:srgbClr val="4FBAD1"/>
              </a:solidFill>
              <a:ln>
                <a:noFill/>
              </a:ln>
              <a:effectLst/>
            </c:spPr>
            <c:extLst>
              <c:ext xmlns:c16="http://schemas.microsoft.com/office/drawing/2014/chart" uri="{C3380CC4-5D6E-409C-BE32-E72D297353CC}">
                <c16:uniqueId val="{00000019-0C0E-4890-A28B-BE8D07D108BF}"/>
              </c:ext>
            </c:extLst>
          </c:dPt>
          <c:dPt>
            <c:idx val="24"/>
            <c:invertIfNegative val="0"/>
            <c:bubble3D val="0"/>
            <c:spPr>
              <a:solidFill>
                <a:srgbClr val="2673B8"/>
              </a:solidFill>
              <a:ln>
                <a:noFill/>
              </a:ln>
              <a:effectLst/>
            </c:spPr>
            <c:extLst>
              <c:ext xmlns:c16="http://schemas.microsoft.com/office/drawing/2014/chart" uri="{C3380CC4-5D6E-409C-BE32-E72D297353CC}">
                <c16:uniqueId val="{0000001B-0C0E-4890-A28B-BE8D07D108BF}"/>
              </c:ext>
            </c:extLst>
          </c:dPt>
          <c:dPt>
            <c:idx val="26"/>
            <c:invertIfNegative val="0"/>
            <c:bubble3D val="0"/>
            <c:spPr>
              <a:solidFill>
                <a:srgbClr val="2673B8"/>
              </a:solidFill>
              <a:ln>
                <a:noFill/>
              </a:ln>
              <a:effectLst/>
            </c:spPr>
            <c:extLst>
              <c:ext xmlns:c16="http://schemas.microsoft.com/office/drawing/2014/chart" uri="{C3380CC4-5D6E-409C-BE32-E72D297353CC}">
                <c16:uniqueId val="{0000001D-0C0E-4890-A28B-BE8D07D108BF}"/>
              </c:ext>
            </c:extLst>
          </c:dPt>
          <c:dPt>
            <c:idx val="28"/>
            <c:invertIfNegative val="0"/>
            <c:bubble3D val="0"/>
            <c:spPr>
              <a:solidFill>
                <a:srgbClr val="4FBAD1"/>
              </a:solidFill>
              <a:ln>
                <a:noFill/>
              </a:ln>
              <a:effectLst/>
            </c:spPr>
            <c:extLst>
              <c:ext xmlns:c16="http://schemas.microsoft.com/office/drawing/2014/chart" uri="{C3380CC4-5D6E-409C-BE32-E72D297353CC}">
                <c16:uniqueId val="{0000001F-0C0E-4890-A28B-BE8D07D108BF}"/>
              </c:ext>
            </c:extLst>
          </c:dPt>
          <c:cat>
            <c:multiLvlStrRef>
              <c:f>'2016 Results ID'!$C$2:$D$32</c:f>
              <c:multiLvlStrCache>
                <c:ptCount val="31"/>
                <c:lvl>
                  <c:pt idx="0">
                    <c:v>D</c:v>
                  </c:pt>
                  <c:pt idx="1">
                    <c:v>D+</c:v>
                  </c:pt>
                  <c:pt idx="2">
                    <c:v>D</c:v>
                  </c:pt>
                  <c:pt idx="3">
                    <c:v>C</c:v>
                  </c:pt>
                  <c:pt idx="4">
                    <c:v>B</c:v>
                  </c:pt>
                  <c:pt idx="5">
                    <c:v>B</c:v>
                  </c:pt>
                  <c:pt idx="6">
                    <c:v>NA</c:v>
                  </c:pt>
                  <c:pt idx="7">
                    <c:v>B+</c:v>
                  </c:pt>
                  <c:pt idx="8">
                    <c:v>D</c:v>
                  </c:pt>
                  <c:pt idx="9">
                    <c:v>B</c:v>
                  </c:pt>
                  <c:pt idx="10">
                    <c:v>C+</c:v>
                  </c:pt>
                  <c:pt idx="11">
                    <c:v>C+</c:v>
                  </c:pt>
                  <c:pt idx="12">
                    <c:v>D+</c:v>
                  </c:pt>
                  <c:pt idx="13">
                    <c:v>D+</c:v>
                  </c:pt>
                  <c:pt idx="14">
                    <c:v>C+</c:v>
                  </c:pt>
                  <c:pt idx="15">
                    <c:v>C+</c:v>
                  </c:pt>
                  <c:pt idx="16">
                    <c:v>B</c:v>
                  </c:pt>
                  <c:pt idx="17">
                    <c:v>D+</c:v>
                  </c:pt>
                  <c:pt idx="18">
                    <c:v>C+</c:v>
                  </c:pt>
                  <c:pt idx="19">
                    <c:v>D+</c:v>
                  </c:pt>
                  <c:pt idx="20">
                    <c:v>B+</c:v>
                  </c:pt>
                  <c:pt idx="21">
                    <c:v>D</c:v>
                  </c:pt>
                  <c:pt idx="22">
                    <c:v>D+</c:v>
                  </c:pt>
                  <c:pt idx="23">
                    <c:v>C</c:v>
                  </c:pt>
                  <c:pt idx="24">
                    <c:v>B</c:v>
                  </c:pt>
                  <c:pt idx="25">
                    <c:v>D+</c:v>
                  </c:pt>
                  <c:pt idx="26">
                    <c:v>B</c:v>
                  </c:pt>
                  <c:pt idx="27">
                    <c:v>D+</c:v>
                  </c:pt>
                  <c:pt idx="28">
                    <c:v>C+</c:v>
                  </c:pt>
                  <c:pt idx="29">
                    <c:v>D+</c:v>
                  </c:pt>
                  <c:pt idx="30">
                    <c:v>D</c:v>
                  </c:pt>
                </c:lvl>
                <c:lvl>
                  <c:pt idx="0">
                    <c:v>PI-1</c:v>
                  </c:pt>
                  <c:pt idx="1">
                    <c:v>PI-2</c:v>
                  </c:pt>
                  <c:pt idx="2">
                    <c:v>PI-3</c:v>
                  </c:pt>
                  <c:pt idx="3">
                    <c:v>PI-4</c:v>
                  </c:pt>
                  <c:pt idx="4">
                    <c:v>PI-5</c:v>
                  </c:pt>
                  <c:pt idx="5">
                    <c:v>PI-6</c:v>
                  </c:pt>
                  <c:pt idx="6">
                    <c:v>PI-7</c:v>
                  </c:pt>
                  <c:pt idx="7">
                    <c:v>PI-8</c:v>
                  </c:pt>
                  <c:pt idx="8">
                    <c:v>PI-9</c:v>
                  </c:pt>
                  <c:pt idx="9">
                    <c:v>PI-10</c:v>
                  </c:pt>
                  <c:pt idx="10">
                    <c:v>PI-11</c:v>
                  </c:pt>
                  <c:pt idx="11">
                    <c:v>PI-12</c:v>
                  </c:pt>
                  <c:pt idx="12">
                    <c:v>PI-13</c:v>
                  </c:pt>
                  <c:pt idx="13">
                    <c:v>PI-14</c:v>
                  </c:pt>
                  <c:pt idx="14">
                    <c:v>PI-15</c:v>
                  </c:pt>
                  <c:pt idx="15">
                    <c:v>PI-16</c:v>
                  </c:pt>
                  <c:pt idx="16">
                    <c:v>PI-17</c:v>
                  </c:pt>
                  <c:pt idx="17">
                    <c:v>PI-18</c:v>
                  </c:pt>
                  <c:pt idx="18">
                    <c:v>PI-19</c:v>
                  </c:pt>
                  <c:pt idx="19">
                    <c:v>PI-20</c:v>
                  </c:pt>
                  <c:pt idx="20">
                    <c:v>PI-21</c:v>
                  </c:pt>
                  <c:pt idx="21">
                    <c:v>PI-22</c:v>
                  </c:pt>
                  <c:pt idx="22">
                    <c:v>PI-23</c:v>
                  </c:pt>
                  <c:pt idx="23">
                    <c:v>PI-24</c:v>
                  </c:pt>
                  <c:pt idx="24">
                    <c:v>PI-25</c:v>
                  </c:pt>
                  <c:pt idx="25">
                    <c:v>PI-26</c:v>
                  </c:pt>
                  <c:pt idx="26">
                    <c:v>PI-27</c:v>
                  </c:pt>
                  <c:pt idx="27">
                    <c:v>PI-28</c:v>
                  </c:pt>
                  <c:pt idx="28">
                    <c:v>PI-29</c:v>
                  </c:pt>
                  <c:pt idx="29">
                    <c:v>PI-30</c:v>
                  </c:pt>
                  <c:pt idx="30">
                    <c:v>PI-31</c:v>
                  </c:pt>
                </c:lvl>
              </c:multiLvlStrCache>
            </c:multiLvlStrRef>
          </c:cat>
          <c:val>
            <c:numRef>
              <c:f>'2016 Results ID'!$E$2:$E$32</c:f>
              <c:numCache>
                <c:formatCode>General</c:formatCode>
                <c:ptCount val="31"/>
                <c:pt idx="0">
                  <c:v>1</c:v>
                </c:pt>
                <c:pt idx="1">
                  <c:v>1.5</c:v>
                </c:pt>
                <c:pt idx="2">
                  <c:v>1</c:v>
                </c:pt>
                <c:pt idx="3">
                  <c:v>2</c:v>
                </c:pt>
                <c:pt idx="4">
                  <c:v>3</c:v>
                </c:pt>
                <c:pt idx="5">
                  <c:v>3</c:v>
                </c:pt>
                <c:pt idx="6">
                  <c:v>0</c:v>
                </c:pt>
                <c:pt idx="7">
                  <c:v>3.5</c:v>
                </c:pt>
                <c:pt idx="8">
                  <c:v>1</c:v>
                </c:pt>
                <c:pt idx="9">
                  <c:v>3</c:v>
                </c:pt>
                <c:pt idx="10">
                  <c:v>2.5</c:v>
                </c:pt>
                <c:pt idx="11">
                  <c:v>2.5</c:v>
                </c:pt>
                <c:pt idx="12">
                  <c:v>1.5</c:v>
                </c:pt>
                <c:pt idx="13">
                  <c:v>1.5</c:v>
                </c:pt>
                <c:pt idx="14">
                  <c:v>2.5</c:v>
                </c:pt>
                <c:pt idx="15">
                  <c:v>2.5</c:v>
                </c:pt>
                <c:pt idx="16">
                  <c:v>3</c:v>
                </c:pt>
                <c:pt idx="17">
                  <c:v>1.5</c:v>
                </c:pt>
                <c:pt idx="18">
                  <c:v>2.5</c:v>
                </c:pt>
                <c:pt idx="19">
                  <c:v>1.5</c:v>
                </c:pt>
                <c:pt idx="20">
                  <c:v>3.5</c:v>
                </c:pt>
                <c:pt idx="21">
                  <c:v>1</c:v>
                </c:pt>
                <c:pt idx="22">
                  <c:v>1.5</c:v>
                </c:pt>
                <c:pt idx="23">
                  <c:v>2</c:v>
                </c:pt>
                <c:pt idx="24">
                  <c:v>3</c:v>
                </c:pt>
                <c:pt idx="25">
                  <c:v>1.5</c:v>
                </c:pt>
                <c:pt idx="26">
                  <c:v>3</c:v>
                </c:pt>
                <c:pt idx="27">
                  <c:v>1.5</c:v>
                </c:pt>
                <c:pt idx="28">
                  <c:v>2.5</c:v>
                </c:pt>
                <c:pt idx="29">
                  <c:v>1.5</c:v>
                </c:pt>
                <c:pt idx="30">
                  <c:v>1</c:v>
                </c:pt>
              </c:numCache>
            </c:numRef>
          </c:val>
          <c:extLst>
            <c:ext xmlns:c16="http://schemas.microsoft.com/office/drawing/2014/chart" uri="{C3380CC4-5D6E-409C-BE32-E72D297353CC}">
              <c16:uniqueId val="{00000020-0C0E-4890-A28B-BE8D07D108BF}"/>
            </c:ext>
          </c:extLst>
        </c:ser>
        <c:dLbls>
          <c:showLegendKey val="0"/>
          <c:showVal val="0"/>
          <c:showCatName val="0"/>
          <c:showSerName val="0"/>
          <c:showPercent val="0"/>
          <c:showBubbleSize val="0"/>
        </c:dLbls>
        <c:gapWidth val="219"/>
        <c:overlap val="-27"/>
        <c:axId val="-56381632"/>
        <c:axId val="-56384352"/>
      </c:barChart>
      <c:catAx>
        <c:axId val="-5638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56384352"/>
        <c:crosses val="autoZero"/>
        <c:auto val="1"/>
        <c:lblAlgn val="ctr"/>
        <c:lblOffset val="100"/>
        <c:noMultiLvlLbl val="0"/>
      </c:catAx>
      <c:valAx>
        <c:axId val="-56384352"/>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5638163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Results'!$D$1</c:f>
              <c:strCache>
                <c:ptCount val="1"/>
                <c:pt idx="0">
                  <c:v>Numerial</c:v>
                </c:pt>
              </c:strCache>
            </c:strRef>
          </c:tx>
          <c:spPr>
            <a:solidFill>
              <a:srgbClr val="BDE0C7"/>
            </a:solidFill>
            <a:ln>
              <a:noFill/>
            </a:ln>
            <a:effectLst/>
          </c:spPr>
          <c:invertIfNegative val="0"/>
          <c:cat>
            <c:multiLvlStrRef>
              <c:f>'2016 Results'!$B$31:$C$32</c:f>
              <c:multiLvlStrCache>
                <c:ptCount val="2"/>
                <c:lvl>
                  <c:pt idx="0">
                    <c:v>D+</c:v>
                  </c:pt>
                  <c:pt idx="1">
                    <c:v>D</c:v>
                  </c:pt>
                </c:lvl>
                <c:lvl>
                  <c:pt idx="0">
                    <c:v>PI-30 External audit</c:v>
                  </c:pt>
                  <c:pt idx="1">
                    <c:v>PI-31 Parliamentary scrutiny of audit reports</c:v>
                  </c:pt>
                </c:lvl>
              </c:multiLvlStrCache>
            </c:multiLvlStrRef>
          </c:cat>
          <c:val>
            <c:numRef>
              <c:f>'2016 Results'!$D$31:$D$32</c:f>
              <c:numCache>
                <c:formatCode>General</c:formatCode>
                <c:ptCount val="2"/>
                <c:pt idx="0">
                  <c:v>1.5</c:v>
                </c:pt>
                <c:pt idx="1">
                  <c:v>1</c:v>
                </c:pt>
              </c:numCache>
            </c:numRef>
          </c:val>
          <c:extLst>
            <c:ext xmlns:c16="http://schemas.microsoft.com/office/drawing/2014/chart" uri="{C3380CC4-5D6E-409C-BE32-E72D297353CC}">
              <c16:uniqueId val="{00000000-2CA4-4C98-8E27-3197C05C8B49}"/>
            </c:ext>
          </c:extLst>
        </c:ser>
        <c:dLbls>
          <c:showLegendKey val="0"/>
          <c:showVal val="0"/>
          <c:showCatName val="0"/>
          <c:showSerName val="0"/>
          <c:showPercent val="0"/>
          <c:showBubbleSize val="0"/>
        </c:dLbls>
        <c:gapWidth val="219"/>
        <c:overlap val="-27"/>
        <c:axId val="-1785345472"/>
        <c:axId val="-1785343840"/>
      </c:barChart>
      <c:catAx>
        <c:axId val="-178534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343840"/>
        <c:crosses val="autoZero"/>
        <c:auto val="1"/>
        <c:lblAlgn val="ctr"/>
        <c:lblOffset val="100"/>
        <c:noMultiLvlLbl val="0"/>
      </c:catAx>
      <c:valAx>
        <c:axId val="-1785343840"/>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78534547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'Score counts fwk11'!$K$1</c:f>
              <c:strCache>
                <c:ptCount val="1"/>
                <c:pt idx="0">
                  <c:v>2010</c:v>
                </c:pt>
              </c:strCache>
            </c:strRef>
          </c:tx>
          <c:spPr>
            <a:solidFill>
              <a:srgbClr val="2673B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counts fwk11'!$J$2:$J$8</c:f>
              <c:strCache>
                <c:ptCount val="7"/>
                <c:pt idx="0">
                  <c:v>A</c:v>
                </c:pt>
                <c:pt idx="1">
                  <c:v>B+</c:v>
                </c:pt>
                <c:pt idx="2">
                  <c:v>B</c:v>
                </c:pt>
                <c:pt idx="3">
                  <c:v>C+</c:v>
                </c:pt>
                <c:pt idx="4">
                  <c:v>C </c:v>
                </c:pt>
                <c:pt idx="5">
                  <c:v>D +</c:v>
                </c:pt>
                <c:pt idx="6">
                  <c:v>D</c:v>
                </c:pt>
              </c:strCache>
            </c:strRef>
          </c:cat>
          <c:val>
            <c:numRef>
              <c:f>'Score counts fwk11'!$K$2:$K$8</c:f>
              <c:numCache>
                <c:formatCode>General</c:formatCode>
                <c:ptCount val="7"/>
                <c:pt idx="0">
                  <c:v>8</c:v>
                </c:pt>
                <c:pt idx="1">
                  <c:v>1</c:v>
                </c:pt>
                <c:pt idx="2">
                  <c:v>3</c:v>
                </c:pt>
                <c:pt idx="3">
                  <c:v>2</c:v>
                </c:pt>
                <c:pt idx="4">
                  <c:v>6</c:v>
                </c:pt>
                <c:pt idx="5">
                  <c:v>5</c:v>
                </c:pt>
                <c:pt idx="6">
                  <c:v>2</c:v>
                </c:pt>
              </c:numCache>
            </c:numRef>
          </c:val>
          <c:extLst>
            <c:ext xmlns:c16="http://schemas.microsoft.com/office/drawing/2014/chart" uri="{C3380CC4-5D6E-409C-BE32-E72D297353CC}">
              <c16:uniqueId val="{00000000-4627-405F-B3C5-11C0CF79001D}"/>
            </c:ext>
          </c:extLst>
        </c:ser>
        <c:ser>
          <c:idx val="1"/>
          <c:order val="1"/>
          <c:tx>
            <c:strRef>
              <c:f>'Score counts fwk11'!$L$1</c:f>
              <c:strCache>
                <c:ptCount val="1"/>
                <c:pt idx="0">
                  <c:v>2019</c:v>
                </c:pt>
              </c:strCache>
            </c:strRef>
          </c:tx>
          <c:spPr>
            <a:solidFill>
              <a:srgbClr val="BDE0C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counts fwk11'!$J$2:$J$8</c:f>
              <c:strCache>
                <c:ptCount val="7"/>
                <c:pt idx="0">
                  <c:v>A</c:v>
                </c:pt>
                <c:pt idx="1">
                  <c:v>B+</c:v>
                </c:pt>
                <c:pt idx="2">
                  <c:v>B</c:v>
                </c:pt>
                <c:pt idx="3">
                  <c:v>C+</c:v>
                </c:pt>
                <c:pt idx="4">
                  <c:v>C </c:v>
                </c:pt>
                <c:pt idx="5">
                  <c:v>D +</c:v>
                </c:pt>
                <c:pt idx="6">
                  <c:v>D</c:v>
                </c:pt>
              </c:strCache>
            </c:strRef>
          </c:cat>
          <c:val>
            <c:numRef>
              <c:f>'Score counts fwk11'!$L$2:$L$8</c:f>
              <c:numCache>
                <c:formatCode>General</c:formatCode>
                <c:ptCount val="7"/>
                <c:pt idx="0">
                  <c:v>6</c:v>
                </c:pt>
                <c:pt idx="1">
                  <c:v>1</c:v>
                </c:pt>
                <c:pt idx="2">
                  <c:v>5</c:v>
                </c:pt>
                <c:pt idx="3">
                  <c:v>1</c:v>
                </c:pt>
                <c:pt idx="4">
                  <c:v>5</c:v>
                </c:pt>
                <c:pt idx="5">
                  <c:v>5</c:v>
                </c:pt>
                <c:pt idx="6">
                  <c:v>4</c:v>
                </c:pt>
              </c:numCache>
            </c:numRef>
          </c:val>
          <c:extLst>
            <c:ext xmlns:c16="http://schemas.microsoft.com/office/drawing/2014/chart" uri="{C3380CC4-5D6E-409C-BE32-E72D297353CC}">
              <c16:uniqueId val="{00000001-4627-405F-B3C5-11C0CF79001D}"/>
            </c:ext>
          </c:extLst>
        </c:ser>
        <c:dLbls>
          <c:showLegendKey val="0"/>
          <c:showVal val="1"/>
          <c:showCatName val="0"/>
          <c:showSerName val="0"/>
          <c:showPercent val="0"/>
          <c:showBubbleSize val="0"/>
        </c:dLbls>
        <c:gapWidth val="219"/>
        <c:overlap val="-27"/>
        <c:axId val="-18247040"/>
        <c:axId val="-18246496"/>
      </c:barChart>
      <c:catAx>
        <c:axId val="-1824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18246496"/>
        <c:crosses val="autoZero"/>
        <c:auto val="1"/>
        <c:lblAlgn val="ctr"/>
        <c:lblOffset val="100"/>
        <c:noMultiLvlLbl val="0"/>
      </c:catAx>
      <c:valAx>
        <c:axId val="-18246496"/>
        <c:scaling>
          <c:orientation val="minMax"/>
          <c:max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1824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'Comparison w 2010'!$D$1</c:f>
              <c:strCache>
                <c:ptCount val="1"/>
                <c:pt idx="0">
                  <c:v>2010</c:v>
                </c:pt>
              </c:strCache>
            </c:strRef>
          </c:tx>
          <c:spPr>
            <a:solidFill>
              <a:srgbClr val="2E307A"/>
            </a:solidFill>
            <a:ln>
              <a:noFill/>
            </a:ln>
            <a:effectLst/>
          </c:spPr>
          <c:invertIfNegative val="0"/>
          <c:cat>
            <c:multiLvlStrRef>
              <c:f>'Comparison w 2010'!$A$2:$C$29</c:f>
              <c:multiLvlStrCache>
                <c:ptCount val="28"/>
                <c:lvl>
                  <c:pt idx="0">
                    <c:v>PI-1</c:v>
                  </c:pt>
                  <c:pt idx="1">
                    <c:v>PI-2</c:v>
                  </c:pt>
                  <c:pt idx="2">
                    <c:v>PI-3</c:v>
                  </c:pt>
                  <c:pt idx="3">
                    <c:v>PI-4</c:v>
                  </c:pt>
                  <c:pt idx="4">
                    <c:v>PI-5</c:v>
                  </c:pt>
                  <c:pt idx="5">
                    <c:v>PI-6</c:v>
                  </c:pt>
                  <c:pt idx="6">
                    <c:v>PI-7</c:v>
                  </c:pt>
                  <c:pt idx="7">
                    <c:v>PI-8</c:v>
                  </c:pt>
                  <c:pt idx="8">
                    <c:v>PI-9</c:v>
                  </c:pt>
                  <c:pt idx="9">
                    <c:v>PI-10</c:v>
                  </c:pt>
                  <c:pt idx="10">
                    <c:v>PI-11</c:v>
                  </c:pt>
                  <c:pt idx="11">
                    <c:v>PI-12</c:v>
                  </c:pt>
                  <c:pt idx="12">
                    <c:v>PI-13</c:v>
                  </c:pt>
                  <c:pt idx="13">
                    <c:v>PI-14</c:v>
                  </c:pt>
                  <c:pt idx="14">
                    <c:v>PI-15</c:v>
                  </c:pt>
                  <c:pt idx="15">
                    <c:v>PI-16</c:v>
                  </c:pt>
                  <c:pt idx="16">
                    <c:v>PI-17</c:v>
                  </c:pt>
                  <c:pt idx="17">
                    <c:v>PI-18</c:v>
                  </c:pt>
                  <c:pt idx="18">
                    <c:v>PI-19</c:v>
                  </c:pt>
                  <c:pt idx="19">
                    <c:v>PI-20</c:v>
                  </c:pt>
                  <c:pt idx="20">
                    <c:v>PI-21</c:v>
                  </c:pt>
                  <c:pt idx="21">
                    <c:v>PI-22</c:v>
                  </c:pt>
                  <c:pt idx="22">
                    <c:v>PI-23</c:v>
                  </c:pt>
                  <c:pt idx="23">
                    <c:v>PI-24</c:v>
                  </c:pt>
                  <c:pt idx="24">
                    <c:v>PI-25</c:v>
                  </c:pt>
                  <c:pt idx="25">
                    <c:v>PI-26</c:v>
                  </c:pt>
                  <c:pt idx="26">
                    <c:v>PI-27</c:v>
                  </c:pt>
                  <c:pt idx="27">
                    <c:v>PI-28</c:v>
                  </c:pt>
                </c:lvl>
                <c:lvl>
                  <c:pt idx="0">
                    <c:v>Budget credibility</c:v>
                  </c:pt>
                  <c:pt idx="4">
                    <c:v>Completeness and transparency</c:v>
                  </c:pt>
                  <c:pt idx="10">
                    <c:v>Policy based budgeting</c:v>
                  </c:pt>
                  <c:pt idx="12">
                    <c:v>Predictability and control in budget execution</c:v>
                  </c:pt>
                  <c:pt idx="21">
                    <c:v>Accounting, data recording and reporting</c:v>
                  </c:pt>
                  <c:pt idx="25">
                    <c:v>External monitoring and auditing</c:v>
                  </c:pt>
                </c:lvl>
              </c:multiLvlStrCache>
            </c:multiLvlStrRef>
          </c:cat>
          <c:val>
            <c:numRef>
              <c:f>'Comparison w 2010'!$D$2:$D$29</c:f>
              <c:numCache>
                <c:formatCode>General</c:formatCode>
                <c:ptCount val="28"/>
                <c:pt idx="0">
                  <c:v>4</c:v>
                </c:pt>
                <c:pt idx="1">
                  <c:v>2</c:v>
                </c:pt>
                <c:pt idx="2">
                  <c:v>4</c:v>
                </c:pt>
                <c:pt idx="3">
                  <c:v>3.5</c:v>
                </c:pt>
                <c:pt idx="4">
                  <c:v>2</c:v>
                </c:pt>
                <c:pt idx="5">
                  <c:v>4</c:v>
                </c:pt>
                <c:pt idx="6">
                  <c:v>4</c:v>
                </c:pt>
                <c:pt idx="7">
                  <c:v>0</c:v>
                </c:pt>
                <c:pt idx="8">
                  <c:v>2</c:v>
                </c:pt>
                <c:pt idx="9">
                  <c:v>2</c:v>
                </c:pt>
                <c:pt idx="10">
                  <c:v>4</c:v>
                </c:pt>
                <c:pt idx="11">
                  <c:v>2</c:v>
                </c:pt>
                <c:pt idx="12">
                  <c:v>4</c:v>
                </c:pt>
                <c:pt idx="13">
                  <c:v>4</c:v>
                </c:pt>
                <c:pt idx="14">
                  <c:v>1.5</c:v>
                </c:pt>
                <c:pt idx="15">
                  <c:v>2.5</c:v>
                </c:pt>
                <c:pt idx="16">
                  <c:v>4</c:v>
                </c:pt>
                <c:pt idx="17">
                  <c:v>3</c:v>
                </c:pt>
                <c:pt idx="18">
                  <c:v>2</c:v>
                </c:pt>
                <c:pt idx="19">
                  <c:v>3</c:v>
                </c:pt>
                <c:pt idx="20">
                  <c:v>1.5</c:v>
                </c:pt>
                <c:pt idx="21">
                  <c:v>3</c:v>
                </c:pt>
                <c:pt idx="22">
                  <c:v>1</c:v>
                </c:pt>
                <c:pt idx="23">
                  <c:v>2.5</c:v>
                </c:pt>
                <c:pt idx="24">
                  <c:v>1.5</c:v>
                </c:pt>
                <c:pt idx="25">
                  <c:v>1.5</c:v>
                </c:pt>
                <c:pt idx="26">
                  <c:v>1.5</c:v>
                </c:pt>
                <c:pt idx="27">
                  <c:v>1</c:v>
                </c:pt>
              </c:numCache>
            </c:numRef>
          </c:val>
          <c:extLst>
            <c:ext xmlns:c16="http://schemas.microsoft.com/office/drawing/2014/chart" uri="{C3380CC4-5D6E-409C-BE32-E72D297353CC}">
              <c16:uniqueId val="{00000000-B55F-4C3B-A884-775FD10F73B3}"/>
            </c:ext>
          </c:extLst>
        </c:ser>
        <c:ser>
          <c:idx val="1"/>
          <c:order val="1"/>
          <c:tx>
            <c:strRef>
              <c:f>'Comparison w 2010'!$E$1</c:f>
              <c:strCache>
                <c:ptCount val="1"/>
                <c:pt idx="0">
                  <c:v>2019</c:v>
                </c:pt>
              </c:strCache>
            </c:strRef>
          </c:tx>
          <c:spPr>
            <a:solidFill>
              <a:schemeClr val="accent2"/>
            </a:solidFill>
            <a:ln>
              <a:noFill/>
            </a:ln>
            <a:effectLst/>
          </c:spPr>
          <c:invertIfNegative val="0"/>
          <c:cat>
            <c:multiLvlStrRef>
              <c:f>'Comparison w 2010'!$A$2:$C$29</c:f>
              <c:multiLvlStrCache>
                <c:ptCount val="28"/>
                <c:lvl>
                  <c:pt idx="0">
                    <c:v>PI-1</c:v>
                  </c:pt>
                  <c:pt idx="1">
                    <c:v>PI-2</c:v>
                  </c:pt>
                  <c:pt idx="2">
                    <c:v>PI-3</c:v>
                  </c:pt>
                  <c:pt idx="3">
                    <c:v>PI-4</c:v>
                  </c:pt>
                  <c:pt idx="4">
                    <c:v>PI-5</c:v>
                  </c:pt>
                  <c:pt idx="5">
                    <c:v>PI-6</c:v>
                  </c:pt>
                  <c:pt idx="6">
                    <c:v>PI-7</c:v>
                  </c:pt>
                  <c:pt idx="7">
                    <c:v>PI-8</c:v>
                  </c:pt>
                  <c:pt idx="8">
                    <c:v>PI-9</c:v>
                  </c:pt>
                  <c:pt idx="9">
                    <c:v>PI-10</c:v>
                  </c:pt>
                  <c:pt idx="10">
                    <c:v>PI-11</c:v>
                  </c:pt>
                  <c:pt idx="11">
                    <c:v>PI-12</c:v>
                  </c:pt>
                  <c:pt idx="12">
                    <c:v>PI-13</c:v>
                  </c:pt>
                  <c:pt idx="13">
                    <c:v>PI-14</c:v>
                  </c:pt>
                  <c:pt idx="14">
                    <c:v>PI-15</c:v>
                  </c:pt>
                  <c:pt idx="15">
                    <c:v>PI-16</c:v>
                  </c:pt>
                  <c:pt idx="16">
                    <c:v>PI-17</c:v>
                  </c:pt>
                  <c:pt idx="17">
                    <c:v>PI-18</c:v>
                  </c:pt>
                  <c:pt idx="18">
                    <c:v>PI-19</c:v>
                  </c:pt>
                  <c:pt idx="19">
                    <c:v>PI-20</c:v>
                  </c:pt>
                  <c:pt idx="20">
                    <c:v>PI-21</c:v>
                  </c:pt>
                  <c:pt idx="21">
                    <c:v>PI-22</c:v>
                  </c:pt>
                  <c:pt idx="22">
                    <c:v>PI-23</c:v>
                  </c:pt>
                  <c:pt idx="23">
                    <c:v>PI-24</c:v>
                  </c:pt>
                  <c:pt idx="24">
                    <c:v>PI-25</c:v>
                  </c:pt>
                  <c:pt idx="25">
                    <c:v>PI-26</c:v>
                  </c:pt>
                  <c:pt idx="26">
                    <c:v>PI-27</c:v>
                  </c:pt>
                  <c:pt idx="27">
                    <c:v>PI-28</c:v>
                  </c:pt>
                </c:lvl>
                <c:lvl>
                  <c:pt idx="0">
                    <c:v>Budget credibility</c:v>
                  </c:pt>
                  <c:pt idx="4">
                    <c:v>Completeness and transparency</c:v>
                  </c:pt>
                  <c:pt idx="10">
                    <c:v>Policy based budgeting</c:v>
                  </c:pt>
                  <c:pt idx="12">
                    <c:v>Predictability and control in budget execution</c:v>
                  </c:pt>
                  <c:pt idx="21">
                    <c:v>Accounting, data recording and reporting</c:v>
                  </c:pt>
                  <c:pt idx="25">
                    <c:v>External monitoring and auditing</c:v>
                  </c:pt>
                </c:lvl>
              </c:multiLvlStrCache>
            </c:multiLvlStrRef>
          </c:cat>
          <c:val>
            <c:numRef>
              <c:f>'Comparison w 2010'!$E$2:$E$29</c:f>
            </c:numRef>
          </c:val>
          <c:extLst>
            <c:ext xmlns:c16="http://schemas.microsoft.com/office/drawing/2014/chart" uri="{C3380CC4-5D6E-409C-BE32-E72D297353CC}">
              <c16:uniqueId val="{00000001-B55F-4C3B-A884-775FD10F73B3}"/>
            </c:ext>
          </c:extLst>
        </c:ser>
        <c:ser>
          <c:idx val="2"/>
          <c:order val="2"/>
          <c:tx>
            <c:strRef>
              <c:f>'Comparison w 2010'!$F$1</c:f>
              <c:strCache>
                <c:ptCount val="1"/>
                <c:pt idx="0">
                  <c:v>2019</c:v>
                </c:pt>
              </c:strCache>
            </c:strRef>
          </c:tx>
          <c:spPr>
            <a:solidFill>
              <a:srgbClr val="4FBAD1"/>
            </a:solidFill>
            <a:ln>
              <a:noFill/>
            </a:ln>
            <a:effectLst/>
          </c:spPr>
          <c:invertIfNegative val="0"/>
          <c:cat>
            <c:multiLvlStrRef>
              <c:f>'Comparison w 2010'!$A$2:$C$29</c:f>
              <c:multiLvlStrCache>
                <c:ptCount val="28"/>
                <c:lvl>
                  <c:pt idx="0">
                    <c:v>PI-1</c:v>
                  </c:pt>
                  <c:pt idx="1">
                    <c:v>PI-2</c:v>
                  </c:pt>
                  <c:pt idx="2">
                    <c:v>PI-3</c:v>
                  </c:pt>
                  <c:pt idx="3">
                    <c:v>PI-4</c:v>
                  </c:pt>
                  <c:pt idx="4">
                    <c:v>PI-5</c:v>
                  </c:pt>
                  <c:pt idx="5">
                    <c:v>PI-6</c:v>
                  </c:pt>
                  <c:pt idx="6">
                    <c:v>PI-7</c:v>
                  </c:pt>
                  <c:pt idx="7">
                    <c:v>PI-8</c:v>
                  </c:pt>
                  <c:pt idx="8">
                    <c:v>PI-9</c:v>
                  </c:pt>
                  <c:pt idx="9">
                    <c:v>PI-10</c:v>
                  </c:pt>
                  <c:pt idx="10">
                    <c:v>PI-11</c:v>
                  </c:pt>
                  <c:pt idx="11">
                    <c:v>PI-12</c:v>
                  </c:pt>
                  <c:pt idx="12">
                    <c:v>PI-13</c:v>
                  </c:pt>
                  <c:pt idx="13">
                    <c:v>PI-14</c:v>
                  </c:pt>
                  <c:pt idx="14">
                    <c:v>PI-15</c:v>
                  </c:pt>
                  <c:pt idx="15">
                    <c:v>PI-16</c:v>
                  </c:pt>
                  <c:pt idx="16">
                    <c:v>PI-17</c:v>
                  </c:pt>
                  <c:pt idx="17">
                    <c:v>PI-18</c:v>
                  </c:pt>
                  <c:pt idx="18">
                    <c:v>PI-19</c:v>
                  </c:pt>
                  <c:pt idx="19">
                    <c:v>PI-20</c:v>
                  </c:pt>
                  <c:pt idx="20">
                    <c:v>PI-21</c:v>
                  </c:pt>
                  <c:pt idx="21">
                    <c:v>PI-22</c:v>
                  </c:pt>
                  <c:pt idx="22">
                    <c:v>PI-23</c:v>
                  </c:pt>
                  <c:pt idx="23">
                    <c:v>PI-24</c:v>
                  </c:pt>
                  <c:pt idx="24">
                    <c:v>PI-25</c:v>
                  </c:pt>
                  <c:pt idx="25">
                    <c:v>PI-26</c:v>
                  </c:pt>
                  <c:pt idx="26">
                    <c:v>PI-27</c:v>
                  </c:pt>
                  <c:pt idx="27">
                    <c:v>PI-28</c:v>
                  </c:pt>
                </c:lvl>
                <c:lvl>
                  <c:pt idx="0">
                    <c:v>Budget credibility</c:v>
                  </c:pt>
                  <c:pt idx="4">
                    <c:v>Completeness and transparency</c:v>
                  </c:pt>
                  <c:pt idx="10">
                    <c:v>Policy based budgeting</c:v>
                  </c:pt>
                  <c:pt idx="12">
                    <c:v>Predictability and control in budget execution</c:v>
                  </c:pt>
                  <c:pt idx="21">
                    <c:v>Accounting, data recording and reporting</c:v>
                  </c:pt>
                  <c:pt idx="25">
                    <c:v>External monitoring and auditing</c:v>
                  </c:pt>
                </c:lvl>
              </c:multiLvlStrCache>
            </c:multiLvlStrRef>
          </c:cat>
          <c:val>
            <c:numRef>
              <c:f>'Comparison w 2010'!$F$2:$F$29</c:f>
              <c:numCache>
                <c:formatCode>General</c:formatCode>
                <c:ptCount val="28"/>
                <c:pt idx="0">
                  <c:v>1</c:v>
                </c:pt>
                <c:pt idx="1">
                  <c:v>3</c:v>
                </c:pt>
                <c:pt idx="2">
                  <c:v>2</c:v>
                </c:pt>
                <c:pt idx="3">
                  <c:v>1</c:v>
                </c:pt>
                <c:pt idx="4">
                  <c:v>2</c:v>
                </c:pt>
                <c:pt idx="5">
                  <c:v>4</c:v>
                </c:pt>
                <c:pt idx="6">
                  <c:v>1</c:v>
                </c:pt>
                <c:pt idx="7">
                  <c:v>0</c:v>
                </c:pt>
                <c:pt idx="8">
                  <c:v>4</c:v>
                </c:pt>
                <c:pt idx="9">
                  <c:v>2</c:v>
                </c:pt>
                <c:pt idx="10">
                  <c:v>3.5</c:v>
                </c:pt>
                <c:pt idx="11">
                  <c:v>1.5</c:v>
                </c:pt>
                <c:pt idx="12">
                  <c:v>4</c:v>
                </c:pt>
                <c:pt idx="13">
                  <c:v>4</c:v>
                </c:pt>
                <c:pt idx="14">
                  <c:v>1.5</c:v>
                </c:pt>
                <c:pt idx="15">
                  <c:v>3</c:v>
                </c:pt>
                <c:pt idx="16">
                  <c:v>2</c:v>
                </c:pt>
                <c:pt idx="17">
                  <c:v>1.5</c:v>
                </c:pt>
                <c:pt idx="18">
                  <c:v>3</c:v>
                </c:pt>
                <c:pt idx="19">
                  <c:v>3</c:v>
                </c:pt>
                <c:pt idx="20">
                  <c:v>1.5</c:v>
                </c:pt>
                <c:pt idx="21">
                  <c:v>3</c:v>
                </c:pt>
                <c:pt idx="22">
                  <c:v>4</c:v>
                </c:pt>
                <c:pt idx="23">
                  <c:v>2.5</c:v>
                </c:pt>
                <c:pt idx="24">
                  <c:v>2</c:v>
                </c:pt>
                <c:pt idx="25">
                  <c:v>4</c:v>
                </c:pt>
                <c:pt idx="26">
                  <c:v>1.5</c:v>
                </c:pt>
                <c:pt idx="27">
                  <c:v>1</c:v>
                </c:pt>
              </c:numCache>
            </c:numRef>
          </c:val>
          <c:extLst>
            <c:ext xmlns:c16="http://schemas.microsoft.com/office/drawing/2014/chart" uri="{C3380CC4-5D6E-409C-BE32-E72D297353CC}">
              <c16:uniqueId val="{00000002-B55F-4C3B-A884-775FD10F73B3}"/>
            </c:ext>
          </c:extLst>
        </c:ser>
        <c:dLbls>
          <c:showLegendKey val="0"/>
          <c:showVal val="0"/>
          <c:showCatName val="0"/>
          <c:showSerName val="0"/>
          <c:showPercent val="0"/>
          <c:showBubbleSize val="0"/>
        </c:dLbls>
        <c:gapWidth val="219"/>
        <c:overlap val="-27"/>
        <c:axId val="-18244864"/>
        <c:axId val="-18244320"/>
      </c:barChart>
      <c:catAx>
        <c:axId val="-1824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18244320"/>
        <c:crosses val="autoZero"/>
        <c:auto val="1"/>
        <c:lblAlgn val="ctr"/>
        <c:lblOffset val="100"/>
        <c:noMultiLvlLbl val="0"/>
      </c:catAx>
      <c:valAx>
        <c:axId val="-18244320"/>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8244864"/>
        <c:crossesAt val="1"/>
        <c:crossBetween val="midCat"/>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legend>
    <c:plotVisOnly val="1"/>
    <c:dispBlanksAs val="gap"/>
    <c:showDLblsOverMax val="0"/>
  </c:chart>
  <c:spPr>
    <a:solidFill>
      <a:schemeClr val="bg1"/>
    </a:solidFill>
    <a:ln w="9525" cap="flat" cmpd="sng" algn="ctr">
      <a:solidFill>
        <a:schemeClr val="bg1">
          <a:alpha val="91000"/>
        </a:schemeClr>
      </a:solid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Results'!$D$1</c:f>
              <c:strCache>
                <c:ptCount val="1"/>
                <c:pt idx="0">
                  <c:v>Numerial</c:v>
                </c:pt>
              </c:strCache>
            </c:strRef>
          </c:tx>
          <c:spPr>
            <a:solidFill>
              <a:schemeClr val="accent1"/>
            </a:solidFill>
            <a:ln>
              <a:noFill/>
            </a:ln>
            <a:effectLst/>
          </c:spPr>
          <c:invertIfNegative val="0"/>
          <c:dPt>
            <c:idx val="0"/>
            <c:invertIfNegative val="0"/>
            <c:bubble3D val="0"/>
            <c:spPr>
              <a:solidFill>
                <a:srgbClr val="BDE0C7"/>
              </a:solidFill>
              <a:ln>
                <a:noFill/>
              </a:ln>
              <a:effectLst/>
            </c:spPr>
            <c:extLst>
              <c:ext xmlns:c16="http://schemas.microsoft.com/office/drawing/2014/chart" uri="{C3380CC4-5D6E-409C-BE32-E72D297353CC}">
                <c16:uniqueId val="{00000001-4326-4253-A0F9-C7A16980DE4F}"/>
              </c:ext>
            </c:extLst>
          </c:dPt>
          <c:dPt>
            <c:idx val="1"/>
            <c:invertIfNegative val="0"/>
            <c:bubble3D val="0"/>
            <c:spPr>
              <a:solidFill>
                <a:srgbClr val="BDE0C7"/>
              </a:solidFill>
              <a:ln>
                <a:noFill/>
              </a:ln>
              <a:effectLst/>
            </c:spPr>
            <c:extLst>
              <c:ext xmlns:c16="http://schemas.microsoft.com/office/drawing/2014/chart" uri="{C3380CC4-5D6E-409C-BE32-E72D297353CC}">
                <c16:uniqueId val="{00000003-4326-4253-A0F9-C7A16980DE4F}"/>
              </c:ext>
            </c:extLst>
          </c:dPt>
          <c:dPt>
            <c:idx val="2"/>
            <c:invertIfNegative val="0"/>
            <c:bubble3D val="0"/>
            <c:spPr>
              <a:solidFill>
                <a:srgbClr val="BDE0C7"/>
              </a:solidFill>
              <a:ln>
                <a:noFill/>
              </a:ln>
              <a:effectLst/>
            </c:spPr>
            <c:extLst>
              <c:ext xmlns:c16="http://schemas.microsoft.com/office/drawing/2014/chart" uri="{C3380CC4-5D6E-409C-BE32-E72D297353CC}">
                <c16:uniqueId val="{00000005-4326-4253-A0F9-C7A16980DE4F}"/>
              </c:ext>
            </c:extLst>
          </c:dPt>
          <c:cat>
            <c:multiLvlStrRef>
              <c:f>'2016 Results'!$B$2:$C$4</c:f>
              <c:multiLvlStrCache>
                <c:ptCount val="3"/>
                <c:lvl>
                  <c:pt idx="0">
                    <c:v>D</c:v>
                  </c:pt>
                  <c:pt idx="1">
                    <c:v>D+</c:v>
                  </c:pt>
                  <c:pt idx="2">
                    <c:v>D</c:v>
                  </c:pt>
                </c:lvl>
                <c:lvl>
                  <c:pt idx="0">
                    <c:v>PI-1 Aggregate expenditure outturn</c:v>
                  </c:pt>
                  <c:pt idx="1">
                    <c:v>PI-2 Expenditure composition outturn</c:v>
                  </c:pt>
                  <c:pt idx="2">
                    <c:v>PI-3 Revenue outturn</c:v>
                  </c:pt>
                </c:lvl>
              </c:multiLvlStrCache>
            </c:multiLvlStrRef>
          </c:cat>
          <c:val>
            <c:numRef>
              <c:f>'2016 Results'!$D$2:$D$4</c:f>
              <c:numCache>
                <c:formatCode>General</c:formatCode>
                <c:ptCount val="3"/>
                <c:pt idx="0">
                  <c:v>1</c:v>
                </c:pt>
                <c:pt idx="1">
                  <c:v>1.5</c:v>
                </c:pt>
                <c:pt idx="2">
                  <c:v>1</c:v>
                </c:pt>
              </c:numCache>
            </c:numRef>
          </c:val>
          <c:extLst>
            <c:ext xmlns:c16="http://schemas.microsoft.com/office/drawing/2014/chart" uri="{C3380CC4-5D6E-409C-BE32-E72D297353CC}">
              <c16:uniqueId val="{00000006-4326-4253-A0F9-C7A16980DE4F}"/>
            </c:ext>
          </c:extLst>
        </c:ser>
        <c:dLbls>
          <c:showLegendKey val="0"/>
          <c:showVal val="0"/>
          <c:showCatName val="0"/>
          <c:showSerName val="0"/>
          <c:showPercent val="0"/>
          <c:showBubbleSize val="0"/>
        </c:dLbls>
        <c:gapWidth val="219"/>
        <c:overlap val="-27"/>
        <c:axId val="-18237248"/>
        <c:axId val="-18243232"/>
      </c:barChart>
      <c:catAx>
        <c:axId val="-1823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43232"/>
        <c:crosses val="autoZero"/>
        <c:auto val="1"/>
        <c:lblAlgn val="ctr"/>
        <c:lblOffset val="100"/>
        <c:noMultiLvlLbl val="0"/>
      </c:catAx>
      <c:valAx>
        <c:axId val="-18243232"/>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823724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Results'!$E$1</c:f>
              <c:strCache>
                <c:ptCount val="1"/>
                <c:pt idx="0">
                  <c:v>Numerial</c:v>
                </c:pt>
              </c:strCache>
            </c:strRef>
          </c:tx>
          <c:spPr>
            <a:solidFill>
              <a:srgbClr val="2673B8"/>
            </a:solidFill>
            <a:ln>
              <a:noFill/>
            </a:ln>
            <a:effectLst/>
          </c:spPr>
          <c:invertIfNegative val="0"/>
          <c:dPt>
            <c:idx val="0"/>
            <c:invertIfNegative val="0"/>
            <c:bubble3D val="0"/>
            <c:spPr>
              <a:solidFill>
                <a:srgbClr val="4FBAD1"/>
              </a:solidFill>
              <a:ln>
                <a:noFill/>
              </a:ln>
              <a:effectLst/>
            </c:spPr>
            <c:extLst>
              <c:ext xmlns:c16="http://schemas.microsoft.com/office/drawing/2014/chart" uri="{C3380CC4-5D6E-409C-BE32-E72D297353CC}">
                <c16:uniqueId val="{00000001-0F1B-4DB3-AA45-E1AACDEDE099}"/>
              </c:ext>
            </c:extLst>
          </c:dPt>
          <c:dPt>
            <c:idx val="5"/>
            <c:invertIfNegative val="0"/>
            <c:bubble3D val="0"/>
            <c:spPr>
              <a:solidFill>
                <a:srgbClr val="BDE0C7"/>
              </a:solidFill>
              <a:ln>
                <a:noFill/>
              </a:ln>
              <a:effectLst/>
            </c:spPr>
            <c:extLst>
              <c:ext xmlns:c16="http://schemas.microsoft.com/office/drawing/2014/chart" uri="{C3380CC4-5D6E-409C-BE32-E72D297353CC}">
                <c16:uniqueId val="{00000003-0F1B-4DB3-AA45-E1AACDEDE099}"/>
              </c:ext>
            </c:extLst>
          </c:dPt>
          <c:cat>
            <c:multiLvlStrRef>
              <c:f>'2016 Results'!$C$5:$D$10</c:f>
              <c:multiLvlStrCache>
                <c:ptCount val="6"/>
                <c:lvl>
                  <c:pt idx="0">
                    <c:v>C</c:v>
                  </c:pt>
                  <c:pt idx="1">
                    <c:v>B</c:v>
                  </c:pt>
                  <c:pt idx="2">
                    <c:v>B</c:v>
                  </c:pt>
                  <c:pt idx="3">
                    <c:v>NA</c:v>
                  </c:pt>
                  <c:pt idx="4">
                    <c:v>B+</c:v>
                  </c:pt>
                  <c:pt idx="5">
                    <c:v>D</c:v>
                  </c:pt>
                </c:lvl>
                <c:lvl>
                  <c:pt idx="0">
                    <c:v>PI-4 Budget classification</c:v>
                  </c:pt>
                  <c:pt idx="1">
                    <c:v>PI-5 Budget documentation</c:v>
                  </c:pt>
                  <c:pt idx="2">
                    <c:v>PI-6 Central government operations outside financial reports</c:v>
                  </c:pt>
                  <c:pt idx="3">
                    <c:v>PI-7 Transfers to subnational governments</c:v>
                  </c:pt>
                  <c:pt idx="4">
                    <c:v>PI-8 Performance information for service delivery</c:v>
                  </c:pt>
                  <c:pt idx="5">
                    <c:v>PI-9 Public access to fiscal information </c:v>
                  </c:pt>
                </c:lvl>
              </c:multiLvlStrCache>
            </c:multiLvlStrRef>
          </c:cat>
          <c:val>
            <c:numRef>
              <c:f>'2016 Results'!$E$5:$E$10</c:f>
              <c:numCache>
                <c:formatCode>General</c:formatCode>
                <c:ptCount val="6"/>
                <c:pt idx="0">
                  <c:v>2</c:v>
                </c:pt>
                <c:pt idx="1">
                  <c:v>3</c:v>
                </c:pt>
                <c:pt idx="2">
                  <c:v>3</c:v>
                </c:pt>
                <c:pt idx="3">
                  <c:v>0</c:v>
                </c:pt>
                <c:pt idx="4">
                  <c:v>3.5</c:v>
                </c:pt>
                <c:pt idx="5">
                  <c:v>1</c:v>
                </c:pt>
              </c:numCache>
            </c:numRef>
          </c:val>
          <c:extLst>
            <c:ext xmlns:c16="http://schemas.microsoft.com/office/drawing/2014/chart" uri="{C3380CC4-5D6E-409C-BE32-E72D297353CC}">
              <c16:uniqueId val="{00000004-0F1B-4DB3-AA45-E1AACDEDE099}"/>
            </c:ext>
          </c:extLst>
        </c:ser>
        <c:dLbls>
          <c:showLegendKey val="0"/>
          <c:showVal val="0"/>
          <c:showCatName val="0"/>
          <c:showSerName val="0"/>
          <c:showPercent val="0"/>
          <c:showBubbleSize val="0"/>
        </c:dLbls>
        <c:gapWidth val="219"/>
        <c:overlap val="-27"/>
        <c:axId val="-18239968"/>
        <c:axId val="-18235616"/>
      </c:barChart>
      <c:catAx>
        <c:axId val="-1823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235616"/>
        <c:crosses val="autoZero"/>
        <c:auto val="1"/>
        <c:lblAlgn val="ctr"/>
        <c:lblOffset val="100"/>
        <c:noMultiLvlLbl val="0"/>
      </c:catAx>
      <c:valAx>
        <c:axId val="-18235616"/>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823996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2673B8"/>
              </a:solidFill>
              <a:ln>
                <a:noFill/>
              </a:ln>
              <a:effectLst/>
            </c:spPr>
            <c:extLst>
              <c:ext xmlns:c16="http://schemas.microsoft.com/office/drawing/2014/chart" uri="{C3380CC4-5D6E-409C-BE32-E72D297353CC}">
                <c16:uniqueId val="{00000001-2603-4D56-BE26-39FFBC0F46CF}"/>
              </c:ext>
            </c:extLst>
          </c:dPt>
          <c:dPt>
            <c:idx val="1"/>
            <c:invertIfNegative val="0"/>
            <c:bubble3D val="0"/>
            <c:spPr>
              <a:solidFill>
                <a:srgbClr val="4FBAD1"/>
              </a:solidFill>
              <a:ln>
                <a:noFill/>
              </a:ln>
              <a:effectLst/>
            </c:spPr>
            <c:extLst>
              <c:ext xmlns:c16="http://schemas.microsoft.com/office/drawing/2014/chart" uri="{C3380CC4-5D6E-409C-BE32-E72D297353CC}">
                <c16:uniqueId val="{00000003-2603-4D56-BE26-39FFBC0F46CF}"/>
              </c:ext>
            </c:extLst>
          </c:dPt>
          <c:dPt>
            <c:idx val="2"/>
            <c:invertIfNegative val="0"/>
            <c:bubble3D val="0"/>
            <c:spPr>
              <a:solidFill>
                <a:srgbClr val="4FBAD1"/>
              </a:solidFill>
              <a:ln>
                <a:noFill/>
              </a:ln>
              <a:effectLst/>
            </c:spPr>
            <c:extLst>
              <c:ext xmlns:c16="http://schemas.microsoft.com/office/drawing/2014/chart" uri="{C3380CC4-5D6E-409C-BE32-E72D297353CC}">
                <c16:uniqueId val="{00000005-2603-4D56-BE26-39FFBC0F46CF}"/>
              </c:ext>
            </c:extLst>
          </c:dPt>
          <c:dPt>
            <c:idx val="3"/>
            <c:invertIfNegative val="0"/>
            <c:bubble3D val="0"/>
            <c:spPr>
              <a:solidFill>
                <a:srgbClr val="BDE0C7"/>
              </a:solidFill>
              <a:ln>
                <a:noFill/>
              </a:ln>
              <a:effectLst/>
            </c:spPr>
            <c:extLst>
              <c:ext xmlns:c16="http://schemas.microsoft.com/office/drawing/2014/chart" uri="{C3380CC4-5D6E-409C-BE32-E72D297353CC}">
                <c16:uniqueId val="{00000007-2603-4D56-BE26-39FFBC0F46CF}"/>
              </c:ext>
            </c:extLst>
          </c:dPt>
          <c:cat>
            <c:multiLvlStrRef>
              <c:f>'2016 Results'!$C$11:$D$14</c:f>
              <c:multiLvlStrCache>
                <c:ptCount val="4"/>
                <c:lvl>
                  <c:pt idx="0">
                    <c:v>B</c:v>
                  </c:pt>
                  <c:pt idx="1">
                    <c:v>C+</c:v>
                  </c:pt>
                  <c:pt idx="2">
                    <c:v>C+</c:v>
                  </c:pt>
                  <c:pt idx="3">
                    <c:v>D+</c:v>
                  </c:pt>
                </c:lvl>
                <c:lvl>
                  <c:pt idx="0">
                    <c:v>PI-10 Fiscal risk reporting</c:v>
                  </c:pt>
                  <c:pt idx="1">
                    <c:v>PI-11 Public investment management</c:v>
                  </c:pt>
                  <c:pt idx="2">
                    <c:v>PI-12 Public asset management</c:v>
                  </c:pt>
                  <c:pt idx="3">
                    <c:v>PI-13 Debt management </c:v>
                  </c:pt>
                </c:lvl>
              </c:multiLvlStrCache>
            </c:multiLvlStrRef>
          </c:cat>
          <c:val>
            <c:numRef>
              <c:f>'2016 Results'!$E$11:$E$14</c:f>
              <c:numCache>
                <c:formatCode>General</c:formatCode>
                <c:ptCount val="4"/>
                <c:pt idx="0">
                  <c:v>3</c:v>
                </c:pt>
                <c:pt idx="1">
                  <c:v>2.5</c:v>
                </c:pt>
                <c:pt idx="2">
                  <c:v>2.5</c:v>
                </c:pt>
                <c:pt idx="3">
                  <c:v>1.5</c:v>
                </c:pt>
              </c:numCache>
            </c:numRef>
          </c:val>
          <c:extLst>
            <c:ext xmlns:c16="http://schemas.microsoft.com/office/drawing/2014/chart" uri="{C3380CC4-5D6E-409C-BE32-E72D297353CC}">
              <c16:uniqueId val="{00000008-2603-4D56-BE26-39FFBC0F46CF}"/>
            </c:ext>
          </c:extLst>
        </c:ser>
        <c:dLbls>
          <c:showLegendKey val="0"/>
          <c:showVal val="0"/>
          <c:showCatName val="0"/>
          <c:showSerName val="0"/>
          <c:showPercent val="0"/>
          <c:showBubbleSize val="0"/>
        </c:dLbls>
        <c:gapWidth val="219"/>
        <c:overlap val="-27"/>
        <c:axId val="-18237792"/>
        <c:axId val="-18250848"/>
      </c:barChart>
      <c:catAx>
        <c:axId val="-1823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0848"/>
        <c:crosses val="autoZero"/>
        <c:auto val="1"/>
        <c:lblAlgn val="ctr"/>
        <c:lblOffset val="100"/>
        <c:noMultiLvlLbl val="0"/>
      </c:catAx>
      <c:valAx>
        <c:axId val="-1825084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823779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BDE0C7"/>
              </a:solidFill>
              <a:ln>
                <a:noFill/>
              </a:ln>
              <a:effectLst/>
            </c:spPr>
            <c:extLst>
              <c:ext xmlns:c16="http://schemas.microsoft.com/office/drawing/2014/chart" uri="{C3380CC4-5D6E-409C-BE32-E72D297353CC}">
                <c16:uniqueId val="{00000001-19C8-435B-8CD7-937981B1009F}"/>
              </c:ext>
            </c:extLst>
          </c:dPt>
          <c:dPt>
            <c:idx val="1"/>
            <c:invertIfNegative val="0"/>
            <c:bubble3D val="0"/>
            <c:spPr>
              <a:solidFill>
                <a:srgbClr val="4FBAD1"/>
              </a:solidFill>
              <a:ln>
                <a:noFill/>
              </a:ln>
              <a:effectLst/>
            </c:spPr>
            <c:extLst>
              <c:ext xmlns:c16="http://schemas.microsoft.com/office/drawing/2014/chart" uri="{C3380CC4-5D6E-409C-BE32-E72D297353CC}">
                <c16:uniqueId val="{00000003-19C8-435B-8CD7-937981B1009F}"/>
              </c:ext>
            </c:extLst>
          </c:dPt>
          <c:dPt>
            <c:idx val="2"/>
            <c:invertIfNegative val="0"/>
            <c:bubble3D val="0"/>
            <c:spPr>
              <a:solidFill>
                <a:srgbClr val="4FBAD1"/>
              </a:solidFill>
              <a:ln>
                <a:noFill/>
              </a:ln>
              <a:effectLst/>
            </c:spPr>
            <c:extLst>
              <c:ext xmlns:c16="http://schemas.microsoft.com/office/drawing/2014/chart" uri="{C3380CC4-5D6E-409C-BE32-E72D297353CC}">
                <c16:uniqueId val="{00000005-19C8-435B-8CD7-937981B1009F}"/>
              </c:ext>
            </c:extLst>
          </c:dPt>
          <c:dPt>
            <c:idx val="3"/>
            <c:invertIfNegative val="0"/>
            <c:bubble3D val="0"/>
            <c:spPr>
              <a:solidFill>
                <a:srgbClr val="2673B8"/>
              </a:solidFill>
              <a:ln>
                <a:noFill/>
              </a:ln>
              <a:effectLst/>
            </c:spPr>
            <c:extLst>
              <c:ext xmlns:c16="http://schemas.microsoft.com/office/drawing/2014/chart" uri="{C3380CC4-5D6E-409C-BE32-E72D297353CC}">
                <c16:uniqueId val="{00000007-19C8-435B-8CD7-937981B1009F}"/>
              </c:ext>
            </c:extLst>
          </c:dPt>
          <c:dPt>
            <c:idx val="4"/>
            <c:invertIfNegative val="0"/>
            <c:bubble3D val="0"/>
            <c:spPr>
              <a:solidFill>
                <a:srgbClr val="BDE0C7"/>
              </a:solidFill>
              <a:ln>
                <a:noFill/>
              </a:ln>
              <a:effectLst/>
            </c:spPr>
            <c:extLst>
              <c:ext xmlns:c16="http://schemas.microsoft.com/office/drawing/2014/chart" uri="{C3380CC4-5D6E-409C-BE32-E72D297353CC}">
                <c16:uniqueId val="{00000009-19C8-435B-8CD7-937981B1009F}"/>
              </c:ext>
            </c:extLst>
          </c:dPt>
          <c:cat>
            <c:multiLvlStrRef>
              <c:f>'2016 Results'!$C$15:$D$19</c:f>
              <c:multiLvlStrCache>
                <c:ptCount val="5"/>
                <c:lvl>
                  <c:pt idx="0">
                    <c:v>D+</c:v>
                  </c:pt>
                  <c:pt idx="1">
                    <c:v>C+</c:v>
                  </c:pt>
                  <c:pt idx="2">
                    <c:v>C+</c:v>
                  </c:pt>
                  <c:pt idx="3">
                    <c:v>B</c:v>
                  </c:pt>
                  <c:pt idx="4">
                    <c:v>D+</c:v>
                  </c:pt>
                </c:lvl>
                <c:lvl>
                  <c:pt idx="0">
                    <c:v>PI-14 Macroeconomic and fiscal forecasting</c:v>
                  </c:pt>
                  <c:pt idx="1">
                    <c:v>PI-15 Fiscal strategy</c:v>
                  </c:pt>
                  <c:pt idx="2">
                    <c:v>PI-16 Medium-term perspective in expenditure budgeting</c:v>
                  </c:pt>
                  <c:pt idx="3">
                    <c:v>PI-17 Budget preparation process</c:v>
                  </c:pt>
                  <c:pt idx="4">
                    <c:v>PI-18 Parliamentary scrutiny of budgets </c:v>
                  </c:pt>
                </c:lvl>
              </c:multiLvlStrCache>
            </c:multiLvlStrRef>
          </c:cat>
          <c:val>
            <c:numRef>
              <c:f>'2016 Results'!$E$15:$E$19</c:f>
              <c:numCache>
                <c:formatCode>General</c:formatCode>
                <c:ptCount val="5"/>
                <c:pt idx="0">
                  <c:v>1.5</c:v>
                </c:pt>
                <c:pt idx="1">
                  <c:v>2.5</c:v>
                </c:pt>
                <c:pt idx="2">
                  <c:v>2.5</c:v>
                </c:pt>
                <c:pt idx="3">
                  <c:v>3</c:v>
                </c:pt>
                <c:pt idx="4">
                  <c:v>1.5</c:v>
                </c:pt>
              </c:numCache>
            </c:numRef>
          </c:val>
          <c:extLst>
            <c:ext xmlns:c16="http://schemas.microsoft.com/office/drawing/2014/chart" uri="{C3380CC4-5D6E-409C-BE32-E72D297353CC}">
              <c16:uniqueId val="{0000000A-19C8-435B-8CD7-937981B1009F}"/>
            </c:ext>
          </c:extLst>
        </c:ser>
        <c:dLbls>
          <c:showLegendKey val="0"/>
          <c:showVal val="0"/>
          <c:showCatName val="0"/>
          <c:showSerName val="0"/>
          <c:showPercent val="0"/>
          <c:showBubbleSize val="0"/>
        </c:dLbls>
        <c:gapWidth val="219"/>
        <c:overlap val="-27"/>
        <c:axId val="-1785350368"/>
        <c:axId val="-1785336768"/>
      </c:barChart>
      <c:catAx>
        <c:axId val="-178535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785336768"/>
        <c:crosses val="autoZero"/>
        <c:auto val="1"/>
        <c:lblAlgn val="ctr"/>
        <c:lblOffset val="100"/>
        <c:noMultiLvlLbl val="0"/>
      </c:catAx>
      <c:valAx>
        <c:axId val="-178533676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78535036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268656716417909E-2"/>
          <c:y val="5.7279236276849665E-2"/>
          <c:w val="0.94746268656716393"/>
          <c:h val="0.68920376599703048"/>
        </c:manualLayout>
      </c:layout>
      <c:barChart>
        <c:barDir val="col"/>
        <c:grouping val="clustered"/>
        <c:varyColors val="0"/>
        <c:ser>
          <c:idx val="0"/>
          <c:order val="0"/>
          <c:tx>
            <c:strRef>
              <c:f>'2016 Results'!$D$1</c:f>
              <c:strCache>
                <c:ptCount val="1"/>
                <c:pt idx="0">
                  <c:v>Numerial</c:v>
                </c:pt>
              </c:strCache>
            </c:strRef>
          </c:tx>
          <c:spPr>
            <a:solidFill>
              <a:schemeClr val="accent1"/>
            </a:solidFill>
            <a:ln>
              <a:noFill/>
            </a:ln>
            <a:effectLst/>
          </c:spPr>
          <c:invertIfNegative val="0"/>
          <c:dPt>
            <c:idx val="0"/>
            <c:invertIfNegative val="0"/>
            <c:bubble3D val="0"/>
            <c:spPr>
              <a:solidFill>
                <a:srgbClr val="4FBAD1"/>
              </a:solidFill>
              <a:ln>
                <a:noFill/>
              </a:ln>
              <a:effectLst/>
            </c:spPr>
            <c:extLst>
              <c:ext xmlns:c16="http://schemas.microsoft.com/office/drawing/2014/chart" uri="{C3380CC4-5D6E-409C-BE32-E72D297353CC}">
                <c16:uniqueId val="{00000001-723B-486C-A161-BE814D147F08}"/>
              </c:ext>
            </c:extLst>
          </c:dPt>
          <c:dPt>
            <c:idx val="1"/>
            <c:invertIfNegative val="0"/>
            <c:bubble3D val="0"/>
            <c:spPr>
              <a:solidFill>
                <a:srgbClr val="BDE0C7"/>
              </a:solidFill>
              <a:ln>
                <a:noFill/>
              </a:ln>
              <a:effectLst/>
            </c:spPr>
            <c:extLst>
              <c:ext xmlns:c16="http://schemas.microsoft.com/office/drawing/2014/chart" uri="{C3380CC4-5D6E-409C-BE32-E72D297353CC}">
                <c16:uniqueId val="{00000003-723B-486C-A161-BE814D147F08}"/>
              </c:ext>
            </c:extLst>
          </c:dPt>
          <c:dPt>
            <c:idx val="2"/>
            <c:invertIfNegative val="0"/>
            <c:bubble3D val="0"/>
            <c:spPr>
              <a:solidFill>
                <a:srgbClr val="2673B8"/>
              </a:solidFill>
              <a:ln>
                <a:noFill/>
              </a:ln>
              <a:effectLst/>
            </c:spPr>
            <c:extLst>
              <c:ext xmlns:c16="http://schemas.microsoft.com/office/drawing/2014/chart" uri="{C3380CC4-5D6E-409C-BE32-E72D297353CC}">
                <c16:uniqueId val="{00000005-723B-486C-A161-BE814D147F08}"/>
              </c:ext>
            </c:extLst>
          </c:dPt>
          <c:dPt>
            <c:idx val="3"/>
            <c:invertIfNegative val="0"/>
            <c:bubble3D val="0"/>
            <c:spPr>
              <a:solidFill>
                <a:srgbClr val="BDE0C7"/>
              </a:solidFill>
              <a:ln>
                <a:noFill/>
              </a:ln>
              <a:effectLst/>
            </c:spPr>
            <c:extLst>
              <c:ext xmlns:c16="http://schemas.microsoft.com/office/drawing/2014/chart" uri="{C3380CC4-5D6E-409C-BE32-E72D297353CC}">
                <c16:uniqueId val="{00000007-723B-486C-A161-BE814D147F08}"/>
              </c:ext>
            </c:extLst>
          </c:dPt>
          <c:dPt>
            <c:idx val="4"/>
            <c:invertIfNegative val="0"/>
            <c:bubble3D val="0"/>
            <c:spPr>
              <a:solidFill>
                <a:srgbClr val="BDE0C7"/>
              </a:solidFill>
              <a:ln>
                <a:noFill/>
              </a:ln>
              <a:effectLst/>
            </c:spPr>
            <c:extLst>
              <c:ext xmlns:c16="http://schemas.microsoft.com/office/drawing/2014/chart" uri="{C3380CC4-5D6E-409C-BE32-E72D297353CC}">
                <c16:uniqueId val="{00000009-723B-486C-A161-BE814D147F08}"/>
              </c:ext>
            </c:extLst>
          </c:dPt>
          <c:dPt>
            <c:idx val="5"/>
            <c:invertIfNegative val="0"/>
            <c:bubble3D val="0"/>
            <c:spPr>
              <a:solidFill>
                <a:srgbClr val="4FBAD1"/>
              </a:solidFill>
              <a:ln>
                <a:noFill/>
              </a:ln>
              <a:effectLst/>
            </c:spPr>
            <c:extLst>
              <c:ext xmlns:c16="http://schemas.microsoft.com/office/drawing/2014/chart" uri="{C3380CC4-5D6E-409C-BE32-E72D297353CC}">
                <c16:uniqueId val="{0000000B-723B-486C-A161-BE814D147F08}"/>
              </c:ext>
            </c:extLst>
          </c:dPt>
          <c:dPt>
            <c:idx val="6"/>
            <c:invertIfNegative val="0"/>
            <c:bubble3D val="0"/>
            <c:spPr>
              <a:solidFill>
                <a:srgbClr val="2673B8"/>
              </a:solidFill>
              <a:ln>
                <a:noFill/>
              </a:ln>
              <a:effectLst/>
            </c:spPr>
            <c:extLst>
              <c:ext xmlns:c16="http://schemas.microsoft.com/office/drawing/2014/chart" uri="{C3380CC4-5D6E-409C-BE32-E72D297353CC}">
                <c16:uniqueId val="{0000000D-723B-486C-A161-BE814D147F08}"/>
              </c:ext>
            </c:extLst>
          </c:dPt>
          <c:dPt>
            <c:idx val="7"/>
            <c:invertIfNegative val="0"/>
            <c:bubble3D val="0"/>
            <c:spPr>
              <a:solidFill>
                <a:srgbClr val="BDE0C7"/>
              </a:solidFill>
              <a:ln>
                <a:noFill/>
              </a:ln>
              <a:effectLst/>
            </c:spPr>
            <c:extLst>
              <c:ext xmlns:c16="http://schemas.microsoft.com/office/drawing/2014/chart" uri="{C3380CC4-5D6E-409C-BE32-E72D297353CC}">
                <c16:uniqueId val="{0000000F-723B-486C-A161-BE814D147F08}"/>
              </c:ext>
            </c:extLst>
          </c:dPt>
          <c:cat>
            <c:multiLvlStrRef>
              <c:f>'2016 Results'!$B$20:$C$27</c:f>
              <c:multiLvlStrCache>
                <c:ptCount val="8"/>
                <c:lvl>
                  <c:pt idx="0">
                    <c:v>C+</c:v>
                  </c:pt>
                  <c:pt idx="1">
                    <c:v>D+</c:v>
                  </c:pt>
                  <c:pt idx="2">
                    <c:v>B+</c:v>
                  </c:pt>
                  <c:pt idx="3">
                    <c:v>D</c:v>
                  </c:pt>
                  <c:pt idx="4">
                    <c:v>D+</c:v>
                  </c:pt>
                  <c:pt idx="5">
                    <c:v>C</c:v>
                  </c:pt>
                  <c:pt idx="6">
                    <c:v>B</c:v>
                  </c:pt>
                  <c:pt idx="7">
                    <c:v>D+</c:v>
                  </c:pt>
                </c:lvl>
                <c:lvl>
                  <c:pt idx="0">
                    <c:v>PI-19 Revenue administration</c:v>
                  </c:pt>
                  <c:pt idx="1">
                    <c:v>PI-20 Accounting for revenue</c:v>
                  </c:pt>
                  <c:pt idx="2">
                    <c:v>PI-21 Predictability of in-year resource allocation</c:v>
                  </c:pt>
                  <c:pt idx="3">
                    <c:v>PI-22 Expenditure arrears</c:v>
                  </c:pt>
                  <c:pt idx="4">
                    <c:v>PI-23 Payroll controls</c:v>
                  </c:pt>
                  <c:pt idx="5">
                    <c:v>PI-24 Procurement management</c:v>
                  </c:pt>
                  <c:pt idx="6">
                    <c:v>PI-25 Internal controls on non-salary expenditure</c:v>
                  </c:pt>
                  <c:pt idx="7">
                    <c:v>PI-26 Internal audit </c:v>
                  </c:pt>
                </c:lvl>
              </c:multiLvlStrCache>
            </c:multiLvlStrRef>
          </c:cat>
          <c:val>
            <c:numRef>
              <c:f>'2016 Results'!$D$20:$D$27</c:f>
              <c:numCache>
                <c:formatCode>General</c:formatCode>
                <c:ptCount val="8"/>
                <c:pt idx="0">
                  <c:v>2.5</c:v>
                </c:pt>
                <c:pt idx="1">
                  <c:v>1.5</c:v>
                </c:pt>
                <c:pt idx="2">
                  <c:v>3.5</c:v>
                </c:pt>
                <c:pt idx="3">
                  <c:v>1</c:v>
                </c:pt>
                <c:pt idx="4">
                  <c:v>1.5</c:v>
                </c:pt>
                <c:pt idx="5">
                  <c:v>2</c:v>
                </c:pt>
                <c:pt idx="6">
                  <c:v>3</c:v>
                </c:pt>
                <c:pt idx="7">
                  <c:v>1.5</c:v>
                </c:pt>
              </c:numCache>
            </c:numRef>
          </c:val>
          <c:extLst>
            <c:ext xmlns:c16="http://schemas.microsoft.com/office/drawing/2014/chart" uri="{C3380CC4-5D6E-409C-BE32-E72D297353CC}">
              <c16:uniqueId val="{00000010-723B-486C-A161-BE814D147F08}"/>
            </c:ext>
          </c:extLst>
        </c:ser>
        <c:dLbls>
          <c:showLegendKey val="0"/>
          <c:showVal val="0"/>
          <c:showCatName val="0"/>
          <c:showSerName val="0"/>
          <c:showPercent val="0"/>
          <c:showBubbleSize val="0"/>
        </c:dLbls>
        <c:gapWidth val="219"/>
        <c:overlap val="-27"/>
        <c:axId val="-1785346016"/>
        <c:axId val="-1785349824"/>
      </c:barChart>
      <c:catAx>
        <c:axId val="-178534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785349824"/>
        <c:crosses val="autoZero"/>
        <c:auto val="1"/>
        <c:lblAlgn val="ctr"/>
        <c:lblOffset val="100"/>
        <c:noMultiLvlLbl val="0"/>
      </c:catAx>
      <c:valAx>
        <c:axId val="-1785349824"/>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78534601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441400304414008E-2"/>
          <c:y val="5.3710937500000021E-2"/>
          <c:w val="0.939117199391172"/>
          <c:h val="0.69777082308070892"/>
        </c:manualLayout>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2673B8"/>
              </a:solidFill>
              <a:ln>
                <a:noFill/>
              </a:ln>
              <a:effectLst/>
            </c:spPr>
            <c:extLst>
              <c:ext xmlns:c16="http://schemas.microsoft.com/office/drawing/2014/chart" uri="{C3380CC4-5D6E-409C-BE32-E72D297353CC}">
                <c16:uniqueId val="{00000001-8012-4EF0-91CA-94F1ED01435A}"/>
              </c:ext>
            </c:extLst>
          </c:dPt>
          <c:dPt>
            <c:idx val="1"/>
            <c:invertIfNegative val="0"/>
            <c:bubble3D val="0"/>
            <c:spPr>
              <a:solidFill>
                <a:srgbClr val="BDE0C7"/>
              </a:solidFill>
              <a:ln>
                <a:noFill/>
              </a:ln>
              <a:effectLst/>
            </c:spPr>
            <c:extLst>
              <c:ext xmlns:c16="http://schemas.microsoft.com/office/drawing/2014/chart" uri="{C3380CC4-5D6E-409C-BE32-E72D297353CC}">
                <c16:uniqueId val="{00000003-8012-4EF0-91CA-94F1ED01435A}"/>
              </c:ext>
            </c:extLst>
          </c:dPt>
          <c:dPt>
            <c:idx val="2"/>
            <c:invertIfNegative val="0"/>
            <c:bubble3D val="0"/>
            <c:spPr>
              <a:solidFill>
                <a:srgbClr val="4FBAD1"/>
              </a:solidFill>
              <a:ln>
                <a:noFill/>
              </a:ln>
              <a:effectLst/>
            </c:spPr>
            <c:extLst>
              <c:ext xmlns:c16="http://schemas.microsoft.com/office/drawing/2014/chart" uri="{C3380CC4-5D6E-409C-BE32-E72D297353CC}">
                <c16:uniqueId val="{00000005-8012-4EF0-91CA-94F1ED01435A}"/>
              </c:ext>
            </c:extLst>
          </c:dPt>
          <c:cat>
            <c:multiLvlStrRef>
              <c:f>'2016 Results'!$C$28:$D$30</c:f>
              <c:multiLvlStrCache>
                <c:ptCount val="3"/>
                <c:lvl>
                  <c:pt idx="0">
                    <c:v>B</c:v>
                  </c:pt>
                  <c:pt idx="1">
                    <c:v>D+</c:v>
                  </c:pt>
                  <c:pt idx="2">
                    <c:v>C+</c:v>
                  </c:pt>
                </c:lvl>
                <c:lvl>
                  <c:pt idx="0">
                    <c:v>PI-27 Financial data integrity</c:v>
                  </c:pt>
                  <c:pt idx="1">
                    <c:v>PI-28 In-year budget reports</c:v>
                  </c:pt>
                  <c:pt idx="2">
                    <c:v>PI-29 Annual financial reports </c:v>
                  </c:pt>
                </c:lvl>
              </c:multiLvlStrCache>
            </c:multiLvlStrRef>
          </c:cat>
          <c:val>
            <c:numRef>
              <c:f>'2016 Results'!$E$28:$E$30</c:f>
              <c:numCache>
                <c:formatCode>General</c:formatCode>
                <c:ptCount val="3"/>
                <c:pt idx="0">
                  <c:v>3</c:v>
                </c:pt>
                <c:pt idx="1">
                  <c:v>1.5</c:v>
                </c:pt>
                <c:pt idx="2">
                  <c:v>2.5</c:v>
                </c:pt>
              </c:numCache>
            </c:numRef>
          </c:val>
          <c:extLst>
            <c:ext xmlns:c16="http://schemas.microsoft.com/office/drawing/2014/chart" uri="{C3380CC4-5D6E-409C-BE32-E72D297353CC}">
              <c16:uniqueId val="{00000006-8012-4EF0-91CA-94F1ED01435A}"/>
            </c:ext>
          </c:extLst>
        </c:ser>
        <c:dLbls>
          <c:showLegendKey val="0"/>
          <c:showVal val="0"/>
          <c:showCatName val="0"/>
          <c:showSerName val="0"/>
          <c:showPercent val="0"/>
          <c:showBubbleSize val="0"/>
        </c:dLbls>
        <c:gapWidth val="219"/>
        <c:overlap val="-27"/>
        <c:axId val="-1785340576"/>
        <c:axId val="-1785342208"/>
      </c:barChart>
      <c:catAx>
        <c:axId val="-178534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342208"/>
        <c:crosses val="autoZero"/>
        <c:auto val="1"/>
        <c:lblAlgn val="ctr"/>
        <c:lblOffset val="100"/>
        <c:noMultiLvlLbl val="0"/>
      </c:catAx>
      <c:valAx>
        <c:axId val="-178534220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78534057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2022-06-02T13:46:02+00:00</WBDocs_Document_Date>
    <TaxCatchAll xmlns="3e02667f-0271-471b-bd6e-11a2e16def1d">
      <Value>6</Value>
      <Value>5</Value>
      <Value>3</Value>
      <Value>8</Value>
      <Value>7</Value>
    </TaxCatchAll>
    <OneCMS_Subcategory xmlns="3e02667f-0271-471b-bd6e-11a2e16def1d" xsi:nil="true"/>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A1445-7AD5-425B-88F0-17DD4E52FC2B}">
  <ds:schemaRefs>
    <ds:schemaRef ds:uri="http://schemas.openxmlformats.org/officeDocument/2006/bibliography"/>
  </ds:schemaRefs>
</ds:datastoreItem>
</file>

<file path=customXml/itemProps2.xml><?xml version="1.0" encoding="utf-8"?>
<ds:datastoreItem xmlns:ds="http://schemas.openxmlformats.org/officeDocument/2006/customXml" ds:itemID="{8C89EFC4-11AE-4778-AA77-276ED215F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51959-84EE-432A-B739-BBAF55F25992}">
  <ds:schemaRefs>
    <ds:schemaRef ds:uri="Microsoft.SharePoint.Taxonomy.ContentTypeSync"/>
  </ds:schemaRefs>
</ds:datastoreItem>
</file>

<file path=customXml/itemProps4.xml><?xml version="1.0" encoding="utf-8"?>
<ds:datastoreItem xmlns:ds="http://schemas.openxmlformats.org/officeDocument/2006/customXml" ds:itemID="{4FF6F15E-EB31-4E57-A74B-F61B99A5A390}">
  <ds:schemaRefs>
    <ds:schemaRef ds:uri="http://schemas.microsoft.com/office/2006/metadata/properties"/>
    <ds:schemaRef ds:uri="http://schemas.microsoft.com/office/infopath/2007/PartnerControls"/>
    <ds:schemaRef ds:uri="3e02667f-0271-471b-bd6e-11a2e16def1d"/>
  </ds:schemaRefs>
</ds:datastoreItem>
</file>

<file path=customXml/itemProps5.xml><?xml version="1.0" encoding="utf-8"?>
<ds:datastoreItem xmlns:ds="http://schemas.openxmlformats.org/officeDocument/2006/customXml" ds:itemID="{E76F9776-58FE-4EA7-8E8F-5623B705D3C7}">
  <ds:schemaRefs>
    <ds:schemaRef ds:uri="http://schemas.microsoft.com/sharepoint/events"/>
  </ds:schemaRefs>
</ds:datastoreItem>
</file>

<file path=customXml/itemProps6.xml><?xml version="1.0" encoding="utf-8"?>
<ds:datastoreItem xmlns:ds="http://schemas.openxmlformats.org/officeDocument/2006/customXml" ds:itemID="{91C24724-DEA1-42B7-9A5F-B50EFA6A72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89</Pages>
  <Words>24673</Words>
  <Characters>140638</Characters>
  <Application>Microsoft Office Word</Application>
  <DocSecurity>0</DocSecurity>
  <Lines>1171</Lines>
  <Paragraphs>329</Paragraphs>
  <ScaleCrop>false</ScaleCrop>
  <HeadingPairs>
    <vt:vector size="6" baseType="variant">
      <vt:variant>
        <vt:lpstr>Titre</vt:lpstr>
      </vt:variant>
      <vt:variant>
        <vt:i4>1</vt:i4>
      </vt:variant>
      <vt:variant>
        <vt:lpstr>Titres</vt:lpstr>
      </vt:variant>
      <vt:variant>
        <vt:i4>60</vt:i4>
      </vt:variant>
      <vt:variant>
        <vt:lpstr>Title</vt:lpstr>
      </vt:variant>
      <vt:variant>
        <vt:i4>1</vt:i4>
      </vt:variant>
    </vt:vector>
  </HeadingPairs>
  <TitlesOfParts>
    <vt:vector size="62" baseType="lpstr">
      <vt:lpstr/>
      <vt:lpstr>Remerciements</vt:lpstr>
      <vt:lpstr>    INTRODUCTION </vt:lpstr>
      <vt:lpstr>    </vt:lpstr>
      <vt:lpstr>    À propos du PEFA</vt:lpstr>
      <vt:lpstr>    </vt:lpstr>
      <vt:lpstr>    À propos de l’approche AgilePEFA</vt:lpstr>
      <vt:lpstr>    Quand appliquer l’approche AgilePEFA </vt:lpstr>
      <vt:lpstr>    AgilePEFA — GUIDE DE PLANIFICATION, DE GESTION ET DE RÉALISATION D’UNE ÉVALUATI</vt:lpstr>
      <vt:lpstr>    </vt:lpstr>
      <vt:lpstr>    PHASE UNE : Planification de l’évaluation PEFA</vt:lpstr>
      <vt:lpstr>    </vt:lpstr>
      <vt:lpstr>        Étape 1 : Concertation sur la nécessité d’une évaluation PEFA </vt:lpstr>
      <vt:lpstr>        Étape 2 : Élaboration de la note conceptuelle ou lettre de mission</vt:lpstr>
      <vt:lpstr>        Étape 3 : Préparation de l’évaluation </vt:lpstr>
      <vt:lpstr>    </vt:lpstr>
      <vt:lpstr>    PHASE DEUX : Travail de terrain</vt:lpstr>
      <vt:lpstr>    </vt:lpstr>
      <vt:lpstr>        Étape 4 : Lancement de l’évaluation</vt:lpstr>
      <vt:lpstr>        </vt:lpstr>
      <vt:lpstr>        Étape 5 : Collecte et analyse des données</vt:lpstr>
      <vt:lpstr>        </vt:lpstr>
      <vt:lpstr>        Étape 6 : Projet de rapport PEFA  </vt:lpstr>
      <vt:lpstr>        </vt:lpstr>
      <vt:lpstr>    PHASE TROIS : Préparation du rapport PEFA</vt:lpstr>
      <vt:lpstr>        Étape 7 : Examen par les pairs et révision du projet de rapport</vt:lpstr>
      <vt:lpstr>        </vt:lpstr>
      <vt:lpstr>        Étape 8 : Mise au point et publication du rapport final</vt:lpstr>
      <vt:lpstr>        </vt:lpstr>
      <vt:lpstr>    </vt:lpstr>
      <vt:lpstr>    PHASE QUATRE : Mesures de réformes de la GFP</vt:lpstr>
      <vt:lpstr>        Étape 9 : Concertation sur les réformes</vt:lpstr>
      <vt:lpstr>    </vt:lpstr>
      <vt:lpstr>    </vt:lpstr>
      <vt:lpstr>    Annexe 2 : NOTE CONCEPTUELLE DE L’ÉVALUATION AgilePEFA</vt:lpstr>
      <vt:lpstr>    </vt:lpstr>
      <vt:lpstr>    Annexe 3 : LISTE DES DOCUMENTS À RECUEILLIR AVANT LA MISSION AgilePEFA</vt:lpstr>
      <vt:lpstr>    </vt:lpstr>
      <vt:lpstr>    Annexe 4 : Modèle de rapport AgilePEFA</vt:lpstr>
      <vt:lpstr>    Table des matières</vt:lpstr>
      <vt:lpstr>    Sigles et abréviations</vt:lpstr>
      <vt:lpstr>INTRODUCTION </vt:lpstr>
      <vt:lpstr>RÉSUMÉ DES CONCLUSIONS</vt:lpstr>
      <vt:lpstr>    2.1 Points forts et points faibles du système de GFP </vt:lpstr>
      <vt:lpstr>    2.2 Impact des niveaux de performance de la GFP sur les trois grands objectifs f</vt:lpstr>
      <vt:lpstr>    2.3 Évolution de la performance depuis l’évaluation précédente</vt:lpstr>
      <vt:lpstr>    2.4 Progrès réalisés par le programme de réforme de la GFP piloté par le pays</vt:lpstr>
      <vt:lpstr>    2.5 Récapitulatif des indicateurs de performance</vt:lpstr>
      <vt:lpstr>ANALYSE DE LA PERFORMANCE DE LA GFP — piliers, indicateurs et composantes</vt:lpstr>
      <vt:lpstr>    PILIER I : Fiabilité du budget</vt:lpstr>
      <vt:lpstr>        PI-1 Dépenses totales exécutées </vt:lpstr>
      <vt:lpstr>        PI-2. Composition des dépenses exécutées </vt:lpstr>
      <vt:lpstr>        </vt:lpstr>
      <vt:lpstr>        PI-3. Recettes exécutées</vt:lpstr>
      <vt:lpstr>    </vt:lpstr>
      <vt:lpstr>    </vt:lpstr>
      <vt:lpstr>    PILIER II : Transparence des finances publiques</vt:lpstr>
      <vt:lpstr>        PI-4. Classification du budget</vt:lpstr>
      <vt:lpstr>        PI-5. Documentation budgétaire</vt:lpstr>
      <vt:lpstr>        </vt:lpstr>
      <vt:lpstr>        PI-6. Opérations de l’administration centrale non comptabilisées dans les états </vt:lpstr>
      <vt:lpstr/>
    </vt:vector>
  </TitlesOfParts>
  <Company>Thomson</Company>
  <LinksUpToDate>false</LinksUpToDate>
  <CharactersWithSpaces>164982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Maria Grandao Ramos</dc:creator>
  <cp:keywords/>
  <dc:description/>
  <cp:lastModifiedBy>Ashikur Rahman</cp:lastModifiedBy>
  <cp:revision>30</cp:revision>
  <cp:lastPrinted>2023-11-20T21:29:00Z</cp:lastPrinted>
  <dcterms:created xsi:type="dcterms:W3CDTF">2024-04-04T19:37:00Z</dcterms:created>
  <dcterms:modified xsi:type="dcterms:W3CDTF">2024-04-06T00:47:00Z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fbe16eaccf4749f086104f7c67297f76">
    <vt:lpwstr>World Bank|bc205cc9-8a56-48a3-9f30-b099e7707c1b</vt:lpwstr>
  </property>
  <property fmtid="{D5CDD505-2E9C-101B-9397-08002B2CF9AE}" pid="4" name="TaxKeyword">
    <vt:lpwstr/>
  </property>
  <property fmtid="{D5CDD505-2E9C-101B-9397-08002B2CF9AE}" pid="5" name="WBDocs_Local_Document_Type">
    <vt:lpwstr/>
  </property>
  <property fmtid="{D5CDD505-2E9C-101B-9397-08002B2CF9AE}" pid="6" name="WBDocs_Originating_Unit">
    <vt:lpwstr>5;#EA1G2|eccd389d-4f66-4494-8eaa-cd8e94c9963f;#6;#EA2G2|c7b3c88d-0687-4992-ac30-380edcf2a407;#7;#EA1G1|9401fb78-5417-4768-9943-d9a568d2a3e2;#8;#EA2G1|f2c5176f-f21a-4370-bc65-cb08c1df243a</vt:lpwstr>
  </property>
  <property fmtid="{D5CDD505-2E9C-101B-9397-08002B2CF9AE}" pid="7" name="TaxKeywordTaxHTField">
    <vt:lpwstr/>
  </property>
  <property fmtid="{D5CDD505-2E9C-101B-9397-08002B2CF9AE}" pid="8" name="Organization">
    <vt:lpwstr>3;#World Bank|bc205cc9-8a56-48a3-9f30-b099e7707c1b</vt:lpwstr>
  </property>
  <property fmtid="{D5CDD505-2E9C-101B-9397-08002B2CF9AE}" pid="9" name="OneCMS_Abstract">
    <vt:lpwstr/>
  </property>
  <property fmtid="{D5CDD505-2E9C-101B-9397-08002B2CF9AE}" pid="10" name="hbe71f8dfd024405860d37e862f27a82">
    <vt:lpwstr/>
  </property>
  <property fmtid="{D5CDD505-2E9C-101B-9397-08002B2CF9AE}" pid="11" name="Order">
    <vt:r8>68617700</vt:r8>
  </property>
  <property fmtid="{D5CDD505-2E9C-101B-9397-08002B2CF9AE}" pid="12" name="WBDocs_Country">
    <vt:lpwstr/>
  </property>
  <property fmtid="{D5CDD505-2E9C-101B-9397-08002B2CF9AE}" pid="13" name="WBDocs_Fiscal_Year">
    <vt:lpwstr/>
  </property>
  <property fmtid="{D5CDD505-2E9C-101B-9397-08002B2CF9AE}" pid="14" name="WBDocs_Wb_Created_By">
    <vt:lpwstr/>
  </property>
  <property fmtid="{D5CDD505-2E9C-101B-9397-08002B2CF9AE}" pid="15" name="WBDocs_Internal_Exception_Approver">
    <vt:lpwstr/>
  </property>
  <property fmtid="{D5CDD505-2E9C-101B-9397-08002B2CF9AE}" pid="16" name="JSONData">
    <vt:lpwstr/>
  </property>
  <property fmtid="{D5CDD505-2E9C-101B-9397-08002B2CF9AE}" pid="17" name="xd_ProgID">
    <vt:lpwstr/>
  </property>
  <property fmtid="{D5CDD505-2E9C-101B-9397-08002B2CF9AE}" pid="18" name="m23003d518f743f49dcbc82909afe93a">
    <vt:lpwstr/>
  </property>
  <property fmtid="{D5CDD505-2E9C-101B-9397-08002B2CF9AE}" pid="19" name="WBDocs_Team">
    <vt:lpwstr/>
  </property>
  <property fmtid="{D5CDD505-2E9C-101B-9397-08002B2CF9AE}" pid="20" name="DocumentSetDescription">
    <vt:lpwstr/>
  </property>
  <property fmtid="{D5CDD505-2E9C-101B-9397-08002B2CF9AE}" pid="21" name="WBDocs_Int_Creator_Name">
    <vt:lpwstr/>
  </property>
  <property fmtid="{D5CDD505-2E9C-101B-9397-08002B2CF9AE}" pid="22" name="WBDocs_Topic">
    <vt:lpwstr/>
  </property>
  <property fmtid="{D5CDD505-2E9C-101B-9397-08002B2CF9AE}" pid="23" name="d744a75525f04a8c9e54f4ed11bfe7c0">
    <vt:lpwstr/>
  </property>
  <property fmtid="{D5CDD505-2E9C-101B-9397-08002B2CF9AE}" pid="24" name="WBDocs_Exception_Approver">
    <vt:lpwstr/>
  </property>
  <property fmtid="{D5CDD505-2E9C-101B-9397-08002B2CF9AE}" pid="25" name="WBDocs_Int_Modifier">
    <vt:lpwstr/>
  </property>
  <property fmtid="{D5CDD505-2E9C-101B-9397-08002B2CF9AE}" pid="26" name="ComplianceAssetId">
    <vt:lpwstr/>
  </property>
  <property fmtid="{D5CDD505-2E9C-101B-9397-08002B2CF9AE}" pid="27" name="TemplateUrl">
    <vt:lpwstr/>
  </property>
  <property fmtid="{D5CDD505-2E9C-101B-9397-08002B2CF9AE}" pid="28" name="WBDocs_Int_Owner_Name">
    <vt:lpwstr/>
  </property>
  <property fmtid="{D5CDD505-2E9C-101B-9397-08002B2CF9AE}" pid="29" name="WBDocs_Profile_Template">
    <vt:lpwstr/>
  </property>
  <property fmtid="{D5CDD505-2E9C-101B-9397-08002B2CF9AE}" pid="30" name="WBDocs_To">
    <vt:lpwstr/>
  </property>
  <property fmtid="{D5CDD505-2E9C-101B-9397-08002B2CF9AE}" pid="31" name="OneCMS_Subcategory">
    <vt:lpwstr/>
  </property>
  <property fmtid="{D5CDD505-2E9C-101B-9397-08002B2CF9AE}" pid="32" name="WBDocs_Actions">
    <vt:lpwstr/>
  </property>
  <property fmtid="{D5CDD505-2E9C-101B-9397-08002B2CF9AE}" pid="33" name="WBDocs_Archives_Box_No">
    <vt:lpwstr/>
  </property>
  <property fmtid="{D5CDD505-2E9C-101B-9397-08002B2CF9AE}" pid="34" name="WBDocs_Int_Public_Classification_Approver">
    <vt:lpwstr/>
  </property>
  <property fmtid="{D5CDD505-2E9C-101B-9397-08002B2CF9AE}" pid="35" name="WBDocs_Reference_No">
    <vt:lpwstr/>
  </property>
  <property fmtid="{D5CDD505-2E9C-101B-9397-08002B2CF9AE}" pid="36" name="WBDocs_Access_To_Info_Comments">
    <vt:lpwstr/>
  </property>
  <property fmtid="{D5CDD505-2E9C-101B-9397-08002B2CF9AE}" pid="37" name="WBDocs_Archives_Accession_No">
    <vt:lpwstr/>
  </property>
  <property fmtid="{D5CDD505-2E9C-101B-9397-08002B2CF9AE}" pid="38" name="WBDocs_Esignature_Code">
    <vt:lpwstr/>
  </property>
  <property fmtid="{D5CDD505-2E9C-101B-9397-08002B2CF9AE}" pid="39" name="WBDocs_Send_Email_To">
    <vt:lpwstr/>
  </property>
  <property fmtid="{D5CDD505-2E9C-101B-9397-08002B2CF9AE}" pid="40" name="WBDocs_Correspondence_Log_No">
    <vt:lpwstr/>
  </property>
  <property fmtid="{D5CDD505-2E9C-101B-9397-08002B2CF9AE}" pid="41" name="WBDocs_Keyword">
    <vt:lpwstr/>
  </property>
  <property fmtid="{D5CDD505-2E9C-101B-9397-08002B2CF9AE}" pid="42" name="WBDOCS_Wb_Modified_By">
    <vt:lpwstr/>
  </property>
  <property fmtid="{D5CDD505-2E9C-101B-9397-08002B2CF9AE}" pid="43" name="WBDocs_Addressee">
    <vt:lpwstr/>
  </property>
  <property fmtid="{D5CDD505-2E9C-101B-9397-08002B2CF9AE}" pid="44" name="WBDocs_Category">
    <vt:lpwstr/>
  </property>
  <property fmtid="{D5CDD505-2E9C-101B-9397-08002B2CF9AE}" pid="45" name="WBDocs_Language">
    <vt:lpwstr/>
  </property>
  <property fmtid="{D5CDD505-2E9C-101B-9397-08002B2CF9AE}" pid="46" name="WBDocs_Wbdocsid">
    <vt:lpwstr/>
  </property>
  <property fmtid="{D5CDD505-2E9C-101B-9397-08002B2CF9AE}" pid="47" name="n51c50147e554be9a5479ee6e2785bf7">
    <vt:lpwstr/>
  </property>
  <property fmtid="{D5CDD505-2E9C-101B-9397-08002B2CF9AE}" pid="48" name="FullData">
    <vt:lpwstr/>
  </property>
  <property fmtid="{D5CDD505-2E9C-101B-9397-08002B2CF9AE}" pid="49" name="WBDocs_Subfolder">
    <vt:lpwstr/>
  </property>
  <property fmtid="{D5CDD505-2E9C-101B-9397-08002B2CF9AE}" pid="50" name="OneCMS_Category">
    <vt:lpwstr/>
  </property>
  <property fmtid="{D5CDD505-2E9C-101B-9397-08002B2CF9AE}" pid="51" name="pf1bc08d06b541998378c6b8090400d8">
    <vt:lpwstr/>
  </property>
  <property fmtid="{D5CDD505-2E9C-101B-9397-08002B2CF9AE}" pid="52" name="SystemData">
    <vt:lpwstr/>
  </property>
  <property fmtid="{D5CDD505-2E9C-101B-9397-08002B2CF9AE}" pid="53" name="WBDocs_Int_Public_Classification_Approver_Alternate">
    <vt:lpwstr/>
  </property>
  <property fmtid="{D5CDD505-2E9C-101B-9397-08002B2CF9AE}" pid="54" name="WBDocs_Public_Classification_Approver_Alternate">
    <vt:lpwstr/>
  </property>
  <property fmtid="{D5CDD505-2E9C-101B-9397-08002B2CF9AE}" pid="55" name="WBDocs_Cc">
    <vt:lpwstr/>
  </property>
  <property fmtid="{D5CDD505-2E9C-101B-9397-08002B2CF9AE}" pid="56" name="WBDocs_Business_Function">
    <vt:lpwstr/>
  </property>
  <property fmtid="{D5CDD505-2E9C-101B-9397-08002B2CF9AE}" pid="57" name="WBDocs_Emailid">
    <vt:lpwstr/>
  </property>
  <property fmtid="{D5CDD505-2E9C-101B-9397-08002B2CF9AE}" pid="58" name="xd_Signature">
    <vt:bool>false</vt:bool>
  </property>
  <property fmtid="{D5CDD505-2E9C-101B-9397-08002B2CF9AE}" pid="59" name="WBDocs_Public_Classification_Approver">
    <vt:lpwstr/>
  </property>
  <property fmtid="{D5CDD505-2E9C-101B-9397-08002B2CF9AE}" pid="60" name="SharedWithUsers">
    <vt:lpwstr/>
  </property>
  <property fmtid="{D5CDD505-2E9C-101B-9397-08002B2CF9AE}" pid="61" name="WBDocs_Author_or_Sender">
    <vt:lpwstr/>
  </property>
  <property fmtid="{D5CDD505-2E9C-101B-9397-08002B2CF9AE}" pid="62" name="WBDocs_External_Web_Description">
    <vt:lpwstr/>
  </property>
  <property fmtid="{D5CDD505-2E9C-101B-9397-08002B2CF9AE}" pid="63" name="WBDocs_Who_Has_Read_Access">
    <vt:lpwstr/>
  </property>
  <property fmtid="{D5CDD505-2E9C-101B-9397-08002B2CF9AE}" pid="64" name="WBDocs_Who_Has_Edit_Access">
    <vt:lpwstr/>
  </property>
  <property fmtid="{D5CDD505-2E9C-101B-9397-08002B2CF9AE}" pid="65" name="MediaServiceImageTags">
    <vt:lpwstr/>
  </property>
  <property fmtid="{D5CDD505-2E9C-101B-9397-08002B2CF9AE}" pid="66" name="lcf76f155ced4ddcb4097134ff3c332f">
    <vt:lpwstr/>
  </property>
  <property fmtid="{D5CDD505-2E9C-101B-9397-08002B2CF9AE}" pid="67" name="MSIP_Label_b603dfd7-d93a-4381-a340-2995d8282205_Enabled">
    <vt:lpwstr>true</vt:lpwstr>
  </property>
  <property fmtid="{D5CDD505-2E9C-101B-9397-08002B2CF9AE}" pid="68" name="MSIP_Label_b603dfd7-d93a-4381-a340-2995d8282205_SetDate">
    <vt:lpwstr>2023-10-07T22:16:10Z</vt:lpwstr>
  </property>
  <property fmtid="{D5CDD505-2E9C-101B-9397-08002B2CF9AE}" pid="69" name="MSIP_Label_b603dfd7-d93a-4381-a340-2995d8282205_Method">
    <vt:lpwstr>Standard</vt:lpwstr>
  </property>
  <property fmtid="{D5CDD505-2E9C-101B-9397-08002B2CF9AE}" pid="70" name="MSIP_Label_b603dfd7-d93a-4381-a340-2995d8282205_Name">
    <vt:lpwstr>OFFICIAL</vt:lpwstr>
  </property>
  <property fmtid="{D5CDD505-2E9C-101B-9397-08002B2CF9AE}" pid="71" name="MSIP_Label_b603dfd7-d93a-4381-a340-2995d8282205_SiteId">
    <vt:lpwstr>05a0e69a-418a-47c1-9c25-9387261bf991</vt:lpwstr>
  </property>
  <property fmtid="{D5CDD505-2E9C-101B-9397-08002B2CF9AE}" pid="72" name="MSIP_Label_b603dfd7-d93a-4381-a340-2995d8282205_ActionId">
    <vt:lpwstr>e5ff11ec-8147-495a-a43a-b77a433aae90</vt:lpwstr>
  </property>
  <property fmtid="{D5CDD505-2E9C-101B-9397-08002B2CF9AE}" pid="73" name="MSIP_Label_b603dfd7-d93a-4381-a340-2995d8282205_ContentBits">
    <vt:lpwstr>0</vt:lpwstr>
  </property>
</Properties>
</file>