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B746" w14:textId="77777777" w:rsidR="00443403" w:rsidRDefault="00443403" w:rsidP="00443403">
      <w:pPr>
        <w:spacing w:before="43"/>
        <w:ind w:left="90"/>
        <w:jc w:val="left"/>
        <w:rPr>
          <w:rFonts w:asciiTheme="majorHAnsi" w:hAnsiTheme="majorHAnsi" w:cstheme="majorHAnsi"/>
          <w:noProof/>
          <w:sz w:val="26"/>
          <w:szCs w:val="26"/>
        </w:rPr>
      </w:pPr>
      <w:r w:rsidRPr="007E048D">
        <w:rPr>
          <w:rFonts w:asciiTheme="majorHAnsi" w:hAnsiTheme="majorHAnsi" w:cstheme="majorHAnsi"/>
          <w:b/>
          <w:i/>
          <w:noProof/>
          <w:sz w:val="26"/>
          <w:szCs w:val="26"/>
        </w:rPr>
        <w:drawing>
          <wp:inline distT="0" distB="0" distL="0" distR="0" wp14:anchorId="16DE1168" wp14:editId="604E920E">
            <wp:extent cx="239943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fa logo hi-res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4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CC265" w14:textId="43357ED6" w:rsidR="00DC7FA9" w:rsidRDefault="00443403" w:rsidP="00443403">
      <w:pPr>
        <w:spacing w:before="43"/>
        <w:ind w:left="90"/>
        <w:jc w:val="center"/>
        <w:rPr>
          <w:rFonts w:cstheme="minorHAnsi"/>
          <w:b/>
          <w:i/>
          <w:sz w:val="28"/>
        </w:rPr>
      </w:pPr>
      <w:r w:rsidRPr="007E048D">
        <w:rPr>
          <w:rFonts w:asciiTheme="majorHAnsi" w:hAnsiTheme="majorHAnsi" w:cstheme="majorHAnsi"/>
          <w:noProof/>
          <w:sz w:val="26"/>
          <w:szCs w:val="26"/>
        </w:rPr>
        <w:drawing>
          <wp:inline distT="0" distB="0" distL="0" distR="0" wp14:anchorId="5B3D6A1D" wp14:editId="5E1CC861">
            <wp:extent cx="1335024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FA-check-logo-high-Feb 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A7C9A" w14:textId="4F4934E9" w:rsidR="003E3C94" w:rsidRPr="00571BC1" w:rsidRDefault="003E3C94" w:rsidP="003E3C94">
      <w:pPr>
        <w:jc w:val="center"/>
        <w:rPr>
          <w:b/>
          <w:sz w:val="28"/>
          <w:szCs w:val="28"/>
        </w:rPr>
      </w:pPr>
      <w:r w:rsidRPr="00571BC1">
        <w:rPr>
          <w:b/>
          <w:sz w:val="28"/>
          <w:szCs w:val="28"/>
        </w:rPr>
        <w:t>Instructions for the preparation and use of a PEFA assessment quality statement</w:t>
      </w:r>
    </w:p>
    <w:p w14:paraId="151AE69B" w14:textId="467FBAC4" w:rsidR="003E3C94" w:rsidRDefault="003E3C94" w:rsidP="003E3C94">
      <w:pPr>
        <w:spacing w:before="160"/>
        <w:ind w:right="121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The statement template below will provide crucial information about quality assurance arrangements for a PEFA assessment: </w:t>
      </w:r>
    </w:p>
    <w:p w14:paraId="2D2CCF2A" w14:textId="4A2405F8" w:rsidR="00443403" w:rsidRDefault="00443403" w:rsidP="003E3C94">
      <w:pPr>
        <w:spacing w:before="160"/>
        <w:ind w:right="121"/>
        <w:rPr>
          <w:rFonts w:ascii="Calibri" w:eastAsia="Calibri" w:hAnsi="Calibri" w:cs="Calibri"/>
          <w:spacing w:val="-1"/>
        </w:rPr>
      </w:pPr>
    </w:p>
    <w:p w14:paraId="6305C4F9" w14:textId="1120724B" w:rsidR="00443403" w:rsidRDefault="00443403" w:rsidP="003E3C94">
      <w:pPr>
        <w:spacing w:before="160"/>
        <w:ind w:right="121"/>
        <w:rPr>
          <w:rFonts w:ascii="Calibri" w:eastAsia="Calibri" w:hAnsi="Calibri" w:cs="Calibri"/>
          <w:spacing w:val="-1"/>
        </w:rPr>
      </w:pPr>
      <w:r w:rsidRPr="00A9560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CD54A8" wp14:editId="7435675A">
                <wp:simplePos x="0" y="0"/>
                <wp:positionH relativeFrom="margin">
                  <wp:posOffset>0</wp:posOffset>
                </wp:positionH>
                <wp:positionV relativeFrom="paragraph">
                  <wp:posOffset>2663825</wp:posOffset>
                </wp:positionV>
                <wp:extent cx="6108700" cy="57721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22" y="21600"/>
                    <wp:lineTo x="21622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5772150"/>
                        </a:xfrm>
                        <a:prstGeom prst="rect">
                          <a:avLst/>
                        </a:prstGeom>
                        <a:solidFill>
                          <a:srgbClr val="A4DA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620A" w14:textId="77777777" w:rsidR="00443403" w:rsidRPr="00443403" w:rsidRDefault="00443403" w:rsidP="00443403">
                            <w:pPr>
                              <w:pStyle w:val="Heading2"/>
                              <w:rPr>
                                <w:rFonts w:cstheme="majorHAnsi"/>
                              </w:rPr>
                            </w:pPr>
                            <w:bookmarkStart w:id="0" w:name="_GoBack"/>
                            <w:r w:rsidRPr="00443403">
                              <w:rPr>
                                <w:rFonts w:cstheme="majorHAnsi"/>
                              </w:rPr>
                              <w:t>PEFA assessment quality statement</w:t>
                            </w:r>
                          </w:p>
                          <w:p w14:paraId="2C5814D1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</w:p>
                          <w:p w14:paraId="4A236114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This statement describes the quality assurance arrangements for the PEFA assessment of: </w:t>
                            </w:r>
                          </w:p>
                          <w:p w14:paraId="4A501D39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  <w:t>[Insert the name of the country, or the subnational entity and country]</w:t>
                            </w:r>
                          </w:p>
                          <w:p w14:paraId="7E7DEF31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Funded by: </w:t>
                            </w:r>
                            <w:r w:rsidRPr="00443403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  <w:t>[Insert the name of the agency (agencies) commissioning the assessment, or the government]</w:t>
                            </w:r>
                          </w:p>
                          <w:p w14:paraId="404E22B0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Led by: </w:t>
                            </w:r>
                            <w:r w:rsidRPr="00443403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  <w:t>[Insert the name of the leading agency, or the government, or both]</w:t>
                            </w:r>
                          </w:p>
                          <w:p w14:paraId="10958565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The assessment manager of the PEFA assessment is </w:t>
                            </w:r>
                            <w:r w:rsidRPr="00443403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  <w:t xml:space="preserve">[insert the name, position and institution]. </w:t>
                            </w:r>
                          </w:p>
                          <w:p w14:paraId="532B23CB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The assessment manager will ensure that:</w:t>
                            </w:r>
                          </w:p>
                          <w:p w14:paraId="3909141D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a draft concept note is prepared and reviewed by 4 independent peer reviewers including the PEFA secretariat </w:t>
                            </w:r>
                          </w:p>
                          <w:p w14:paraId="2C556F8F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the concept note will be finalized before on-site data collection commences</w:t>
                            </w:r>
                          </w:p>
                          <w:p w14:paraId="64A57E50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the complete draft PEFA report is submitted to all peer reviewers for review</w:t>
                            </w:r>
                          </w:p>
                          <w:p w14:paraId="3BEBBA33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a revised draft PEFA report is prepared by the assessment team attaching a matrix with peer reviewers’ comments and assessment team responses</w:t>
                            </w:r>
                          </w:p>
                          <w:p w14:paraId="5D530906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the final report is reviewed by the PEFA secretariat to ensure that all three quality index thresholds are met</w:t>
                            </w:r>
                          </w:p>
                          <w:p w14:paraId="558E047E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the final report will include details of the quality assurance procedures as specified in PEFA secretariat guidance</w:t>
                            </w:r>
                          </w:p>
                          <w:p w14:paraId="444F4365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PEFA Check endorsement will be requested from the PEFA secretariat if requirements have been met following PEFA secretariat guidance</w:t>
                            </w:r>
                          </w:p>
                          <w:p w14:paraId="2FD94991" w14:textId="77777777" w:rsidR="00443403" w:rsidRPr="00443403" w:rsidRDefault="00443403" w:rsidP="00443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the final report is submitted to government, as the owner of the report, for dissemination and action </w:t>
                            </w:r>
                          </w:p>
                          <w:p w14:paraId="3DE80B47" w14:textId="77777777" w:rsidR="00443403" w:rsidRPr="00443403" w:rsidRDefault="00443403" w:rsidP="00443403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The PEFA Secretariat will assign a staff member to provide technical advice to the assessment manager, or their delegate, throughout the PEFA assessment. </w:t>
                            </w:r>
                          </w:p>
                          <w:p w14:paraId="0A058733" w14:textId="77777777" w:rsidR="00443403" w:rsidRPr="00443403" w:rsidRDefault="00443403" w:rsidP="00443403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43403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Statement date: </w:t>
                            </w:r>
                            <w:r w:rsidRPr="00443403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</w:rPr>
                              <w:t>[insert the date]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D5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9.75pt;width:481pt;height:45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" fillcolor="#a4dae6">
                <v:textbox>
                  <w:txbxContent>
                    <w:p w14:paraId="6F62620A" w14:textId="77777777" w:rsidR="00443403" w:rsidRPr="00443403" w:rsidRDefault="00443403" w:rsidP="00443403">
                      <w:pPr>
                        <w:pStyle w:val="Heading2"/>
                        <w:rPr>
                          <w:rFonts w:cstheme="majorHAnsi"/>
                        </w:rPr>
                      </w:pPr>
                      <w:bookmarkStart w:id="1" w:name="_GoBack"/>
                      <w:r w:rsidRPr="00443403">
                        <w:rPr>
                          <w:rFonts w:cstheme="majorHAnsi"/>
                        </w:rPr>
                        <w:t>PEFA assessment quality statement</w:t>
                      </w:r>
                    </w:p>
                    <w:p w14:paraId="2C5814D1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</w:p>
                    <w:p w14:paraId="4A236114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This statement describes the quality assurance arrangements for the PEFA assessment of: </w:t>
                      </w:r>
                    </w:p>
                    <w:p w14:paraId="4A501D39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  <w:t>[Insert the name of the country, or the subnational entity and country]</w:t>
                      </w:r>
                    </w:p>
                    <w:p w14:paraId="7E7DEF31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Funded by: </w:t>
                      </w:r>
                      <w:r w:rsidRPr="00443403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  <w:t>[Insert the name of the agency (agencies) commissioning the assessment, or the government]</w:t>
                      </w:r>
                    </w:p>
                    <w:p w14:paraId="404E22B0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Led by: </w:t>
                      </w:r>
                      <w:r w:rsidRPr="00443403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  <w:t>[Insert the name of the leading agency, or the government, or both]</w:t>
                      </w:r>
                    </w:p>
                    <w:p w14:paraId="10958565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The assessment manager of the PEFA assessment is </w:t>
                      </w:r>
                      <w:r w:rsidRPr="00443403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  <w:t xml:space="preserve">[insert the name, position and institution]. </w:t>
                      </w:r>
                    </w:p>
                    <w:p w14:paraId="532B23CB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The assessment manager will ensure that:</w:t>
                      </w:r>
                    </w:p>
                    <w:p w14:paraId="3909141D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a draft concept note is prepared and reviewed by 4 independent peer reviewers including the PEFA secretariat </w:t>
                      </w:r>
                    </w:p>
                    <w:p w14:paraId="2C556F8F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the concept note will be finalized before on-site data collection commences</w:t>
                      </w:r>
                    </w:p>
                    <w:p w14:paraId="64A57E50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the complete draft PEFA report is submitted to all peer reviewers for review</w:t>
                      </w:r>
                    </w:p>
                    <w:p w14:paraId="3BEBBA33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a revised draft PEFA report is prepared by the assessment team attaching a matrix with peer reviewers’ comments and assessment team responses</w:t>
                      </w:r>
                    </w:p>
                    <w:p w14:paraId="5D530906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the final report is reviewed by the PEFA secretariat to ensure that all three quality index thresholds are met</w:t>
                      </w:r>
                    </w:p>
                    <w:p w14:paraId="558E047E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the final report will include details of the quality assurance procedures as specified in PEFA secretariat guidance</w:t>
                      </w:r>
                    </w:p>
                    <w:p w14:paraId="444F4365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PEFA Check endorsement will be requested from the PEFA secretariat if requirements have been met following PEFA secretariat guidance</w:t>
                      </w:r>
                    </w:p>
                    <w:p w14:paraId="2FD94991" w14:textId="77777777" w:rsidR="00443403" w:rsidRPr="00443403" w:rsidRDefault="00443403" w:rsidP="00443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the final report is submitted to government, as the owner of the report, for dissemination and action </w:t>
                      </w:r>
                    </w:p>
                    <w:p w14:paraId="3DE80B47" w14:textId="77777777" w:rsidR="00443403" w:rsidRPr="00443403" w:rsidRDefault="00443403" w:rsidP="00443403">
                      <w:pPr>
                        <w:spacing w:before="120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The PEFA Secretariat will assign a staff member to provide technical advice to the assessment manager, or their delegate, throughout the PEFA assessment. </w:t>
                      </w:r>
                    </w:p>
                    <w:p w14:paraId="0A058733" w14:textId="77777777" w:rsidR="00443403" w:rsidRPr="00443403" w:rsidRDefault="00443403" w:rsidP="00443403">
                      <w:p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</w:pPr>
                      <w:r w:rsidRPr="00443403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Statement date: </w:t>
                      </w:r>
                      <w:r w:rsidRPr="00443403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</w:rPr>
                        <w:t>[insert the date]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43403" w:rsidSect="0044340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3356"/>
    <w:multiLevelType w:val="hybridMultilevel"/>
    <w:tmpl w:val="695C8AF8"/>
    <w:lvl w:ilvl="0" w:tplc="E8882916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94"/>
    <w:rsid w:val="002C4E88"/>
    <w:rsid w:val="003A4B2E"/>
    <w:rsid w:val="003E3C94"/>
    <w:rsid w:val="00443403"/>
    <w:rsid w:val="004924FF"/>
    <w:rsid w:val="007A11BC"/>
    <w:rsid w:val="00A42CA8"/>
    <w:rsid w:val="00A86284"/>
    <w:rsid w:val="00BB7CC9"/>
    <w:rsid w:val="00C2235C"/>
    <w:rsid w:val="00DC7FA9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7F72"/>
  <w15:chartTrackingRefBased/>
  <w15:docId w15:val="{7653D1E9-A241-4A1A-B0FF-54BD77A4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C9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1"/>
    <w:qFormat/>
    <w:rsid w:val="003E3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E3C9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3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3C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2020-02-07T12:29:56+00:00</WBDocs_Document_Date>
    <TaxCatchAll xmlns="3e02667f-0271-471b-bd6e-11a2e16def1d">
      <Value>6</Value>
      <Value>5</Value>
      <Value>3</Value>
      <Value>8</Value>
      <Value>7</Value>
    </TaxCatchAll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EA1G2</TermName>
          <TermId xmlns="http://schemas.microsoft.com/office/infopath/2007/PartnerControls">eccd389d-4f66-4494-8eaa-cd8e94c9963f</TermId>
        </TermInfo>
        <TermInfo xmlns="http://schemas.microsoft.com/office/infopath/2007/PartnerControls">
          <TermName xmlns="http://schemas.microsoft.com/office/infopath/2007/PartnerControls">EA2G2</TermName>
          <TermId xmlns="http://schemas.microsoft.com/office/infopath/2007/PartnerControls">c7b3c88d-0687-4992-ac30-380edcf2a407</TermId>
        </TermInfo>
        <TermInfo xmlns="http://schemas.microsoft.com/office/infopath/2007/PartnerControls">
          <TermName xmlns="http://schemas.microsoft.com/office/infopath/2007/PartnerControls">EA1G1</TermName>
          <TermId xmlns="http://schemas.microsoft.com/office/infopath/2007/PartnerControls">9401fb78-5417-4768-9943-d9a568d2a3e2</TermId>
        </TermInfo>
        <TermInfo xmlns="http://schemas.microsoft.com/office/infopath/2007/PartnerControls">
          <TermName xmlns="http://schemas.microsoft.com/office/infopath/2007/PartnerControls">EA2G1</TermName>
          <TermId xmlns="http://schemas.microsoft.com/office/infopath/2007/PartnerControls">f2c5176f-f21a-4370-bc65-cb08c1df243a</TermId>
        </TermInfo>
      </Terms>
    </i008215bacac45029ee8cafff4c8e93b>
    <WBDocs_Information_Classification xmlns="3e02667f-0271-471b-bd6e-11a2e16def1d">Official Use Only</WBDocs_Information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3C9BA7B35AA74D43A2B826010B14A739" ma:contentTypeVersion="9" ma:contentTypeDescription="" ma:contentTypeScope="" ma:versionID="088a08e8630861826aa414fea4e4c069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52f8dc92e72893b47b8f0bc7bc36de0b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ma:displayName="Document Date" ma:default="[today]" ma:format="DateTime" ma:internalName="WBDocs_Document_Dat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84f186be-f1f7-4bcb-a670-f4c9d965ae12}" ma:internalName="TaxCatchAll" ma:showField="CatchAllData" ma:web="a657b6ae-e44f-4705-a383-b5c1fb17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84f186be-f1f7-4bcb-a670-f4c9d965ae12}" ma:internalName="TaxCatchAllLabel" ma:readOnly="true" ma:showField="CatchAllDataLabel" ma:web="a657b6ae-e44f-4705-a383-b5c1fb17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hidden="true" ma:internalName="WBDocs_Access_To_Info_Exception" ma:readOnly="false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5;#EA1G2|eccd389d-4f66-4494-8eaa-cd8e94c9963f;#6;#EA2G2|c7b3c88d-0687-4992-ac30-380edcf2a407;#7;#EA1G1|9401fb78-5417-4768-9943-d9a568d2a3e2;#8;#EA2G1|f2c5176f-f21a-4370-bc65-cb08c1df243a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5035174-CF93-4007-BDE7-3013FE5F15EE}">
  <ds:schemaRefs>
    <ds:schemaRef ds:uri="2de5b20d-7a65-4a0c-b383-6127adbf5307"/>
    <ds:schemaRef ds:uri="http://schemas.microsoft.com/office/2006/documentManagement/types"/>
    <ds:schemaRef ds:uri="a79306bf-6ab1-4780-a34d-89fed17fdcc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2EBA35-7D9C-40B0-BA61-DF55493E2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356BB-E984-4A02-8ECE-2D5070335903}"/>
</file>

<file path=customXml/itemProps4.xml><?xml version="1.0" encoding="utf-8"?>
<ds:datastoreItem xmlns:ds="http://schemas.openxmlformats.org/officeDocument/2006/customXml" ds:itemID="{CB1A4ECA-412E-4EBC-9927-D47DF8FA050D}"/>
</file>

<file path=customXml/itemProps5.xml><?xml version="1.0" encoding="utf-8"?>
<ds:datastoreItem xmlns:ds="http://schemas.openxmlformats.org/officeDocument/2006/customXml" ds:itemID="{0D414827-A2E0-4AE6-8674-8021F3B89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177</Characters>
  <Application>Microsoft Office Word</Application>
  <DocSecurity>4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Tiana Rame</dc:creator>
  <cp:keywords/>
  <dc:description/>
  <cp:lastModifiedBy>Karen Jeannina Ortega</cp:lastModifiedBy>
  <cp:revision>2</cp:revision>
  <dcterms:created xsi:type="dcterms:W3CDTF">2020-02-03T18:36:00Z</dcterms:created>
  <dcterms:modified xsi:type="dcterms:W3CDTF">2020-02-03T18:36:00Z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0x010100F4C63C3BD852AE468EAEFD0E6C57C64F02003C9BA7B35AA74D43A2B826010B14A739</vt:lpwstr>
  </property>
  <property fmtid="{D5CDD505-2E9C-101B-9397-08002B2CF9AE}" pid="3" name="Order">
    <vt:r8>4500</vt:r8>
  </property>
  <property fmtid="{D5CDD505-2E9C-101B-9397-08002B2CF9AE}" pid="4" name="TaxKeyword">
    <vt:lpwstr/>
  </property>
  <property fmtid="{D5CDD505-2E9C-101B-9397-08002B2CF9AE}" pid="5" name="WBDocs_Country">
    <vt:lpwstr/>
  </property>
  <property fmtid="{D5CDD505-2E9C-101B-9397-08002B2CF9AE}" pid="6" name="WBDocs_Business_Function">
    <vt:lpwstr/>
  </property>
  <property fmtid="{D5CDD505-2E9C-101B-9397-08002B2CF9AE}" pid="7" name="WBDocs_Local_Document_Type">
    <vt:lpwstr/>
  </property>
  <property fmtid="{D5CDD505-2E9C-101B-9397-08002B2CF9AE}" pid="8" name="WBDocs_Topic">
    <vt:lpwstr/>
  </property>
  <property fmtid="{D5CDD505-2E9C-101B-9397-08002B2CF9AE}" pid="9" name="WBDocs_Originating_Unit">
    <vt:lpwstr>5;#EA1G2|eccd389d-4f66-4494-8eaa-cd8e94c9963f;#6;#EA2G2|c7b3c88d-0687-4992-ac30-380edcf2a407;#7;#EA1G1|9401fb78-5417-4768-9943-d9a568d2a3e2;#8;#EA2G1|f2c5176f-f21a-4370-bc65-cb08c1df243a</vt:lpwstr>
  </property>
  <property fmtid="{D5CDD505-2E9C-101B-9397-08002B2CF9AE}" pid="10" name="Organization">
    <vt:lpwstr>3;#World Bank|bc205cc9-8a56-48a3-9f30-b099e7707c1b</vt:lpwstr>
  </property>
  <property fmtid="{D5CDD505-2E9C-101B-9397-08002B2CF9AE}" pid="11" name="WBDocs_Language">
    <vt:lpwstr/>
  </property>
  <property fmtid="{D5CDD505-2E9C-101B-9397-08002B2CF9AE}" pid="12" name="WBDocs_Category">
    <vt:lpwstr/>
  </property>
  <property fmtid="{D5CDD505-2E9C-101B-9397-08002B2CF9AE}" pid="13" name="fbe16eaccf4749f086104f7c67297f76">
    <vt:lpwstr>World Bank|bc205cc9-8a56-48a3-9f30-b099e7707c1b</vt:lpwstr>
  </property>
  <property fmtid="{D5CDD505-2E9C-101B-9397-08002B2CF9AE}" pid="14" name="pf1bc08d06b541998378c6b8090400d8">
    <vt:lpwstr/>
  </property>
  <property fmtid="{D5CDD505-2E9C-101B-9397-08002B2CF9AE}" pid="15" name="hbe71f8dfd024405860d37e862f27a82">
    <vt:lpwstr/>
  </property>
  <property fmtid="{D5CDD505-2E9C-101B-9397-08002B2CF9AE}" pid="16" name="m23003d518f743f49dcbc82909afe93a">
    <vt:lpwstr/>
  </property>
  <property fmtid="{D5CDD505-2E9C-101B-9397-08002B2CF9AE}" pid="17" name="d744a75525f04a8c9e54f4ed11bfe7c0">
    <vt:lpwstr/>
  </property>
  <property fmtid="{D5CDD505-2E9C-101B-9397-08002B2CF9AE}" pid="18" name="TaxKeywordTaxHTField">
    <vt:lpwstr/>
  </property>
  <property fmtid="{D5CDD505-2E9C-101B-9397-08002B2CF9AE}" pid="19" name="n51c50147e554be9a5479ee6e2785bf7">
    <vt:lpwstr/>
  </property>
</Properties>
</file>